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B1" w:rsidRPr="002C72B1" w:rsidRDefault="002C72B1" w:rsidP="002C72B1">
      <w:pPr>
        <w:adjustRightInd w:val="0"/>
        <w:snapToGrid w:val="0"/>
        <w:spacing w:line="360" w:lineRule="auto"/>
        <w:jc w:val="center"/>
        <w:outlineLvl w:val="1"/>
        <w:rPr>
          <w:rFonts w:ascii="Times New Roman" w:eastAsia="黑体" w:hAnsi="Times New Roman" w:cs="Times New Roman"/>
          <w:b/>
          <w:sz w:val="30"/>
          <w:szCs w:val="30"/>
        </w:rPr>
      </w:pPr>
      <w:bookmarkStart w:id="0" w:name="_Toc213669820"/>
      <w:r w:rsidRPr="002C72B1">
        <w:rPr>
          <w:rFonts w:ascii="Times New Roman" w:eastAsia="黑体" w:hAnsi="Times New Roman" w:cs="Times New Roman"/>
          <w:b/>
          <w:sz w:val="30"/>
          <w:szCs w:val="30"/>
        </w:rPr>
        <w:t>一、说明</w:t>
      </w:r>
      <w:bookmarkEnd w:id="0"/>
    </w:p>
    <w:p w:rsidR="002C72B1" w:rsidRPr="002C72B1" w:rsidRDefault="002C72B1" w:rsidP="002C72B1">
      <w:pPr>
        <w:adjustRightInd w:val="0"/>
        <w:snapToGrid w:val="0"/>
        <w:spacing w:line="300" w:lineRule="auto"/>
        <w:ind w:firstLineChars="215" w:firstLine="475"/>
        <w:jc w:val="left"/>
        <w:outlineLvl w:val="2"/>
        <w:rPr>
          <w:rFonts w:ascii="Times New Roman" w:eastAsia="宋体" w:hAnsi="Times New Roman" w:cs="Times New Roman"/>
          <w:b/>
          <w:sz w:val="22"/>
        </w:rPr>
      </w:pPr>
      <w:bookmarkStart w:id="1" w:name="_Toc213669821"/>
      <w:r w:rsidRPr="002C72B1">
        <w:rPr>
          <w:rFonts w:ascii="Times New Roman" w:eastAsia="宋体" w:hAnsi="Times New Roman" w:cs="Times New Roman"/>
          <w:b/>
          <w:sz w:val="22"/>
        </w:rPr>
        <w:t xml:space="preserve">1 </w:t>
      </w:r>
      <w:r w:rsidRPr="002C72B1">
        <w:rPr>
          <w:rFonts w:ascii="Times New Roman" w:eastAsia="宋体" w:hAnsi="Times New Roman" w:cs="Times New Roman"/>
          <w:b/>
          <w:sz w:val="22"/>
        </w:rPr>
        <w:t>总则</w:t>
      </w:r>
      <w:bookmarkEnd w:id="1"/>
    </w:p>
    <w:p w:rsidR="002C72B1" w:rsidRPr="002C72B1" w:rsidRDefault="002C72B1" w:rsidP="002C72B1">
      <w:pPr>
        <w:adjustRightInd w:val="0"/>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 xml:space="preserve">1.1 </w:t>
      </w:r>
      <w:r w:rsidRPr="002C72B1">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2C72B1" w:rsidRPr="002C72B1" w:rsidRDefault="002C72B1" w:rsidP="002C72B1">
      <w:pPr>
        <w:adjustRightInd w:val="0"/>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 xml:space="preserve">1.2 </w:t>
      </w:r>
      <w:r w:rsidRPr="002C72B1">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r w:rsidRPr="002C72B1">
        <w:rPr>
          <w:rFonts w:ascii="Times New Roman" w:eastAsia="宋体" w:hAnsi="Times New Roman" w:cs="Times New Roman"/>
          <w:sz w:val="22"/>
        </w:rPr>
        <w:t xml:space="preserve"> </w:t>
      </w:r>
    </w:p>
    <w:p w:rsidR="002C72B1" w:rsidRPr="002C72B1" w:rsidRDefault="002C72B1" w:rsidP="002C72B1">
      <w:pPr>
        <w:adjustRightInd w:val="0"/>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 xml:space="preserve">1.3 </w:t>
      </w:r>
      <w:r w:rsidRPr="002C72B1">
        <w:rPr>
          <w:rFonts w:ascii="Times New Roman" w:eastAsia="宋体" w:hAnsi="Times New Roman" w:cs="Times New Roman"/>
          <w:sz w:val="22"/>
        </w:rPr>
        <w:t>投标人提供的服务应当符合招标文件的要求，并且其质量完全符合国家标准、行业标准或地方标准。</w:t>
      </w:r>
    </w:p>
    <w:p w:rsidR="002C72B1" w:rsidRPr="002C72B1" w:rsidRDefault="002C72B1" w:rsidP="002C72B1">
      <w:pPr>
        <w:adjustRightInd w:val="0"/>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 xml:space="preserve">1.4 </w:t>
      </w:r>
      <w:r w:rsidRPr="002C72B1">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2C72B1" w:rsidRPr="002C72B1" w:rsidRDefault="002C72B1" w:rsidP="002C72B1">
      <w:pPr>
        <w:adjustRightInd w:val="0"/>
        <w:snapToGrid w:val="0"/>
        <w:spacing w:line="300" w:lineRule="auto"/>
        <w:ind w:firstLineChars="200" w:firstLine="440"/>
        <w:rPr>
          <w:rFonts w:ascii="Times New Roman" w:eastAsia="宋体" w:hAnsi="Times New Roman" w:cs="Times New Roman"/>
          <w:sz w:val="22"/>
          <w:szCs w:val="20"/>
        </w:rPr>
      </w:pPr>
      <w:r w:rsidRPr="002C72B1">
        <w:rPr>
          <w:rFonts w:ascii="Times New Roman" w:eastAsia="宋体" w:hAnsi="Times New Roman" w:cs="Times New Roman"/>
          <w:sz w:val="22"/>
        </w:rPr>
        <w:t>1.5</w:t>
      </w:r>
      <w:r w:rsidRPr="002C72B1">
        <w:rPr>
          <w:rFonts w:ascii="Times New Roman" w:eastAsia="宋体" w:hAnsi="Times New Roman" w:cs="Times New Roman" w:hint="eastAsia"/>
          <w:sz w:val="22"/>
          <w:szCs w:val="20"/>
        </w:rPr>
        <w:t>投标人认为招标文件（包括招标补充文件）存在排他性或歧视性条款，自收到招标文件之日或者招标文件公告期限</w:t>
      </w:r>
      <w:r w:rsidRPr="002C72B1">
        <w:rPr>
          <w:rFonts w:ascii="Times New Roman" w:eastAsia="宋体" w:hAnsi="Times New Roman" w:cs="Times New Roman" w:hint="eastAsia"/>
          <w:sz w:val="22"/>
        </w:rPr>
        <w:t>届满之日起</w:t>
      </w:r>
      <w:r w:rsidRPr="002C72B1">
        <w:rPr>
          <w:rFonts w:ascii="Times New Roman" w:eastAsia="宋体" w:hAnsi="Times New Roman" w:cs="Times New Roman"/>
          <w:sz w:val="22"/>
        </w:rPr>
        <w:t>10</w:t>
      </w:r>
      <w:r w:rsidRPr="002C72B1">
        <w:rPr>
          <w:rFonts w:ascii="Times New Roman" w:eastAsia="宋体" w:hAnsi="Times New Roman" w:cs="Times New Roman"/>
          <w:sz w:val="22"/>
        </w:rPr>
        <w:t>日内</w:t>
      </w:r>
      <w:r w:rsidRPr="002C72B1">
        <w:rPr>
          <w:rFonts w:ascii="Times New Roman" w:eastAsia="宋体" w:hAnsi="Times New Roman" w:cs="Times New Roman" w:hint="eastAsia"/>
          <w:sz w:val="22"/>
        </w:rPr>
        <w:t>，以书面形式提出，并</w:t>
      </w:r>
      <w:r w:rsidRPr="002C72B1">
        <w:rPr>
          <w:rFonts w:ascii="Times New Roman" w:eastAsia="宋体" w:hAnsi="Times New Roman" w:cs="Times New Roman" w:hint="eastAsia"/>
          <w:sz w:val="22"/>
          <w:szCs w:val="20"/>
        </w:rPr>
        <w:t>附相关证据。</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b/>
          <w:bCs/>
          <w:sz w:val="22"/>
          <w:szCs w:val="20"/>
        </w:rPr>
      </w:pPr>
      <w:r w:rsidRPr="002C72B1">
        <w:rPr>
          <w:rFonts w:ascii="宋体" w:eastAsia="宋体" w:hAnsi="宋体" w:cs="宋体" w:hint="eastAsia"/>
          <w:sz w:val="22"/>
          <w:szCs w:val="20"/>
        </w:rPr>
        <w:t>★</w:t>
      </w:r>
      <w:r w:rsidRPr="002C72B1">
        <w:rPr>
          <w:rFonts w:ascii="Times New Roman" w:eastAsia="宋体" w:hAnsi="Times New Roman" w:cs="Times New Roman"/>
          <w:sz w:val="22"/>
          <w:szCs w:val="20"/>
        </w:rPr>
        <w:t>1.</w:t>
      </w:r>
      <w:r w:rsidRPr="002C72B1">
        <w:rPr>
          <w:rFonts w:ascii="Times New Roman" w:eastAsia="宋体" w:hAnsi="Times New Roman" w:cs="Times New Roman" w:hint="eastAsia"/>
          <w:sz w:val="22"/>
          <w:szCs w:val="20"/>
        </w:rPr>
        <w:t>6</w:t>
      </w:r>
      <w:r w:rsidRPr="002C72B1">
        <w:rPr>
          <w:rFonts w:ascii="Times New Roman" w:eastAsia="宋体" w:hAnsi="Times New Roman" w:cs="Times New Roman" w:hint="eastAsia"/>
          <w:sz w:val="22"/>
          <w:szCs w:val="20"/>
        </w:rPr>
        <w:t>投标人提供的服务必须符合国家强制性标准。</w:t>
      </w:r>
    </w:p>
    <w:p w:rsidR="002C72B1" w:rsidRPr="002C72B1" w:rsidRDefault="002C72B1" w:rsidP="002C72B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2" w:name="_Toc463690192"/>
      <w:bookmarkStart w:id="3" w:name="_Toc460922279"/>
      <w:bookmarkStart w:id="4" w:name="_Toc47418721"/>
      <w:bookmarkStart w:id="5" w:name="_Toc47418245"/>
      <w:bookmarkStart w:id="6" w:name="_Toc447895535"/>
      <w:bookmarkStart w:id="7" w:name="_Toc47415931"/>
      <w:bookmarkStart w:id="8" w:name="_Toc68072830"/>
      <w:bookmarkStart w:id="9" w:name="_Toc67110498"/>
      <w:bookmarkStart w:id="10" w:name="_Toc49019485"/>
      <w:bookmarkStart w:id="11" w:name="_Toc48791225"/>
      <w:bookmarkStart w:id="12" w:name="_Toc68072828"/>
      <w:bookmarkStart w:id="13" w:name="_Toc67110068"/>
      <w:bookmarkStart w:id="14" w:name="_Toc413614157"/>
      <w:bookmarkStart w:id="15" w:name="_Toc67110070"/>
      <w:bookmarkStart w:id="16" w:name="_Toc49019224"/>
      <w:bookmarkStart w:id="17" w:name="_Toc47261680"/>
      <w:bookmarkStart w:id="18" w:name="_Toc67110500"/>
      <w:bookmarkStart w:id="19" w:name="_Toc49019226"/>
      <w:bookmarkStart w:id="20" w:name="_Toc413614158"/>
      <w:bookmarkStart w:id="21" w:name="_Toc68590756"/>
      <w:bookmarkStart w:id="22" w:name="_Toc47261875"/>
      <w:bookmarkStart w:id="23" w:name="_Toc68590754"/>
      <w:bookmarkStart w:id="24" w:name="_Toc47416185"/>
      <w:bookmarkStart w:id="25" w:name="_Toc49019487"/>
      <w:bookmarkStart w:id="26" w:name="_Toc48995841"/>
      <w:bookmarkStart w:id="27" w:name="_Toc47262059"/>
      <w:bookmarkStart w:id="28" w:name="_Toc47418928"/>
      <w:bookmarkStart w:id="29" w:name="_Toc213669822"/>
      <w:r w:rsidRPr="002C72B1">
        <w:rPr>
          <w:rFonts w:ascii="Times New Roman" w:eastAsia="黑体" w:hAnsi="Times New Roman" w:cs="Times New Roman"/>
          <w:b/>
          <w:sz w:val="30"/>
          <w:szCs w:val="30"/>
        </w:rPr>
        <w:t>二、项目概况</w:t>
      </w:r>
      <w:bookmarkEnd w:id="29"/>
    </w:p>
    <w:p w:rsidR="002C72B1" w:rsidRPr="002C72B1" w:rsidRDefault="002C72B1" w:rsidP="002C72B1">
      <w:pPr>
        <w:snapToGrid w:val="0"/>
        <w:spacing w:line="300" w:lineRule="auto"/>
        <w:ind w:firstLineChars="196" w:firstLine="433"/>
        <w:outlineLvl w:val="2"/>
        <w:rPr>
          <w:rFonts w:ascii="Times New Roman" w:eastAsia="宋体" w:hAnsi="Times New Roman" w:cs="Times New Roman"/>
          <w:b/>
          <w:bCs/>
          <w:sz w:val="22"/>
        </w:rPr>
      </w:pPr>
      <w:bookmarkStart w:id="30" w:name="_Toc463690194"/>
      <w:bookmarkStart w:id="31" w:name="_Toc460922281"/>
      <w:bookmarkStart w:id="32" w:name="_Toc213669823"/>
      <w:bookmarkEnd w:id="2"/>
      <w:bookmarkEnd w:id="3"/>
      <w:r w:rsidRPr="002C72B1">
        <w:rPr>
          <w:rFonts w:ascii="Times New Roman" w:eastAsia="宋体" w:hAnsi="Times New Roman" w:cs="Times New Roman"/>
          <w:b/>
          <w:bCs/>
          <w:sz w:val="22"/>
        </w:rPr>
        <w:t xml:space="preserve">2 </w:t>
      </w:r>
      <w:r w:rsidRPr="002C72B1">
        <w:rPr>
          <w:rFonts w:ascii="Times New Roman" w:eastAsia="宋体" w:hAnsi="Times New Roman" w:cs="Times New Roman"/>
          <w:b/>
          <w:bCs/>
          <w:sz w:val="22"/>
        </w:rPr>
        <w:t>项目名称</w:t>
      </w:r>
      <w:bookmarkEnd w:id="32"/>
    </w:p>
    <w:p w:rsidR="002C72B1" w:rsidRPr="002C72B1" w:rsidRDefault="002C72B1" w:rsidP="002C72B1">
      <w:pPr>
        <w:spacing w:line="300" w:lineRule="auto"/>
        <w:ind w:firstLineChars="200" w:firstLine="440"/>
        <w:rPr>
          <w:rFonts w:ascii="Times New Roman" w:eastAsia="宋体" w:hAnsi="Times New Roman" w:cs="Times New Roman" w:hint="eastAsia"/>
          <w:bCs/>
          <w:sz w:val="22"/>
        </w:rPr>
      </w:pPr>
      <w:r w:rsidRPr="002C72B1">
        <w:rPr>
          <w:rFonts w:ascii="Times New Roman" w:eastAsia="宋体" w:hAnsi="Times New Roman" w:cs="Times New Roman"/>
          <w:bCs/>
          <w:sz w:val="22"/>
        </w:rPr>
        <w:t>项目名称：</w:t>
      </w:r>
      <w:r w:rsidRPr="002C72B1">
        <w:rPr>
          <w:rFonts w:ascii="Times New Roman" w:eastAsia="宋体" w:hAnsi="Times New Roman" w:cs="Times New Roman" w:hint="eastAsia"/>
          <w:sz w:val="22"/>
        </w:rPr>
        <w:t>城市道路综合养护项目</w:t>
      </w:r>
    </w:p>
    <w:p w:rsidR="002C72B1" w:rsidRPr="002C72B1" w:rsidRDefault="002C72B1" w:rsidP="002C72B1">
      <w:pPr>
        <w:snapToGrid w:val="0"/>
        <w:spacing w:line="300" w:lineRule="auto"/>
        <w:ind w:firstLineChars="196" w:firstLine="433"/>
        <w:outlineLvl w:val="2"/>
        <w:rPr>
          <w:rFonts w:ascii="Times New Roman" w:eastAsia="宋体" w:hAnsi="Times New Roman" w:cs="Times New Roman"/>
          <w:b/>
          <w:bCs/>
          <w:sz w:val="22"/>
        </w:rPr>
      </w:pPr>
      <w:bookmarkStart w:id="33" w:name="_Toc213669824"/>
      <w:r w:rsidRPr="002C72B1">
        <w:rPr>
          <w:rFonts w:ascii="Times New Roman" w:eastAsia="宋体" w:hAnsi="Times New Roman" w:cs="Times New Roman"/>
          <w:b/>
          <w:bCs/>
          <w:sz w:val="22"/>
        </w:rPr>
        <w:t xml:space="preserve">3 </w:t>
      </w:r>
      <w:r w:rsidRPr="002C72B1">
        <w:rPr>
          <w:rFonts w:ascii="Times New Roman" w:eastAsia="宋体" w:hAnsi="Times New Roman" w:cs="Times New Roman"/>
          <w:b/>
          <w:bCs/>
          <w:sz w:val="22"/>
        </w:rPr>
        <w:t>项目地点</w:t>
      </w:r>
      <w:bookmarkEnd w:id="33"/>
    </w:p>
    <w:p w:rsidR="002C72B1" w:rsidRPr="002C72B1" w:rsidRDefault="002C72B1" w:rsidP="002C72B1">
      <w:pPr>
        <w:spacing w:line="300" w:lineRule="auto"/>
        <w:ind w:firstLineChars="200" w:firstLine="440"/>
        <w:rPr>
          <w:rFonts w:ascii="Times New Roman" w:eastAsia="宋体" w:hAnsi="Times New Roman" w:cs="Times New Roman"/>
          <w:bCs/>
          <w:sz w:val="22"/>
        </w:rPr>
      </w:pPr>
      <w:r w:rsidRPr="002C72B1">
        <w:rPr>
          <w:rFonts w:ascii="Times New Roman" w:eastAsia="宋体" w:hAnsi="Times New Roman" w:cs="Times New Roman"/>
          <w:bCs/>
          <w:sz w:val="22"/>
        </w:rPr>
        <w:t>项目地点：</w:t>
      </w:r>
      <w:r w:rsidRPr="002C72B1">
        <w:rPr>
          <w:rFonts w:ascii="Times New Roman" w:eastAsia="宋体" w:hAnsi="Times New Roman" w:cs="Times New Roman" w:hint="eastAsia"/>
          <w:bCs/>
          <w:sz w:val="22"/>
        </w:rPr>
        <w:t>上海市浦东新区高行镇镇域范围内。</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34" w:name="_Toc213669825"/>
      <w:bookmarkEnd w:id="30"/>
      <w:bookmarkEnd w:id="31"/>
      <w:r w:rsidRPr="002C72B1">
        <w:rPr>
          <w:rFonts w:ascii="Times New Roman" w:eastAsia="宋体" w:hAnsi="Times New Roman" w:cs="Times New Roman"/>
          <w:b/>
          <w:sz w:val="22"/>
        </w:rPr>
        <w:t xml:space="preserve">4 </w:t>
      </w:r>
      <w:r w:rsidRPr="002C72B1">
        <w:rPr>
          <w:rFonts w:ascii="Times New Roman" w:eastAsia="宋体" w:hAnsi="Times New Roman" w:cs="Times New Roman"/>
          <w:b/>
          <w:sz w:val="22"/>
        </w:rPr>
        <w:t>招标范围与内容</w:t>
      </w:r>
      <w:bookmarkEnd w:id="34"/>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 xml:space="preserve">4.1 </w:t>
      </w:r>
      <w:r w:rsidRPr="002C72B1">
        <w:rPr>
          <w:rFonts w:ascii="Times New Roman" w:eastAsia="宋体" w:hAnsi="Times New Roman" w:cs="Times New Roman"/>
          <w:sz w:val="22"/>
        </w:rPr>
        <w:t>项目招标范围及内容</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bCs/>
          <w:sz w:val="22"/>
          <w:szCs w:val="20"/>
        </w:rPr>
      </w:pPr>
      <w:r w:rsidRPr="002C72B1">
        <w:rPr>
          <w:rFonts w:ascii="Times New Roman" w:eastAsia="宋体" w:hAnsi="Times New Roman" w:cs="Times New Roman" w:hint="eastAsia"/>
          <w:bCs/>
          <w:sz w:val="22"/>
          <w:szCs w:val="20"/>
        </w:rPr>
        <w:t>城市道路综合养护，包括但不仅限于</w:t>
      </w:r>
      <w:r w:rsidRPr="002C72B1">
        <w:rPr>
          <w:rFonts w:ascii="Times New Roman" w:eastAsia="宋体" w:hAnsi="Times New Roman" w:cs="Times New Roman" w:hint="eastAsia"/>
          <w:bCs/>
          <w:sz w:val="22"/>
          <w:szCs w:val="20"/>
        </w:rPr>
        <w:t>5</w:t>
      </w:r>
      <w:r w:rsidRPr="002C72B1">
        <w:rPr>
          <w:rFonts w:ascii="Times New Roman" w:eastAsia="宋体" w:hAnsi="Times New Roman" w:cs="Times New Roman" w:hint="eastAsia"/>
          <w:bCs/>
          <w:sz w:val="22"/>
          <w:szCs w:val="20"/>
        </w:rPr>
        <w:t>条城市道路的路基、路面、桥梁、防护工程、雨水排水设施等土建工程以及道路标志标线、防冲护栏、禁入栅等附属设施的清扫保洁，经常性保养和修补其轻微损坏部分的作业等。协同业主及其它相关部门迅速处置应急事件，制定相应的应急预案，除发生不可抗力事件，其它任何情况下必须保持相关设施处于良好的技术状态，实现管养路段各类设施安全良好、规范齐全、通（运）行状况良好。</w:t>
      </w:r>
      <w:r w:rsidRPr="002C72B1">
        <w:rPr>
          <w:rFonts w:ascii="Times New Roman" w:eastAsia="宋体" w:hAnsi="Times New Roman" w:cs="Times New Roman" w:hint="eastAsia"/>
          <w:bCs/>
          <w:sz w:val="22"/>
          <w:szCs w:val="20"/>
        </w:rPr>
        <w:t>5</w:t>
      </w:r>
      <w:r w:rsidRPr="002C72B1">
        <w:rPr>
          <w:rFonts w:ascii="Times New Roman" w:eastAsia="宋体" w:hAnsi="Times New Roman" w:cs="Times New Roman" w:hint="eastAsia"/>
          <w:bCs/>
          <w:sz w:val="22"/>
          <w:szCs w:val="20"/>
        </w:rPr>
        <w:t>条城市道路分别为：高博路（东煦路</w:t>
      </w:r>
      <w:r w:rsidRPr="002C72B1">
        <w:rPr>
          <w:rFonts w:ascii="Times New Roman" w:eastAsia="宋体" w:hAnsi="Times New Roman" w:cs="Times New Roman" w:hint="eastAsia"/>
          <w:bCs/>
          <w:sz w:val="22"/>
          <w:szCs w:val="20"/>
        </w:rPr>
        <w:t>-</w:t>
      </w:r>
      <w:r w:rsidRPr="002C72B1">
        <w:rPr>
          <w:rFonts w:ascii="Times New Roman" w:eastAsia="宋体" w:hAnsi="Times New Roman" w:cs="Times New Roman" w:hint="eastAsia"/>
          <w:bCs/>
          <w:sz w:val="22"/>
          <w:szCs w:val="20"/>
        </w:rPr>
        <w:t>德爱路）</w:t>
      </w:r>
      <w:r w:rsidRPr="002C72B1">
        <w:rPr>
          <w:rFonts w:ascii="Times New Roman" w:eastAsia="宋体" w:hAnsi="Times New Roman" w:cs="Times New Roman" w:hint="eastAsia"/>
          <w:bCs/>
          <w:sz w:val="22"/>
          <w:szCs w:val="20"/>
        </w:rPr>
        <w:t>0.450KM</w:t>
      </w:r>
      <w:r w:rsidRPr="002C72B1">
        <w:rPr>
          <w:rFonts w:ascii="Times New Roman" w:eastAsia="宋体" w:hAnsi="Times New Roman" w:cs="Times New Roman" w:hint="eastAsia"/>
          <w:bCs/>
          <w:sz w:val="22"/>
          <w:szCs w:val="20"/>
        </w:rPr>
        <w:t>，思学路（浦东北路</w:t>
      </w:r>
      <w:r w:rsidRPr="002C72B1">
        <w:rPr>
          <w:rFonts w:ascii="Times New Roman" w:eastAsia="宋体" w:hAnsi="Times New Roman" w:cs="Times New Roman" w:hint="eastAsia"/>
          <w:bCs/>
          <w:sz w:val="22"/>
          <w:szCs w:val="20"/>
        </w:rPr>
        <w:t>-</w:t>
      </w:r>
      <w:r w:rsidRPr="002C72B1">
        <w:rPr>
          <w:rFonts w:ascii="Times New Roman" w:eastAsia="宋体" w:hAnsi="Times New Roman" w:cs="Times New Roman" w:hint="eastAsia"/>
          <w:bCs/>
          <w:sz w:val="22"/>
          <w:szCs w:val="20"/>
        </w:rPr>
        <w:t>张杨北路）及周边</w:t>
      </w:r>
      <w:r w:rsidRPr="002C72B1">
        <w:rPr>
          <w:rFonts w:ascii="Times New Roman" w:eastAsia="宋体" w:hAnsi="Times New Roman" w:cs="Times New Roman" w:hint="eastAsia"/>
          <w:bCs/>
          <w:sz w:val="22"/>
          <w:szCs w:val="20"/>
        </w:rPr>
        <w:t>1.914KM</w:t>
      </w:r>
      <w:r w:rsidRPr="002C72B1">
        <w:rPr>
          <w:rFonts w:ascii="Times New Roman" w:eastAsia="宋体" w:hAnsi="Times New Roman" w:cs="Times New Roman" w:hint="eastAsia"/>
          <w:bCs/>
          <w:sz w:val="22"/>
          <w:szCs w:val="20"/>
        </w:rPr>
        <w:t>，莱阳路（东煦路</w:t>
      </w:r>
      <w:r w:rsidRPr="002C72B1">
        <w:rPr>
          <w:rFonts w:ascii="Times New Roman" w:eastAsia="宋体" w:hAnsi="Times New Roman" w:cs="Times New Roman" w:hint="eastAsia"/>
          <w:bCs/>
          <w:sz w:val="22"/>
          <w:szCs w:val="20"/>
        </w:rPr>
        <w:t>-</w:t>
      </w:r>
      <w:r w:rsidRPr="002C72B1">
        <w:rPr>
          <w:rFonts w:ascii="Times New Roman" w:eastAsia="宋体" w:hAnsi="Times New Roman" w:cs="Times New Roman" w:hint="eastAsia"/>
          <w:bCs/>
          <w:sz w:val="22"/>
          <w:szCs w:val="20"/>
        </w:rPr>
        <w:t>德爱路）</w:t>
      </w:r>
      <w:r w:rsidRPr="002C72B1">
        <w:rPr>
          <w:rFonts w:ascii="Times New Roman" w:eastAsia="宋体" w:hAnsi="Times New Roman" w:cs="Times New Roman" w:hint="eastAsia"/>
          <w:bCs/>
          <w:sz w:val="22"/>
          <w:szCs w:val="20"/>
        </w:rPr>
        <w:t>0.465KM</w:t>
      </w:r>
      <w:r w:rsidRPr="002C72B1">
        <w:rPr>
          <w:rFonts w:ascii="Times New Roman" w:eastAsia="宋体" w:hAnsi="Times New Roman" w:cs="Times New Roman" w:hint="eastAsia"/>
          <w:bCs/>
          <w:sz w:val="22"/>
          <w:szCs w:val="20"/>
        </w:rPr>
        <w:t>，德爱路（浦东北路</w:t>
      </w:r>
      <w:r w:rsidRPr="002C72B1">
        <w:rPr>
          <w:rFonts w:ascii="Times New Roman" w:eastAsia="宋体" w:hAnsi="Times New Roman" w:cs="Times New Roman" w:hint="eastAsia"/>
          <w:bCs/>
          <w:sz w:val="22"/>
          <w:szCs w:val="20"/>
        </w:rPr>
        <w:t>-</w:t>
      </w:r>
      <w:r w:rsidRPr="002C72B1">
        <w:rPr>
          <w:rFonts w:ascii="Times New Roman" w:eastAsia="宋体" w:hAnsi="Times New Roman" w:cs="Times New Roman" w:hint="eastAsia"/>
          <w:bCs/>
          <w:sz w:val="22"/>
          <w:szCs w:val="20"/>
        </w:rPr>
        <w:t>张杨北路）</w:t>
      </w:r>
      <w:r w:rsidRPr="002C72B1">
        <w:rPr>
          <w:rFonts w:ascii="Times New Roman" w:eastAsia="宋体" w:hAnsi="Times New Roman" w:cs="Times New Roman" w:hint="eastAsia"/>
          <w:bCs/>
          <w:sz w:val="22"/>
          <w:szCs w:val="20"/>
        </w:rPr>
        <w:t>0.957KM</w:t>
      </w:r>
      <w:r w:rsidRPr="002C72B1">
        <w:rPr>
          <w:rFonts w:ascii="Times New Roman" w:eastAsia="宋体" w:hAnsi="Times New Roman" w:cs="Times New Roman" w:hint="eastAsia"/>
          <w:bCs/>
          <w:sz w:val="22"/>
          <w:szCs w:val="20"/>
        </w:rPr>
        <w:t>，高杰路（东煦路</w:t>
      </w:r>
      <w:r w:rsidRPr="002C72B1">
        <w:rPr>
          <w:rFonts w:ascii="Times New Roman" w:eastAsia="宋体" w:hAnsi="Times New Roman" w:cs="Times New Roman" w:hint="eastAsia"/>
          <w:bCs/>
          <w:sz w:val="22"/>
          <w:szCs w:val="20"/>
        </w:rPr>
        <w:t>-</w:t>
      </w:r>
      <w:r w:rsidRPr="002C72B1">
        <w:rPr>
          <w:rFonts w:ascii="Times New Roman" w:eastAsia="宋体" w:hAnsi="Times New Roman" w:cs="Times New Roman" w:hint="eastAsia"/>
          <w:bCs/>
          <w:sz w:val="22"/>
          <w:szCs w:val="20"/>
        </w:rPr>
        <w:t>德爱路）</w:t>
      </w:r>
      <w:r w:rsidRPr="002C72B1">
        <w:rPr>
          <w:rFonts w:ascii="Times New Roman" w:eastAsia="宋体" w:hAnsi="Times New Roman" w:cs="Times New Roman" w:hint="eastAsia"/>
          <w:bCs/>
          <w:sz w:val="22"/>
          <w:szCs w:val="20"/>
        </w:rPr>
        <w:t>0.480KM</w:t>
      </w:r>
      <w:r w:rsidRPr="002C72B1">
        <w:rPr>
          <w:rFonts w:ascii="Times New Roman" w:eastAsia="宋体" w:hAnsi="Times New Roman" w:cs="Times New Roman" w:hint="eastAsia"/>
          <w:bCs/>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 xml:space="preserve">4.3 </w:t>
      </w:r>
      <w:r w:rsidRPr="002C72B1">
        <w:rPr>
          <w:rFonts w:ascii="Times New Roman" w:eastAsia="宋体" w:hAnsi="Times New Roman" w:cs="Times New Roman"/>
          <w:sz w:val="22"/>
        </w:rPr>
        <w:t>本项目服务期限为</w:t>
      </w:r>
      <w:r w:rsidRPr="002C72B1">
        <w:rPr>
          <w:rFonts w:ascii="Times New Roman" w:eastAsia="宋体" w:hAnsi="Times New Roman" w:cs="Times New Roman" w:hint="eastAsia"/>
          <w:sz w:val="22"/>
        </w:rPr>
        <w:t>1</w:t>
      </w:r>
      <w:r w:rsidRPr="002C72B1">
        <w:rPr>
          <w:rFonts w:ascii="Times New Roman" w:eastAsia="宋体" w:hAnsi="Times New Roman" w:cs="Times New Roman"/>
          <w:sz w:val="22"/>
        </w:rPr>
        <w:t>年，暂定起讫日期为</w:t>
      </w:r>
      <w:r w:rsidRPr="002C72B1">
        <w:rPr>
          <w:rFonts w:ascii="Times New Roman" w:eastAsia="宋体" w:hAnsi="Times New Roman" w:cs="Times New Roman" w:hint="eastAsia"/>
          <w:sz w:val="22"/>
        </w:rPr>
        <w:t>2026</w:t>
      </w:r>
      <w:r w:rsidRPr="002C72B1">
        <w:rPr>
          <w:rFonts w:ascii="Times New Roman" w:eastAsia="宋体" w:hAnsi="Times New Roman" w:cs="Times New Roman" w:hint="eastAsia"/>
          <w:sz w:val="22"/>
        </w:rPr>
        <w:t>年</w:t>
      </w:r>
      <w:r w:rsidRPr="002C72B1">
        <w:rPr>
          <w:rFonts w:ascii="Times New Roman" w:eastAsia="宋体" w:hAnsi="Times New Roman" w:cs="Times New Roman" w:hint="eastAsia"/>
          <w:sz w:val="22"/>
        </w:rPr>
        <w:t>2</w:t>
      </w:r>
      <w:r w:rsidRPr="002C72B1">
        <w:rPr>
          <w:rFonts w:ascii="Times New Roman" w:eastAsia="宋体" w:hAnsi="Times New Roman" w:cs="Times New Roman" w:hint="eastAsia"/>
          <w:sz w:val="22"/>
        </w:rPr>
        <w:t>月</w:t>
      </w:r>
      <w:r w:rsidRPr="002C72B1">
        <w:rPr>
          <w:rFonts w:ascii="Times New Roman" w:eastAsia="宋体" w:hAnsi="Times New Roman" w:cs="Times New Roman" w:hint="eastAsia"/>
          <w:sz w:val="22"/>
        </w:rPr>
        <w:t>6</w:t>
      </w:r>
      <w:r w:rsidRPr="002C72B1">
        <w:rPr>
          <w:rFonts w:ascii="Times New Roman" w:eastAsia="宋体" w:hAnsi="Times New Roman" w:cs="Times New Roman" w:hint="eastAsia"/>
          <w:sz w:val="22"/>
        </w:rPr>
        <w:t>日起至</w:t>
      </w:r>
      <w:r w:rsidRPr="002C72B1">
        <w:rPr>
          <w:rFonts w:ascii="Times New Roman" w:eastAsia="宋体" w:hAnsi="Times New Roman" w:cs="Times New Roman" w:hint="eastAsia"/>
          <w:sz w:val="22"/>
        </w:rPr>
        <w:t>2027</w:t>
      </w:r>
      <w:r w:rsidRPr="002C72B1">
        <w:rPr>
          <w:rFonts w:ascii="Times New Roman" w:eastAsia="宋体" w:hAnsi="Times New Roman" w:cs="Times New Roman" w:hint="eastAsia"/>
          <w:sz w:val="22"/>
        </w:rPr>
        <w:t>年</w:t>
      </w:r>
      <w:r w:rsidRPr="002C72B1">
        <w:rPr>
          <w:rFonts w:ascii="Times New Roman" w:eastAsia="宋体" w:hAnsi="Times New Roman" w:cs="Times New Roman" w:hint="eastAsia"/>
          <w:sz w:val="22"/>
        </w:rPr>
        <w:t>2</w:t>
      </w:r>
      <w:r w:rsidRPr="002C72B1">
        <w:rPr>
          <w:rFonts w:ascii="Times New Roman" w:eastAsia="宋体" w:hAnsi="Times New Roman" w:cs="Times New Roman" w:hint="eastAsia"/>
          <w:sz w:val="22"/>
        </w:rPr>
        <w:t>月</w:t>
      </w:r>
      <w:r w:rsidRPr="002C72B1">
        <w:rPr>
          <w:rFonts w:ascii="Times New Roman" w:eastAsia="宋体" w:hAnsi="Times New Roman" w:cs="Times New Roman" w:hint="eastAsia"/>
          <w:sz w:val="22"/>
        </w:rPr>
        <w:t>5</w:t>
      </w:r>
      <w:r w:rsidRPr="002C72B1">
        <w:rPr>
          <w:rFonts w:ascii="Times New Roman" w:eastAsia="宋体" w:hAnsi="Times New Roman" w:cs="Times New Roman" w:hint="eastAsia"/>
          <w:sz w:val="22"/>
        </w:rPr>
        <w:t>日</w:t>
      </w:r>
      <w:r w:rsidRPr="002C72B1">
        <w:rPr>
          <w:rFonts w:ascii="Times New Roman" w:eastAsia="宋体" w:hAnsi="Times New Roman" w:cs="Times New Roman"/>
          <w:sz w:val="22"/>
        </w:rPr>
        <w:t>止，具体以合同签订日期为准。</w:t>
      </w:r>
    </w:p>
    <w:p w:rsidR="002C72B1" w:rsidRPr="002C72B1" w:rsidRDefault="002C72B1" w:rsidP="002C72B1">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5" w:name="_Toc213669826"/>
      <w:r w:rsidRPr="002C72B1">
        <w:rPr>
          <w:rFonts w:ascii="Times New Roman" w:eastAsia="宋体" w:hAnsi="Times New Roman" w:cs="Times New Roman"/>
          <w:b/>
          <w:sz w:val="22"/>
        </w:rPr>
        <w:t xml:space="preserve">5 </w:t>
      </w:r>
      <w:r w:rsidRPr="002C72B1">
        <w:rPr>
          <w:rFonts w:ascii="Times New Roman" w:eastAsia="宋体" w:hAnsi="Times New Roman" w:cs="Times New Roman"/>
          <w:b/>
          <w:sz w:val="22"/>
        </w:rPr>
        <w:t>承包方式</w:t>
      </w:r>
      <w:bookmarkEnd w:id="35"/>
    </w:p>
    <w:p w:rsidR="002C72B1" w:rsidRPr="002C72B1" w:rsidRDefault="002C72B1" w:rsidP="002C72B1">
      <w:pPr>
        <w:snapToGrid w:val="0"/>
        <w:spacing w:line="300" w:lineRule="auto"/>
        <w:ind w:firstLineChars="250" w:firstLine="550"/>
        <w:jc w:val="left"/>
        <w:rPr>
          <w:rFonts w:ascii="Times New Roman" w:eastAsia="宋体" w:hAnsi="Times New Roman" w:cs="Times New Roman"/>
          <w:sz w:val="22"/>
        </w:rPr>
      </w:pPr>
      <w:r w:rsidRPr="002C72B1">
        <w:rPr>
          <w:rFonts w:ascii="Times New Roman" w:eastAsia="宋体" w:hAnsi="Times New Roman" w:cs="Times New Roman"/>
          <w:sz w:val="22"/>
        </w:rPr>
        <w:t xml:space="preserve">5.1 </w:t>
      </w:r>
      <w:r w:rsidRPr="002C72B1">
        <w:rPr>
          <w:rFonts w:ascii="Times New Roman" w:eastAsia="宋体" w:hAnsi="Times New Roman" w:cs="Times New Roman"/>
          <w:sz w:val="22"/>
        </w:rPr>
        <w:t>依据本项目的招标范围和内容，中标人以</w:t>
      </w:r>
      <w:r w:rsidRPr="002C72B1">
        <w:rPr>
          <w:rFonts w:ascii="Times New Roman" w:eastAsia="宋体" w:hAnsi="Times New Roman" w:cs="Times New Roman"/>
          <w:sz w:val="22"/>
          <w:u w:val="single"/>
        </w:rPr>
        <w:t>包工、包料、包施工、包质量、包安全、包进度</w:t>
      </w:r>
      <w:r w:rsidRPr="002C72B1">
        <w:rPr>
          <w:rFonts w:ascii="Times New Roman" w:eastAsia="宋体" w:hAnsi="Times New Roman" w:cs="Times New Roman"/>
          <w:sz w:val="22"/>
        </w:rPr>
        <w:t>的方式实施总承包。</w:t>
      </w:r>
    </w:p>
    <w:p w:rsidR="002C72B1" w:rsidRPr="002C72B1" w:rsidRDefault="002C72B1" w:rsidP="002C72B1">
      <w:pPr>
        <w:snapToGrid w:val="0"/>
        <w:spacing w:line="300" w:lineRule="auto"/>
        <w:ind w:firstLineChars="250" w:firstLine="550"/>
        <w:jc w:val="left"/>
        <w:rPr>
          <w:rFonts w:ascii="Times New Roman" w:eastAsia="宋体" w:hAnsi="Times New Roman" w:cs="Times New Roman"/>
          <w:sz w:val="22"/>
        </w:rPr>
      </w:pPr>
      <w:r w:rsidRPr="002C72B1">
        <w:rPr>
          <w:rFonts w:ascii="Times New Roman" w:eastAsia="宋体" w:hAnsi="Times New Roman" w:cs="Times New Roman"/>
          <w:sz w:val="22"/>
          <w:szCs w:val="20"/>
        </w:rPr>
        <w:t xml:space="preserve">5.2 </w:t>
      </w:r>
      <w:r w:rsidRPr="002C72B1">
        <w:rPr>
          <w:rFonts w:ascii="Times New Roman" w:eastAsia="宋体" w:hAnsi="Times New Roman" w:cs="Times New Roman"/>
          <w:sz w:val="22"/>
          <w:szCs w:val="20"/>
        </w:rPr>
        <w:t>本项目不允许分包。</w:t>
      </w:r>
    </w:p>
    <w:p w:rsidR="002C72B1" w:rsidRPr="002C72B1" w:rsidRDefault="002C72B1" w:rsidP="002C72B1">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6" w:name="_Toc213669827"/>
      <w:r w:rsidRPr="002C72B1">
        <w:rPr>
          <w:rFonts w:ascii="Times New Roman" w:eastAsia="宋体" w:hAnsi="Times New Roman" w:cs="Times New Roman"/>
          <w:b/>
          <w:sz w:val="22"/>
        </w:rPr>
        <w:t xml:space="preserve">6 </w:t>
      </w:r>
      <w:r w:rsidRPr="002C72B1">
        <w:rPr>
          <w:rFonts w:ascii="Times New Roman" w:eastAsia="宋体" w:hAnsi="Times New Roman" w:cs="Times New Roman"/>
          <w:b/>
          <w:sz w:val="22"/>
        </w:rPr>
        <w:t>合同的签订</w:t>
      </w:r>
      <w:bookmarkEnd w:id="36"/>
    </w:p>
    <w:p w:rsidR="002C72B1" w:rsidRPr="002C72B1" w:rsidRDefault="002C72B1" w:rsidP="002C72B1">
      <w:pPr>
        <w:snapToGrid w:val="0"/>
        <w:spacing w:line="300" w:lineRule="auto"/>
        <w:ind w:firstLineChars="250" w:firstLine="550"/>
        <w:jc w:val="left"/>
        <w:rPr>
          <w:rFonts w:ascii="Times New Roman" w:eastAsia="宋体" w:hAnsi="Times New Roman" w:cs="Times New Roman"/>
          <w:sz w:val="22"/>
        </w:rPr>
      </w:pPr>
      <w:r w:rsidRPr="002C72B1">
        <w:rPr>
          <w:rFonts w:ascii="Times New Roman" w:eastAsia="宋体" w:hAnsi="Times New Roman" w:cs="Times New Roman"/>
          <w:sz w:val="22"/>
        </w:rPr>
        <w:t xml:space="preserve">6.1 </w:t>
      </w:r>
      <w:r w:rsidRPr="002C72B1">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2C72B1" w:rsidRPr="002C72B1" w:rsidRDefault="002C72B1" w:rsidP="002C72B1">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213669828"/>
      <w:r w:rsidRPr="002C72B1">
        <w:rPr>
          <w:rFonts w:ascii="Times New Roman" w:eastAsia="宋体" w:hAnsi="Times New Roman" w:cs="Times New Roman"/>
          <w:b/>
          <w:sz w:val="22"/>
        </w:rPr>
        <w:lastRenderedPageBreak/>
        <w:t xml:space="preserve">7 </w:t>
      </w:r>
      <w:r w:rsidRPr="002C72B1">
        <w:rPr>
          <w:rFonts w:ascii="Times New Roman" w:eastAsia="宋体" w:hAnsi="Times New Roman" w:cs="Times New Roman"/>
          <w:b/>
          <w:sz w:val="22"/>
        </w:rPr>
        <w:t>结算原则和支付方式</w:t>
      </w:r>
      <w:bookmarkEnd w:id="37"/>
      <w:bookmarkEnd w:id="38"/>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 xml:space="preserve">7.1 </w:t>
      </w:r>
      <w:r w:rsidRPr="002C72B1">
        <w:rPr>
          <w:rFonts w:ascii="Times New Roman" w:eastAsia="宋体" w:hAnsi="Times New Roman" w:cs="Times New Roman"/>
          <w:sz w:val="22"/>
        </w:rPr>
        <w:t>结算原则</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rPr>
        <w:t>本项目的结算与支付应以主管部门最终核定的、按养护维修的质量标准和要求完成的实际设施量为准，中标人的中标单价和结算下浮率（如果有）在合同履约期内不变（合同约定除外）。</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sz w:val="22"/>
        </w:rPr>
        <w:t xml:space="preserve">7.2 </w:t>
      </w:r>
      <w:r w:rsidRPr="002C72B1">
        <w:rPr>
          <w:rFonts w:ascii="Times New Roman" w:eastAsia="宋体" w:hAnsi="Times New Roman" w:cs="Times New Roman"/>
          <w:sz w:val="22"/>
        </w:rPr>
        <w:t>支付方式</w:t>
      </w:r>
    </w:p>
    <w:p w:rsidR="002C72B1" w:rsidRPr="002C72B1" w:rsidRDefault="002C72B1" w:rsidP="002C72B1">
      <w:pPr>
        <w:suppressAutoHyphens/>
        <w:spacing w:line="300" w:lineRule="auto"/>
        <w:ind w:firstLineChars="192" w:firstLine="422"/>
        <w:rPr>
          <w:rFonts w:ascii="Times New Roman" w:eastAsia="宋体" w:hAnsi="Times New Roman" w:cs="Times New Roman"/>
          <w:bCs/>
          <w:kern w:val="1"/>
          <w:sz w:val="22"/>
          <w:szCs w:val="20"/>
        </w:rPr>
      </w:pPr>
      <w:r w:rsidRPr="002C72B1">
        <w:rPr>
          <w:rFonts w:ascii="Times New Roman" w:eastAsia="宋体" w:hAnsi="Times New Roman" w:cs="Times New Roman" w:hint="eastAsia"/>
          <w:bCs/>
          <w:kern w:val="1"/>
          <w:sz w:val="22"/>
          <w:szCs w:val="20"/>
        </w:rPr>
        <w:t>7</w:t>
      </w:r>
      <w:r w:rsidRPr="002C72B1">
        <w:rPr>
          <w:rFonts w:ascii="Times New Roman" w:eastAsia="宋体" w:hAnsi="Times New Roman" w:cs="Times New Roman"/>
          <w:bCs/>
          <w:kern w:val="1"/>
          <w:sz w:val="22"/>
          <w:szCs w:val="20"/>
        </w:rPr>
        <w:t xml:space="preserve">.2.1 </w:t>
      </w:r>
      <w:r w:rsidRPr="002C72B1">
        <w:rPr>
          <w:rFonts w:ascii="Times New Roman" w:eastAsia="宋体" w:hAnsi="Times New Roman" w:cs="Times New Roman" w:hint="eastAsia"/>
          <w:bCs/>
          <w:kern w:val="1"/>
          <w:sz w:val="22"/>
          <w:szCs w:val="20"/>
        </w:rPr>
        <w:t>本项目拨付遵循“先服务、经考评、再付款”原则，采购人依据考核办法和实际养护面积每月对中标人进行考核，以三个月为一个支付周期支付服务费，采购人根据考核结果支付相应的合同款项，先服务后支付。具体服务支付时间和比例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678"/>
        <w:gridCol w:w="1701"/>
      </w:tblGrid>
      <w:tr w:rsidR="002C72B1" w:rsidRPr="002C72B1" w:rsidTr="00264183">
        <w:trPr>
          <w:trHeight w:val="23"/>
          <w:jc w:val="center"/>
        </w:trPr>
        <w:tc>
          <w:tcPr>
            <w:tcW w:w="959" w:type="dxa"/>
            <w:vAlign w:val="center"/>
          </w:tcPr>
          <w:p w:rsidR="002C72B1" w:rsidRPr="002C72B1" w:rsidRDefault="002C72B1" w:rsidP="002C72B1">
            <w:pPr>
              <w:widowControl/>
              <w:jc w:val="center"/>
              <w:textAlignment w:val="center"/>
              <w:rPr>
                <w:rFonts w:ascii="宋体" w:eastAsia="Times New Roman" w:hAnsi="宋体" w:cs="宋体"/>
                <w:b/>
                <w:bCs/>
                <w:kern w:val="0"/>
                <w:szCs w:val="21"/>
              </w:rPr>
            </w:pPr>
            <w:r w:rsidRPr="002C72B1">
              <w:rPr>
                <w:rFonts w:ascii="宋体" w:eastAsia="Times New Roman" w:hAnsi="宋体" w:cs="宋体" w:hint="eastAsia"/>
                <w:b/>
                <w:bCs/>
                <w:kern w:val="0"/>
                <w:szCs w:val="21"/>
              </w:rPr>
              <w:t>序号</w:t>
            </w:r>
          </w:p>
        </w:tc>
        <w:tc>
          <w:tcPr>
            <w:tcW w:w="4678" w:type="dxa"/>
            <w:vAlign w:val="center"/>
          </w:tcPr>
          <w:p w:rsidR="002C72B1" w:rsidRPr="002C72B1" w:rsidRDefault="002C72B1" w:rsidP="002C72B1">
            <w:pPr>
              <w:widowControl/>
              <w:jc w:val="center"/>
              <w:textAlignment w:val="center"/>
              <w:rPr>
                <w:rFonts w:ascii="宋体" w:eastAsia="Times New Roman" w:hAnsi="宋体" w:cs="宋体"/>
                <w:b/>
                <w:bCs/>
                <w:kern w:val="0"/>
                <w:szCs w:val="21"/>
              </w:rPr>
            </w:pPr>
            <w:r w:rsidRPr="002C72B1">
              <w:rPr>
                <w:rFonts w:ascii="宋体" w:eastAsia="Times New Roman" w:hAnsi="宋体" w:cs="宋体" w:hint="eastAsia"/>
                <w:b/>
                <w:bCs/>
                <w:kern w:val="0"/>
                <w:szCs w:val="21"/>
              </w:rPr>
              <w:t>支付时间</w:t>
            </w:r>
          </w:p>
        </w:tc>
        <w:tc>
          <w:tcPr>
            <w:tcW w:w="1701" w:type="dxa"/>
            <w:vAlign w:val="center"/>
          </w:tcPr>
          <w:p w:rsidR="002C72B1" w:rsidRPr="002C72B1" w:rsidRDefault="002C72B1" w:rsidP="002C72B1">
            <w:pPr>
              <w:widowControl/>
              <w:jc w:val="center"/>
              <w:textAlignment w:val="center"/>
              <w:rPr>
                <w:rFonts w:ascii="宋体" w:eastAsia="Times New Roman" w:hAnsi="宋体" w:cs="宋体"/>
                <w:b/>
                <w:bCs/>
                <w:kern w:val="0"/>
                <w:szCs w:val="21"/>
              </w:rPr>
            </w:pPr>
            <w:r w:rsidRPr="002C72B1">
              <w:rPr>
                <w:rFonts w:ascii="宋体" w:eastAsia="Times New Roman" w:hAnsi="宋体" w:cs="宋体" w:hint="eastAsia"/>
                <w:b/>
                <w:bCs/>
                <w:kern w:val="0"/>
                <w:szCs w:val="21"/>
              </w:rPr>
              <w:t>支付比例</w:t>
            </w:r>
          </w:p>
        </w:tc>
      </w:tr>
      <w:tr w:rsidR="002C72B1" w:rsidRPr="002C72B1" w:rsidTr="00264183">
        <w:trPr>
          <w:trHeight w:val="23"/>
          <w:jc w:val="center"/>
        </w:trPr>
        <w:tc>
          <w:tcPr>
            <w:tcW w:w="959"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宋体" w:hAnsi="宋体" w:cs="宋体" w:hint="eastAsia"/>
                <w:kern w:val="0"/>
                <w:szCs w:val="21"/>
              </w:rPr>
              <w:t>1</w:t>
            </w:r>
          </w:p>
        </w:tc>
        <w:tc>
          <w:tcPr>
            <w:tcW w:w="4678" w:type="dxa"/>
            <w:vAlign w:val="center"/>
          </w:tcPr>
          <w:p w:rsidR="002C72B1" w:rsidRPr="002C72B1" w:rsidRDefault="002C72B1" w:rsidP="002C72B1">
            <w:pPr>
              <w:widowControl/>
              <w:jc w:val="center"/>
              <w:textAlignment w:val="center"/>
              <w:rPr>
                <w:rFonts w:ascii="宋体" w:eastAsia="宋体" w:hAnsi="宋体" w:cs="宋体"/>
                <w:kern w:val="0"/>
                <w:szCs w:val="21"/>
              </w:rPr>
            </w:pPr>
            <w:r w:rsidRPr="002C72B1">
              <w:rPr>
                <w:rFonts w:ascii="宋体" w:eastAsia="宋体" w:hAnsi="宋体" w:cs="宋体" w:hint="eastAsia"/>
                <w:kern w:val="0"/>
                <w:szCs w:val="21"/>
              </w:rPr>
              <w:t xml:space="preserve"> 2026年6月6日前，采购人根据考核结果支付相应合同金额，且考核等级结果非“不合格”</w:t>
            </w:r>
          </w:p>
        </w:tc>
        <w:tc>
          <w:tcPr>
            <w:tcW w:w="1701" w:type="dxa"/>
            <w:vAlign w:val="center"/>
          </w:tcPr>
          <w:p w:rsidR="002C72B1" w:rsidRPr="002C72B1" w:rsidRDefault="002C72B1" w:rsidP="002C72B1">
            <w:pPr>
              <w:widowControl/>
              <w:jc w:val="center"/>
              <w:textAlignment w:val="center"/>
              <w:rPr>
                <w:rFonts w:ascii="宋体" w:eastAsia="Times New Roman" w:hAnsi="宋体" w:cs="宋体"/>
                <w:kern w:val="0"/>
                <w:szCs w:val="21"/>
              </w:rPr>
            </w:pPr>
            <w:r w:rsidRPr="002C72B1">
              <w:rPr>
                <w:rFonts w:ascii="宋体" w:eastAsia="宋体" w:hAnsi="宋体" w:cs="宋体" w:hint="eastAsia"/>
                <w:kern w:val="0"/>
                <w:szCs w:val="21"/>
              </w:rPr>
              <w:t>25</w:t>
            </w:r>
            <w:r w:rsidRPr="002C72B1">
              <w:rPr>
                <w:rFonts w:ascii="宋体" w:eastAsia="Times New Roman" w:hAnsi="宋体" w:cs="宋体" w:hint="eastAsia"/>
                <w:kern w:val="0"/>
                <w:szCs w:val="21"/>
              </w:rPr>
              <w:t>%</w:t>
            </w:r>
          </w:p>
        </w:tc>
      </w:tr>
      <w:tr w:rsidR="002C72B1" w:rsidRPr="002C72B1" w:rsidTr="00264183">
        <w:trPr>
          <w:trHeight w:val="23"/>
          <w:jc w:val="center"/>
        </w:trPr>
        <w:tc>
          <w:tcPr>
            <w:tcW w:w="959"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宋体" w:hAnsi="宋体" w:cs="宋体" w:hint="eastAsia"/>
                <w:kern w:val="0"/>
                <w:szCs w:val="21"/>
              </w:rPr>
              <w:t>2</w:t>
            </w:r>
          </w:p>
        </w:tc>
        <w:tc>
          <w:tcPr>
            <w:tcW w:w="4678" w:type="dxa"/>
            <w:vAlign w:val="center"/>
          </w:tcPr>
          <w:p w:rsidR="002C72B1" w:rsidRPr="002C72B1" w:rsidRDefault="002C72B1" w:rsidP="002C72B1">
            <w:pPr>
              <w:widowControl/>
              <w:jc w:val="center"/>
              <w:textAlignment w:val="center"/>
              <w:rPr>
                <w:rFonts w:ascii="宋体" w:eastAsia="宋体" w:hAnsi="宋体" w:cs="宋体"/>
                <w:kern w:val="0"/>
                <w:szCs w:val="21"/>
              </w:rPr>
            </w:pPr>
            <w:r w:rsidRPr="002C72B1">
              <w:rPr>
                <w:rFonts w:ascii="宋体" w:eastAsia="宋体" w:hAnsi="宋体" w:cs="宋体" w:hint="eastAsia"/>
                <w:kern w:val="0"/>
                <w:szCs w:val="21"/>
              </w:rPr>
              <w:t>2026年9月 6日前，采购人根据考核结果支付相应合同金额，且考核等级结果非“不合格”</w:t>
            </w:r>
          </w:p>
        </w:tc>
        <w:tc>
          <w:tcPr>
            <w:tcW w:w="1701" w:type="dxa"/>
            <w:vAlign w:val="center"/>
          </w:tcPr>
          <w:p w:rsidR="002C72B1" w:rsidRPr="002C72B1" w:rsidRDefault="002C72B1" w:rsidP="002C72B1">
            <w:pPr>
              <w:widowControl/>
              <w:jc w:val="center"/>
              <w:textAlignment w:val="center"/>
              <w:rPr>
                <w:rFonts w:ascii="宋体" w:eastAsia="Times New Roman" w:hAnsi="宋体" w:cs="宋体"/>
                <w:kern w:val="0"/>
                <w:szCs w:val="21"/>
              </w:rPr>
            </w:pPr>
            <w:r w:rsidRPr="002C72B1">
              <w:rPr>
                <w:rFonts w:ascii="宋体" w:eastAsia="宋体" w:hAnsi="宋体" w:cs="宋体" w:hint="eastAsia"/>
                <w:kern w:val="0"/>
                <w:szCs w:val="21"/>
              </w:rPr>
              <w:t>25</w:t>
            </w:r>
            <w:r w:rsidRPr="002C72B1">
              <w:rPr>
                <w:rFonts w:ascii="宋体" w:eastAsia="Times New Roman" w:hAnsi="宋体" w:cs="宋体" w:hint="eastAsia"/>
                <w:kern w:val="0"/>
                <w:szCs w:val="21"/>
              </w:rPr>
              <w:t>%</w:t>
            </w:r>
          </w:p>
        </w:tc>
      </w:tr>
      <w:tr w:rsidR="002C72B1" w:rsidRPr="002C72B1" w:rsidTr="00264183">
        <w:trPr>
          <w:trHeight w:val="23"/>
          <w:jc w:val="center"/>
        </w:trPr>
        <w:tc>
          <w:tcPr>
            <w:tcW w:w="959"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bookmarkStart w:id="39" w:name="_Toc460922285"/>
            <w:bookmarkStart w:id="40" w:name="_Toc463690198"/>
            <w:r w:rsidRPr="002C72B1">
              <w:rPr>
                <w:rFonts w:ascii="宋体" w:eastAsia="宋体" w:hAnsi="宋体" w:cs="宋体" w:hint="eastAsia"/>
                <w:kern w:val="0"/>
                <w:szCs w:val="21"/>
              </w:rPr>
              <w:t>3</w:t>
            </w:r>
          </w:p>
        </w:tc>
        <w:tc>
          <w:tcPr>
            <w:tcW w:w="4678"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宋体" w:hAnsi="宋体" w:cs="宋体" w:hint="eastAsia"/>
                <w:kern w:val="0"/>
                <w:szCs w:val="21"/>
              </w:rPr>
              <w:t>2026年 12月6日前，采购人根据考核结果支付相应合同金额，且考核等级结果非“不合格”</w:t>
            </w:r>
          </w:p>
        </w:tc>
        <w:tc>
          <w:tcPr>
            <w:tcW w:w="1701"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宋体" w:hAnsi="宋体" w:cs="宋体" w:hint="eastAsia"/>
                <w:kern w:val="0"/>
                <w:szCs w:val="21"/>
              </w:rPr>
              <w:t>25</w:t>
            </w:r>
            <w:r w:rsidRPr="002C72B1">
              <w:rPr>
                <w:rFonts w:ascii="宋体" w:eastAsia="Times New Roman" w:hAnsi="宋体" w:cs="宋体" w:hint="eastAsia"/>
                <w:kern w:val="0"/>
                <w:szCs w:val="21"/>
              </w:rPr>
              <w:t>%</w:t>
            </w:r>
          </w:p>
        </w:tc>
      </w:tr>
      <w:tr w:rsidR="002C72B1" w:rsidRPr="002C72B1" w:rsidTr="00264183">
        <w:trPr>
          <w:trHeight w:val="23"/>
          <w:jc w:val="center"/>
        </w:trPr>
        <w:tc>
          <w:tcPr>
            <w:tcW w:w="959"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宋体" w:hAnsi="宋体" w:cs="宋体" w:hint="eastAsia"/>
                <w:kern w:val="0"/>
                <w:szCs w:val="21"/>
              </w:rPr>
              <w:t>4</w:t>
            </w:r>
          </w:p>
        </w:tc>
        <w:tc>
          <w:tcPr>
            <w:tcW w:w="4678"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宋体" w:hAnsi="宋体" w:cs="宋体" w:hint="eastAsia"/>
                <w:kern w:val="0"/>
                <w:szCs w:val="21"/>
              </w:rPr>
              <w:t>2027年3月6 日前，采购人根据考核结果支付相应合同金额，且考核等级结果非“不合格”</w:t>
            </w:r>
          </w:p>
        </w:tc>
        <w:tc>
          <w:tcPr>
            <w:tcW w:w="1701" w:type="dxa"/>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宋体" w:hAnsi="宋体" w:cs="宋体" w:hint="eastAsia"/>
                <w:kern w:val="0"/>
                <w:szCs w:val="21"/>
              </w:rPr>
              <w:t>25</w:t>
            </w:r>
            <w:r w:rsidRPr="002C72B1">
              <w:rPr>
                <w:rFonts w:ascii="宋体" w:eastAsia="Times New Roman" w:hAnsi="宋体" w:cs="宋体" w:hint="eastAsia"/>
                <w:kern w:val="0"/>
                <w:szCs w:val="21"/>
              </w:rPr>
              <w:t>%</w:t>
            </w:r>
          </w:p>
        </w:tc>
      </w:tr>
    </w:tbl>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7.3</w:t>
      </w:r>
      <w:r w:rsidRPr="002C72B1">
        <w:rPr>
          <w:rFonts w:ascii="Times New Roman" w:eastAsia="宋体" w:hAnsi="Times New Roman" w:cs="Times New Roman" w:hint="eastAsia"/>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C72B1">
        <w:rPr>
          <w:rFonts w:ascii="Times New Roman" w:eastAsia="宋体" w:hAnsi="Times New Roman" w:cs="Times New Roman"/>
          <w:sz w:val="22"/>
          <w:szCs w:val="20"/>
        </w:rPr>
        <w:t>1</w:t>
      </w:r>
      <w:r w:rsidRPr="002C72B1">
        <w:rPr>
          <w:rFonts w:ascii="Times New Roman" w:eastAsia="宋体" w:hAnsi="Times New Roman" w:cs="Times New Roman" w:hint="eastAsia"/>
          <w:sz w:val="22"/>
          <w:szCs w:val="20"/>
        </w:rPr>
        <w:t>年期贷款市场报价利率。</w:t>
      </w:r>
    </w:p>
    <w:p w:rsidR="002C72B1" w:rsidRPr="002C72B1" w:rsidRDefault="002C72B1" w:rsidP="002C72B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41" w:name="_Toc213669829"/>
      <w:r w:rsidRPr="002C72B1">
        <w:rPr>
          <w:rFonts w:ascii="Times New Roman" w:eastAsia="黑体" w:hAnsi="Times New Roman" w:cs="Times New Roman"/>
          <w:b/>
          <w:sz w:val="30"/>
          <w:szCs w:val="30"/>
        </w:rPr>
        <w:t>三、</w:t>
      </w:r>
      <w:bookmarkEnd w:id="39"/>
      <w:bookmarkEnd w:id="40"/>
      <w:r w:rsidRPr="002C72B1">
        <w:rPr>
          <w:rFonts w:ascii="Times New Roman" w:eastAsia="黑体" w:hAnsi="Times New Roman" w:cs="Times New Roman"/>
          <w:b/>
          <w:sz w:val="30"/>
          <w:szCs w:val="30"/>
        </w:rPr>
        <w:t>技术质量要求</w:t>
      </w:r>
      <w:bookmarkEnd w:id="41"/>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2" w:name="_Toc213669830"/>
      <w:r w:rsidRPr="002C72B1">
        <w:rPr>
          <w:rFonts w:ascii="Times New Roman" w:eastAsia="宋体" w:hAnsi="Times New Roman" w:cs="Times New Roman"/>
          <w:b/>
          <w:sz w:val="22"/>
        </w:rPr>
        <w:t xml:space="preserve">8 </w:t>
      </w:r>
      <w:r w:rsidRPr="002C72B1">
        <w:rPr>
          <w:rFonts w:ascii="Times New Roman" w:eastAsia="宋体" w:hAnsi="Times New Roman" w:cs="Times New Roman"/>
          <w:b/>
          <w:sz w:val="22"/>
        </w:rPr>
        <w:t>技术规范和规范性文件</w:t>
      </w:r>
      <w:bookmarkEnd w:id="42"/>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本项目的养护质量检查评定、养护维修技术标准及养护施工安全文明要求适用国家现行法律、规范、规程、标准以及上海市现行规范标准，具体包括：</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）《上海市城市道路管理条例》（</w:t>
      </w:r>
      <w:r w:rsidRPr="002C72B1">
        <w:rPr>
          <w:rFonts w:ascii="Times New Roman" w:eastAsia="宋体" w:hAnsi="Times New Roman" w:cs="Times New Roman" w:hint="eastAsia"/>
          <w:sz w:val="22"/>
          <w:szCs w:val="20"/>
        </w:rPr>
        <w:t>2007</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）《城镇道路养护技术规范》（</w:t>
      </w:r>
      <w:r w:rsidRPr="002C72B1">
        <w:rPr>
          <w:rFonts w:ascii="Times New Roman" w:eastAsia="宋体" w:hAnsi="Times New Roman" w:cs="Times New Roman" w:hint="eastAsia"/>
          <w:sz w:val="22"/>
          <w:szCs w:val="20"/>
        </w:rPr>
        <w:t>CJJ36-2006J528-2006</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w:t>
      </w:r>
      <w:r w:rsidRPr="002C72B1">
        <w:rPr>
          <w:rFonts w:ascii="Times New Roman" w:eastAsia="宋体" w:hAnsi="Times New Roman" w:cs="Times New Roman" w:hint="eastAsia"/>
          <w:sz w:val="22"/>
          <w:szCs w:val="20"/>
        </w:rPr>
        <w:t>）《上海市工程建设规范城市道路养护技术规程》（</w:t>
      </w:r>
      <w:r w:rsidRPr="002C72B1">
        <w:rPr>
          <w:rFonts w:ascii="Times New Roman" w:eastAsia="宋体" w:hAnsi="Times New Roman" w:cs="Times New Roman" w:hint="eastAsia"/>
          <w:sz w:val="22"/>
          <w:szCs w:val="20"/>
        </w:rPr>
        <w:t>DG/TJ08-92-2013</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4</w:t>
      </w:r>
      <w:r w:rsidRPr="002C72B1">
        <w:rPr>
          <w:rFonts w:ascii="Times New Roman" w:eastAsia="宋体" w:hAnsi="Times New Roman" w:cs="Times New Roman" w:hint="eastAsia"/>
          <w:sz w:val="22"/>
          <w:szCs w:val="20"/>
        </w:rPr>
        <w:t>）《城市道路路面预防性养护技术规程》（</w:t>
      </w:r>
      <w:r w:rsidRPr="002C72B1">
        <w:rPr>
          <w:rFonts w:ascii="Times New Roman" w:eastAsia="宋体" w:hAnsi="Times New Roman" w:cs="Times New Roman" w:hint="eastAsia"/>
          <w:sz w:val="22"/>
          <w:szCs w:val="20"/>
        </w:rPr>
        <w:t>2013</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5</w:t>
      </w:r>
      <w:r w:rsidRPr="002C72B1">
        <w:rPr>
          <w:rFonts w:ascii="Times New Roman" w:eastAsia="宋体" w:hAnsi="Times New Roman" w:cs="Times New Roman" w:hint="eastAsia"/>
          <w:sz w:val="22"/>
          <w:szCs w:val="20"/>
        </w:rPr>
        <w:t>）《道路人行道设计和施工质量验收规范第</w:t>
      </w: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部分：道路人行道设计要求》（</w:t>
      </w:r>
      <w:r w:rsidRPr="002C72B1">
        <w:rPr>
          <w:rFonts w:ascii="Times New Roman" w:eastAsia="宋体" w:hAnsi="Times New Roman" w:cs="Times New Roman" w:hint="eastAsia"/>
          <w:sz w:val="22"/>
          <w:szCs w:val="20"/>
        </w:rPr>
        <w:t>DB31/436.1-2009</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6</w:t>
      </w:r>
      <w:r w:rsidRPr="002C72B1">
        <w:rPr>
          <w:rFonts w:ascii="Times New Roman" w:eastAsia="宋体" w:hAnsi="Times New Roman" w:cs="Times New Roman" w:hint="eastAsia"/>
          <w:sz w:val="22"/>
          <w:szCs w:val="20"/>
        </w:rPr>
        <w:t>）《道路人行道设计和施工质量验收规范第</w:t>
      </w: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部分</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道路人行道施工质量验收要求》（</w:t>
      </w:r>
      <w:r w:rsidRPr="002C72B1">
        <w:rPr>
          <w:rFonts w:ascii="Times New Roman" w:eastAsia="宋体" w:hAnsi="Times New Roman" w:cs="Times New Roman" w:hint="eastAsia"/>
          <w:sz w:val="22"/>
          <w:szCs w:val="20"/>
        </w:rPr>
        <w:t>DB31/T436.2-2009</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7</w:t>
      </w:r>
      <w:r w:rsidRPr="002C72B1">
        <w:rPr>
          <w:rFonts w:ascii="Times New Roman" w:eastAsia="宋体" w:hAnsi="Times New Roman" w:cs="Times New Roman" w:hint="eastAsia"/>
          <w:sz w:val="22"/>
          <w:szCs w:val="20"/>
        </w:rPr>
        <w:t>）《城市道路掘路修复技术规程》（</w:t>
      </w:r>
      <w:r w:rsidRPr="002C72B1">
        <w:rPr>
          <w:rFonts w:ascii="Times New Roman" w:eastAsia="宋体" w:hAnsi="Times New Roman" w:cs="Times New Roman" w:hint="eastAsia"/>
          <w:sz w:val="22"/>
          <w:szCs w:val="20"/>
        </w:rPr>
        <w:t>SZ-G-D0302007</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8</w:t>
      </w:r>
      <w:r w:rsidRPr="002C72B1">
        <w:rPr>
          <w:rFonts w:ascii="Times New Roman" w:eastAsia="宋体" w:hAnsi="Times New Roman" w:cs="Times New Roman" w:hint="eastAsia"/>
          <w:sz w:val="22"/>
          <w:szCs w:val="20"/>
        </w:rPr>
        <w:t>）《道路声屏障结构技术规范》（</w:t>
      </w:r>
      <w:r w:rsidRPr="002C72B1">
        <w:rPr>
          <w:rFonts w:ascii="Times New Roman" w:eastAsia="宋体" w:hAnsi="Times New Roman" w:cs="Times New Roman" w:hint="eastAsia"/>
          <w:sz w:val="22"/>
          <w:szCs w:val="20"/>
        </w:rPr>
        <w:t>DG/TJ08-2086-2011</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9</w:t>
      </w:r>
      <w:r w:rsidRPr="002C72B1">
        <w:rPr>
          <w:rFonts w:ascii="Times New Roman" w:eastAsia="宋体" w:hAnsi="Times New Roman" w:cs="Times New Roman" w:hint="eastAsia"/>
          <w:sz w:val="22"/>
          <w:szCs w:val="20"/>
        </w:rPr>
        <w:t>）《城市道路养护维修作业安全技术规程》（</w:t>
      </w:r>
      <w:r w:rsidRPr="002C72B1">
        <w:rPr>
          <w:rFonts w:ascii="Times New Roman" w:eastAsia="宋体" w:hAnsi="Times New Roman" w:cs="Times New Roman" w:hint="eastAsia"/>
          <w:sz w:val="22"/>
          <w:szCs w:val="20"/>
        </w:rPr>
        <w:t>DG/TJ08-2183-2015</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10</w:t>
      </w:r>
      <w:r w:rsidRPr="002C72B1">
        <w:rPr>
          <w:rFonts w:ascii="Times New Roman" w:eastAsia="宋体" w:hAnsi="Times New Roman" w:cs="Times New Roman" w:hint="eastAsia"/>
          <w:sz w:val="22"/>
          <w:szCs w:val="20"/>
        </w:rPr>
        <w:t>）《城市道路路名牌》（</w:t>
      </w:r>
      <w:r w:rsidRPr="002C72B1">
        <w:rPr>
          <w:rFonts w:ascii="Times New Roman" w:eastAsia="宋体" w:hAnsi="Times New Roman" w:cs="Times New Roman" w:hint="eastAsia"/>
          <w:sz w:val="22"/>
          <w:szCs w:val="20"/>
        </w:rPr>
        <w:t>DB31/T416-2008</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11</w:t>
      </w:r>
      <w:r w:rsidRPr="002C72B1">
        <w:rPr>
          <w:rFonts w:ascii="Times New Roman" w:eastAsia="宋体" w:hAnsi="Times New Roman" w:cs="Times New Roman" w:hint="eastAsia"/>
          <w:sz w:val="22"/>
          <w:szCs w:val="20"/>
        </w:rPr>
        <w:t>）《城市桥梁养护技术规程》（</w:t>
      </w:r>
      <w:r w:rsidRPr="002C72B1">
        <w:rPr>
          <w:rFonts w:ascii="Times New Roman" w:eastAsia="宋体" w:hAnsi="Times New Roman" w:cs="Times New Roman" w:hint="eastAsia"/>
          <w:sz w:val="22"/>
          <w:szCs w:val="20"/>
        </w:rPr>
        <w:t>DG/TJ08-2145-2014</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lastRenderedPageBreak/>
        <w:t>（</w:t>
      </w:r>
      <w:r w:rsidRPr="002C72B1">
        <w:rPr>
          <w:rFonts w:ascii="Times New Roman" w:eastAsia="宋体" w:hAnsi="Times New Roman" w:cs="Times New Roman" w:hint="eastAsia"/>
          <w:sz w:val="22"/>
          <w:szCs w:val="20"/>
        </w:rPr>
        <w:t>12</w:t>
      </w:r>
      <w:r w:rsidRPr="002C72B1">
        <w:rPr>
          <w:rFonts w:ascii="Times New Roman" w:eastAsia="宋体" w:hAnsi="Times New Roman" w:cs="Times New Roman" w:hint="eastAsia"/>
          <w:sz w:val="22"/>
          <w:szCs w:val="20"/>
        </w:rPr>
        <w:t>）《桥梁结构检测技术规程》（</w:t>
      </w:r>
      <w:r w:rsidRPr="002C72B1">
        <w:rPr>
          <w:rFonts w:ascii="Times New Roman" w:eastAsia="宋体" w:hAnsi="Times New Roman" w:cs="Times New Roman" w:hint="eastAsia"/>
          <w:sz w:val="22"/>
          <w:szCs w:val="20"/>
        </w:rPr>
        <w:t>DG/TJ08-2149-2014</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13</w:t>
      </w:r>
      <w:r w:rsidRPr="002C72B1">
        <w:rPr>
          <w:rFonts w:ascii="Times New Roman" w:eastAsia="宋体" w:hAnsi="Times New Roman" w:cs="Times New Roman" w:hint="eastAsia"/>
          <w:sz w:val="22"/>
          <w:szCs w:val="20"/>
        </w:rPr>
        <w:t>）《上海城市桥梁限载标准》（</w:t>
      </w:r>
      <w:r w:rsidRPr="002C72B1">
        <w:rPr>
          <w:rFonts w:ascii="Times New Roman" w:eastAsia="宋体" w:hAnsi="Times New Roman" w:cs="Times New Roman" w:hint="eastAsia"/>
          <w:sz w:val="22"/>
          <w:szCs w:val="20"/>
        </w:rPr>
        <w:t>SZ-C-E02-2007</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color w:val="FF0000"/>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14</w:t>
      </w:r>
      <w:r w:rsidRPr="002C72B1">
        <w:rPr>
          <w:rFonts w:ascii="Times New Roman" w:eastAsia="宋体" w:hAnsi="Times New Roman" w:cs="Times New Roman" w:hint="eastAsia"/>
          <w:sz w:val="22"/>
          <w:szCs w:val="20"/>
        </w:rPr>
        <w:t>）《城镇排水与污水处理条例》（</w:t>
      </w:r>
      <w:r w:rsidRPr="002C72B1">
        <w:rPr>
          <w:rFonts w:ascii="Times New Roman" w:eastAsia="宋体" w:hAnsi="Times New Roman" w:cs="Times New Roman" w:hint="eastAsia"/>
          <w:sz w:val="22"/>
          <w:szCs w:val="20"/>
        </w:rPr>
        <w:t>2014</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15</w:t>
      </w:r>
      <w:r w:rsidRPr="002C72B1">
        <w:rPr>
          <w:rFonts w:ascii="Times New Roman" w:eastAsia="宋体" w:hAnsi="Times New Roman" w:cs="Times New Roman" w:hint="eastAsia"/>
          <w:sz w:val="22"/>
          <w:szCs w:val="20"/>
        </w:rPr>
        <w:t>）《上海市防汛条例》（</w:t>
      </w:r>
      <w:r w:rsidRPr="002C72B1">
        <w:rPr>
          <w:rFonts w:ascii="Times New Roman" w:eastAsia="宋体" w:hAnsi="Times New Roman" w:cs="Times New Roman" w:hint="eastAsia"/>
          <w:sz w:val="22"/>
          <w:szCs w:val="20"/>
        </w:rPr>
        <w:t>2010</w:t>
      </w:r>
      <w:r w:rsidRPr="002C72B1">
        <w:rPr>
          <w:rFonts w:ascii="Times New Roman" w:eastAsia="宋体" w:hAnsi="Times New Roman" w:cs="Times New Roman" w:hint="eastAsia"/>
          <w:sz w:val="22"/>
          <w:szCs w:val="20"/>
        </w:rPr>
        <w:t>年修正）</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16</w:t>
      </w:r>
      <w:r w:rsidRPr="002C72B1">
        <w:rPr>
          <w:rFonts w:ascii="Times New Roman" w:eastAsia="宋体" w:hAnsi="Times New Roman" w:cs="Times New Roman" w:hint="eastAsia"/>
          <w:sz w:val="22"/>
          <w:szCs w:val="20"/>
        </w:rPr>
        <w:t>）《城镇排水管道维护安全技术规程》（</w:t>
      </w:r>
      <w:r w:rsidRPr="002C72B1">
        <w:rPr>
          <w:rFonts w:ascii="Times New Roman" w:eastAsia="宋体" w:hAnsi="Times New Roman" w:cs="Times New Roman" w:hint="eastAsia"/>
          <w:sz w:val="22"/>
          <w:szCs w:val="20"/>
        </w:rPr>
        <w:t>CJJ6-2009</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17</w:t>
      </w:r>
      <w:r w:rsidRPr="002C72B1">
        <w:rPr>
          <w:rFonts w:ascii="Times New Roman" w:eastAsia="宋体" w:hAnsi="Times New Roman" w:cs="Times New Roman" w:hint="eastAsia"/>
          <w:sz w:val="22"/>
          <w:szCs w:val="20"/>
        </w:rPr>
        <w:t>）《上海市绿化条例》（</w:t>
      </w:r>
      <w:r w:rsidRPr="002C72B1">
        <w:rPr>
          <w:rFonts w:ascii="Times New Roman" w:eastAsia="宋体" w:hAnsi="Times New Roman" w:cs="Times New Roman" w:hint="eastAsia"/>
          <w:sz w:val="22"/>
          <w:szCs w:val="20"/>
        </w:rPr>
        <w:t>2015</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18</w:t>
      </w:r>
      <w:r w:rsidRPr="002C72B1">
        <w:rPr>
          <w:rFonts w:ascii="Times New Roman" w:eastAsia="宋体" w:hAnsi="Times New Roman" w:cs="Times New Roman" w:hint="eastAsia"/>
          <w:sz w:val="22"/>
          <w:szCs w:val="20"/>
        </w:rPr>
        <w:t>）《园林绿化养护技术等级标准》（</w:t>
      </w:r>
      <w:r w:rsidRPr="002C72B1">
        <w:rPr>
          <w:rFonts w:ascii="Times New Roman" w:eastAsia="宋体" w:hAnsi="Times New Roman" w:cs="Times New Roman" w:hint="eastAsia"/>
          <w:sz w:val="22"/>
          <w:szCs w:val="20"/>
        </w:rPr>
        <w:t>DG/TJ08-0702-2011</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19</w:t>
      </w:r>
      <w:r w:rsidRPr="002C72B1">
        <w:rPr>
          <w:rFonts w:ascii="Times New Roman" w:eastAsia="宋体" w:hAnsi="Times New Roman" w:cs="Times New Roman" w:hint="eastAsia"/>
          <w:sz w:val="22"/>
          <w:szCs w:val="20"/>
        </w:rPr>
        <w:t>）《园林绿化植物栽植技术规程》（</w:t>
      </w:r>
      <w:r w:rsidRPr="002C72B1">
        <w:rPr>
          <w:rFonts w:ascii="Times New Roman" w:eastAsia="宋体" w:hAnsi="Times New Roman" w:cs="Times New Roman" w:hint="eastAsia"/>
          <w:sz w:val="22"/>
          <w:szCs w:val="20"/>
        </w:rPr>
        <w:t>DG/TJ08-18-2011</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20</w:t>
      </w:r>
      <w:r w:rsidRPr="002C72B1">
        <w:rPr>
          <w:rFonts w:ascii="Times New Roman" w:eastAsia="宋体" w:hAnsi="Times New Roman" w:cs="Times New Roman" w:hint="eastAsia"/>
          <w:sz w:val="22"/>
          <w:szCs w:val="20"/>
        </w:rPr>
        <w:t>）《园林绿化养护技术规程》（</w:t>
      </w:r>
      <w:r w:rsidRPr="002C72B1">
        <w:rPr>
          <w:rFonts w:ascii="Times New Roman" w:eastAsia="宋体" w:hAnsi="Times New Roman" w:cs="Times New Roman" w:hint="eastAsia"/>
          <w:sz w:val="22"/>
          <w:szCs w:val="20"/>
        </w:rPr>
        <w:t>DG/TJ08-19-2011</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21</w:t>
      </w:r>
      <w:r w:rsidRPr="002C72B1">
        <w:rPr>
          <w:rFonts w:ascii="Times New Roman" w:eastAsia="宋体" w:hAnsi="Times New Roman" w:cs="Times New Roman" w:hint="eastAsia"/>
          <w:sz w:val="22"/>
          <w:szCs w:val="20"/>
        </w:rPr>
        <w:t>）《行道树养护技术规程》（</w:t>
      </w:r>
      <w:r w:rsidRPr="002C72B1">
        <w:rPr>
          <w:rFonts w:ascii="Times New Roman" w:eastAsia="宋体" w:hAnsi="Times New Roman" w:cs="Times New Roman" w:hint="eastAsia"/>
          <w:sz w:val="22"/>
          <w:szCs w:val="20"/>
        </w:rPr>
        <w:t>DG/TJ08-2105-2012</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22</w:t>
      </w:r>
      <w:r w:rsidRPr="002C72B1">
        <w:rPr>
          <w:rFonts w:ascii="Times New Roman" w:eastAsia="宋体" w:hAnsi="Times New Roman" w:cs="Times New Roman" w:hint="eastAsia"/>
          <w:sz w:val="22"/>
          <w:szCs w:val="20"/>
        </w:rPr>
        <w:t>）《行道树栽植技术规程》（</w:t>
      </w:r>
      <w:r w:rsidRPr="002C72B1">
        <w:rPr>
          <w:rFonts w:ascii="Times New Roman" w:eastAsia="宋体" w:hAnsi="Times New Roman" w:cs="Times New Roman" w:hint="eastAsia"/>
          <w:sz w:val="22"/>
          <w:szCs w:val="20"/>
        </w:rPr>
        <w:t>DG/TJ08-54-2014</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23</w:t>
      </w:r>
      <w:r w:rsidRPr="002C72B1">
        <w:rPr>
          <w:rFonts w:ascii="Times New Roman" w:eastAsia="宋体" w:hAnsi="Times New Roman" w:cs="Times New Roman" w:hint="eastAsia"/>
          <w:sz w:val="22"/>
          <w:szCs w:val="20"/>
        </w:rPr>
        <w:t>）《花坛、花镜技术规程》（</w:t>
      </w:r>
      <w:r w:rsidRPr="002C72B1">
        <w:rPr>
          <w:rFonts w:ascii="Times New Roman" w:eastAsia="宋体" w:hAnsi="Times New Roman" w:cs="Times New Roman" w:hint="eastAsia"/>
          <w:sz w:val="22"/>
          <w:szCs w:val="20"/>
        </w:rPr>
        <w:t>DG/TJ08-66-2016</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24</w:t>
      </w:r>
      <w:r w:rsidRPr="002C72B1">
        <w:rPr>
          <w:rFonts w:ascii="Times New Roman" w:eastAsia="宋体" w:hAnsi="Times New Roman" w:cs="Times New Roman" w:hint="eastAsia"/>
          <w:sz w:val="22"/>
          <w:szCs w:val="20"/>
        </w:rPr>
        <w:t>）《花坪建植和养护技术规程》（</w:t>
      </w:r>
      <w:r w:rsidRPr="002C72B1">
        <w:rPr>
          <w:rFonts w:ascii="Times New Roman" w:eastAsia="宋体" w:hAnsi="Times New Roman" w:cs="Times New Roman" w:hint="eastAsia"/>
          <w:sz w:val="22"/>
          <w:szCs w:val="20"/>
        </w:rPr>
        <w:t>DG/TJ08-67-2015</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25</w:t>
      </w:r>
      <w:r w:rsidRPr="002C72B1">
        <w:rPr>
          <w:rFonts w:ascii="Times New Roman" w:eastAsia="宋体" w:hAnsi="Times New Roman" w:cs="Times New Roman" w:hint="eastAsia"/>
          <w:sz w:val="22"/>
          <w:szCs w:val="20"/>
        </w:rPr>
        <w:t>）《立体绿化技术规程》（</w:t>
      </w:r>
      <w:r w:rsidRPr="002C72B1">
        <w:rPr>
          <w:rFonts w:ascii="Times New Roman" w:eastAsia="宋体" w:hAnsi="Times New Roman" w:cs="Times New Roman" w:hint="eastAsia"/>
          <w:sz w:val="22"/>
          <w:szCs w:val="20"/>
        </w:rPr>
        <w:t>DG/TJ08-75-2014</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26</w:t>
      </w:r>
      <w:r w:rsidRPr="002C72B1">
        <w:rPr>
          <w:rFonts w:ascii="Times New Roman" w:eastAsia="宋体" w:hAnsi="Times New Roman" w:cs="Times New Roman" w:hint="eastAsia"/>
          <w:sz w:val="22"/>
          <w:szCs w:val="20"/>
        </w:rPr>
        <w:t>）《绿化植物保护技术标准》</w:t>
      </w:r>
      <w:r w:rsidRPr="002C72B1">
        <w:rPr>
          <w:rFonts w:ascii="Times New Roman" w:eastAsia="宋体" w:hAnsi="Times New Roman" w:cs="Times New Roman" w:hint="eastAsia"/>
          <w:sz w:val="22"/>
          <w:szCs w:val="20"/>
        </w:rPr>
        <w:t xml:space="preserve">DG/TJ08-35-2025 </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27</w:t>
      </w:r>
      <w:r w:rsidRPr="002C72B1">
        <w:rPr>
          <w:rFonts w:ascii="Times New Roman" w:eastAsia="宋体" w:hAnsi="Times New Roman" w:cs="Times New Roman" w:hint="eastAsia"/>
          <w:sz w:val="22"/>
          <w:szCs w:val="20"/>
        </w:rPr>
        <w:t>）《上海市古树名木和古树后续资源保护条例》</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28</w:t>
      </w:r>
      <w:r w:rsidRPr="002C72B1">
        <w:rPr>
          <w:rFonts w:ascii="Times New Roman" w:eastAsia="宋体" w:hAnsi="Times New Roman" w:cs="Times New Roman" w:hint="eastAsia"/>
          <w:sz w:val="22"/>
          <w:szCs w:val="20"/>
        </w:rPr>
        <w:t>）《绿化市容专用轮式电动作业机具安全技术规范》（</w:t>
      </w:r>
      <w:r w:rsidRPr="002C72B1">
        <w:rPr>
          <w:rFonts w:ascii="Times New Roman" w:eastAsia="宋体" w:hAnsi="Times New Roman" w:cs="Times New Roman" w:hint="eastAsia"/>
          <w:sz w:val="22"/>
          <w:szCs w:val="20"/>
        </w:rPr>
        <w:t>DB31/T923-2015</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29</w:t>
      </w:r>
      <w:r w:rsidRPr="002C72B1">
        <w:rPr>
          <w:rFonts w:ascii="Times New Roman" w:eastAsia="宋体" w:hAnsi="Times New Roman" w:cs="Times New Roman" w:hint="eastAsia"/>
          <w:sz w:val="22"/>
          <w:szCs w:val="20"/>
        </w:rPr>
        <w:t>）《城市市容和环境卫生管理条例》（中华人民共和国国务院令第</w:t>
      </w:r>
      <w:r w:rsidRPr="002C72B1">
        <w:rPr>
          <w:rFonts w:ascii="Times New Roman" w:eastAsia="宋体" w:hAnsi="Times New Roman" w:cs="Times New Roman" w:hint="eastAsia"/>
          <w:sz w:val="22"/>
          <w:szCs w:val="20"/>
        </w:rPr>
        <w:t>101</w:t>
      </w:r>
      <w:r w:rsidRPr="002C72B1">
        <w:rPr>
          <w:rFonts w:ascii="Times New Roman" w:eastAsia="宋体" w:hAnsi="Times New Roman" w:cs="Times New Roman" w:hint="eastAsia"/>
          <w:sz w:val="22"/>
          <w:szCs w:val="20"/>
        </w:rPr>
        <w:t>号）</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30</w:t>
      </w:r>
      <w:r w:rsidRPr="002C72B1">
        <w:rPr>
          <w:rFonts w:ascii="Times New Roman" w:eastAsia="宋体" w:hAnsi="Times New Roman" w:cs="Times New Roman" w:hint="eastAsia"/>
          <w:sz w:val="22"/>
          <w:szCs w:val="20"/>
        </w:rPr>
        <w:t>）《上海市市容环境卫生责任区管理办法》</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31</w:t>
      </w:r>
      <w:r w:rsidRPr="002C72B1">
        <w:rPr>
          <w:rFonts w:ascii="Times New Roman" w:eastAsia="宋体" w:hAnsi="Times New Roman" w:cs="Times New Roman" w:hint="eastAsia"/>
          <w:sz w:val="22"/>
          <w:szCs w:val="20"/>
        </w:rPr>
        <w:t>）《城市道路和公共场所清扫保洁管理办法》</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32</w:t>
      </w:r>
      <w:r w:rsidRPr="002C72B1">
        <w:rPr>
          <w:rFonts w:ascii="Times New Roman" w:eastAsia="宋体" w:hAnsi="Times New Roman" w:cs="Times New Roman" w:hint="eastAsia"/>
          <w:sz w:val="22"/>
          <w:szCs w:val="20"/>
        </w:rPr>
        <w:t>）《上海市道路和公共场所清扫保洁服务管理办法》（沪府令</w:t>
      </w:r>
      <w:r w:rsidRPr="002C72B1">
        <w:rPr>
          <w:rFonts w:ascii="Times New Roman" w:eastAsia="宋体" w:hAnsi="Times New Roman" w:cs="Times New Roman" w:hint="eastAsia"/>
          <w:sz w:val="22"/>
          <w:szCs w:val="20"/>
        </w:rPr>
        <w:t>83</w:t>
      </w:r>
      <w:r w:rsidRPr="002C72B1">
        <w:rPr>
          <w:rFonts w:ascii="Times New Roman" w:eastAsia="宋体" w:hAnsi="Times New Roman" w:cs="Times New Roman" w:hint="eastAsia"/>
          <w:sz w:val="22"/>
          <w:szCs w:val="20"/>
        </w:rPr>
        <w:t>号）</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33</w:t>
      </w:r>
      <w:r w:rsidRPr="002C72B1">
        <w:rPr>
          <w:rFonts w:ascii="Times New Roman" w:eastAsia="宋体" w:hAnsi="Times New Roman" w:cs="Times New Roman" w:hint="eastAsia"/>
          <w:sz w:val="22"/>
          <w:szCs w:val="20"/>
        </w:rPr>
        <w:t>）《城市道路清扫保洁质量与评价标准》（</w:t>
      </w:r>
      <w:r w:rsidRPr="002C72B1">
        <w:rPr>
          <w:rFonts w:ascii="Times New Roman" w:eastAsia="宋体" w:hAnsi="Times New Roman" w:cs="Times New Roman" w:hint="eastAsia"/>
          <w:sz w:val="22"/>
          <w:szCs w:val="20"/>
        </w:rPr>
        <w:t>DJJ/T126-2008</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34</w:t>
      </w:r>
      <w:r w:rsidRPr="002C72B1">
        <w:rPr>
          <w:rFonts w:ascii="Times New Roman" w:eastAsia="宋体" w:hAnsi="Times New Roman" w:cs="Times New Roman" w:hint="eastAsia"/>
          <w:sz w:val="22"/>
          <w:szCs w:val="20"/>
        </w:rPr>
        <w:t>）《上海市城市道路清扫保洁作业规范》</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35</w:t>
      </w:r>
      <w:r w:rsidRPr="002C72B1">
        <w:rPr>
          <w:rFonts w:ascii="Times New Roman" w:eastAsia="宋体" w:hAnsi="Times New Roman" w:cs="Times New Roman" w:hint="eastAsia"/>
          <w:sz w:val="22"/>
          <w:szCs w:val="20"/>
        </w:rPr>
        <w:t>）《上海市市容环境卫生管理条例》</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36</w:t>
      </w:r>
      <w:r w:rsidRPr="002C72B1">
        <w:rPr>
          <w:rFonts w:ascii="Times New Roman" w:eastAsia="宋体" w:hAnsi="Times New Roman" w:cs="Times New Roman" w:hint="eastAsia"/>
          <w:sz w:val="22"/>
          <w:szCs w:val="20"/>
        </w:rPr>
        <w:t>）《上海市建设工程文明施工管理规定》</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37</w:t>
      </w:r>
      <w:r w:rsidRPr="002C72B1">
        <w:rPr>
          <w:rFonts w:ascii="Times New Roman" w:eastAsia="宋体" w:hAnsi="Times New Roman" w:cs="Times New Roman" w:hint="eastAsia"/>
          <w:sz w:val="22"/>
          <w:szCs w:val="20"/>
        </w:rPr>
        <w:t>）《上海市建设工程文明施工标准》</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38</w:t>
      </w:r>
      <w:r w:rsidRPr="002C72B1">
        <w:rPr>
          <w:rFonts w:ascii="Times New Roman" w:eastAsia="宋体" w:hAnsi="Times New Roman" w:cs="Times New Roman" w:hint="eastAsia"/>
          <w:sz w:val="22"/>
          <w:szCs w:val="20"/>
        </w:rPr>
        <w:t>）《中华人民共和国突发事件应对法》</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39</w:t>
      </w:r>
      <w:r w:rsidRPr="002C72B1">
        <w:rPr>
          <w:rFonts w:ascii="Times New Roman" w:eastAsia="宋体" w:hAnsi="Times New Roman" w:cs="Times New Roman" w:hint="eastAsia"/>
          <w:sz w:val="22"/>
          <w:szCs w:val="20"/>
        </w:rPr>
        <w:t>）《中华人民共和国安全生产法》</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40</w:t>
      </w:r>
      <w:r w:rsidRPr="002C72B1">
        <w:rPr>
          <w:rFonts w:ascii="Times New Roman" w:eastAsia="宋体" w:hAnsi="Times New Roman" w:cs="Times New Roman" w:hint="eastAsia"/>
          <w:sz w:val="22"/>
          <w:szCs w:val="20"/>
        </w:rPr>
        <w:t>）《上海市城市桥梁桥孔管理规定》、《城市道路检查井盖技术规范》、《上海市城市道路无障碍设施施工及验收规程》、《彩色人行道施工及验收技术规范》</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3" w:name="_Toc213669831"/>
      <w:r w:rsidRPr="002C72B1">
        <w:rPr>
          <w:rFonts w:ascii="Times New Roman" w:eastAsia="宋体" w:hAnsi="Times New Roman" w:cs="Times New Roman"/>
          <w:b/>
          <w:sz w:val="22"/>
        </w:rPr>
        <w:t xml:space="preserve">9 </w:t>
      </w:r>
      <w:r w:rsidRPr="002C72B1">
        <w:rPr>
          <w:rFonts w:ascii="Times New Roman" w:eastAsia="宋体" w:hAnsi="Times New Roman" w:cs="Times New Roman"/>
          <w:b/>
          <w:sz w:val="22"/>
        </w:rPr>
        <w:t>招标内容与质量要求</w:t>
      </w:r>
      <w:bookmarkEnd w:id="43"/>
    </w:p>
    <w:p w:rsidR="002C72B1" w:rsidRPr="002C72B1" w:rsidRDefault="002C72B1" w:rsidP="002C72B1">
      <w:pPr>
        <w:snapToGrid w:val="0"/>
        <w:spacing w:line="300" w:lineRule="auto"/>
        <w:ind w:firstLineChars="200" w:firstLine="440"/>
        <w:jc w:val="left"/>
        <w:rPr>
          <w:rFonts w:ascii="Times New Roman" w:eastAsia="宋体" w:hAnsi="Times New Roman" w:cs="Times New Roman"/>
          <w:bCs/>
          <w:sz w:val="22"/>
        </w:rPr>
      </w:pPr>
      <w:r w:rsidRPr="002C72B1">
        <w:rPr>
          <w:rFonts w:ascii="Times New Roman" w:eastAsia="宋体" w:hAnsi="Times New Roman" w:cs="Times New Roman"/>
          <w:bCs/>
          <w:sz w:val="22"/>
        </w:rPr>
        <w:t xml:space="preserve">9.1 </w:t>
      </w:r>
      <w:r w:rsidRPr="002C72B1">
        <w:rPr>
          <w:rFonts w:ascii="Times New Roman" w:eastAsia="宋体" w:hAnsi="Times New Roman" w:cs="Times New Roman"/>
          <w:bCs/>
          <w:sz w:val="22"/>
        </w:rPr>
        <w:t>设施量清单</w:t>
      </w:r>
    </w:p>
    <w:p w:rsidR="002C72B1" w:rsidRPr="002C72B1" w:rsidRDefault="002C72B1" w:rsidP="002C72B1">
      <w:pPr>
        <w:snapToGrid w:val="0"/>
        <w:ind w:firstLineChars="200" w:firstLine="440"/>
        <w:jc w:val="left"/>
        <w:rPr>
          <w:rFonts w:ascii="Times New Roman" w:eastAsia="宋体" w:hAnsi="Times New Roman" w:cs="Times New Roman"/>
          <w:bCs/>
          <w:sz w:val="22"/>
        </w:rPr>
      </w:pPr>
      <w:r w:rsidRPr="002C72B1">
        <w:rPr>
          <w:rFonts w:ascii="Times New Roman" w:eastAsia="宋体" w:hAnsi="Times New Roman" w:cs="Times New Roman" w:hint="eastAsia"/>
          <w:bCs/>
          <w:sz w:val="22"/>
        </w:rPr>
        <w:t>9.1.1</w:t>
      </w:r>
      <w:r w:rsidRPr="002C72B1">
        <w:rPr>
          <w:rFonts w:ascii="Times New Roman" w:eastAsia="宋体" w:hAnsi="Times New Roman" w:cs="Times New Roman" w:hint="eastAsia"/>
          <w:bCs/>
          <w:sz w:val="22"/>
        </w:rPr>
        <w:t>城市道路综合养护工作量清单</w:t>
      </w:r>
    </w:p>
    <w:tbl>
      <w:tblPr>
        <w:tblW w:w="9522"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12"/>
        <w:gridCol w:w="3063"/>
        <w:gridCol w:w="1615"/>
        <w:gridCol w:w="1276"/>
        <w:gridCol w:w="2779"/>
      </w:tblGrid>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bookmarkStart w:id="44" w:name="_GoBack"/>
            <w:r w:rsidRPr="002C72B1">
              <w:rPr>
                <w:rFonts w:ascii="宋体" w:eastAsia="Times New Roman" w:hAnsi="宋体" w:cs="宋体" w:hint="eastAsia"/>
                <w:kern w:val="0"/>
                <w:szCs w:val="21"/>
              </w:rPr>
              <w:t>序号</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分部项目</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单位</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工作量</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备注</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一</w:t>
            </w:r>
          </w:p>
        </w:tc>
        <w:tc>
          <w:tcPr>
            <w:tcW w:w="8733" w:type="dxa"/>
            <w:gridSpan w:val="4"/>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日常养护清单</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市政</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lastRenderedPageBreak/>
              <w:t>（1）</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沥青混凝土路面（一般道路）</w:t>
            </w:r>
          </w:p>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（5年以下）</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万M2</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1.1310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沥青混凝土路面（一般道路）</w:t>
            </w:r>
          </w:p>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（10年以下）</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万M2</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3.3210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预制人行道板</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万M2</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2.5596</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混凝土</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侧石</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万M</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0.8532</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混凝土</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平石</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万M2</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0.8532</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混凝土</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（6）</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路名牌</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100套</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0.28</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60CM*150CM（不锈钢））</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（7）</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人行道隔离护栏</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100M</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54.0000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1.2M*1.7M（不锈钢）</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（8）</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道路巡视检查</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100M</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28.5900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排水</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中型雨水管600≤Φ≤1000</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100M</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24.0800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雨水管特大型（＞Φ1500)</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100M</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19.6400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污水管（不分管径）</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100M</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43.1200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连管</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100M</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21.5000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窨井</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100座</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2.6700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（6）</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进水口</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100座</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2.7000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园林</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行道树（香樟）（中树）</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株</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966.0000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绿地（百慕大）</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M2</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2340.0000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环卫</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机械清扫</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元/工日·班次·公里</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8.5320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每年机扫天数：365天；二级：每日3班次。3吨车型</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机械冲洗</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元/工日·班次·公里</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8.5320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每年冲洗天数：300天；二级：每日2班次。3吨车型</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道路清扫路面</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元/工日·班次·千平方米</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44.7984</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每年清扫天数：365天二级</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二级道路冲洗</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元/工日·班次·千平方米</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27.3960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二级道路每周冲洗1遍，即每年冲洗52天</w:t>
            </w:r>
          </w:p>
        </w:tc>
      </w:tr>
      <w:tr w:rsidR="002C72B1" w:rsidRPr="002C72B1" w:rsidTr="00573A52">
        <w:trPr>
          <w:trHeight w:val="23"/>
          <w:jc w:val="center"/>
        </w:trPr>
        <w:tc>
          <w:tcPr>
            <w:tcW w:w="789"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w:t>
            </w:r>
          </w:p>
        </w:tc>
        <w:tc>
          <w:tcPr>
            <w:tcW w:w="3063"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80米垃圾箱保洁</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元/年·只</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78.0000</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单体按双体计费</w:t>
            </w:r>
          </w:p>
        </w:tc>
      </w:tr>
      <w:tr w:rsidR="002C72B1" w:rsidRPr="002C72B1" w:rsidTr="00573A52">
        <w:trPr>
          <w:trHeight w:val="23"/>
          <w:jc w:val="center"/>
        </w:trPr>
        <w:tc>
          <w:tcPr>
            <w:tcW w:w="9522" w:type="dxa"/>
            <w:gridSpan w:val="6"/>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77"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二</w:t>
            </w:r>
          </w:p>
        </w:tc>
        <w:tc>
          <w:tcPr>
            <w:tcW w:w="8745" w:type="dxa"/>
            <w:gridSpan w:val="5"/>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应急抢险清单</w:t>
            </w:r>
          </w:p>
        </w:tc>
      </w:tr>
      <w:tr w:rsidR="002C72B1" w:rsidRPr="002C72B1" w:rsidTr="00573A52">
        <w:trPr>
          <w:trHeight w:val="23"/>
          <w:jc w:val="center"/>
        </w:trPr>
        <w:tc>
          <w:tcPr>
            <w:tcW w:w="777"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3075" w:type="dxa"/>
            <w:gridSpan w:val="2"/>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防汛防台（含抢险物资）费用</w:t>
            </w:r>
          </w:p>
        </w:tc>
        <w:tc>
          <w:tcPr>
            <w:tcW w:w="1615"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w:t>
            </w:r>
          </w:p>
        </w:tc>
        <w:tc>
          <w:tcPr>
            <w:tcW w:w="1276"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77"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3075" w:type="dxa"/>
            <w:gridSpan w:val="2"/>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设施（如防撞水箱、反光标志等设施）被盗及意外损失修复经费</w:t>
            </w:r>
          </w:p>
        </w:tc>
        <w:tc>
          <w:tcPr>
            <w:tcW w:w="161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w:t>
            </w:r>
          </w:p>
        </w:tc>
        <w:tc>
          <w:tcPr>
            <w:tcW w:w="127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77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77"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3075" w:type="dxa"/>
            <w:gridSpan w:val="2"/>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综合整治、清理土方污染、飞车垃圾、清理黑色广告等各类费用</w:t>
            </w:r>
          </w:p>
        </w:tc>
        <w:tc>
          <w:tcPr>
            <w:tcW w:w="161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w:t>
            </w:r>
          </w:p>
        </w:tc>
        <w:tc>
          <w:tcPr>
            <w:tcW w:w="127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77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77"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w:t>
            </w:r>
          </w:p>
        </w:tc>
        <w:tc>
          <w:tcPr>
            <w:tcW w:w="3075" w:type="dxa"/>
            <w:gridSpan w:val="2"/>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保险以及各类创建活动支出经费</w:t>
            </w:r>
          </w:p>
        </w:tc>
        <w:tc>
          <w:tcPr>
            <w:tcW w:w="161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w:t>
            </w:r>
          </w:p>
        </w:tc>
        <w:tc>
          <w:tcPr>
            <w:tcW w:w="127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77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77"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w:t>
            </w:r>
          </w:p>
        </w:tc>
        <w:tc>
          <w:tcPr>
            <w:tcW w:w="3075" w:type="dxa"/>
            <w:gridSpan w:val="2"/>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窨井盖托底管理、投诉处理及三八线整治</w:t>
            </w:r>
          </w:p>
        </w:tc>
        <w:tc>
          <w:tcPr>
            <w:tcW w:w="161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w:t>
            </w:r>
          </w:p>
        </w:tc>
        <w:tc>
          <w:tcPr>
            <w:tcW w:w="127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573A52">
        <w:trPr>
          <w:trHeight w:val="23"/>
          <w:jc w:val="center"/>
        </w:trPr>
        <w:tc>
          <w:tcPr>
            <w:tcW w:w="777"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lastRenderedPageBreak/>
              <w:t>（6）</w:t>
            </w:r>
          </w:p>
        </w:tc>
        <w:tc>
          <w:tcPr>
            <w:tcW w:w="3075" w:type="dxa"/>
            <w:gridSpan w:val="2"/>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其他采购人认为需由成交投标人处理的临时发生的费用</w:t>
            </w:r>
          </w:p>
        </w:tc>
        <w:tc>
          <w:tcPr>
            <w:tcW w:w="161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w:t>
            </w:r>
          </w:p>
        </w:tc>
        <w:tc>
          <w:tcPr>
            <w:tcW w:w="127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779" w:type="dxa"/>
            <w:noWrap/>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bl>
    <w:bookmarkEnd w:id="44"/>
    <w:p w:rsidR="002C72B1" w:rsidRPr="002C72B1" w:rsidRDefault="002C72B1" w:rsidP="002C72B1">
      <w:pPr>
        <w:spacing w:line="300" w:lineRule="auto"/>
        <w:ind w:firstLine="440"/>
        <w:rPr>
          <w:rFonts w:ascii="Times New Roman" w:eastAsia="宋体" w:hAnsi="Times New Roman" w:cs="Times New Roman"/>
          <w:b/>
          <w:sz w:val="22"/>
          <w:szCs w:val="20"/>
        </w:rPr>
      </w:pPr>
      <w:r w:rsidRPr="002C72B1">
        <w:rPr>
          <w:rFonts w:ascii="Times New Roman" w:eastAsia="宋体" w:hAnsi="Times New Roman" w:cs="Times New Roman"/>
          <w:bCs/>
          <w:sz w:val="22"/>
        </w:rPr>
        <w:t>说明：</w:t>
      </w:r>
      <w:r w:rsidRPr="002C72B1">
        <w:rPr>
          <w:rFonts w:ascii="Times New Roman" w:eastAsia="宋体" w:hAnsi="Times New Roman" w:cs="Times New Roman"/>
          <w:b/>
          <w:sz w:val="22"/>
          <w:szCs w:val="20"/>
        </w:rPr>
        <w:t>投标人不得对表内工作量进行缩减。</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xml:space="preserve">9.2 </w:t>
      </w:r>
      <w:r w:rsidRPr="002C72B1">
        <w:rPr>
          <w:rFonts w:ascii="Times New Roman" w:eastAsia="宋体" w:hAnsi="Times New Roman" w:cs="Times New Roman"/>
          <w:sz w:val="22"/>
          <w:szCs w:val="20"/>
        </w:rPr>
        <w:t>日常养护工作基本要求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bookmarkStart w:id="45" w:name="_Toc463690203"/>
      <w:bookmarkStart w:id="46" w:name="_Toc460922290"/>
      <w:r w:rsidRPr="002C72B1">
        <w:rPr>
          <w:rFonts w:ascii="Times New Roman" w:eastAsia="宋体" w:hAnsi="Times New Roman" w:cs="Times New Roman" w:hint="eastAsia"/>
          <w:sz w:val="22"/>
          <w:szCs w:val="20"/>
        </w:rPr>
        <w:t>9.2.</w:t>
      </w:r>
      <w:r w:rsidRPr="002C72B1">
        <w:rPr>
          <w:rFonts w:ascii="Times New Roman" w:eastAsia="宋体" w:hAnsi="Times New Roman" w:cs="Times New Roman"/>
          <w:sz w:val="22"/>
          <w:szCs w:val="20"/>
        </w:rPr>
        <w:t>1</w:t>
      </w:r>
      <w:r w:rsidRPr="002C72B1">
        <w:rPr>
          <w:rFonts w:ascii="Times New Roman" w:eastAsia="宋体" w:hAnsi="Times New Roman" w:cs="Times New Roman" w:hint="eastAsia"/>
          <w:sz w:val="22"/>
          <w:szCs w:val="20"/>
        </w:rPr>
        <w:t>总体要求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供应商</w:t>
      </w:r>
      <w:r w:rsidRPr="002C72B1">
        <w:rPr>
          <w:rFonts w:ascii="Times New Roman" w:eastAsia="宋体" w:hAnsi="Times New Roman" w:cs="Times New Roman"/>
          <w:sz w:val="22"/>
          <w:szCs w:val="20"/>
        </w:rPr>
        <w:t>须对</w:t>
      </w:r>
      <w:r w:rsidRPr="002C72B1">
        <w:rPr>
          <w:rFonts w:ascii="Times New Roman" w:eastAsia="宋体" w:hAnsi="Times New Roman" w:cs="Times New Roman" w:hint="eastAsia"/>
          <w:sz w:val="22"/>
          <w:szCs w:val="20"/>
        </w:rPr>
        <w:t>本项目中道路养护等</w:t>
      </w:r>
      <w:r w:rsidRPr="002C72B1">
        <w:rPr>
          <w:rFonts w:ascii="Times New Roman" w:eastAsia="宋体" w:hAnsi="Times New Roman" w:cs="Times New Roman"/>
          <w:sz w:val="22"/>
          <w:szCs w:val="20"/>
        </w:rPr>
        <w:t>进行预防性、经常性、周期性和及时性</w:t>
      </w:r>
      <w:r w:rsidRPr="002C72B1">
        <w:rPr>
          <w:rFonts w:ascii="Times New Roman" w:eastAsia="宋体" w:hAnsi="Times New Roman" w:cs="Times New Roman" w:hint="eastAsia"/>
          <w:sz w:val="22"/>
          <w:szCs w:val="20"/>
        </w:rPr>
        <w:t>的</w:t>
      </w:r>
      <w:r w:rsidRPr="002C72B1">
        <w:rPr>
          <w:rFonts w:ascii="Times New Roman" w:eastAsia="宋体" w:hAnsi="Times New Roman" w:cs="Times New Roman"/>
          <w:sz w:val="22"/>
          <w:szCs w:val="20"/>
        </w:rPr>
        <w:t>管理，及时修复被损设施。协同</w:t>
      </w:r>
      <w:r w:rsidRPr="002C72B1">
        <w:rPr>
          <w:rFonts w:ascii="Times New Roman" w:eastAsia="宋体" w:hAnsi="Times New Roman" w:cs="Times New Roman" w:hint="eastAsia"/>
          <w:sz w:val="22"/>
          <w:szCs w:val="20"/>
        </w:rPr>
        <w:t>采购人</w:t>
      </w:r>
      <w:r w:rsidRPr="002C72B1">
        <w:rPr>
          <w:rFonts w:ascii="Times New Roman" w:eastAsia="宋体" w:hAnsi="Times New Roman" w:cs="Times New Roman"/>
          <w:sz w:val="22"/>
          <w:szCs w:val="20"/>
        </w:rPr>
        <w:t>及其它相关部门迅速处置应急事件，制定相应的应急预案，除发生不可抗力事件，其它任何情况下必须保持</w:t>
      </w:r>
      <w:r w:rsidRPr="002C72B1">
        <w:rPr>
          <w:rFonts w:ascii="Times New Roman" w:eastAsia="宋体" w:hAnsi="Times New Roman" w:cs="Times New Roman" w:hint="eastAsia"/>
          <w:sz w:val="22"/>
          <w:szCs w:val="20"/>
        </w:rPr>
        <w:t>高行镇道路卫生状况良好，管理</w:t>
      </w:r>
      <w:r w:rsidRPr="002C72B1">
        <w:rPr>
          <w:rFonts w:ascii="Times New Roman" w:eastAsia="宋体" w:hAnsi="Times New Roman" w:cs="Times New Roman"/>
          <w:sz w:val="22"/>
          <w:szCs w:val="20"/>
        </w:rPr>
        <w:t>规范</w:t>
      </w:r>
      <w:r w:rsidRPr="002C72B1">
        <w:rPr>
          <w:rFonts w:ascii="Times New Roman" w:eastAsia="宋体" w:hAnsi="Times New Roman" w:cs="Times New Roman" w:hint="eastAsia"/>
          <w:sz w:val="22"/>
          <w:szCs w:val="20"/>
        </w:rPr>
        <w:t>有序</w:t>
      </w:r>
      <w:r w:rsidRPr="002C72B1">
        <w:rPr>
          <w:rFonts w:ascii="Times New Roman" w:eastAsia="宋体" w:hAnsi="Times New Roman" w:cs="Times New Roman"/>
          <w:sz w:val="22"/>
          <w:szCs w:val="20"/>
        </w:rPr>
        <w:t>、运行状况良好。</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9.</w:t>
      </w:r>
      <w:r w:rsidRPr="002C72B1">
        <w:rPr>
          <w:rFonts w:ascii="Times New Roman" w:eastAsia="宋体" w:hAnsi="Times New Roman" w:cs="Times New Roman"/>
          <w:sz w:val="22"/>
          <w:szCs w:val="20"/>
        </w:rPr>
        <w:t>2.2</w:t>
      </w:r>
      <w:r w:rsidRPr="002C72B1">
        <w:rPr>
          <w:rFonts w:ascii="Times New Roman" w:eastAsia="宋体" w:hAnsi="Times New Roman" w:cs="Times New Roman" w:hint="eastAsia"/>
          <w:sz w:val="22"/>
          <w:szCs w:val="20"/>
        </w:rPr>
        <w:t>日常养护要求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bookmarkStart w:id="47" w:name="_Toc497211022"/>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道路日常养护要求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）经常性巡查</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经常性巡查应由经过培训的专职道路管理人员或养护技术人员负责</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以目测为主</w:t>
      </w:r>
      <w:r w:rsidRPr="002C72B1">
        <w:rPr>
          <w:rFonts w:ascii="Times New Roman" w:eastAsia="宋体" w:hAnsi="Times New Roman" w:cs="Times New Roman" w:hint="eastAsia"/>
          <w:sz w:val="22"/>
          <w:szCs w:val="20"/>
        </w:rPr>
        <w:t>，每日一次对标段内的所有养护设施进行全覆盖巡视检查，并及时记录，定期存档，提出处理意见。</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巡查过程中发现设施明显损坏</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影响车辆和人行安全</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应及时采取相应养护措施</w:t>
      </w:r>
      <w:r w:rsidRPr="002C72B1">
        <w:rPr>
          <w:rFonts w:ascii="Times New Roman" w:eastAsia="宋体" w:hAnsi="Times New Roman" w:cs="Times New Roman" w:hint="eastAsia"/>
          <w:sz w:val="22"/>
          <w:szCs w:val="20"/>
        </w:rPr>
        <w:t>，并立即上报，</w:t>
      </w:r>
      <w:r w:rsidRPr="002C72B1">
        <w:rPr>
          <w:rFonts w:ascii="Times New Roman" w:eastAsia="宋体" w:hAnsi="Times New Roman" w:cs="Times New Roman"/>
          <w:sz w:val="22"/>
          <w:szCs w:val="20"/>
        </w:rPr>
        <w:t>特殊情况可设专人看护</w:t>
      </w:r>
      <w:r w:rsidRPr="002C72B1">
        <w:rPr>
          <w:rFonts w:ascii="Times New Roman" w:eastAsia="宋体" w:hAnsi="Times New Roman" w:cs="Times New Roman" w:hint="eastAsia"/>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路面小修养护及掘路修复符合质量要求，每月完成指令性小修及重点养护项目，完成率</w:t>
      </w:r>
      <w:r w:rsidRPr="002C72B1">
        <w:rPr>
          <w:rFonts w:ascii="Times New Roman" w:eastAsia="宋体" w:hAnsi="Times New Roman" w:cs="Times New Roman"/>
          <w:sz w:val="22"/>
          <w:szCs w:val="20"/>
        </w:rPr>
        <w:t>100%</w:t>
      </w:r>
      <w:r w:rsidRPr="002C72B1">
        <w:rPr>
          <w:rFonts w:ascii="Times New Roman" w:eastAsia="宋体" w:hAnsi="Times New Roman" w:cs="Times New Roman"/>
          <w:sz w:val="22"/>
          <w:szCs w:val="20"/>
        </w:rPr>
        <w:t>。</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3</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车行道要求</w:t>
      </w:r>
      <w:r w:rsidRPr="002C72B1">
        <w:rPr>
          <w:rFonts w:ascii="Times New Roman" w:eastAsia="宋体" w:hAnsi="Times New Roman" w:cs="Times New Roman"/>
          <w:sz w:val="22"/>
          <w:szCs w:val="20"/>
        </w:rPr>
        <w:t>“</w:t>
      </w:r>
      <w:r w:rsidRPr="002C72B1">
        <w:rPr>
          <w:rFonts w:ascii="Times New Roman" w:eastAsia="宋体" w:hAnsi="Times New Roman" w:cs="Times New Roman"/>
          <w:sz w:val="22"/>
          <w:szCs w:val="20"/>
        </w:rPr>
        <w:t>一平、四无、一新</w:t>
      </w:r>
      <w:r w:rsidRPr="002C72B1">
        <w:rPr>
          <w:rFonts w:ascii="Times New Roman" w:eastAsia="宋体" w:hAnsi="Times New Roman" w:cs="Times New Roman"/>
          <w:sz w:val="22"/>
          <w:szCs w:val="20"/>
        </w:rPr>
        <w:t>”</w:t>
      </w:r>
      <w:r w:rsidRPr="002C72B1">
        <w:rPr>
          <w:rFonts w:ascii="Times New Roman" w:eastAsia="宋体" w:hAnsi="Times New Roman" w:cs="Times New Roman"/>
          <w:sz w:val="22"/>
          <w:szCs w:val="20"/>
        </w:rPr>
        <w:t>，即道路平整；无下水道堵塞和晴天积水、无人行道板和侧平石缺损；无违章占路和搭建；无路名牌歪斜、缺损和污垢；车行隔离栏和人行护栏整洁一新。</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4</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各类附属设施保持清洁完好，完成指令性小修。隔离护栏的设置位置、高度、固定式垂直度、相邻隔栅错缝高差符合规范；路名牌字体、指向高度、垂直度、位置等符合规范。</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水务日常养护要求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排水管道养护应符合下列规定：</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fldChar w:fldCharType="begin"/>
      </w:r>
      <w:r w:rsidRPr="002C72B1">
        <w:rPr>
          <w:rFonts w:ascii="Times New Roman" w:eastAsia="宋体" w:hAnsi="Times New Roman" w:cs="Times New Roman"/>
          <w:sz w:val="22"/>
          <w:szCs w:val="20"/>
        </w:rPr>
        <w:instrText xml:space="preserve"> </w:instrText>
      </w:r>
      <w:r w:rsidRPr="002C72B1">
        <w:rPr>
          <w:rFonts w:ascii="Times New Roman" w:eastAsia="宋体" w:hAnsi="Times New Roman" w:cs="Times New Roman" w:hint="eastAsia"/>
          <w:sz w:val="22"/>
          <w:szCs w:val="20"/>
        </w:rPr>
        <w:instrText>eq \o\ac(</w:instrText>
      </w:r>
      <w:r w:rsidRPr="002C72B1">
        <w:rPr>
          <w:rFonts w:ascii="Times New Roman" w:eastAsia="宋体" w:hAnsi="Times New Roman" w:cs="Times New Roman" w:hint="eastAsia"/>
          <w:sz w:val="22"/>
          <w:szCs w:val="20"/>
        </w:rPr>
        <w:instrText>○</w:instrText>
      </w:r>
      <w:r w:rsidRPr="002C72B1">
        <w:rPr>
          <w:rFonts w:ascii="Times New Roman" w:eastAsia="宋体" w:hAnsi="Times New Roman" w:cs="Times New Roman" w:hint="eastAsia"/>
          <w:sz w:val="22"/>
          <w:szCs w:val="20"/>
        </w:rPr>
        <w:instrText>,1)</w:instrText>
      </w:r>
      <w:r w:rsidRPr="002C72B1">
        <w:rPr>
          <w:rFonts w:ascii="Times New Roman" w:eastAsia="宋体" w:hAnsi="Times New Roman" w:cs="Times New Roman"/>
          <w:sz w:val="22"/>
          <w:szCs w:val="20"/>
        </w:rPr>
        <w:fldChar w:fldCharType="end"/>
      </w:r>
      <w:r w:rsidRPr="002C72B1">
        <w:rPr>
          <w:rFonts w:ascii="Times New Roman" w:eastAsia="宋体" w:hAnsi="Times New Roman" w:cs="Times New Roman"/>
          <w:sz w:val="22"/>
          <w:szCs w:val="20"/>
        </w:rPr>
        <w:t>口、脱节、破损、孔洞、异管穿入、渗漏、冒溢等情况。</w:t>
      </w:r>
      <w:r w:rsidRPr="002C72B1">
        <w:rPr>
          <w:rFonts w:ascii="Times New Roman" w:eastAsia="宋体" w:hAnsi="Times New Roman" w:cs="Times New Roman"/>
          <w:sz w:val="22"/>
          <w:szCs w:val="20"/>
        </w:rPr>
        <w:t> </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sz w:val="22"/>
          <w:szCs w:val="20"/>
        </w:rPr>
        <w:fldChar w:fldCharType="begin"/>
      </w:r>
      <w:r w:rsidRPr="002C72B1">
        <w:rPr>
          <w:rFonts w:ascii="Times New Roman" w:eastAsia="宋体" w:hAnsi="Times New Roman" w:cs="Times New Roman"/>
          <w:sz w:val="22"/>
          <w:szCs w:val="20"/>
        </w:rPr>
        <w:instrText xml:space="preserve"> </w:instrText>
      </w:r>
      <w:r w:rsidRPr="002C72B1">
        <w:rPr>
          <w:rFonts w:ascii="Times New Roman" w:eastAsia="宋体" w:hAnsi="Times New Roman" w:cs="Times New Roman" w:hint="eastAsia"/>
          <w:sz w:val="22"/>
          <w:szCs w:val="20"/>
        </w:rPr>
        <w:instrText>eq \o\ac(</w:instrText>
      </w:r>
      <w:r w:rsidRPr="002C72B1">
        <w:rPr>
          <w:rFonts w:ascii="Times New Roman" w:eastAsia="宋体" w:hAnsi="Times New Roman" w:cs="Times New Roman" w:hint="eastAsia"/>
          <w:sz w:val="22"/>
          <w:szCs w:val="20"/>
        </w:rPr>
        <w:instrText>○</w:instrText>
      </w:r>
      <w:r w:rsidRPr="002C72B1">
        <w:rPr>
          <w:rFonts w:ascii="Times New Roman" w:eastAsia="宋体" w:hAnsi="Times New Roman" w:cs="Times New Roman" w:hint="eastAsia"/>
          <w:sz w:val="22"/>
          <w:szCs w:val="20"/>
        </w:rPr>
        <w:instrText>,2)</w:instrText>
      </w:r>
      <w:r w:rsidRPr="002C72B1">
        <w:rPr>
          <w:rFonts w:ascii="Times New Roman" w:eastAsia="宋体" w:hAnsi="Times New Roman" w:cs="Times New Roman"/>
          <w:sz w:val="22"/>
          <w:szCs w:val="20"/>
        </w:rPr>
        <w:fldChar w:fldCharType="end"/>
      </w:r>
      <w:r w:rsidRPr="002C72B1">
        <w:rPr>
          <w:rFonts w:ascii="Times New Roman" w:eastAsia="宋体" w:hAnsi="Times New Roman" w:cs="Times New Roman"/>
          <w:sz w:val="22"/>
          <w:szCs w:val="20"/>
        </w:rPr>
        <w:t>压力管养护应采用满负荷开泵的方式进行水力冲洗，至少每三个月一次。</w:t>
      </w:r>
      <w:r w:rsidRPr="002C72B1">
        <w:rPr>
          <w:rFonts w:ascii="Times New Roman" w:eastAsia="宋体" w:hAnsi="Times New Roman" w:cs="Times New Roman"/>
          <w:sz w:val="22"/>
          <w:szCs w:val="20"/>
        </w:rPr>
        <w:t> </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fldChar w:fldCharType="begin"/>
      </w:r>
      <w:r w:rsidRPr="002C72B1">
        <w:rPr>
          <w:rFonts w:ascii="Times New Roman" w:eastAsia="宋体" w:hAnsi="Times New Roman" w:cs="Times New Roman"/>
          <w:sz w:val="22"/>
          <w:szCs w:val="20"/>
        </w:rPr>
        <w:instrText xml:space="preserve"> </w:instrText>
      </w:r>
      <w:r w:rsidRPr="002C72B1">
        <w:rPr>
          <w:rFonts w:ascii="Times New Roman" w:eastAsia="宋体" w:hAnsi="Times New Roman" w:cs="Times New Roman" w:hint="eastAsia"/>
          <w:sz w:val="22"/>
          <w:szCs w:val="20"/>
        </w:rPr>
        <w:instrText>eq \o\ac(</w:instrText>
      </w:r>
      <w:r w:rsidRPr="002C72B1">
        <w:rPr>
          <w:rFonts w:ascii="Times New Roman" w:eastAsia="宋体" w:hAnsi="Times New Roman" w:cs="Times New Roman" w:hint="eastAsia"/>
          <w:sz w:val="22"/>
          <w:szCs w:val="20"/>
        </w:rPr>
        <w:instrText>○</w:instrText>
      </w:r>
      <w:r w:rsidRPr="002C72B1">
        <w:rPr>
          <w:rFonts w:ascii="Times New Roman" w:eastAsia="宋体" w:hAnsi="Times New Roman" w:cs="Times New Roman" w:hint="eastAsia"/>
          <w:sz w:val="22"/>
          <w:szCs w:val="20"/>
        </w:rPr>
        <w:instrText>,3)</w:instrText>
      </w:r>
      <w:r w:rsidRPr="002C72B1">
        <w:rPr>
          <w:rFonts w:ascii="Times New Roman" w:eastAsia="宋体" w:hAnsi="Times New Roman" w:cs="Times New Roman"/>
          <w:sz w:val="22"/>
          <w:szCs w:val="20"/>
        </w:rPr>
        <w:fldChar w:fldCharType="end"/>
      </w:r>
      <w:r w:rsidRPr="002C72B1">
        <w:rPr>
          <w:rFonts w:ascii="Times New Roman" w:eastAsia="宋体" w:hAnsi="Times New Roman" w:cs="Times New Roman"/>
          <w:sz w:val="22"/>
          <w:szCs w:val="20"/>
        </w:rPr>
        <w:t>定期清除透气井内的浮渣。</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fldChar w:fldCharType="begin"/>
      </w:r>
      <w:r w:rsidRPr="002C72B1">
        <w:rPr>
          <w:rFonts w:ascii="Times New Roman" w:eastAsia="宋体" w:hAnsi="Times New Roman" w:cs="Times New Roman"/>
          <w:sz w:val="22"/>
          <w:szCs w:val="20"/>
        </w:rPr>
        <w:instrText xml:space="preserve"> </w:instrText>
      </w:r>
      <w:r w:rsidRPr="002C72B1">
        <w:rPr>
          <w:rFonts w:ascii="Times New Roman" w:eastAsia="宋体" w:hAnsi="Times New Roman" w:cs="Times New Roman" w:hint="eastAsia"/>
          <w:sz w:val="22"/>
          <w:szCs w:val="20"/>
        </w:rPr>
        <w:instrText>eq \o\ac(</w:instrText>
      </w:r>
      <w:r w:rsidRPr="002C72B1">
        <w:rPr>
          <w:rFonts w:ascii="Times New Roman" w:eastAsia="宋体" w:hAnsi="Times New Roman" w:cs="Times New Roman" w:hint="eastAsia"/>
          <w:sz w:val="22"/>
          <w:szCs w:val="20"/>
        </w:rPr>
        <w:instrText>○</w:instrText>
      </w:r>
      <w:r w:rsidRPr="002C72B1">
        <w:rPr>
          <w:rFonts w:ascii="Times New Roman" w:eastAsia="宋体" w:hAnsi="Times New Roman" w:cs="Times New Roman" w:hint="eastAsia"/>
          <w:sz w:val="22"/>
          <w:szCs w:val="20"/>
        </w:rPr>
        <w:instrText>,4)</w:instrText>
      </w:r>
      <w:r w:rsidRPr="002C72B1">
        <w:rPr>
          <w:rFonts w:ascii="Times New Roman" w:eastAsia="宋体" w:hAnsi="Times New Roman" w:cs="Times New Roman"/>
          <w:sz w:val="22"/>
          <w:szCs w:val="20"/>
        </w:rPr>
        <w:fldChar w:fldCharType="end"/>
      </w:r>
      <w:r w:rsidRPr="002C72B1">
        <w:rPr>
          <w:rFonts w:ascii="Times New Roman" w:eastAsia="宋体" w:hAnsi="Times New Roman" w:cs="Times New Roman"/>
          <w:sz w:val="22"/>
          <w:szCs w:val="20"/>
        </w:rPr>
        <w:t>保持排气阀、压力井、透气井等附属设施的完好有效</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fldChar w:fldCharType="begin"/>
      </w:r>
      <w:r w:rsidRPr="002C72B1">
        <w:rPr>
          <w:rFonts w:ascii="Times New Roman" w:eastAsia="宋体" w:hAnsi="Times New Roman" w:cs="Times New Roman"/>
          <w:sz w:val="22"/>
          <w:szCs w:val="20"/>
        </w:rPr>
        <w:instrText xml:space="preserve"> </w:instrText>
      </w:r>
      <w:r w:rsidRPr="002C72B1">
        <w:rPr>
          <w:rFonts w:ascii="Times New Roman" w:eastAsia="宋体" w:hAnsi="Times New Roman" w:cs="Times New Roman" w:hint="eastAsia"/>
          <w:sz w:val="22"/>
          <w:szCs w:val="20"/>
        </w:rPr>
        <w:instrText>eq \o\ac(</w:instrText>
      </w:r>
      <w:r w:rsidRPr="002C72B1">
        <w:rPr>
          <w:rFonts w:ascii="Times New Roman" w:eastAsia="宋体" w:hAnsi="Times New Roman" w:cs="Times New Roman" w:hint="eastAsia"/>
          <w:sz w:val="22"/>
          <w:szCs w:val="20"/>
        </w:rPr>
        <w:instrText>○</w:instrText>
      </w:r>
      <w:r w:rsidRPr="002C72B1">
        <w:rPr>
          <w:rFonts w:ascii="Times New Roman" w:eastAsia="宋体" w:hAnsi="Times New Roman" w:cs="Times New Roman" w:hint="eastAsia"/>
          <w:sz w:val="22"/>
          <w:szCs w:val="20"/>
        </w:rPr>
        <w:instrText>,5)</w:instrText>
      </w:r>
      <w:r w:rsidRPr="002C72B1">
        <w:rPr>
          <w:rFonts w:ascii="Times New Roman" w:eastAsia="宋体" w:hAnsi="Times New Roman" w:cs="Times New Roman"/>
          <w:sz w:val="22"/>
          <w:szCs w:val="20"/>
        </w:rPr>
        <w:fldChar w:fldCharType="end"/>
      </w:r>
      <w:r w:rsidRPr="002C72B1">
        <w:rPr>
          <w:rFonts w:ascii="Times New Roman" w:eastAsia="宋体" w:hAnsi="Times New Roman" w:cs="Times New Roman"/>
          <w:sz w:val="22"/>
          <w:szCs w:val="20"/>
        </w:rPr>
        <w:t>定期开盖检查压力井盖板，发现盖板锈蚀、密封垫老化、井体裂缝、管内积泥等情况应及时维修和保养。</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fldChar w:fldCharType="begin"/>
      </w:r>
      <w:r w:rsidRPr="002C72B1">
        <w:rPr>
          <w:rFonts w:ascii="Times New Roman" w:eastAsia="宋体" w:hAnsi="Times New Roman" w:cs="Times New Roman"/>
          <w:sz w:val="22"/>
          <w:szCs w:val="20"/>
        </w:rPr>
        <w:instrText xml:space="preserve"> </w:instrText>
      </w:r>
      <w:r w:rsidRPr="002C72B1">
        <w:rPr>
          <w:rFonts w:ascii="Times New Roman" w:eastAsia="宋体" w:hAnsi="Times New Roman" w:cs="Times New Roman" w:hint="eastAsia"/>
          <w:sz w:val="22"/>
          <w:szCs w:val="20"/>
        </w:rPr>
        <w:instrText>eq \o\ac(</w:instrText>
      </w:r>
      <w:r w:rsidRPr="002C72B1">
        <w:rPr>
          <w:rFonts w:ascii="Times New Roman" w:eastAsia="宋体" w:hAnsi="Times New Roman" w:cs="Times New Roman" w:hint="eastAsia"/>
          <w:sz w:val="22"/>
          <w:szCs w:val="20"/>
        </w:rPr>
        <w:instrText>○</w:instrText>
      </w:r>
      <w:r w:rsidRPr="002C72B1">
        <w:rPr>
          <w:rFonts w:ascii="Times New Roman" w:eastAsia="宋体" w:hAnsi="Times New Roman" w:cs="Times New Roman" w:hint="eastAsia"/>
          <w:sz w:val="22"/>
          <w:szCs w:val="20"/>
        </w:rPr>
        <w:instrText>,6)</w:instrText>
      </w:r>
      <w:r w:rsidRPr="002C72B1">
        <w:rPr>
          <w:rFonts w:ascii="Times New Roman" w:eastAsia="宋体" w:hAnsi="Times New Roman" w:cs="Times New Roman"/>
          <w:sz w:val="22"/>
          <w:szCs w:val="20"/>
        </w:rPr>
        <w:fldChar w:fldCharType="end"/>
      </w:r>
      <w:r w:rsidRPr="002C72B1">
        <w:rPr>
          <w:rFonts w:ascii="Times New Roman" w:eastAsia="宋体" w:hAnsi="Times New Roman" w:cs="Times New Roman"/>
          <w:sz w:val="22"/>
          <w:szCs w:val="20"/>
        </w:rPr>
        <w:t>每年汛期前，应对雨水小型管、雨水中型管、接户管、连管、检查井、雨水口、排放口进行检查，对雨水大型管、雨水特大型管进行抽查，并及时进行维修和保养。</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lastRenderedPageBreak/>
        <w:t>3</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管道、检查井和雨水口内不得留有石块等阻碍排水的杂物。管道、检查井和雨水口的允许积泥深度</w:t>
      </w:r>
      <w:r w:rsidRPr="002C72B1">
        <w:rPr>
          <w:rFonts w:ascii="Times New Roman" w:eastAsia="宋体" w:hAnsi="Times New Roman" w:cs="Times New Roman" w:hint="eastAsia"/>
          <w:sz w:val="22"/>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1614"/>
        <w:gridCol w:w="5459"/>
      </w:tblGrid>
      <w:tr w:rsidR="002C72B1" w:rsidRPr="002C72B1" w:rsidTr="00264183">
        <w:trPr>
          <w:jc w:val="center"/>
        </w:trPr>
        <w:tc>
          <w:tcPr>
            <w:tcW w:w="3097" w:type="dxa"/>
            <w:gridSpan w:val="2"/>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设施类别</w:t>
            </w: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允许积泥深度</w:t>
            </w:r>
          </w:p>
        </w:tc>
      </w:tr>
      <w:tr w:rsidR="002C72B1" w:rsidRPr="002C72B1" w:rsidTr="00264183">
        <w:trPr>
          <w:jc w:val="center"/>
        </w:trPr>
        <w:tc>
          <w:tcPr>
            <w:tcW w:w="3097" w:type="dxa"/>
            <w:gridSpan w:val="2"/>
            <w:vMerge w:val="restar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管道</w:t>
            </w: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小型管管径的1/4</w:t>
            </w:r>
          </w:p>
        </w:tc>
      </w:tr>
      <w:tr w:rsidR="002C72B1" w:rsidRPr="002C72B1" w:rsidTr="00264183">
        <w:trPr>
          <w:jc w:val="center"/>
        </w:trPr>
        <w:tc>
          <w:tcPr>
            <w:tcW w:w="3097" w:type="dxa"/>
            <w:gridSpan w:val="2"/>
            <w:vMerge/>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大型管管径的1/5</w:t>
            </w:r>
          </w:p>
        </w:tc>
      </w:tr>
      <w:tr w:rsidR="002C72B1" w:rsidRPr="002C72B1" w:rsidTr="00264183">
        <w:trPr>
          <w:jc w:val="center"/>
        </w:trPr>
        <w:tc>
          <w:tcPr>
            <w:tcW w:w="1483" w:type="dxa"/>
            <w:vMerge w:val="restar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检查井</w:t>
            </w:r>
          </w:p>
        </w:tc>
        <w:tc>
          <w:tcPr>
            <w:tcW w:w="1614"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落底井</w:t>
            </w: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管底以下50mm</w:t>
            </w:r>
          </w:p>
        </w:tc>
      </w:tr>
      <w:tr w:rsidR="002C72B1" w:rsidRPr="002C72B1" w:rsidTr="00264183">
        <w:trPr>
          <w:jc w:val="center"/>
        </w:trPr>
        <w:tc>
          <w:tcPr>
            <w:tcW w:w="1483" w:type="dxa"/>
            <w:vMerge/>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614"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半落底</w:t>
            </w: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不超过管底</w:t>
            </w:r>
          </w:p>
        </w:tc>
      </w:tr>
      <w:tr w:rsidR="002C72B1" w:rsidRPr="002C72B1" w:rsidTr="00264183">
        <w:trPr>
          <w:trHeight w:val="315"/>
          <w:jc w:val="center"/>
        </w:trPr>
        <w:tc>
          <w:tcPr>
            <w:tcW w:w="1483" w:type="dxa"/>
            <w:vMerge/>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614" w:type="dxa"/>
            <w:vMerge w:val="restar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平底井</w:t>
            </w: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小型管管径的1/4</w:t>
            </w:r>
          </w:p>
        </w:tc>
      </w:tr>
      <w:tr w:rsidR="002C72B1" w:rsidRPr="002C72B1" w:rsidTr="00264183">
        <w:trPr>
          <w:trHeight w:val="315"/>
          <w:jc w:val="center"/>
        </w:trPr>
        <w:tc>
          <w:tcPr>
            <w:tcW w:w="1483" w:type="dxa"/>
            <w:vMerge/>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614" w:type="dxa"/>
            <w:vMerge/>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大型管管径的1/5</w:t>
            </w:r>
          </w:p>
        </w:tc>
      </w:tr>
      <w:tr w:rsidR="002C72B1" w:rsidRPr="002C72B1" w:rsidTr="00264183">
        <w:trPr>
          <w:trHeight w:val="70"/>
          <w:jc w:val="center"/>
        </w:trPr>
        <w:tc>
          <w:tcPr>
            <w:tcW w:w="1483" w:type="dxa"/>
            <w:vMerge w:val="restar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雨水口</w:t>
            </w:r>
          </w:p>
        </w:tc>
        <w:tc>
          <w:tcPr>
            <w:tcW w:w="1614"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有沉泥槽</w:t>
            </w: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管底以下50mm</w:t>
            </w:r>
          </w:p>
        </w:tc>
      </w:tr>
      <w:tr w:rsidR="002C72B1" w:rsidRPr="002C72B1" w:rsidTr="00264183">
        <w:trPr>
          <w:trHeight w:val="157"/>
          <w:jc w:val="center"/>
        </w:trPr>
        <w:tc>
          <w:tcPr>
            <w:tcW w:w="1483" w:type="dxa"/>
            <w:vMerge/>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614"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无沉泥槽</w:t>
            </w:r>
          </w:p>
        </w:tc>
        <w:tc>
          <w:tcPr>
            <w:tcW w:w="54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管底以上50mm</w:t>
            </w:r>
          </w:p>
        </w:tc>
      </w:tr>
    </w:tbl>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备注：管道分类标准：</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管道：小型管</w:t>
      </w:r>
      <w:r w:rsidRPr="002C72B1">
        <w:rPr>
          <w:rFonts w:ascii="Times New Roman" w:eastAsia="宋体" w:hAnsi="Times New Roman" w:cs="Times New Roman"/>
          <w:sz w:val="22"/>
          <w:szCs w:val="20"/>
        </w:rPr>
        <w:t>DN600 mm</w:t>
      </w:r>
      <w:r w:rsidRPr="002C72B1">
        <w:rPr>
          <w:rFonts w:ascii="Times New Roman" w:eastAsia="宋体" w:hAnsi="Times New Roman" w:cs="Times New Roman"/>
          <w:sz w:val="22"/>
          <w:szCs w:val="20"/>
        </w:rPr>
        <w:t>及以下</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大型管</w:t>
      </w:r>
      <w:r w:rsidRPr="002C72B1">
        <w:rPr>
          <w:rFonts w:ascii="Times New Roman" w:eastAsia="宋体" w:hAnsi="Times New Roman" w:cs="Times New Roman"/>
          <w:sz w:val="22"/>
          <w:szCs w:val="20"/>
        </w:rPr>
        <w:t>DN600 mm</w:t>
      </w:r>
      <w:r w:rsidRPr="002C72B1">
        <w:rPr>
          <w:rFonts w:ascii="Times New Roman" w:eastAsia="宋体" w:hAnsi="Times New Roman" w:cs="Times New Roman"/>
          <w:sz w:val="22"/>
          <w:szCs w:val="20"/>
        </w:rPr>
        <w:t>以上</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检查井：落底井管底以下沉泥槽深度大于</w:t>
      </w:r>
      <w:r w:rsidRPr="002C72B1">
        <w:rPr>
          <w:rFonts w:ascii="Times New Roman" w:eastAsia="宋体" w:hAnsi="Times New Roman" w:cs="Times New Roman"/>
          <w:sz w:val="22"/>
          <w:szCs w:val="20"/>
        </w:rPr>
        <w:t>30cm  </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w:t>
      </w:r>
      <w:r w:rsidRPr="002C72B1">
        <w:rPr>
          <w:rFonts w:ascii="Times New Roman" w:eastAsia="宋体" w:hAnsi="Times New Roman" w:cs="Times New Roman"/>
          <w:sz w:val="22"/>
          <w:szCs w:val="20"/>
        </w:rPr>
        <w:t>半落底管底以下沉泥槽深度小于</w:t>
      </w:r>
      <w:r w:rsidRPr="002C72B1">
        <w:rPr>
          <w:rFonts w:ascii="Times New Roman" w:eastAsia="宋体" w:hAnsi="Times New Roman" w:cs="Times New Roman"/>
          <w:sz w:val="22"/>
          <w:szCs w:val="20"/>
        </w:rPr>
        <w:t>30cm  </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w:t>
      </w:r>
      <w:r w:rsidRPr="002C72B1">
        <w:rPr>
          <w:rFonts w:ascii="Times New Roman" w:eastAsia="宋体" w:hAnsi="Times New Roman" w:cs="Times New Roman"/>
          <w:sz w:val="22"/>
          <w:szCs w:val="20"/>
        </w:rPr>
        <w:t>平底井井底与管底齐平</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4</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下水道养护频率要求：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下水管道养护频次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3361"/>
        <w:gridCol w:w="2216"/>
      </w:tblGrid>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设施类型</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属性</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疏通率</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雨水小型管</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&lt;Φ600</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2次/年</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雨水中型管</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Φ600-Φ1000</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1.5次/年</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雨水大型管</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Φ1000-Φ1500</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1次/年</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雨水特大型管</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&gt;Φ1500</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1次/年</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接户管、连管</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不分管径</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2次/年</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检查井</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不分规格</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3次/年</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雨水口</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不分型号</w:t>
            </w: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6次/年</w:t>
            </w:r>
          </w:p>
        </w:tc>
      </w:tr>
      <w:tr w:rsidR="002C72B1" w:rsidRPr="002C72B1" w:rsidTr="00264183">
        <w:trPr>
          <w:trHeight w:val="20"/>
          <w:jc w:val="center"/>
        </w:trPr>
        <w:tc>
          <w:tcPr>
            <w:tcW w:w="2945"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排放口</w:t>
            </w:r>
          </w:p>
        </w:tc>
        <w:tc>
          <w:tcPr>
            <w:tcW w:w="3361"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21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1次/年</w:t>
            </w:r>
          </w:p>
        </w:tc>
      </w:tr>
    </w:tbl>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备注：各类管道和窨井养护频率根据实际作业情况调整</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保洁日常养护要求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道路机械作业符合作业要求，频次按环卫作业质量标准执行。路面应干净，无大面积积水。冬天</w:t>
      </w:r>
      <w:r w:rsidRPr="002C72B1">
        <w:rPr>
          <w:rFonts w:ascii="Times New Roman" w:eastAsia="宋体" w:hAnsi="Times New Roman" w:cs="Times New Roman"/>
          <w:sz w:val="22"/>
          <w:szCs w:val="20"/>
        </w:rPr>
        <w:t>4</w:t>
      </w:r>
      <w:r w:rsidRPr="002C72B1">
        <w:rPr>
          <w:rFonts w:ascii="Times New Roman" w:eastAsia="宋体" w:hAnsi="Times New Roman" w:cs="Times New Roman"/>
          <w:sz w:val="22"/>
          <w:szCs w:val="20"/>
        </w:rPr>
        <w:t>度以下不宜冲洗，夏天气温</w:t>
      </w:r>
      <w:r w:rsidRPr="002C72B1">
        <w:rPr>
          <w:rFonts w:ascii="Times New Roman" w:eastAsia="宋体" w:hAnsi="Times New Roman" w:cs="Times New Roman"/>
          <w:sz w:val="22"/>
          <w:szCs w:val="20"/>
        </w:rPr>
        <w:t>30</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以上，每天洒水不少于二次。</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道路每天按规定清扫养护，人行道路面、下水口、树穴、隔离障栏、窨井面板、废物箱等应整洁，路面应见本色。</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3</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养护作业时，要充分利用机械设备，车行道上操作时要求避开上、下班高峰时间，养护作业人员必须统一着装，穿戴有反光标志的马夹。</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4</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保持道路废物箱设施完好，箱体周围地面应无抛散存留垃圾，废物箱不满溢。</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5</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日常养护内业资料齐全，定期上报养护作业计划，做到有计划、有记录、有统计，并且资料与实际养护情况相符。</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6)</w:t>
      </w:r>
      <w:r w:rsidRPr="002C72B1">
        <w:rPr>
          <w:rFonts w:ascii="Times New Roman" w:eastAsia="宋体" w:hAnsi="Times New Roman" w:cs="Times New Roman"/>
          <w:sz w:val="22"/>
          <w:szCs w:val="20"/>
        </w:rPr>
        <w:t>雾霾天气应视雾霾严重程度每日至少增加一次道路机械冲洗。</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7)</w:t>
      </w:r>
      <w:r w:rsidRPr="002C72B1">
        <w:rPr>
          <w:rFonts w:ascii="Times New Roman" w:eastAsia="宋体" w:hAnsi="Times New Roman" w:cs="Times New Roman"/>
          <w:sz w:val="22"/>
          <w:szCs w:val="20"/>
        </w:rPr>
        <w:t>遇到突发事件或自然灾害，必须服从发包人的指挥与安排及时进行处理。包括道</w:t>
      </w:r>
      <w:r w:rsidRPr="002C72B1">
        <w:rPr>
          <w:rFonts w:ascii="Times New Roman" w:eastAsia="宋体" w:hAnsi="Times New Roman" w:cs="Times New Roman"/>
          <w:sz w:val="22"/>
          <w:szCs w:val="20"/>
        </w:rPr>
        <w:lastRenderedPageBreak/>
        <w:t>路红线外到建筑物之间的保洁、道路路面上市容保障任务和市容整治任务（如：清除渣土、油滞、道路红线内黑色广告等不可预见的因素）。</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8)</w:t>
      </w:r>
      <w:r w:rsidRPr="002C72B1">
        <w:rPr>
          <w:rFonts w:ascii="Times New Roman" w:eastAsia="宋体" w:hAnsi="Times New Roman" w:cs="Times New Roman"/>
          <w:sz w:val="22"/>
          <w:szCs w:val="20"/>
        </w:rPr>
        <w:t>保洁频次要求</w:t>
      </w:r>
    </w:p>
    <w:tbl>
      <w:tblPr>
        <w:tblW w:w="5348" w:type="pct"/>
        <w:jc w:val="center"/>
        <w:tblInd w:w="1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6"/>
        <w:gridCol w:w="2736"/>
        <w:gridCol w:w="1686"/>
        <w:gridCol w:w="4416"/>
      </w:tblGrid>
      <w:tr w:rsidR="002C72B1" w:rsidRPr="002C72B1" w:rsidTr="00264183">
        <w:trPr>
          <w:trHeight w:val="510"/>
          <w:tblHeader/>
          <w:jc w:val="center"/>
        </w:trPr>
        <w:tc>
          <w:tcPr>
            <w:tcW w:w="551"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类别</w:t>
            </w:r>
          </w:p>
        </w:tc>
        <w:tc>
          <w:tcPr>
            <w:tcW w:w="1377"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设施项目</w:t>
            </w:r>
          </w:p>
        </w:tc>
        <w:tc>
          <w:tcPr>
            <w:tcW w:w="849"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保洁内容</w:t>
            </w:r>
          </w:p>
        </w:tc>
        <w:tc>
          <w:tcPr>
            <w:tcW w:w="2223"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保洁周期</w:t>
            </w:r>
          </w:p>
        </w:tc>
      </w:tr>
      <w:tr w:rsidR="002C72B1" w:rsidRPr="002C72B1" w:rsidTr="00264183">
        <w:trPr>
          <w:trHeight w:val="510"/>
          <w:jc w:val="center"/>
        </w:trPr>
        <w:tc>
          <w:tcPr>
            <w:tcW w:w="551" w:type="pct"/>
            <w:vMerge w:val="restar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路面系</w:t>
            </w:r>
          </w:p>
        </w:tc>
        <w:tc>
          <w:tcPr>
            <w:tcW w:w="1377" w:type="pct"/>
            <w:tcBorders>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机动车道</w:t>
            </w:r>
          </w:p>
        </w:tc>
        <w:tc>
          <w:tcPr>
            <w:tcW w:w="849"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机械清扫、冲洗</w:t>
            </w:r>
          </w:p>
        </w:tc>
        <w:tc>
          <w:tcPr>
            <w:tcW w:w="2223"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一类区域清扫每天3次，冲洗每周≥2次；</w:t>
            </w:r>
          </w:p>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二类区域清扫每天2次，冲洗每周≥1次；</w:t>
            </w:r>
          </w:p>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三类区域清扫每天1次，冲洗每周≥1次；</w:t>
            </w:r>
          </w:p>
        </w:tc>
      </w:tr>
      <w:tr w:rsidR="002C72B1" w:rsidRPr="002C72B1" w:rsidTr="00264183">
        <w:trPr>
          <w:trHeight w:val="510"/>
          <w:jc w:val="center"/>
        </w:trPr>
        <w:tc>
          <w:tcPr>
            <w:tcW w:w="551" w:type="pct"/>
            <w:vMerge/>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77" w:type="pct"/>
            <w:tcBorders>
              <w:top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非机动车道</w:t>
            </w:r>
          </w:p>
        </w:tc>
        <w:tc>
          <w:tcPr>
            <w:tcW w:w="849"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清扫、冲洗</w:t>
            </w:r>
          </w:p>
        </w:tc>
        <w:tc>
          <w:tcPr>
            <w:tcW w:w="2223"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一类区域清扫每天2次，冲洗每周≥1次</w:t>
            </w:r>
          </w:p>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二类、三类区域清扫每天1次，冲洗每周≥1次</w:t>
            </w:r>
          </w:p>
        </w:tc>
      </w:tr>
      <w:tr w:rsidR="002C72B1" w:rsidRPr="002C72B1" w:rsidTr="00264183">
        <w:trPr>
          <w:trHeight w:val="510"/>
          <w:jc w:val="center"/>
        </w:trPr>
        <w:tc>
          <w:tcPr>
            <w:tcW w:w="551" w:type="pct"/>
            <w:vMerge/>
            <w:tcBorders>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77"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人行道</w:t>
            </w:r>
          </w:p>
        </w:tc>
        <w:tc>
          <w:tcPr>
            <w:tcW w:w="849"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清扫、冲洗</w:t>
            </w:r>
          </w:p>
        </w:tc>
        <w:tc>
          <w:tcPr>
            <w:tcW w:w="2223"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一类区域清扫每天2次，冲洗每周≥1次</w:t>
            </w:r>
          </w:p>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二类、三类区域清扫每天1次，冲洗每周≥1次</w:t>
            </w:r>
          </w:p>
        </w:tc>
      </w:tr>
      <w:tr w:rsidR="002C72B1" w:rsidRPr="002C72B1" w:rsidTr="00264183">
        <w:trPr>
          <w:trHeight w:val="662"/>
          <w:jc w:val="center"/>
        </w:trPr>
        <w:tc>
          <w:tcPr>
            <w:tcW w:w="551" w:type="pct"/>
            <w:vMerge w:val="restart"/>
            <w:tcBorders>
              <w:top w:val="nil"/>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附属设施</w:t>
            </w:r>
          </w:p>
        </w:tc>
        <w:tc>
          <w:tcPr>
            <w:tcW w:w="1377" w:type="pct"/>
            <w:tcBorders>
              <w:bottom w:val="single" w:sz="4" w:space="0" w:color="auto"/>
            </w:tcBorders>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Times New Roman" w:hAnsi="宋体" w:cs="宋体" w:hint="eastAsia"/>
                <w:kern w:val="0"/>
                <w:szCs w:val="21"/>
              </w:rPr>
              <w:t>人行道护栏、中央隔离带</w:t>
            </w:r>
          </w:p>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护栏、机非分隔带护栏</w:t>
            </w:r>
          </w:p>
        </w:tc>
        <w:tc>
          <w:tcPr>
            <w:tcW w:w="849" w:type="pct"/>
            <w:tcBorders>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擦拭</w:t>
            </w:r>
          </w:p>
        </w:tc>
        <w:tc>
          <w:tcPr>
            <w:tcW w:w="2223" w:type="pct"/>
            <w:tcBorders>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每月1次</w:t>
            </w:r>
          </w:p>
        </w:tc>
      </w:tr>
      <w:tr w:rsidR="002C72B1" w:rsidRPr="002C72B1" w:rsidTr="00264183">
        <w:trPr>
          <w:trHeight w:val="503"/>
          <w:jc w:val="center"/>
        </w:trPr>
        <w:tc>
          <w:tcPr>
            <w:tcW w:w="551" w:type="pct"/>
            <w:vMerge/>
            <w:tcBorders>
              <w:top w:val="nil"/>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77" w:type="pct"/>
            <w:tcBorders>
              <w:top w:val="single" w:sz="4" w:space="0" w:color="auto"/>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废物箱</w:t>
            </w:r>
          </w:p>
        </w:tc>
        <w:tc>
          <w:tcPr>
            <w:tcW w:w="849" w:type="pct"/>
            <w:tcBorders>
              <w:top w:val="single" w:sz="4" w:space="0" w:color="auto"/>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清理</w:t>
            </w:r>
          </w:p>
        </w:tc>
        <w:tc>
          <w:tcPr>
            <w:tcW w:w="2223" w:type="pct"/>
            <w:tcBorders>
              <w:top w:val="single" w:sz="4" w:space="0" w:color="auto"/>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每天2.5次</w:t>
            </w:r>
          </w:p>
        </w:tc>
      </w:tr>
      <w:tr w:rsidR="002C72B1" w:rsidRPr="002C72B1" w:rsidTr="00264183">
        <w:trPr>
          <w:trHeight w:val="553"/>
          <w:jc w:val="center"/>
        </w:trPr>
        <w:tc>
          <w:tcPr>
            <w:tcW w:w="551" w:type="pct"/>
            <w:vMerge/>
            <w:tcBorders>
              <w:top w:val="nil"/>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77" w:type="pct"/>
            <w:tcBorders>
              <w:top w:val="single" w:sz="4" w:space="0" w:color="auto"/>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泄水孔</w:t>
            </w:r>
          </w:p>
        </w:tc>
        <w:tc>
          <w:tcPr>
            <w:tcW w:w="849" w:type="pct"/>
            <w:tcBorders>
              <w:top w:val="single" w:sz="4" w:space="0" w:color="auto"/>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疏通</w:t>
            </w:r>
          </w:p>
        </w:tc>
        <w:tc>
          <w:tcPr>
            <w:tcW w:w="2223" w:type="pct"/>
            <w:tcBorders>
              <w:top w:val="single" w:sz="4" w:space="0" w:color="auto"/>
              <w:bottom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每月1次</w:t>
            </w:r>
          </w:p>
        </w:tc>
      </w:tr>
      <w:tr w:rsidR="002C72B1" w:rsidRPr="002C72B1" w:rsidTr="00264183">
        <w:trPr>
          <w:trHeight w:val="650"/>
          <w:jc w:val="center"/>
        </w:trPr>
        <w:tc>
          <w:tcPr>
            <w:tcW w:w="551" w:type="pct"/>
            <w:vMerge/>
            <w:tcBorders>
              <w:top w:val="nil"/>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77" w:type="pct"/>
            <w:tcBorders>
              <w:top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桥栏杆、防冲护栏、声屏障</w:t>
            </w:r>
          </w:p>
        </w:tc>
        <w:tc>
          <w:tcPr>
            <w:tcW w:w="849" w:type="pct"/>
            <w:tcBorders>
              <w:top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清洗</w:t>
            </w:r>
          </w:p>
        </w:tc>
        <w:tc>
          <w:tcPr>
            <w:tcW w:w="2223" w:type="pct"/>
            <w:tcBorders>
              <w:top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每月1次</w:t>
            </w:r>
          </w:p>
        </w:tc>
      </w:tr>
      <w:tr w:rsidR="002C72B1" w:rsidRPr="002C72B1" w:rsidTr="00264183">
        <w:trPr>
          <w:trHeight w:val="510"/>
          <w:jc w:val="center"/>
        </w:trPr>
        <w:tc>
          <w:tcPr>
            <w:tcW w:w="551" w:type="pct"/>
            <w:vMerge/>
            <w:tcBorders>
              <w:top w:val="nil"/>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77"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各类标志</w:t>
            </w:r>
          </w:p>
        </w:tc>
        <w:tc>
          <w:tcPr>
            <w:tcW w:w="849"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高架车擦拭</w:t>
            </w:r>
          </w:p>
        </w:tc>
        <w:tc>
          <w:tcPr>
            <w:tcW w:w="2223"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每月1次</w:t>
            </w:r>
          </w:p>
        </w:tc>
      </w:tr>
      <w:tr w:rsidR="002C72B1" w:rsidRPr="002C72B1" w:rsidTr="00264183">
        <w:trPr>
          <w:trHeight w:val="510"/>
          <w:jc w:val="center"/>
        </w:trPr>
        <w:tc>
          <w:tcPr>
            <w:tcW w:w="551" w:type="pct"/>
            <w:vMerge/>
            <w:tcBorders>
              <w:top w:val="nil"/>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77"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其他交通安全设施</w:t>
            </w:r>
          </w:p>
        </w:tc>
        <w:tc>
          <w:tcPr>
            <w:tcW w:w="849"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擦拭</w:t>
            </w:r>
          </w:p>
        </w:tc>
        <w:tc>
          <w:tcPr>
            <w:tcW w:w="2223"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每月1次</w:t>
            </w:r>
          </w:p>
        </w:tc>
      </w:tr>
      <w:tr w:rsidR="002C72B1" w:rsidRPr="002C72B1" w:rsidTr="00264183">
        <w:trPr>
          <w:trHeight w:val="448"/>
          <w:jc w:val="center"/>
        </w:trPr>
        <w:tc>
          <w:tcPr>
            <w:tcW w:w="551"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绿地</w:t>
            </w:r>
          </w:p>
        </w:tc>
        <w:tc>
          <w:tcPr>
            <w:tcW w:w="1377"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绿化保洁</w:t>
            </w:r>
          </w:p>
        </w:tc>
        <w:tc>
          <w:tcPr>
            <w:tcW w:w="849"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捡拾</w:t>
            </w:r>
          </w:p>
        </w:tc>
        <w:tc>
          <w:tcPr>
            <w:tcW w:w="2223" w:type="pct"/>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每天早晚各1次</w:t>
            </w:r>
          </w:p>
        </w:tc>
      </w:tr>
    </w:tbl>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4</w:t>
      </w:r>
      <w:r w:rsidRPr="002C72B1">
        <w:rPr>
          <w:rFonts w:ascii="Times New Roman" w:eastAsia="宋体" w:hAnsi="Times New Roman" w:cs="Times New Roman" w:hint="eastAsia"/>
          <w:sz w:val="22"/>
          <w:szCs w:val="20"/>
        </w:rPr>
        <w:t>）</w:t>
      </w:r>
      <w:r w:rsidRPr="002C72B1">
        <w:rPr>
          <w:rFonts w:ascii="Times New Roman" w:eastAsia="宋体" w:hAnsi="Times New Roman" w:cs="Times New Roman"/>
          <w:sz w:val="22"/>
          <w:szCs w:val="20"/>
        </w:rPr>
        <w:t>绿化日常养护要求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行道树要求：树种规格统一，植株青枝绿叶、修剪规范、整体面貌良好、树穴盖板平整（黄土不裸露）无垃圾积水、无倾斜株缺株死株、病虫害防治及时有效、护树桩绑扎规范无缺损、防台工作准备充分。</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行道树附属设施应养护得当、完整无缺损，保持良好的景观效果。</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3)</w:t>
      </w:r>
      <w:r w:rsidRPr="002C72B1">
        <w:rPr>
          <w:rFonts w:ascii="Times New Roman" w:eastAsia="宋体" w:hAnsi="Times New Roman" w:cs="Times New Roman" w:hint="eastAsia"/>
          <w:sz w:val="22"/>
          <w:szCs w:val="20"/>
        </w:rPr>
        <w:t>施肥浇水：灌溉时间视土壤的水分含量和气温变化进行控制，每次浇水必须浇透，使水分真正到达植物的根系，如有需要，可对植株整体进行喷淋。高温橙色、红色预警时，应严格按绿化保养计划进行绿化浇水维护，浇水时间应在早上</w:t>
      </w:r>
      <w:r w:rsidRPr="002C72B1">
        <w:rPr>
          <w:rFonts w:ascii="Times New Roman" w:eastAsia="宋体" w:hAnsi="Times New Roman" w:cs="Times New Roman" w:hint="eastAsia"/>
          <w:sz w:val="22"/>
          <w:szCs w:val="20"/>
        </w:rPr>
        <w:t>9</w:t>
      </w:r>
      <w:r w:rsidRPr="002C72B1">
        <w:rPr>
          <w:rFonts w:ascii="Times New Roman" w:eastAsia="宋体" w:hAnsi="Times New Roman" w:cs="Times New Roman" w:hint="eastAsia"/>
          <w:sz w:val="22"/>
          <w:szCs w:val="20"/>
        </w:rPr>
        <w:t>点前或傍晚日落后，避开温度最高的时段。</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植物种植时间多为每年下半年，植物施肥须等植物根系损伤恢复并开始生长后才能进行，即苗木种植约半年后，乔木施肥以复合肥为主。</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4)</w:t>
      </w:r>
      <w:r w:rsidRPr="002C72B1">
        <w:rPr>
          <w:rFonts w:ascii="Times New Roman" w:eastAsia="宋体" w:hAnsi="Times New Roman" w:cs="Times New Roman" w:hint="eastAsia"/>
          <w:sz w:val="22"/>
          <w:szCs w:val="20"/>
        </w:rPr>
        <w:t>对管理区域内的毁绿、占绿现象能及时发现，及时采取有效措施进行阻止并及时向相关科室反馈沟通，同时请求城管、公安等执法部门支持。</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5)</w:t>
      </w:r>
      <w:r w:rsidRPr="002C72B1">
        <w:rPr>
          <w:rFonts w:ascii="Times New Roman" w:eastAsia="宋体" w:hAnsi="Times New Roman" w:cs="Times New Roman" w:hint="eastAsia"/>
          <w:sz w:val="22"/>
          <w:szCs w:val="20"/>
        </w:rPr>
        <w:t>绿化养护作业文明规范、安全操作，无不文明、不安全事故发生、无投诉事件。</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6)</w:t>
      </w:r>
      <w:r w:rsidRPr="002C72B1">
        <w:rPr>
          <w:rFonts w:ascii="Times New Roman" w:eastAsia="宋体" w:hAnsi="Times New Roman" w:cs="Times New Roman" w:hint="eastAsia"/>
          <w:sz w:val="22"/>
          <w:szCs w:val="20"/>
        </w:rPr>
        <w:t>认真完成重大任务、重大检查以及管理部门布置的其他养护任务。</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7)</w:t>
      </w:r>
      <w:r w:rsidRPr="002C72B1">
        <w:rPr>
          <w:rFonts w:ascii="Times New Roman" w:eastAsia="宋体" w:hAnsi="Times New Roman" w:cs="Times New Roman" w:hint="eastAsia"/>
          <w:sz w:val="22"/>
          <w:szCs w:val="20"/>
        </w:rPr>
        <w:t>认真完成浦东绿化养护信息管理平台各类数据的更新维护，包括养护企业信息的录入、设施量的更新、养护计划上报、养护记录台账录入等。</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lastRenderedPageBreak/>
        <w:t>8)</w:t>
      </w:r>
      <w:r w:rsidRPr="002C72B1">
        <w:rPr>
          <w:rFonts w:ascii="Times New Roman" w:eastAsia="宋体" w:hAnsi="Times New Roman" w:cs="Times New Roman" w:hint="eastAsia"/>
          <w:sz w:val="22"/>
          <w:szCs w:val="20"/>
        </w:rPr>
        <w:t>胸径大于</w:t>
      </w:r>
      <w:r w:rsidRPr="002C72B1">
        <w:rPr>
          <w:rFonts w:ascii="Times New Roman" w:eastAsia="宋体" w:hAnsi="Times New Roman" w:cs="Times New Roman" w:hint="eastAsia"/>
          <w:sz w:val="22"/>
          <w:szCs w:val="20"/>
        </w:rPr>
        <w:t>40cm</w:t>
      </w:r>
      <w:r w:rsidRPr="002C72B1">
        <w:rPr>
          <w:rFonts w:ascii="Times New Roman" w:eastAsia="宋体" w:hAnsi="Times New Roman" w:cs="Times New Roman" w:hint="eastAsia"/>
          <w:sz w:val="22"/>
          <w:szCs w:val="20"/>
        </w:rPr>
        <w:t>为特大树，</w:t>
      </w:r>
      <w:r w:rsidRPr="002C72B1">
        <w:rPr>
          <w:rFonts w:ascii="Times New Roman" w:eastAsia="宋体" w:hAnsi="Times New Roman" w:cs="Times New Roman" w:hint="eastAsia"/>
          <w:sz w:val="22"/>
          <w:szCs w:val="20"/>
        </w:rPr>
        <w:t>25cm-40cm</w:t>
      </w:r>
      <w:r w:rsidRPr="002C72B1">
        <w:rPr>
          <w:rFonts w:ascii="Times New Roman" w:eastAsia="宋体" w:hAnsi="Times New Roman" w:cs="Times New Roman" w:hint="eastAsia"/>
          <w:sz w:val="22"/>
          <w:szCs w:val="20"/>
        </w:rPr>
        <w:t>（含</w:t>
      </w:r>
      <w:r w:rsidRPr="002C72B1">
        <w:rPr>
          <w:rFonts w:ascii="Times New Roman" w:eastAsia="宋体" w:hAnsi="Times New Roman" w:cs="Times New Roman" w:hint="eastAsia"/>
          <w:sz w:val="22"/>
          <w:szCs w:val="20"/>
        </w:rPr>
        <w:t>40cm</w:t>
      </w:r>
      <w:r w:rsidRPr="002C72B1">
        <w:rPr>
          <w:rFonts w:ascii="Times New Roman" w:eastAsia="宋体" w:hAnsi="Times New Roman" w:cs="Times New Roman" w:hint="eastAsia"/>
          <w:sz w:val="22"/>
          <w:szCs w:val="20"/>
        </w:rPr>
        <w:t>）为大树，</w:t>
      </w:r>
      <w:r w:rsidRPr="002C72B1">
        <w:rPr>
          <w:rFonts w:ascii="Times New Roman" w:eastAsia="宋体" w:hAnsi="Times New Roman" w:cs="Times New Roman" w:hint="eastAsia"/>
          <w:sz w:val="22"/>
          <w:szCs w:val="20"/>
        </w:rPr>
        <w:t>15cm-25cm</w:t>
      </w:r>
      <w:r w:rsidRPr="002C72B1">
        <w:rPr>
          <w:rFonts w:ascii="Times New Roman" w:eastAsia="宋体" w:hAnsi="Times New Roman" w:cs="Times New Roman" w:hint="eastAsia"/>
          <w:sz w:val="22"/>
          <w:szCs w:val="20"/>
        </w:rPr>
        <w:t>（含</w:t>
      </w:r>
      <w:r w:rsidRPr="002C72B1">
        <w:rPr>
          <w:rFonts w:ascii="Times New Roman" w:eastAsia="宋体" w:hAnsi="Times New Roman" w:cs="Times New Roman" w:hint="eastAsia"/>
          <w:sz w:val="22"/>
          <w:szCs w:val="20"/>
        </w:rPr>
        <w:t>25cm</w:t>
      </w:r>
      <w:r w:rsidRPr="002C72B1">
        <w:rPr>
          <w:rFonts w:ascii="Times New Roman" w:eastAsia="宋体" w:hAnsi="Times New Roman" w:cs="Times New Roman" w:hint="eastAsia"/>
          <w:sz w:val="22"/>
          <w:szCs w:val="20"/>
        </w:rPr>
        <w:t>）为中树，小于等于</w:t>
      </w:r>
      <w:r w:rsidRPr="002C72B1">
        <w:rPr>
          <w:rFonts w:ascii="Times New Roman" w:eastAsia="宋体" w:hAnsi="Times New Roman" w:cs="Times New Roman" w:hint="eastAsia"/>
          <w:sz w:val="22"/>
          <w:szCs w:val="20"/>
        </w:rPr>
        <w:t>15cm</w:t>
      </w:r>
      <w:r w:rsidRPr="002C72B1">
        <w:rPr>
          <w:rFonts w:ascii="Times New Roman" w:eastAsia="宋体" w:hAnsi="Times New Roman" w:cs="Times New Roman" w:hint="eastAsia"/>
          <w:sz w:val="22"/>
          <w:szCs w:val="20"/>
        </w:rPr>
        <w:t>为小树</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hint="eastAsia"/>
          <w:sz w:val="22"/>
          <w:szCs w:val="20"/>
        </w:rPr>
        <w:t>9)</w:t>
      </w:r>
      <w:r w:rsidRPr="002C72B1">
        <w:rPr>
          <w:rFonts w:ascii="Times New Roman" w:eastAsia="宋体" w:hAnsi="Times New Roman" w:cs="Times New Roman" w:hint="eastAsia"/>
          <w:sz w:val="22"/>
          <w:szCs w:val="20"/>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59"/>
        <w:gridCol w:w="2546"/>
        <w:gridCol w:w="1277"/>
        <w:gridCol w:w="2798"/>
      </w:tblGrid>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项目</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保养内容</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保养周期</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保养要求</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日常巡视检查</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检查绿化生长损坏和病虫害情况</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1次/天</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存在问题及时汇总上报养护管理</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绿化修剪</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乔木</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1次/年</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无病虫枝、徒长枝、遮挡标志标牌枝条等</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绿化剥芽</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乔木剥芽</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2次/年</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无明显萌蘖</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病虫防治</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预防和防治病虫害</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3次/年</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无明显病虫害</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浇水</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植物浇水</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随时</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保证树木生长需要</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施肥</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施肥</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1次/年</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保证树木生长需要</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除草</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除草</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随时</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草高不得超过15厘米</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扶正</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扶正</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随时</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及时对倾倒树木扶正</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刷白</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乔木刷白</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1次/年</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每年12月份进行</w:t>
            </w:r>
          </w:p>
        </w:tc>
      </w:tr>
      <w:tr w:rsidR="002C72B1" w:rsidRPr="002C72B1" w:rsidTr="00264183">
        <w:trPr>
          <w:trHeight w:val="340"/>
          <w:jc w:val="center"/>
        </w:trPr>
        <w:tc>
          <w:tcPr>
            <w:tcW w:w="1559"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绿化普查</w:t>
            </w:r>
          </w:p>
        </w:tc>
        <w:tc>
          <w:tcPr>
            <w:tcW w:w="2546"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绿化普查</w:t>
            </w:r>
          </w:p>
        </w:tc>
        <w:tc>
          <w:tcPr>
            <w:tcW w:w="1277"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1次/年</w:t>
            </w:r>
          </w:p>
        </w:tc>
        <w:tc>
          <w:tcPr>
            <w:tcW w:w="2798" w:type="dxa"/>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乔木进行普查</w:t>
            </w:r>
          </w:p>
        </w:tc>
      </w:tr>
    </w:tbl>
    <w:bookmarkEnd w:id="47"/>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5</w:t>
      </w:r>
      <w:r w:rsidRPr="002C72B1">
        <w:rPr>
          <w:rFonts w:ascii="Times New Roman" w:eastAsia="宋体" w:hAnsi="Times New Roman" w:cs="Times New Roman" w:hint="eastAsia"/>
          <w:sz w:val="22"/>
          <w:szCs w:val="20"/>
        </w:rPr>
        <w:t>）应急抢险</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投标人应负责防汛防台抢险物资储备、设施（如防撞水箱、反光标志等设施）被盗及意外损失修复、综合整治、清理土方污染、飞车垃圾、清理黑色广告、窨井盖托底管理、投诉处理及三八线整治、其他采购人认为需由成交投标人处理的临时事项。</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8" w:name="_Toc213669832"/>
      <w:r w:rsidRPr="002C72B1">
        <w:rPr>
          <w:rFonts w:ascii="Times New Roman" w:eastAsia="宋体" w:hAnsi="Times New Roman" w:cs="Times New Roman"/>
          <w:b/>
          <w:sz w:val="22"/>
        </w:rPr>
        <w:t xml:space="preserve">10 </w:t>
      </w:r>
      <w:r w:rsidRPr="002C72B1">
        <w:rPr>
          <w:rFonts w:ascii="Times New Roman" w:eastAsia="宋体" w:hAnsi="Times New Roman" w:cs="Times New Roman"/>
          <w:b/>
          <w:sz w:val="22"/>
        </w:rPr>
        <w:t>人员及设备要求</w:t>
      </w:r>
      <w:bookmarkEnd w:id="48"/>
    </w:p>
    <w:bookmarkEnd w:id="45"/>
    <w:bookmarkEnd w:id="46"/>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10.1</w:t>
      </w:r>
      <w:r w:rsidRPr="002C72B1">
        <w:rPr>
          <w:rFonts w:ascii="Times New Roman" w:eastAsia="宋体" w:hAnsi="Times New Roman" w:cs="Times New Roman" w:hint="eastAsia"/>
          <w:sz w:val="22"/>
          <w:szCs w:val="20"/>
        </w:rPr>
        <w:t>人员及设备要求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10.1.1</w:t>
      </w:r>
      <w:r w:rsidRPr="002C72B1">
        <w:rPr>
          <w:rFonts w:ascii="Times New Roman" w:eastAsia="宋体" w:hAnsi="Times New Roman" w:cs="Times New Roman" w:hint="eastAsia"/>
          <w:sz w:val="22"/>
          <w:szCs w:val="20"/>
        </w:rPr>
        <w:t>人员要求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投标人拟派的项目负责人及驾驶员等实际以企业管理专业要求为准，投标人应根据项目特点，服务范围和服务要求，合理配备所需人员，并分配各岗点服务人数、安排班次。合同期间，如有不符合上述条件或要求的，采购人有权提出更换，中标人应无条件接受。</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本项目中人员岗位要求（但不仅限于）详见下表。</w:t>
      </w:r>
    </w:p>
    <w:p w:rsidR="002C72B1" w:rsidRPr="002C72B1" w:rsidRDefault="002C72B1" w:rsidP="002C72B1">
      <w:pPr>
        <w:tabs>
          <w:tab w:val="left" w:pos="3060"/>
        </w:tabs>
        <w:snapToGrid w:val="0"/>
        <w:ind w:firstLineChars="200" w:firstLine="442"/>
        <w:jc w:val="center"/>
        <w:rPr>
          <w:rFonts w:ascii="Times New Roman" w:eastAsia="宋体" w:hAnsi="Times New Roman" w:cs="Times New Roman"/>
          <w:b/>
          <w:bCs/>
          <w:sz w:val="22"/>
          <w:szCs w:val="20"/>
          <w:u w:val="single"/>
        </w:rPr>
      </w:pPr>
      <w:r w:rsidRPr="002C72B1">
        <w:rPr>
          <w:rFonts w:ascii="Times New Roman" w:eastAsia="宋体" w:hAnsi="Times New Roman" w:cs="Times New Roman" w:hint="eastAsia"/>
          <w:b/>
          <w:bCs/>
          <w:sz w:val="22"/>
          <w:szCs w:val="20"/>
        </w:rPr>
        <w:t>管理人员配置表</w:t>
      </w:r>
    </w:p>
    <w:tbl>
      <w:tblPr>
        <w:tblW w:w="0" w:type="auto"/>
        <w:jc w:val="center"/>
        <w:tblLayout w:type="fixed"/>
        <w:tblLook w:val="0000" w:firstRow="0" w:lastRow="0" w:firstColumn="0" w:lastColumn="0" w:noHBand="0" w:noVBand="0"/>
      </w:tblPr>
      <w:tblGrid>
        <w:gridCol w:w="741"/>
        <w:gridCol w:w="1336"/>
        <w:gridCol w:w="1226"/>
        <w:gridCol w:w="982"/>
        <w:gridCol w:w="850"/>
        <w:gridCol w:w="1843"/>
        <w:gridCol w:w="2440"/>
      </w:tblGrid>
      <w:tr w:rsidR="002C72B1" w:rsidRPr="002C72B1" w:rsidTr="00264183">
        <w:trPr>
          <w:trHeight w:val="20"/>
          <w:jc w:val="center"/>
        </w:trPr>
        <w:tc>
          <w:tcPr>
            <w:tcW w:w="741" w:type="dxa"/>
            <w:tcBorders>
              <w:top w:val="single" w:sz="8"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序号</w:t>
            </w:r>
          </w:p>
        </w:tc>
        <w:tc>
          <w:tcPr>
            <w:tcW w:w="1336"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岗位类别</w:t>
            </w:r>
          </w:p>
        </w:tc>
        <w:tc>
          <w:tcPr>
            <w:tcW w:w="1226"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岗位名称</w:t>
            </w:r>
          </w:p>
        </w:tc>
        <w:tc>
          <w:tcPr>
            <w:tcW w:w="982"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级别</w:t>
            </w:r>
          </w:p>
        </w:tc>
        <w:tc>
          <w:tcPr>
            <w:tcW w:w="850"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数量</w:t>
            </w:r>
          </w:p>
        </w:tc>
        <w:tc>
          <w:tcPr>
            <w:tcW w:w="1843"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应提供验证资料</w:t>
            </w:r>
          </w:p>
        </w:tc>
        <w:tc>
          <w:tcPr>
            <w:tcW w:w="2440" w:type="dxa"/>
            <w:tcBorders>
              <w:top w:val="single" w:sz="8"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提供其他验证材料</w:t>
            </w:r>
          </w:p>
        </w:tc>
      </w:tr>
      <w:tr w:rsidR="002C72B1" w:rsidRPr="002C72B1" w:rsidTr="00264183">
        <w:trPr>
          <w:trHeight w:val="20"/>
          <w:jc w:val="center"/>
        </w:trPr>
        <w:tc>
          <w:tcPr>
            <w:tcW w:w="741" w:type="dxa"/>
            <w:tcBorders>
              <w:top w:val="single" w:sz="4"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1336"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项目经理</w:t>
            </w:r>
          </w:p>
        </w:tc>
        <w:tc>
          <w:tcPr>
            <w:tcW w:w="1226"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项目经理</w:t>
            </w:r>
          </w:p>
        </w:tc>
        <w:tc>
          <w:tcPr>
            <w:tcW w:w="982"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工程师</w:t>
            </w:r>
          </w:p>
        </w:tc>
        <w:tc>
          <w:tcPr>
            <w:tcW w:w="85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440"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宋体" w:hAnsi="宋体" w:cs="宋体" w:hint="eastAsia"/>
                <w:kern w:val="0"/>
                <w:szCs w:val="21"/>
              </w:rPr>
            </w:pPr>
            <w:r w:rsidRPr="002C72B1">
              <w:rPr>
                <w:rFonts w:ascii="宋体" w:eastAsia="Times New Roman" w:hAnsi="宋体" w:cs="宋体" w:hint="eastAsia"/>
                <w:kern w:val="0"/>
                <w:szCs w:val="21"/>
              </w:rPr>
              <w:t>资格/职称证书扫描件</w:t>
            </w:r>
            <w:r w:rsidRPr="002C72B1">
              <w:rPr>
                <w:rFonts w:ascii="宋体" w:eastAsia="宋体" w:hAnsi="宋体" w:cs="宋体" w:hint="eastAsia"/>
                <w:kern w:val="0"/>
                <w:szCs w:val="21"/>
              </w:rPr>
              <w:t>(如有）</w:t>
            </w:r>
          </w:p>
        </w:tc>
      </w:tr>
      <w:tr w:rsidR="002C72B1" w:rsidRPr="002C72B1" w:rsidTr="00264183">
        <w:trPr>
          <w:trHeight w:val="20"/>
          <w:jc w:val="center"/>
        </w:trPr>
        <w:tc>
          <w:tcPr>
            <w:tcW w:w="741" w:type="dxa"/>
            <w:vMerge w:val="restart"/>
            <w:tcBorders>
              <w:top w:val="single" w:sz="4"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1336" w:type="dxa"/>
            <w:vMerge w:val="restart"/>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技术人员</w:t>
            </w:r>
          </w:p>
        </w:tc>
        <w:tc>
          <w:tcPr>
            <w:tcW w:w="1226"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资料员</w:t>
            </w:r>
          </w:p>
        </w:tc>
        <w:tc>
          <w:tcPr>
            <w:tcW w:w="982"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440"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0"/>
          <w:jc w:val="center"/>
        </w:trPr>
        <w:tc>
          <w:tcPr>
            <w:tcW w:w="741" w:type="dxa"/>
            <w:vMerge/>
            <w:tcBorders>
              <w:top w:val="single" w:sz="4"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336" w:type="dxa"/>
            <w:vMerge/>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226"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巡视员</w:t>
            </w:r>
          </w:p>
        </w:tc>
        <w:tc>
          <w:tcPr>
            <w:tcW w:w="982"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440"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0"/>
          <w:jc w:val="center"/>
        </w:trPr>
        <w:tc>
          <w:tcPr>
            <w:tcW w:w="9418" w:type="dxa"/>
            <w:gridSpan w:val="7"/>
            <w:tcBorders>
              <w:top w:val="single" w:sz="4" w:space="0" w:color="auto"/>
              <w:left w:val="single" w:sz="8" w:space="0" w:color="auto"/>
              <w:bottom w:val="single" w:sz="4" w:space="0" w:color="auto"/>
              <w:right w:val="single" w:sz="8" w:space="0" w:color="auto"/>
            </w:tcBorders>
            <w:vAlign w:val="center"/>
          </w:tcPr>
          <w:p w:rsidR="002C72B1" w:rsidRPr="002C72B1" w:rsidRDefault="002C72B1" w:rsidP="002C72B1">
            <w:pPr>
              <w:widowControl/>
              <w:jc w:val="left"/>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备注：1、表中人员需为本单位职工，以上岗位人员全职；</w:t>
            </w:r>
          </w:p>
          <w:p w:rsidR="002C72B1" w:rsidRPr="002C72B1" w:rsidRDefault="002C72B1" w:rsidP="002C72B1">
            <w:pPr>
              <w:widowControl/>
              <w:jc w:val="left"/>
              <w:textAlignment w:val="center"/>
              <w:rPr>
                <w:rFonts w:ascii="宋体" w:eastAsia="宋体" w:hAnsi="宋体" w:cs="宋体"/>
                <w:kern w:val="0"/>
                <w:szCs w:val="21"/>
              </w:rPr>
            </w:pPr>
            <w:r w:rsidRPr="002C72B1">
              <w:rPr>
                <w:rFonts w:ascii="宋体" w:eastAsia="宋体" w:hAnsi="宋体" w:cs="宋体" w:hint="eastAsia"/>
                <w:kern w:val="0"/>
                <w:szCs w:val="21"/>
              </w:rPr>
              <w:t xml:space="preserve">      2、需持证上岗。</w:t>
            </w:r>
          </w:p>
        </w:tc>
      </w:tr>
    </w:tbl>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技术作业工人配备要求</w:t>
      </w:r>
    </w:p>
    <w:p w:rsidR="002C72B1" w:rsidRPr="002C72B1" w:rsidRDefault="002C72B1" w:rsidP="002C72B1">
      <w:pPr>
        <w:jc w:val="center"/>
        <w:rPr>
          <w:rFonts w:ascii="Times New Roman" w:eastAsia="宋体" w:hAnsi="Times New Roman" w:cs="Times New Roman"/>
          <w:b/>
          <w:bCs/>
          <w:color w:val="000000"/>
          <w:kern w:val="0"/>
          <w:sz w:val="22"/>
          <w:szCs w:val="20"/>
        </w:rPr>
      </w:pPr>
      <w:r w:rsidRPr="002C72B1">
        <w:rPr>
          <w:rFonts w:ascii="Times New Roman" w:eastAsia="宋体" w:hAnsi="Times New Roman" w:cs="Times New Roman"/>
          <w:b/>
          <w:bCs/>
          <w:color w:val="000000"/>
          <w:kern w:val="0"/>
          <w:sz w:val="22"/>
          <w:szCs w:val="20"/>
        </w:rPr>
        <w:t>主要技术工人（骨干）配置表</w:t>
      </w:r>
    </w:p>
    <w:tbl>
      <w:tblPr>
        <w:tblW w:w="9509" w:type="dxa"/>
        <w:jc w:val="center"/>
        <w:tblLayout w:type="fixed"/>
        <w:tblLook w:val="0000" w:firstRow="0" w:lastRow="0" w:firstColumn="0" w:lastColumn="0" w:noHBand="0" w:noVBand="0"/>
      </w:tblPr>
      <w:tblGrid>
        <w:gridCol w:w="765"/>
        <w:gridCol w:w="1271"/>
        <w:gridCol w:w="1245"/>
        <w:gridCol w:w="1005"/>
        <w:gridCol w:w="810"/>
        <w:gridCol w:w="1860"/>
        <w:gridCol w:w="2553"/>
      </w:tblGrid>
      <w:tr w:rsidR="002C72B1" w:rsidRPr="002C72B1" w:rsidTr="00264183">
        <w:trPr>
          <w:trHeight w:val="23"/>
          <w:jc w:val="center"/>
        </w:trPr>
        <w:tc>
          <w:tcPr>
            <w:tcW w:w="765" w:type="dxa"/>
            <w:tcBorders>
              <w:top w:val="single" w:sz="8" w:space="0" w:color="auto"/>
              <w:left w:val="single" w:sz="8" w:space="0" w:color="auto"/>
              <w:bottom w:val="single" w:sz="4" w:space="0" w:color="000000"/>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序号</w:t>
            </w:r>
          </w:p>
        </w:tc>
        <w:tc>
          <w:tcPr>
            <w:tcW w:w="1271" w:type="dxa"/>
            <w:tcBorders>
              <w:top w:val="single" w:sz="8" w:space="0" w:color="auto"/>
              <w:left w:val="single" w:sz="4" w:space="0" w:color="auto"/>
              <w:bottom w:val="single" w:sz="4" w:space="0" w:color="000000"/>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岗位类别</w:t>
            </w:r>
          </w:p>
        </w:tc>
        <w:tc>
          <w:tcPr>
            <w:tcW w:w="1245" w:type="dxa"/>
            <w:tcBorders>
              <w:top w:val="single" w:sz="8"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岗位名称</w:t>
            </w:r>
          </w:p>
        </w:tc>
        <w:tc>
          <w:tcPr>
            <w:tcW w:w="1005"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级别</w:t>
            </w:r>
          </w:p>
        </w:tc>
        <w:tc>
          <w:tcPr>
            <w:tcW w:w="810"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数量</w:t>
            </w:r>
          </w:p>
        </w:tc>
        <w:tc>
          <w:tcPr>
            <w:tcW w:w="1860"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应提供验证资料</w:t>
            </w:r>
          </w:p>
        </w:tc>
        <w:tc>
          <w:tcPr>
            <w:tcW w:w="2553" w:type="dxa"/>
            <w:tcBorders>
              <w:top w:val="single" w:sz="8"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提供其他资料要求（若有</w:t>
            </w:r>
            <w:r w:rsidRPr="002C72B1">
              <w:rPr>
                <w:rFonts w:ascii="宋体" w:eastAsia="Times New Roman" w:hAnsi="宋体" w:cs="宋体" w:hint="eastAsia"/>
                <w:kern w:val="0"/>
                <w:szCs w:val="21"/>
              </w:rPr>
              <w:lastRenderedPageBreak/>
              <w:t>，请提供证书扫描件）</w:t>
            </w:r>
          </w:p>
        </w:tc>
      </w:tr>
      <w:tr w:rsidR="002C72B1" w:rsidRPr="002C72B1" w:rsidTr="00264183">
        <w:trPr>
          <w:trHeight w:val="23"/>
          <w:jc w:val="center"/>
        </w:trPr>
        <w:tc>
          <w:tcPr>
            <w:tcW w:w="765" w:type="dxa"/>
            <w:tcBorders>
              <w:top w:val="nil"/>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lastRenderedPageBreak/>
              <w:t>1</w:t>
            </w:r>
          </w:p>
        </w:tc>
        <w:tc>
          <w:tcPr>
            <w:tcW w:w="1271" w:type="dxa"/>
            <w:tcBorders>
              <w:top w:val="nil"/>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市政技术工人</w:t>
            </w:r>
          </w:p>
        </w:tc>
        <w:tc>
          <w:tcPr>
            <w:tcW w:w="1245" w:type="dxa"/>
            <w:tcBorders>
              <w:top w:val="single" w:sz="4"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道（公）路养护工等</w:t>
            </w:r>
          </w:p>
        </w:tc>
        <w:tc>
          <w:tcPr>
            <w:tcW w:w="1005"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553"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3"/>
          <w:jc w:val="center"/>
        </w:trPr>
        <w:tc>
          <w:tcPr>
            <w:tcW w:w="765" w:type="dxa"/>
            <w:tcBorders>
              <w:top w:val="nil"/>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1271" w:type="dxa"/>
            <w:tcBorders>
              <w:top w:val="nil"/>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水务技术工人</w:t>
            </w:r>
          </w:p>
        </w:tc>
        <w:tc>
          <w:tcPr>
            <w:tcW w:w="1245" w:type="dxa"/>
            <w:tcBorders>
              <w:top w:val="single" w:sz="4"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下水道养护工人</w:t>
            </w:r>
          </w:p>
        </w:tc>
        <w:tc>
          <w:tcPr>
            <w:tcW w:w="1005"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553"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3"/>
          <w:jc w:val="center"/>
        </w:trPr>
        <w:tc>
          <w:tcPr>
            <w:tcW w:w="765" w:type="dxa"/>
            <w:tcBorders>
              <w:top w:val="nil"/>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1271" w:type="dxa"/>
            <w:tcBorders>
              <w:top w:val="nil"/>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绿化技术工人</w:t>
            </w:r>
          </w:p>
        </w:tc>
        <w:tc>
          <w:tcPr>
            <w:tcW w:w="1245" w:type="dxa"/>
            <w:tcBorders>
              <w:top w:val="single" w:sz="4"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绿化工、花卉工、植保工等</w:t>
            </w:r>
          </w:p>
        </w:tc>
        <w:tc>
          <w:tcPr>
            <w:tcW w:w="1005"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553"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3"/>
          <w:jc w:val="center"/>
        </w:trPr>
        <w:tc>
          <w:tcPr>
            <w:tcW w:w="9509" w:type="dxa"/>
            <w:gridSpan w:val="7"/>
            <w:tcBorders>
              <w:top w:val="single" w:sz="4" w:space="0" w:color="auto"/>
              <w:left w:val="single" w:sz="8" w:space="0" w:color="auto"/>
              <w:bottom w:val="single" w:sz="8" w:space="0" w:color="000000"/>
              <w:right w:val="single" w:sz="8" w:space="0" w:color="000000"/>
            </w:tcBorders>
            <w:vAlign w:val="center"/>
          </w:tcPr>
          <w:p w:rsidR="002C72B1" w:rsidRPr="002C72B1" w:rsidRDefault="002C72B1" w:rsidP="002C72B1">
            <w:pPr>
              <w:widowControl/>
              <w:jc w:val="left"/>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备注：表中人员需为本单位职工，以上岗位人员全职。</w:t>
            </w:r>
          </w:p>
        </w:tc>
      </w:tr>
    </w:tbl>
    <w:p w:rsidR="002C72B1" w:rsidRPr="002C72B1" w:rsidRDefault="002C72B1" w:rsidP="002C72B1">
      <w:pPr>
        <w:tabs>
          <w:tab w:val="left" w:pos="3060"/>
        </w:tabs>
        <w:snapToGrid w:val="0"/>
        <w:ind w:firstLineChars="200" w:firstLine="442"/>
        <w:jc w:val="center"/>
        <w:rPr>
          <w:rFonts w:ascii="Times New Roman" w:eastAsia="宋体" w:hAnsi="Times New Roman" w:cs="Times New Roman"/>
          <w:color w:val="000000"/>
          <w:sz w:val="22"/>
          <w:szCs w:val="20"/>
        </w:rPr>
      </w:pPr>
      <w:r w:rsidRPr="002C72B1">
        <w:rPr>
          <w:rFonts w:ascii="Times New Roman" w:eastAsia="宋体" w:hAnsi="Times New Roman" w:cs="Times New Roman"/>
          <w:b/>
          <w:bCs/>
          <w:color w:val="000000"/>
          <w:kern w:val="0"/>
          <w:sz w:val="22"/>
          <w:szCs w:val="20"/>
        </w:rPr>
        <w:t>一线主要劳动力配置表</w:t>
      </w:r>
    </w:p>
    <w:tbl>
      <w:tblPr>
        <w:tblW w:w="0" w:type="auto"/>
        <w:jc w:val="center"/>
        <w:tblLayout w:type="fixed"/>
        <w:tblLook w:val="0000" w:firstRow="0" w:lastRow="0" w:firstColumn="0" w:lastColumn="0" w:noHBand="0" w:noVBand="0"/>
      </w:tblPr>
      <w:tblGrid>
        <w:gridCol w:w="826"/>
        <w:gridCol w:w="1184"/>
        <w:gridCol w:w="1260"/>
        <w:gridCol w:w="990"/>
        <w:gridCol w:w="840"/>
        <w:gridCol w:w="1860"/>
        <w:gridCol w:w="2395"/>
      </w:tblGrid>
      <w:tr w:rsidR="002C72B1" w:rsidRPr="002C72B1" w:rsidTr="00264183">
        <w:trPr>
          <w:trHeight w:val="23"/>
          <w:jc w:val="center"/>
        </w:trPr>
        <w:tc>
          <w:tcPr>
            <w:tcW w:w="826" w:type="dxa"/>
            <w:tcBorders>
              <w:top w:val="single" w:sz="8" w:space="0" w:color="auto"/>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序号</w:t>
            </w:r>
          </w:p>
        </w:tc>
        <w:tc>
          <w:tcPr>
            <w:tcW w:w="1184"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岗位类别</w:t>
            </w:r>
          </w:p>
        </w:tc>
        <w:tc>
          <w:tcPr>
            <w:tcW w:w="1260"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岗位名称</w:t>
            </w:r>
          </w:p>
        </w:tc>
        <w:tc>
          <w:tcPr>
            <w:tcW w:w="990"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级别</w:t>
            </w:r>
          </w:p>
        </w:tc>
        <w:tc>
          <w:tcPr>
            <w:tcW w:w="840"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数量</w:t>
            </w:r>
          </w:p>
        </w:tc>
        <w:tc>
          <w:tcPr>
            <w:tcW w:w="1860" w:type="dxa"/>
            <w:tcBorders>
              <w:top w:val="single" w:sz="8"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应提供验证资料</w:t>
            </w:r>
          </w:p>
        </w:tc>
        <w:tc>
          <w:tcPr>
            <w:tcW w:w="2395" w:type="dxa"/>
            <w:tcBorders>
              <w:top w:val="single" w:sz="8"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3"/>
          <w:jc w:val="center"/>
        </w:trPr>
        <w:tc>
          <w:tcPr>
            <w:tcW w:w="826" w:type="dxa"/>
            <w:vMerge w:val="restart"/>
            <w:tcBorders>
              <w:top w:val="single" w:sz="4" w:space="0" w:color="auto"/>
              <w:left w:val="single" w:sz="8"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1184" w:type="dxa"/>
            <w:vMerge w:val="restart"/>
            <w:tcBorders>
              <w:top w:val="single" w:sz="4" w:space="0" w:color="auto"/>
              <w:left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一线劳动力</w:t>
            </w:r>
          </w:p>
        </w:tc>
        <w:tc>
          <w:tcPr>
            <w:tcW w:w="12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市政排水综合养护工</w:t>
            </w:r>
          </w:p>
        </w:tc>
        <w:tc>
          <w:tcPr>
            <w:tcW w:w="99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395"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3"/>
          <w:jc w:val="center"/>
        </w:trPr>
        <w:tc>
          <w:tcPr>
            <w:tcW w:w="826" w:type="dxa"/>
            <w:vMerge/>
            <w:tcBorders>
              <w:left w:val="single" w:sz="8"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184" w:type="dxa"/>
            <w:vMerge/>
            <w:tcBorders>
              <w:left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道路保洁工</w:t>
            </w:r>
          </w:p>
        </w:tc>
        <w:tc>
          <w:tcPr>
            <w:tcW w:w="99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20</w:t>
            </w:r>
          </w:p>
        </w:tc>
        <w:tc>
          <w:tcPr>
            <w:tcW w:w="18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395"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3"/>
          <w:jc w:val="center"/>
        </w:trPr>
        <w:tc>
          <w:tcPr>
            <w:tcW w:w="826" w:type="dxa"/>
            <w:vMerge/>
            <w:tcBorders>
              <w:left w:val="single" w:sz="8"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184" w:type="dxa"/>
            <w:vMerge/>
            <w:tcBorders>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绿化养护工</w:t>
            </w:r>
          </w:p>
        </w:tc>
        <w:tc>
          <w:tcPr>
            <w:tcW w:w="99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6</w:t>
            </w:r>
          </w:p>
        </w:tc>
        <w:tc>
          <w:tcPr>
            <w:tcW w:w="1860"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c>
          <w:tcPr>
            <w:tcW w:w="2395" w:type="dxa"/>
            <w:tcBorders>
              <w:top w:val="single" w:sz="4" w:space="0" w:color="auto"/>
              <w:left w:val="single" w:sz="4" w:space="0" w:color="auto"/>
              <w:bottom w:val="single" w:sz="4" w:space="0" w:color="auto"/>
              <w:right w:val="single" w:sz="8"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p>
        </w:tc>
      </w:tr>
      <w:tr w:rsidR="002C72B1" w:rsidRPr="002C72B1" w:rsidTr="00264183">
        <w:trPr>
          <w:trHeight w:val="23"/>
          <w:jc w:val="center"/>
        </w:trPr>
        <w:tc>
          <w:tcPr>
            <w:tcW w:w="9355" w:type="dxa"/>
            <w:gridSpan w:val="7"/>
            <w:tcBorders>
              <w:top w:val="single" w:sz="4" w:space="0" w:color="auto"/>
              <w:left w:val="single" w:sz="8" w:space="0" w:color="auto"/>
              <w:bottom w:val="single" w:sz="8" w:space="0" w:color="auto"/>
              <w:right w:val="single" w:sz="8" w:space="0" w:color="auto"/>
            </w:tcBorders>
            <w:vAlign w:val="center"/>
          </w:tcPr>
          <w:p w:rsidR="002C72B1" w:rsidRPr="002C72B1" w:rsidRDefault="002C72B1" w:rsidP="002C72B1">
            <w:pPr>
              <w:widowControl/>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备注：表中一线劳动力由投标人承诺在合同签订前配置到位，以上岗位人员全职。</w:t>
            </w:r>
          </w:p>
        </w:tc>
      </w:tr>
    </w:tbl>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10.1.2</w:t>
      </w:r>
      <w:r w:rsidRPr="002C72B1">
        <w:rPr>
          <w:rFonts w:ascii="Times New Roman" w:eastAsia="宋体" w:hAnsi="Times New Roman" w:cs="Times New Roman" w:hint="eastAsia"/>
          <w:sz w:val="22"/>
          <w:szCs w:val="20"/>
        </w:rPr>
        <w:t>设备配备要求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）本项目所有材料、设备由中标人自行解决，相关费用包含在投标报价中，但本养护维修项目所用材料、制品、设备均需符合相关的养护（运行）技术规程、规范要求。</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）本项目所用的材料、制品、设备等，供货单位送达施工现场后，由中标人负责办理验收交割手续，并负责日常保管工作。</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3</w:t>
      </w:r>
      <w:r w:rsidRPr="002C72B1">
        <w:rPr>
          <w:rFonts w:ascii="Times New Roman" w:eastAsia="宋体" w:hAnsi="Times New Roman" w:cs="Times New Roman" w:hint="eastAsia"/>
          <w:sz w:val="22"/>
          <w:szCs w:val="20"/>
        </w:rPr>
        <w:t>）投标人在投标时应同时提供涉及本项目养护、运行和维修施工的主要设备与材料的规格、型号、品种及价格情况。</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4</w:t>
      </w:r>
      <w:r w:rsidRPr="002C72B1">
        <w:rPr>
          <w:rFonts w:ascii="Times New Roman" w:eastAsia="宋体" w:hAnsi="Times New Roman" w:cs="Times New Roman" w:hint="eastAsia"/>
          <w:sz w:val="22"/>
          <w:szCs w:val="20"/>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w:t>
      </w:r>
    </w:p>
    <w:p w:rsidR="002C72B1" w:rsidRPr="002C72B1" w:rsidRDefault="002C72B1" w:rsidP="002C72B1">
      <w:pPr>
        <w:snapToGrid w:val="0"/>
        <w:ind w:firstLineChars="200" w:firstLine="422"/>
        <w:jc w:val="center"/>
        <w:rPr>
          <w:rFonts w:ascii="Times New Roman" w:eastAsia="宋体" w:hAnsi="Times New Roman" w:cs="Times New Roman"/>
          <w:b/>
          <w:bCs/>
          <w:color w:val="000000"/>
          <w:kern w:val="0"/>
          <w:szCs w:val="20"/>
        </w:rPr>
      </w:pPr>
      <w:r w:rsidRPr="002C72B1">
        <w:rPr>
          <w:rFonts w:ascii="Times New Roman" w:eastAsia="宋体" w:hAnsi="Times New Roman" w:cs="Times New Roman"/>
          <w:b/>
          <w:bCs/>
          <w:color w:val="000000"/>
          <w:kern w:val="0"/>
          <w:szCs w:val="20"/>
        </w:rPr>
        <w:t>机械配置基本要求表</w:t>
      </w:r>
    </w:p>
    <w:tbl>
      <w:tblPr>
        <w:tblW w:w="0" w:type="auto"/>
        <w:jc w:val="center"/>
        <w:tblLayout w:type="fixed"/>
        <w:tblLook w:val="0000" w:firstRow="0" w:lastRow="0" w:firstColumn="0" w:lastColumn="0" w:noHBand="0" w:noVBand="0"/>
      </w:tblPr>
      <w:tblGrid>
        <w:gridCol w:w="701"/>
        <w:gridCol w:w="2425"/>
        <w:gridCol w:w="932"/>
        <w:gridCol w:w="1089"/>
        <w:gridCol w:w="2187"/>
        <w:gridCol w:w="1605"/>
      </w:tblGrid>
      <w:tr w:rsidR="002C72B1" w:rsidRPr="002C72B1" w:rsidTr="00264183">
        <w:trPr>
          <w:trHeight w:val="20"/>
          <w:jc w:val="center"/>
        </w:trPr>
        <w:tc>
          <w:tcPr>
            <w:tcW w:w="701"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单位</w:t>
            </w:r>
          </w:p>
        </w:tc>
        <w:tc>
          <w:tcPr>
            <w:tcW w:w="1089" w:type="dxa"/>
            <w:tcBorders>
              <w:top w:val="single" w:sz="4" w:space="0" w:color="auto"/>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数量</w:t>
            </w:r>
          </w:p>
        </w:tc>
        <w:tc>
          <w:tcPr>
            <w:tcW w:w="2187"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备注</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路面清扫车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3吨及以上</w:t>
            </w:r>
          </w:p>
        </w:tc>
        <w:tc>
          <w:tcPr>
            <w:tcW w:w="1605" w:type="dxa"/>
            <w:tcBorders>
              <w:top w:val="single" w:sz="4" w:space="0" w:color="auto"/>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洒水冲洗车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3吨及以上</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多功能清洗车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轿车或皮卡</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4</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路况巡视车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满足基本养护需求</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5</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综合养护车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满足基本养护需求</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6</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液压破碎机（空压机）</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台</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满足基本养护需求</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7</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污泥车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3吨及以上</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8</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发电机（5kW）</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台</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满足基本养护需求</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9</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排水泵</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台</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2</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满足基本养护需求</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lastRenderedPageBreak/>
              <w:t>10</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后装式垃圾压缩车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满足基本养护需求</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r w:rsidR="002C72B1" w:rsidRPr="002C72B1" w:rsidTr="00264183">
        <w:trPr>
          <w:trHeight w:val="20"/>
          <w:jc w:val="center"/>
        </w:trPr>
        <w:tc>
          <w:tcPr>
            <w:tcW w:w="701" w:type="dxa"/>
            <w:tcBorders>
              <w:top w:val="nil"/>
              <w:left w:val="single" w:sz="4" w:space="0" w:color="auto"/>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11</w:t>
            </w:r>
          </w:p>
        </w:tc>
        <w:tc>
          <w:tcPr>
            <w:tcW w:w="242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管道冲洗车</w:t>
            </w:r>
          </w:p>
        </w:tc>
        <w:tc>
          <w:tcPr>
            <w:tcW w:w="932"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辆</w:t>
            </w:r>
          </w:p>
        </w:tc>
        <w:tc>
          <w:tcPr>
            <w:tcW w:w="1089"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1</w:t>
            </w:r>
          </w:p>
        </w:tc>
        <w:tc>
          <w:tcPr>
            <w:tcW w:w="2187"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3吨及以上</w:t>
            </w:r>
          </w:p>
        </w:tc>
        <w:tc>
          <w:tcPr>
            <w:tcW w:w="1605" w:type="dxa"/>
            <w:tcBorders>
              <w:top w:val="nil"/>
              <w:left w:val="nil"/>
              <w:bottom w:val="single" w:sz="4" w:space="0" w:color="auto"/>
              <w:right w:val="single" w:sz="4" w:space="0" w:color="auto"/>
            </w:tcBorders>
            <w:vAlign w:val="center"/>
          </w:tcPr>
          <w:p w:rsidR="002C72B1" w:rsidRPr="002C72B1" w:rsidRDefault="002C72B1" w:rsidP="002C72B1">
            <w:pPr>
              <w:widowControl/>
              <w:jc w:val="center"/>
              <w:textAlignment w:val="center"/>
              <w:rPr>
                <w:rFonts w:ascii="宋体" w:eastAsia="Times New Roman" w:hAnsi="宋体" w:cs="宋体" w:hint="eastAsia"/>
                <w:kern w:val="0"/>
                <w:szCs w:val="21"/>
              </w:rPr>
            </w:pPr>
            <w:r w:rsidRPr="002C72B1">
              <w:rPr>
                <w:rFonts w:ascii="宋体" w:eastAsia="Times New Roman" w:hAnsi="宋体" w:cs="宋体" w:hint="eastAsia"/>
                <w:kern w:val="0"/>
                <w:szCs w:val="21"/>
              </w:rPr>
              <w:t>自有或租赁</w:t>
            </w:r>
          </w:p>
        </w:tc>
      </w:tr>
    </w:tbl>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注：（</w:t>
      </w:r>
      <w:r w:rsidRPr="002C72B1">
        <w:rPr>
          <w:rFonts w:ascii="Times New Roman" w:eastAsia="宋体" w:hAnsi="Times New Roman" w:cs="Times New Roman" w:hint="eastAsia"/>
          <w:sz w:val="22"/>
          <w:szCs w:val="20"/>
        </w:rPr>
        <w:t>1</w:t>
      </w:r>
      <w:r w:rsidRPr="002C72B1">
        <w:rPr>
          <w:rFonts w:ascii="Times New Roman" w:eastAsia="宋体" w:hAnsi="Times New Roman" w:cs="Times New Roman" w:hint="eastAsia"/>
          <w:sz w:val="22"/>
          <w:szCs w:val="20"/>
        </w:rPr>
        <w:t>）上述设备中车辆的尾气排放标准必须符合国家和上海市的有关标准。严禁使用黄标车车辆。</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szCs w:val="20"/>
        </w:rPr>
      </w:pPr>
      <w:r w:rsidRPr="002C72B1">
        <w:rPr>
          <w:rFonts w:ascii="Times New Roman" w:eastAsia="宋体" w:hAnsi="Times New Roman" w:cs="Times New Roman" w:hint="eastAsia"/>
          <w:sz w:val="22"/>
          <w:szCs w:val="20"/>
        </w:rPr>
        <w:t>（</w:t>
      </w:r>
      <w:r w:rsidRPr="002C72B1">
        <w:rPr>
          <w:rFonts w:ascii="Times New Roman" w:eastAsia="宋体" w:hAnsi="Times New Roman" w:cs="Times New Roman" w:hint="eastAsia"/>
          <w:sz w:val="22"/>
          <w:szCs w:val="20"/>
        </w:rPr>
        <w:t>2</w:t>
      </w:r>
      <w:r w:rsidRPr="002C72B1">
        <w:rPr>
          <w:rFonts w:ascii="Times New Roman" w:eastAsia="宋体" w:hAnsi="Times New Roman" w:cs="Times New Roman" w:hint="eastAsia"/>
          <w:sz w:val="22"/>
          <w:szCs w:val="20"/>
        </w:rPr>
        <w:t>）上表中的机械，投标人应作出承诺，中标后一个月内提供以上自有或租赁机械提供相关证明（如购买发票、租赁合同等原件及复印件），否则采购人有权不签订合同。</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9" w:name="_Toc213669833"/>
      <w:r w:rsidRPr="002C72B1">
        <w:rPr>
          <w:rFonts w:ascii="Times New Roman" w:eastAsia="宋体" w:hAnsi="Times New Roman" w:cs="Times New Roman"/>
          <w:b/>
          <w:sz w:val="22"/>
        </w:rPr>
        <w:t xml:space="preserve">11 </w:t>
      </w:r>
      <w:r w:rsidRPr="002C72B1">
        <w:rPr>
          <w:rFonts w:ascii="Times New Roman" w:eastAsia="宋体" w:hAnsi="Times New Roman" w:cs="Times New Roman"/>
          <w:b/>
          <w:sz w:val="22"/>
        </w:rPr>
        <w:t>安全文明作业及应急处置要求</w:t>
      </w:r>
      <w:bookmarkEnd w:id="49"/>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w:t>
      </w:r>
      <w:r w:rsidRPr="002C72B1">
        <w:rPr>
          <w:rFonts w:ascii="Times New Roman" w:eastAsia="宋体" w:hAnsi="Times New Roman" w:cs="Times New Roman" w:hint="eastAsia"/>
          <w:sz w:val="22"/>
        </w:rPr>
        <w:t>安全文明施工措施与要求</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11.1.1</w:t>
      </w:r>
      <w:r w:rsidRPr="002C72B1">
        <w:rPr>
          <w:rFonts w:ascii="Times New Roman" w:eastAsia="宋体" w:hAnsi="Times New Roman" w:cs="Times New Roman" w:hint="eastAsia"/>
          <w:sz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11.1.2</w:t>
      </w:r>
      <w:r w:rsidRPr="002C72B1">
        <w:rPr>
          <w:rFonts w:ascii="Times New Roman" w:eastAsia="宋体" w:hAnsi="Times New Roman" w:cs="Times New Roman" w:hint="eastAsia"/>
          <w:sz w:val="22"/>
        </w:rPr>
        <w:t>建立职工（含劳务工等各种类型用工）花名册等档案资料，与职工签订劳动合同，为其办理国家规定的相关保险，并按规定标准安排专业健康体检和配备劳动防护用品。</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11.1.3</w:t>
      </w:r>
      <w:r w:rsidRPr="002C72B1">
        <w:rPr>
          <w:rFonts w:ascii="Times New Roman" w:eastAsia="宋体" w:hAnsi="Times New Roman" w:cs="Times New Roman" w:hint="eastAsia"/>
          <w:sz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11.1.4</w:t>
      </w:r>
      <w:r w:rsidRPr="002C72B1">
        <w:rPr>
          <w:rFonts w:ascii="Times New Roman" w:eastAsia="宋体" w:hAnsi="Times New Roman" w:cs="Times New Roman" w:hint="eastAsia"/>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11.1.5</w:t>
      </w:r>
      <w:r w:rsidRPr="002C72B1">
        <w:rPr>
          <w:rFonts w:ascii="Times New Roman" w:eastAsia="宋体" w:hAnsi="Times New Roman" w:cs="Times New Roman" w:hint="eastAsia"/>
          <w:sz w:val="22"/>
        </w:rPr>
        <w:t>进入养护作业现场的作业机械和车辆，应按规定配置警示标志、灯具。</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11.1.6</w:t>
      </w:r>
      <w:r w:rsidRPr="002C72B1">
        <w:rPr>
          <w:rFonts w:ascii="Times New Roman" w:eastAsia="宋体" w:hAnsi="Times New Roman" w:cs="Times New Roman" w:hint="eastAsia"/>
          <w:sz w:val="22"/>
        </w:rPr>
        <w:t>严格执行</w:t>
      </w:r>
      <w:r w:rsidRPr="002C72B1">
        <w:rPr>
          <w:rFonts w:ascii="Times New Roman" w:eastAsia="宋体" w:hAnsi="Times New Roman" w:cs="Times New Roman" w:hint="eastAsia"/>
          <w:sz w:val="22"/>
        </w:rPr>
        <w:t>JGJ4688-2005</w:t>
      </w:r>
      <w:r w:rsidRPr="002C72B1">
        <w:rPr>
          <w:rFonts w:ascii="Times New Roman" w:eastAsia="宋体" w:hAnsi="Times New Roman" w:cs="Times New Roman" w:hint="eastAsia"/>
          <w:sz w:val="22"/>
        </w:rPr>
        <w:t>《施工现场临时用电安全技术规范》规定，采用三级配电系统、</w:t>
      </w:r>
      <w:r w:rsidRPr="002C72B1">
        <w:rPr>
          <w:rFonts w:ascii="Times New Roman" w:eastAsia="宋体" w:hAnsi="Times New Roman" w:cs="Times New Roman" w:hint="eastAsia"/>
          <w:sz w:val="22"/>
        </w:rPr>
        <w:t>TN-S</w:t>
      </w:r>
      <w:r w:rsidRPr="002C72B1">
        <w:rPr>
          <w:rFonts w:ascii="Times New Roman" w:eastAsia="宋体" w:hAnsi="Times New Roman" w:cs="Times New Roman" w:hint="eastAsia"/>
          <w:sz w:val="22"/>
        </w:rPr>
        <w:t>接零保护系统、三级漏电保护系统；所有的配电箱、开关电箱符合要求，临时用电工程所用电器装置、元器件、电线电缆等电工产品必须按国家规定通过“</w:t>
      </w:r>
      <w:r w:rsidRPr="002C72B1">
        <w:rPr>
          <w:rFonts w:ascii="Times New Roman" w:eastAsia="宋体" w:hAnsi="Times New Roman" w:cs="Times New Roman" w:hint="eastAsia"/>
          <w:sz w:val="22"/>
        </w:rPr>
        <w:t>3C</w:t>
      </w:r>
      <w:r w:rsidRPr="002C72B1">
        <w:rPr>
          <w:rFonts w:ascii="Times New Roman" w:eastAsia="宋体" w:hAnsi="Times New Roman" w:cs="Times New Roman" w:hint="eastAsia"/>
          <w:sz w:val="22"/>
        </w:rPr>
        <w:t>”认证，并经市建设工程安全协会登记备案的进行配置。</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11.1.7</w:t>
      </w:r>
      <w:r w:rsidRPr="002C72B1">
        <w:rPr>
          <w:rFonts w:ascii="Times New Roman" w:eastAsia="宋体" w:hAnsi="Times New Roman" w:cs="Times New Roman" w:hint="eastAsia"/>
          <w:sz w:val="22"/>
        </w:rPr>
        <w:t>如养护施工过程中发生重特大安全事故，中标人应快速、及时赶到现场，实施紧急处置，并协同有关单位和部门做好善后处理和稳定工作；紧急处置的结果须及时上报业主。</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11.1.8</w:t>
      </w:r>
      <w:r w:rsidRPr="002C72B1">
        <w:rPr>
          <w:rFonts w:ascii="Times New Roman" w:eastAsia="宋体" w:hAnsi="Times New Roman" w:cs="Times New Roman" w:hint="eastAsia"/>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11.1.9</w:t>
      </w:r>
      <w:r w:rsidRPr="002C72B1">
        <w:rPr>
          <w:rFonts w:ascii="Times New Roman" w:eastAsia="宋体" w:hAnsi="Times New Roman" w:cs="Times New Roman" w:hint="eastAsia"/>
          <w:sz w:val="22"/>
        </w:rPr>
        <w:t>开展多方面的共建联建活动；开展文明样板路创建活动，已创建的合同标段须保持既有创建成果。</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w:t>
      </w:r>
      <w:r w:rsidRPr="002C72B1">
        <w:rPr>
          <w:rFonts w:ascii="Times New Roman" w:eastAsia="宋体" w:hAnsi="Times New Roman" w:cs="Times New Roman" w:hint="eastAsia"/>
          <w:sz w:val="22"/>
        </w:rPr>
        <w:t>应急处置要求</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11.2.1</w:t>
      </w:r>
      <w:r w:rsidRPr="002C72B1">
        <w:rPr>
          <w:rFonts w:ascii="Times New Roman" w:eastAsia="宋体" w:hAnsi="Times New Roman" w:cs="Times New Roman" w:hint="eastAsia"/>
          <w:sz w:val="22"/>
        </w:rPr>
        <w:t>按照其性质、严重程度、可控性等因素，灾害性天气、突发事件的等级划分</w:t>
      </w:r>
      <w:r w:rsidRPr="002C72B1">
        <w:rPr>
          <w:rFonts w:ascii="Times New Roman" w:eastAsia="宋体" w:hAnsi="Times New Roman" w:cs="Times New Roman" w:hint="eastAsia"/>
          <w:sz w:val="22"/>
        </w:rPr>
        <w:lastRenderedPageBreak/>
        <w:t>为Ⅰ级（特别重大）、Ⅱ级（重大）、Ⅲ级（较大）、Ⅳ级（一般）四级。</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11.2.2</w:t>
      </w:r>
      <w:r w:rsidRPr="002C72B1">
        <w:rPr>
          <w:rFonts w:ascii="Times New Roman" w:eastAsia="宋体" w:hAnsi="Times New Roman" w:cs="Times New Roman" w:hint="eastAsia"/>
          <w:sz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11.2.3</w:t>
      </w:r>
      <w:r w:rsidRPr="002C72B1">
        <w:rPr>
          <w:rFonts w:ascii="Times New Roman" w:eastAsia="宋体" w:hAnsi="Times New Roman" w:cs="Times New Roman" w:hint="eastAsia"/>
          <w:sz w:val="22"/>
        </w:rPr>
        <w:t>建立应急指挥领导小组，负责应急救援总体指挥，并落实各部门职责和相关措施。</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11.2.4</w:t>
      </w:r>
      <w:r w:rsidRPr="002C72B1">
        <w:rPr>
          <w:rFonts w:ascii="Times New Roman" w:eastAsia="宋体" w:hAnsi="Times New Roman" w:cs="Times New Roman" w:hint="eastAsia"/>
          <w:sz w:val="22"/>
        </w:rPr>
        <w:t>组建一支具有综合救援能力的应急救援队伍（人员总数不得少于</w:t>
      </w:r>
      <w:r w:rsidRPr="002C72B1">
        <w:rPr>
          <w:rFonts w:ascii="Times New Roman" w:eastAsia="宋体" w:hAnsi="Times New Roman" w:cs="Times New Roman" w:hint="eastAsia"/>
          <w:sz w:val="22"/>
        </w:rPr>
        <w:t>15</w:t>
      </w:r>
      <w:r w:rsidRPr="002C72B1">
        <w:rPr>
          <w:rFonts w:ascii="Times New Roman" w:eastAsia="宋体" w:hAnsi="Times New Roman" w:cs="Times New Roman" w:hint="eastAsia"/>
          <w:sz w:val="22"/>
        </w:rPr>
        <w:t>人），一旦紧急情况发生，能在最短时间内到达现场进行应急处置。</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11.2.5</w:t>
      </w:r>
      <w:r w:rsidRPr="002C72B1">
        <w:rPr>
          <w:rFonts w:ascii="Times New Roman" w:eastAsia="宋体" w:hAnsi="Times New Roman" w:cs="Times New Roman" w:hint="eastAsia"/>
          <w:sz w:val="22"/>
        </w:rPr>
        <w:t>定期检查应急救援物资与机具，确保物资储备数量充足、机具设备完好可用。</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11.2.6</w:t>
      </w:r>
      <w:r w:rsidRPr="002C72B1">
        <w:rPr>
          <w:rFonts w:ascii="Times New Roman" w:eastAsia="宋体" w:hAnsi="Times New Roman" w:cs="Times New Roman" w:hint="eastAsia"/>
          <w:sz w:val="22"/>
        </w:rPr>
        <w:t>与气象部门建立热线联络制度，及时掌握灾害性天气的预警信息，特别在灾害性天气易发季节，需密切关注气象变化情况，针对其可能带来城市道路通行障碍做好相关防御措施。</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11.2.7</w:t>
      </w:r>
      <w:r w:rsidRPr="002C72B1">
        <w:rPr>
          <w:rFonts w:ascii="Times New Roman" w:eastAsia="宋体" w:hAnsi="Times New Roman" w:cs="Times New Roman" w:hint="eastAsia"/>
          <w:sz w:val="22"/>
        </w:rPr>
        <w:t>与交警、消防、医疗等部门建立联动机制，一旦发生紧急情况，能与交警及其它相关部门协调配合，维持道路的正常运行和良好秩序，并将实施情况及时上报业主。</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11.2.8</w:t>
      </w:r>
      <w:r w:rsidRPr="002C72B1">
        <w:rPr>
          <w:rFonts w:ascii="Times New Roman" w:eastAsia="宋体" w:hAnsi="Times New Roman" w:cs="Times New Roman" w:hint="eastAsia"/>
          <w:sz w:val="22"/>
        </w:rPr>
        <w:t>按照“上海市灾害性气候应急处置手册”、“浦东新区突发突发事件应急处置预案”要求，启动相应预警等级的应急响应。</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11.2.9</w:t>
      </w:r>
      <w:r w:rsidRPr="002C72B1">
        <w:rPr>
          <w:rFonts w:ascii="Times New Roman" w:eastAsia="宋体" w:hAnsi="Times New Roman" w:cs="Times New Roman" w:hint="eastAsia"/>
          <w:sz w:val="22"/>
        </w:rPr>
        <w:t>定期或不定期开展多方式多类别的应急演练，提高应急队伍的响应速度、救援水平和协同能力，并根据演练过程总结和结果评估，完善应急预案。</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11.2.10</w:t>
      </w:r>
      <w:r w:rsidRPr="002C72B1">
        <w:rPr>
          <w:rFonts w:ascii="Times New Roman" w:eastAsia="宋体" w:hAnsi="Times New Roman" w:cs="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sz w:val="22"/>
        </w:rPr>
      </w:pPr>
      <w:r w:rsidRPr="002C72B1">
        <w:rPr>
          <w:rFonts w:ascii="Times New Roman" w:eastAsia="宋体" w:hAnsi="Times New Roman" w:cs="Times New Roman" w:hint="eastAsia"/>
          <w:sz w:val="22"/>
        </w:rPr>
        <w:t>11.2.11</w:t>
      </w:r>
      <w:r w:rsidRPr="002C72B1">
        <w:rPr>
          <w:rFonts w:ascii="Times New Roman" w:eastAsia="宋体" w:hAnsi="Times New Roman" w:cs="Times New Roman" w:hint="eastAsia"/>
          <w:sz w:val="22"/>
        </w:rPr>
        <w:t>积极做好全市性或全区性重大活动的市容环卫等保障任务。</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0" w:name="_Toc460922293"/>
      <w:bookmarkStart w:id="51" w:name="_Toc463690206"/>
      <w:bookmarkStart w:id="52" w:name="_Toc213669834"/>
      <w:r w:rsidRPr="002C72B1">
        <w:rPr>
          <w:rFonts w:ascii="Times New Roman" w:eastAsia="宋体" w:hAnsi="Times New Roman" w:cs="Times New Roman"/>
          <w:b/>
          <w:sz w:val="22"/>
        </w:rPr>
        <w:t xml:space="preserve">12 </w:t>
      </w:r>
      <w:r w:rsidRPr="002C72B1">
        <w:rPr>
          <w:rFonts w:ascii="Times New Roman" w:eastAsia="宋体" w:hAnsi="Times New Roman" w:cs="Times New Roman"/>
          <w:b/>
          <w:sz w:val="22"/>
        </w:rPr>
        <w:t>养护作业用房配备要求</w:t>
      </w:r>
      <w:bookmarkEnd w:id="50"/>
      <w:bookmarkEnd w:id="51"/>
      <w:bookmarkEnd w:id="52"/>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sz w:val="22"/>
        </w:rPr>
      </w:pPr>
      <w:r w:rsidRPr="002C72B1">
        <w:rPr>
          <w:rFonts w:ascii="Times New Roman" w:eastAsia="宋体" w:hAnsi="Times New Roman" w:cs="Times New Roman" w:hint="eastAsia"/>
          <w:sz w:val="22"/>
        </w:rPr>
        <w:t>中标人应确保道班房的使用安全和设施设备的完好，并承担使用期间的所有运行费用和房屋及设施设备的维修维护费用。</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3" w:name="_Toc213669835"/>
      <w:r w:rsidRPr="002C72B1">
        <w:rPr>
          <w:rFonts w:ascii="Times New Roman" w:eastAsia="宋体" w:hAnsi="Times New Roman" w:cs="Times New Roman"/>
          <w:b/>
          <w:sz w:val="22"/>
        </w:rPr>
        <w:t xml:space="preserve">13 </w:t>
      </w:r>
      <w:r w:rsidRPr="002C72B1">
        <w:rPr>
          <w:rFonts w:ascii="Times New Roman" w:eastAsia="宋体" w:hAnsi="Times New Roman" w:cs="Times New Roman"/>
          <w:b/>
          <w:sz w:val="22"/>
        </w:rPr>
        <w:t>考核管理与售后服务要求</w:t>
      </w:r>
      <w:bookmarkEnd w:id="53"/>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bookmarkStart w:id="54" w:name="_Toc463690207"/>
      <w:bookmarkStart w:id="55" w:name="_Toc460922294"/>
      <w:r w:rsidRPr="002C72B1">
        <w:rPr>
          <w:rFonts w:ascii="Times New Roman" w:eastAsia="宋体" w:hAnsi="Times New Roman" w:cs="Times New Roman" w:hint="eastAsia"/>
          <w:sz w:val="22"/>
        </w:rPr>
        <w:t>13.1</w:t>
      </w:r>
      <w:r w:rsidRPr="002C72B1">
        <w:rPr>
          <w:rFonts w:ascii="Times New Roman" w:eastAsia="宋体" w:hAnsi="Times New Roman" w:cs="Times New Roman" w:hint="eastAsia"/>
          <w:sz w:val="22"/>
        </w:rPr>
        <w:t>考核管理要求或考核管理办法</w:t>
      </w:r>
    </w:p>
    <w:p w:rsidR="002C72B1" w:rsidRPr="002C72B1" w:rsidRDefault="002C72B1" w:rsidP="002C72B1">
      <w:pPr>
        <w:tabs>
          <w:tab w:val="left" w:pos="3060"/>
        </w:tabs>
        <w:snapToGrid w:val="0"/>
        <w:spacing w:line="300" w:lineRule="auto"/>
        <w:ind w:firstLineChars="200" w:firstLine="442"/>
        <w:jc w:val="center"/>
        <w:rPr>
          <w:rFonts w:ascii="Times New Roman" w:eastAsia="宋体" w:hAnsi="Times New Roman" w:cs="Times New Roman" w:hint="eastAsia"/>
          <w:b/>
          <w:bCs/>
          <w:sz w:val="22"/>
        </w:rPr>
      </w:pPr>
      <w:r w:rsidRPr="002C72B1">
        <w:rPr>
          <w:rFonts w:ascii="Times New Roman" w:eastAsia="宋体" w:hAnsi="Times New Roman" w:cs="Times New Roman" w:hint="eastAsia"/>
          <w:b/>
          <w:bCs/>
          <w:sz w:val="22"/>
        </w:rPr>
        <w:t>城市道路综合养护考核办法</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w:t>
      </w:r>
      <w:r w:rsidRPr="002C72B1">
        <w:rPr>
          <w:rFonts w:ascii="Times New Roman" w:eastAsia="宋体" w:hAnsi="Times New Roman" w:cs="Times New Roman" w:hint="eastAsia"/>
          <w:sz w:val="22"/>
        </w:rPr>
        <w:t>1</w:t>
      </w:r>
      <w:r w:rsidRPr="002C72B1">
        <w:rPr>
          <w:rFonts w:ascii="Times New Roman" w:eastAsia="宋体" w:hAnsi="Times New Roman" w:cs="Times New Roman" w:hint="eastAsia"/>
          <w:sz w:val="22"/>
        </w:rPr>
        <w:t>）考核形式：由采购人平时巡检考核或委托第三方进行满意度的考核。</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w:t>
      </w:r>
      <w:r w:rsidRPr="002C72B1">
        <w:rPr>
          <w:rFonts w:ascii="Times New Roman" w:eastAsia="宋体" w:hAnsi="Times New Roman" w:cs="Times New Roman" w:hint="eastAsia"/>
          <w:sz w:val="22"/>
        </w:rPr>
        <w:t>2</w:t>
      </w:r>
      <w:r w:rsidRPr="002C72B1">
        <w:rPr>
          <w:rFonts w:ascii="Times New Roman" w:eastAsia="宋体" w:hAnsi="Times New Roman" w:cs="Times New Roman" w:hint="eastAsia"/>
          <w:sz w:val="22"/>
        </w:rPr>
        <w:t>）考核标准：依据考核结果，按得分高低分为好（</w:t>
      </w:r>
      <w:r w:rsidRPr="002C72B1">
        <w:rPr>
          <w:rFonts w:ascii="Times New Roman" w:eastAsia="宋体" w:hAnsi="Times New Roman" w:cs="Times New Roman" w:hint="eastAsia"/>
          <w:sz w:val="22"/>
        </w:rPr>
        <w:t>90</w:t>
      </w:r>
      <w:r w:rsidRPr="002C72B1">
        <w:rPr>
          <w:rFonts w:ascii="Times New Roman" w:eastAsia="宋体" w:hAnsi="Times New Roman" w:cs="Times New Roman" w:hint="eastAsia"/>
          <w:sz w:val="22"/>
        </w:rPr>
        <w:t>分及以上）、较好（</w:t>
      </w:r>
      <w:r w:rsidRPr="002C72B1">
        <w:rPr>
          <w:rFonts w:ascii="Times New Roman" w:eastAsia="宋体" w:hAnsi="Times New Roman" w:cs="Times New Roman" w:hint="eastAsia"/>
          <w:sz w:val="22"/>
        </w:rPr>
        <w:t>80-89</w:t>
      </w:r>
      <w:r w:rsidRPr="002C72B1">
        <w:rPr>
          <w:rFonts w:ascii="Times New Roman" w:eastAsia="宋体" w:hAnsi="Times New Roman" w:cs="Times New Roman" w:hint="eastAsia"/>
          <w:sz w:val="22"/>
        </w:rPr>
        <w:t>分）、及格（</w:t>
      </w:r>
      <w:r w:rsidRPr="002C72B1">
        <w:rPr>
          <w:rFonts w:ascii="Times New Roman" w:eastAsia="宋体" w:hAnsi="Times New Roman" w:cs="Times New Roman" w:hint="eastAsia"/>
          <w:sz w:val="22"/>
        </w:rPr>
        <w:t>60-79</w:t>
      </w:r>
      <w:r w:rsidRPr="002C72B1">
        <w:rPr>
          <w:rFonts w:ascii="Times New Roman" w:eastAsia="宋体" w:hAnsi="Times New Roman" w:cs="Times New Roman" w:hint="eastAsia"/>
          <w:sz w:val="22"/>
        </w:rPr>
        <w:t>分）、较差</w:t>
      </w:r>
      <w:r w:rsidRPr="002C72B1">
        <w:rPr>
          <w:rFonts w:ascii="Times New Roman" w:eastAsia="宋体" w:hAnsi="Times New Roman" w:cs="Times New Roman" w:hint="eastAsia"/>
          <w:sz w:val="22"/>
        </w:rPr>
        <w:t>(59</w:t>
      </w:r>
      <w:r w:rsidRPr="002C72B1">
        <w:rPr>
          <w:rFonts w:ascii="Times New Roman" w:eastAsia="宋体" w:hAnsi="Times New Roman" w:cs="Times New Roman" w:hint="eastAsia"/>
          <w:sz w:val="22"/>
        </w:rPr>
        <w:t>分及以下）、四个等级。</w:t>
      </w:r>
    </w:p>
    <w:p w:rsidR="002C72B1" w:rsidRPr="002C72B1" w:rsidRDefault="002C72B1" w:rsidP="002C72B1">
      <w:pPr>
        <w:tabs>
          <w:tab w:val="left" w:pos="3060"/>
        </w:tabs>
        <w:snapToGrid w:val="0"/>
        <w:spacing w:line="300" w:lineRule="auto"/>
        <w:ind w:firstLineChars="200" w:firstLine="440"/>
        <w:rPr>
          <w:rFonts w:ascii="Times New Roman" w:eastAsia="宋体" w:hAnsi="Times New Roman" w:cs="Times New Roman" w:hint="eastAsia"/>
          <w:sz w:val="22"/>
        </w:rPr>
      </w:pPr>
      <w:r w:rsidRPr="002C72B1">
        <w:rPr>
          <w:rFonts w:ascii="Times New Roman" w:eastAsia="宋体" w:hAnsi="Times New Roman" w:cs="Times New Roman" w:hint="eastAsia"/>
          <w:sz w:val="22"/>
        </w:rPr>
        <w:t>（</w:t>
      </w:r>
      <w:r w:rsidRPr="002C72B1">
        <w:rPr>
          <w:rFonts w:ascii="Times New Roman" w:eastAsia="宋体" w:hAnsi="Times New Roman" w:cs="Times New Roman" w:hint="eastAsia"/>
          <w:sz w:val="22"/>
        </w:rPr>
        <w:t>3</w:t>
      </w:r>
      <w:r w:rsidRPr="002C72B1">
        <w:rPr>
          <w:rFonts w:ascii="Times New Roman" w:eastAsia="宋体" w:hAnsi="Times New Roman" w:cs="Times New Roman" w:hint="eastAsia"/>
          <w:sz w:val="22"/>
        </w:rPr>
        <w:t>）季度考核平均得分在</w:t>
      </w:r>
      <w:r w:rsidRPr="002C72B1">
        <w:rPr>
          <w:rFonts w:ascii="Times New Roman" w:eastAsia="宋体" w:hAnsi="Times New Roman" w:cs="Times New Roman" w:hint="eastAsia"/>
          <w:sz w:val="22"/>
        </w:rPr>
        <w:t>80</w:t>
      </w:r>
      <w:r w:rsidRPr="002C72B1">
        <w:rPr>
          <w:rFonts w:ascii="Times New Roman" w:eastAsia="宋体" w:hAnsi="Times New Roman" w:cs="Times New Roman" w:hint="eastAsia"/>
          <w:sz w:val="22"/>
        </w:rPr>
        <w:t>分（含</w:t>
      </w:r>
      <w:r w:rsidRPr="002C72B1">
        <w:rPr>
          <w:rFonts w:ascii="Times New Roman" w:eastAsia="宋体" w:hAnsi="Times New Roman" w:cs="Times New Roman" w:hint="eastAsia"/>
          <w:sz w:val="22"/>
        </w:rPr>
        <w:t>80</w:t>
      </w:r>
      <w:r w:rsidRPr="002C72B1">
        <w:rPr>
          <w:rFonts w:ascii="Times New Roman" w:eastAsia="宋体" w:hAnsi="Times New Roman" w:cs="Times New Roman" w:hint="eastAsia"/>
          <w:sz w:val="22"/>
        </w:rPr>
        <w:t>分）以上的，全额支付当季度经费。季度考核平均得分</w:t>
      </w:r>
      <w:r w:rsidRPr="002C72B1">
        <w:rPr>
          <w:rFonts w:ascii="Times New Roman" w:eastAsia="宋体" w:hAnsi="Times New Roman" w:cs="Times New Roman" w:hint="eastAsia"/>
          <w:sz w:val="22"/>
        </w:rPr>
        <w:t>79.5</w:t>
      </w:r>
      <w:r w:rsidRPr="002C72B1">
        <w:rPr>
          <w:rFonts w:ascii="Times New Roman" w:eastAsia="宋体" w:hAnsi="Times New Roman" w:cs="Times New Roman" w:hint="eastAsia"/>
          <w:sz w:val="22"/>
        </w:rPr>
        <w:t>分（含</w:t>
      </w:r>
      <w:r w:rsidRPr="002C72B1">
        <w:rPr>
          <w:rFonts w:ascii="Times New Roman" w:eastAsia="宋体" w:hAnsi="Times New Roman" w:cs="Times New Roman" w:hint="eastAsia"/>
          <w:sz w:val="22"/>
        </w:rPr>
        <w:t>79.5</w:t>
      </w:r>
      <w:r w:rsidRPr="002C72B1">
        <w:rPr>
          <w:rFonts w:ascii="Times New Roman" w:eastAsia="宋体" w:hAnsi="Times New Roman" w:cs="Times New Roman" w:hint="eastAsia"/>
          <w:sz w:val="22"/>
        </w:rPr>
        <w:t>分）</w:t>
      </w:r>
      <w:r w:rsidRPr="002C72B1">
        <w:rPr>
          <w:rFonts w:ascii="Times New Roman" w:eastAsia="宋体" w:hAnsi="Times New Roman" w:cs="Times New Roman" w:hint="eastAsia"/>
          <w:sz w:val="22"/>
        </w:rPr>
        <w:t>-60</w:t>
      </w:r>
      <w:r w:rsidRPr="002C72B1">
        <w:rPr>
          <w:rFonts w:ascii="Times New Roman" w:eastAsia="宋体" w:hAnsi="Times New Roman" w:cs="Times New Roman" w:hint="eastAsia"/>
          <w:sz w:val="22"/>
        </w:rPr>
        <w:t>分的，扣除当季度经费的</w:t>
      </w:r>
      <w:r w:rsidRPr="002C72B1">
        <w:rPr>
          <w:rFonts w:ascii="Times New Roman" w:eastAsia="宋体" w:hAnsi="Times New Roman" w:cs="Times New Roman" w:hint="eastAsia"/>
          <w:sz w:val="22"/>
        </w:rPr>
        <w:t>5%</w:t>
      </w:r>
      <w:r w:rsidRPr="002C72B1">
        <w:rPr>
          <w:rFonts w:ascii="Times New Roman" w:eastAsia="宋体" w:hAnsi="Times New Roman" w:cs="Times New Roman" w:hint="eastAsia"/>
          <w:sz w:val="22"/>
        </w:rPr>
        <w:t>。季度考核平均得分在</w:t>
      </w:r>
      <w:r w:rsidRPr="002C72B1">
        <w:rPr>
          <w:rFonts w:ascii="Times New Roman" w:eastAsia="宋体" w:hAnsi="Times New Roman" w:cs="Times New Roman" w:hint="eastAsia"/>
          <w:sz w:val="22"/>
        </w:rPr>
        <w:t>60</w:t>
      </w:r>
      <w:r w:rsidRPr="002C72B1">
        <w:rPr>
          <w:rFonts w:ascii="Times New Roman" w:eastAsia="宋体" w:hAnsi="Times New Roman" w:cs="Times New Roman" w:hint="eastAsia"/>
          <w:sz w:val="22"/>
        </w:rPr>
        <w:t>分以下的，扣除当季度经费的</w:t>
      </w:r>
      <w:r w:rsidRPr="002C72B1">
        <w:rPr>
          <w:rFonts w:ascii="Times New Roman" w:eastAsia="宋体" w:hAnsi="Times New Roman" w:cs="Times New Roman" w:hint="eastAsia"/>
          <w:sz w:val="22"/>
        </w:rPr>
        <w:t>10%</w:t>
      </w:r>
      <w:r w:rsidRPr="002C72B1">
        <w:rPr>
          <w:rFonts w:ascii="Times New Roman" w:eastAsia="宋体" w:hAnsi="Times New Roman" w:cs="Times New Roman" w:hint="eastAsia"/>
          <w:sz w:val="22"/>
        </w:rPr>
        <w:t>。</w:t>
      </w:r>
    </w:p>
    <w:p w:rsidR="002C72B1" w:rsidRPr="002C72B1" w:rsidRDefault="002C72B1" w:rsidP="002C72B1">
      <w:pPr>
        <w:tabs>
          <w:tab w:val="left" w:pos="3060"/>
        </w:tabs>
        <w:snapToGrid w:val="0"/>
        <w:spacing w:line="300" w:lineRule="auto"/>
        <w:ind w:firstLineChars="200" w:firstLine="440"/>
        <w:jc w:val="center"/>
        <w:rPr>
          <w:rFonts w:ascii="Times New Roman" w:eastAsia="宋体" w:hAnsi="Times New Roman" w:cs="Times New Roman" w:hint="eastAsia"/>
          <w:sz w:val="22"/>
        </w:rPr>
      </w:pPr>
      <w:r w:rsidRPr="002C72B1">
        <w:rPr>
          <w:rFonts w:ascii="Times New Roman" w:eastAsia="宋体" w:hAnsi="Times New Roman" w:cs="Times New Roman" w:hint="eastAsia"/>
          <w:sz w:val="22"/>
        </w:rPr>
        <w:t>城市道路综合养护考核评分表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
        <w:gridCol w:w="1417"/>
        <w:gridCol w:w="6795"/>
        <w:gridCol w:w="935"/>
      </w:tblGrid>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bookmarkStart w:id="56" w:name="_Toc497211607"/>
            <w:r w:rsidRPr="002C72B1">
              <w:rPr>
                <w:rFonts w:ascii="宋体" w:eastAsia="宋体" w:hAnsi="宋体" w:cs="宋体" w:hint="eastAsia"/>
                <w:b/>
                <w:color w:val="000000"/>
                <w:kern w:val="0"/>
                <w:sz w:val="22"/>
                <w:szCs w:val="20"/>
              </w:rPr>
              <w:t>序号</w:t>
            </w:r>
          </w:p>
        </w:tc>
        <w:tc>
          <w:tcPr>
            <w:tcW w:w="1417"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项目</w:t>
            </w:r>
          </w:p>
        </w:tc>
        <w:tc>
          <w:tcPr>
            <w:tcW w:w="6795"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评分标准</w:t>
            </w:r>
          </w:p>
        </w:tc>
        <w:tc>
          <w:tcPr>
            <w:tcW w:w="935"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标准分</w:t>
            </w: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一</w:t>
            </w:r>
          </w:p>
        </w:tc>
        <w:tc>
          <w:tcPr>
            <w:tcW w:w="8212" w:type="dxa"/>
            <w:gridSpan w:val="2"/>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养护质量</w:t>
            </w:r>
          </w:p>
        </w:tc>
        <w:tc>
          <w:tcPr>
            <w:tcW w:w="935"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65</w:t>
            </w:r>
          </w:p>
        </w:tc>
      </w:tr>
      <w:tr w:rsidR="002C72B1" w:rsidRPr="002C72B1" w:rsidTr="00264183">
        <w:trPr>
          <w:trHeight w:val="23"/>
          <w:jc w:val="center"/>
        </w:trPr>
        <w:tc>
          <w:tcPr>
            <w:tcW w:w="933"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lastRenderedPageBreak/>
              <w:t>1</w:t>
            </w:r>
          </w:p>
        </w:tc>
        <w:tc>
          <w:tcPr>
            <w:tcW w:w="1417"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清扫保洁</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不得随意倾倒垃圾、废料等，每发现一次违规扣0.5分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12</w:t>
            </w: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及时清除各类路面污染、洒落物等，有一处不合格扣0.5分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沟底无积尘、杂物，有一处不合格扣0.5分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及时清除各类黑色广告，有一处不合格扣0.5分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2</w:t>
            </w:r>
          </w:p>
        </w:tc>
        <w:tc>
          <w:tcPr>
            <w:tcW w:w="1417"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路面养护</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路面有坑塘、严重沉陷等影响行车安全病害，有一处不合格扣2分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25</w:t>
            </w: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水泥砼路面有坑洞、破碎等不影响行车安全的病害，有一处扣0.5分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沥青路面裂缝、松散等不影响行车安全的病害，有一处未灌或灌缝质量差扣0.5分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路缘石、侧平石、人行道无破损，无沉陷，路肩、边坡平整无杂物，盲道设置规范，标线恢复及时、规范，有一处不合格扣0.5分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路面系整洁，伸缩缝内无垃圾，排水通畅，有一处不合格扣0.5分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路面无坑槽、裂缝、露骨等，有一处不合格扣0.5分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路面次要构件无锈蚀、露筋、破损等，有一处不合格扣0.5分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无特殊原因，病害发现一年内未维修的，有一处不合格扣1分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3</w:t>
            </w:r>
          </w:p>
        </w:tc>
        <w:tc>
          <w:tcPr>
            <w:tcW w:w="1417"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排水养护</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窨井盖座、进水口盖座完好，有1处功能性损坏扣0.5分，有一处缺失扣1分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21</w:t>
            </w: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进水口、出水口保持畅通，由于养护不善导致积水，有一处扣0.5分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窨井、进水口、管道无淤积现象，有一处合格扣0.5分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4</w:t>
            </w:r>
          </w:p>
        </w:tc>
        <w:tc>
          <w:tcPr>
            <w:tcW w:w="1417"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绿化养护</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按时修剪整形，不遮挡公路设施,有一处不合格扣0.5分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3</w:t>
            </w: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死树残桩及时清理；空秃、缺株在季节内及时补种，有一次不合格扣0.5分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浇水、施肥及时、规范，病虫害发现后防治及时，有一处不合格扣0.5分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行道树纠偏扶正、按时刷白、护树桩绑扎规范，树穴框或盖板完好，有一处不合格扣0.5分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5</w:t>
            </w:r>
          </w:p>
        </w:tc>
        <w:tc>
          <w:tcPr>
            <w:tcW w:w="1417"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附属设施</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防撞护栏有缺失、损坏，扣1分；分隔护栏有缺失、损坏，扣0.5分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4</w:t>
            </w: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面板无污染、损坏，无缺字、掉字、设置无错误等现象，立杆牢固、顺直，有一处不合格扣0.5分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里程碑、百尺桩、警示桩完好，清洁、醒目，有一处不合格扣0.5分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反光镜、导流牌、减速装置等安保设施完好，有一处不合格口0.5分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二</w:t>
            </w:r>
          </w:p>
        </w:tc>
        <w:tc>
          <w:tcPr>
            <w:tcW w:w="8212" w:type="dxa"/>
            <w:gridSpan w:val="2"/>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内业资料</w:t>
            </w:r>
          </w:p>
        </w:tc>
        <w:tc>
          <w:tcPr>
            <w:tcW w:w="935"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15</w:t>
            </w: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w:t>
            </w:r>
          </w:p>
        </w:tc>
        <w:tc>
          <w:tcPr>
            <w:tcW w:w="1417"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内业资料</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MQI评定规范、准确，有一处错误扣0.5分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15</w:t>
            </w: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3</w:t>
            </w: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内业资料齐全，有一项缺失扣1分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4</w:t>
            </w: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内业资料必须真实、准确、全面，有一处不合格扣0.5分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5</w:t>
            </w: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资料清晰、有序，有一处不合格扣0.5分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6</w:t>
            </w: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工作量统计准确，虚报工作量，每次扣2分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三</w:t>
            </w:r>
          </w:p>
        </w:tc>
        <w:tc>
          <w:tcPr>
            <w:tcW w:w="8212" w:type="dxa"/>
            <w:gridSpan w:val="2"/>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养护规范化</w:t>
            </w:r>
          </w:p>
        </w:tc>
        <w:tc>
          <w:tcPr>
            <w:tcW w:w="935"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10</w:t>
            </w: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w:t>
            </w:r>
          </w:p>
        </w:tc>
        <w:tc>
          <w:tcPr>
            <w:tcW w:w="1417"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清扫保洁</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按照规定的方式、数量进行作业，有一处不合格扣0.5分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5</w:t>
            </w: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2</w:t>
            </w:r>
          </w:p>
        </w:tc>
        <w:tc>
          <w:tcPr>
            <w:tcW w:w="1417"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日常巡查</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按照规定的方式、数量进行巡查，有一次不合格扣0.5分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3</w:t>
            </w:r>
          </w:p>
        </w:tc>
        <w:tc>
          <w:tcPr>
            <w:tcW w:w="1417"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安全、文明</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作业现场按照规范设置护栏、标志，有一次不合格扣1分</w:t>
            </w:r>
          </w:p>
        </w:tc>
        <w:tc>
          <w:tcPr>
            <w:tcW w:w="935" w:type="dxa"/>
            <w:vMerge w:val="restart"/>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5</w:t>
            </w: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由于设施损坏，引发交通事故，本项不得分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作业人员应着标志服、且养护操作规范，有一处不合格扣0.5分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1417"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无工伤事故，有一次小的工伤事故扣1分，出现伤亡事故此项不得分</w:t>
            </w:r>
          </w:p>
        </w:tc>
        <w:tc>
          <w:tcPr>
            <w:tcW w:w="935" w:type="dxa"/>
            <w:vMerge/>
            <w:vAlign w:val="center"/>
          </w:tcPr>
          <w:p w:rsidR="002C72B1" w:rsidRPr="002C72B1" w:rsidRDefault="002C72B1" w:rsidP="002C72B1">
            <w:pPr>
              <w:jc w:val="center"/>
              <w:rPr>
                <w:rFonts w:ascii="宋体" w:eastAsia="宋体" w:hAnsi="宋体" w:cs="Times New Roman"/>
                <w:color w:val="000000"/>
                <w:spacing w:val="-20"/>
                <w:sz w:val="22"/>
                <w:szCs w:val="20"/>
              </w:rPr>
            </w:pP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lastRenderedPageBreak/>
              <w:t>四</w:t>
            </w:r>
          </w:p>
        </w:tc>
        <w:tc>
          <w:tcPr>
            <w:tcW w:w="1417"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网格化及投诉处理</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结案率*30+及时率*30+诉求解决率*40</w:t>
            </w:r>
          </w:p>
        </w:tc>
        <w:tc>
          <w:tcPr>
            <w:tcW w:w="935"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10</w:t>
            </w:r>
          </w:p>
        </w:tc>
      </w:tr>
      <w:tr w:rsidR="002C72B1" w:rsidRPr="002C72B1" w:rsidTr="00264183">
        <w:trPr>
          <w:trHeight w:val="23"/>
          <w:jc w:val="center"/>
        </w:trPr>
        <w:tc>
          <w:tcPr>
            <w:tcW w:w="933"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五</w:t>
            </w:r>
          </w:p>
        </w:tc>
        <w:tc>
          <w:tcPr>
            <w:tcW w:w="1417"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b/>
                <w:color w:val="000000"/>
                <w:kern w:val="0"/>
                <w:sz w:val="22"/>
                <w:szCs w:val="20"/>
              </w:rPr>
              <w:t>综合分</w:t>
            </w:r>
          </w:p>
        </w:tc>
        <w:tc>
          <w:tcPr>
            <w:tcW w:w="6795" w:type="dxa"/>
            <w:vAlign w:val="center"/>
          </w:tcPr>
          <w:p w:rsidR="002C72B1" w:rsidRPr="002C72B1" w:rsidRDefault="002C72B1" w:rsidP="002C72B1">
            <w:pPr>
              <w:widowControl/>
              <w:jc w:val="left"/>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（一）-（五）之和</w:t>
            </w:r>
          </w:p>
        </w:tc>
        <w:tc>
          <w:tcPr>
            <w:tcW w:w="935" w:type="dxa"/>
            <w:vAlign w:val="center"/>
          </w:tcPr>
          <w:p w:rsidR="002C72B1" w:rsidRPr="002C72B1" w:rsidRDefault="002C72B1" w:rsidP="002C72B1">
            <w:pPr>
              <w:widowControl/>
              <w:jc w:val="center"/>
              <w:textAlignment w:val="center"/>
              <w:rPr>
                <w:rFonts w:ascii="宋体" w:eastAsia="宋体" w:hAnsi="宋体" w:cs="Times New Roman"/>
                <w:color w:val="000000"/>
                <w:spacing w:val="-20"/>
                <w:sz w:val="22"/>
                <w:szCs w:val="20"/>
              </w:rPr>
            </w:pPr>
            <w:r w:rsidRPr="002C72B1">
              <w:rPr>
                <w:rFonts w:ascii="宋体" w:eastAsia="宋体" w:hAnsi="宋体" w:cs="宋体" w:hint="eastAsia"/>
                <w:color w:val="000000"/>
                <w:kern w:val="0"/>
                <w:sz w:val="22"/>
                <w:szCs w:val="20"/>
              </w:rPr>
              <w:t>100</w:t>
            </w:r>
          </w:p>
        </w:tc>
      </w:tr>
    </w:tbl>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7" w:name="_Toc213669836"/>
      <w:bookmarkEnd w:id="56"/>
      <w:r w:rsidRPr="002C72B1">
        <w:rPr>
          <w:rFonts w:ascii="Times New Roman" w:eastAsia="宋体" w:hAnsi="Times New Roman" w:cs="Times New Roman"/>
          <w:b/>
          <w:sz w:val="22"/>
        </w:rPr>
        <w:t xml:space="preserve">14 </w:t>
      </w:r>
      <w:r w:rsidRPr="002C72B1">
        <w:rPr>
          <w:rFonts w:ascii="Times New Roman" w:eastAsia="宋体" w:hAnsi="Times New Roman" w:cs="Times New Roman"/>
          <w:b/>
          <w:sz w:val="22"/>
        </w:rPr>
        <w:t>内业资料编制管理要求</w:t>
      </w:r>
      <w:bookmarkEnd w:id="54"/>
      <w:bookmarkEnd w:id="55"/>
      <w:bookmarkEnd w:id="57"/>
    </w:p>
    <w:p w:rsidR="002C72B1" w:rsidRPr="002C72B1" w:rsidRDefault="002C72B1" w:rsidP="002C72B1">
      <w:pPr>
        <w:adjustRightInd w:val="0"/>
        <w:snapToGrid w:val="0"/>
        <w:spacing w:line="300" w:lineRule="auto"/>
        <w:ind w:firstLineChars="196" w:firstLine="431"/>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按照质量管理标准，建立健全服务档案资料，及时向采购人报告；当采购人需要时，中标人需无条件地及时提供。若本合同期满，中标人需将档案资料全部移交给采购人，并无条件配合做好全部服务项目的接续移交工作。</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8" w:name="_Toc213669837"/>
      <w:r w:rsidRPr="002C72B1">
        <w:rPr>
          <w:rFonts w:ascii="Times New Roman" w:eastAsia="宋体" w:hAnsi="Times New Roman" w:cs="Times New Roman"/>
          <w:b/>
          <w:sz w:val="22"/>
        </w:rPr>
        <w:t xml:space="preserve">15 </w:t>
      </w:r>
      <w:r w:rsidRPr="002C72B1">
        <w:rPr>
          <w:rFonts w:ascii="Times New Roman" w:eastAsia="宋体" w:hAnsi="Times New Roman" w:cs="Times New Roman"/>
          <w:b/>
          <w:sz w:val="22"/>
        </w:rPr>
        <w:t>经费管理办法</w:t>
      </w:r>
      <w:bookmarkEnd w:id="58"/>
    </w:p>
    <w:p w:rsidR="002C72B1" w:rsidRPr="002C72B1" w:rsidRDefault="002C72B1" w:rsidP="002C72B1">
      <w:pPr>
        <w:adjustRightInd w:val="0"/>
        <w:snapToGrid w:val="0"/>
        <w:spacing w:line="300" w:lineRule="auto"/>
        <w:ind w:firstLineChars="196" w:firstLine="433"/>
        <w:jc w:val="left"/>
        <w:rPr>
          <w:rFonts w:ascii="Times New Roman" w:eastAsia="宋体" w:hAnsi="Times New Roman" w:cs="Times New Roman"/>
          <w:bCs/>
          <w:sz w:val="22"/>
        </w:rPr>
      </w:pPr>
      <w:r w:rsidRPr="002C72B1">
        <w:rPr>
          <w:rFonts w:ascii="Times New Roman" w:eastAsia="宋体" w:hAnsi="Times New Roman" w:cs="Times New Roman" w:hint="eastAsia"/>
          <w:b/>
          <w:sz w:val="22"/>
        </w:rPr>
        <w:t>无。</w:t>
      </w:r>
      <w:r w:rsidRPr="002C72B1">
        <w:rPr>
          <w:rFonts w:ascii="Times New Roman" w:eastAsia="宋体" w:hAnsi="Times New Roman" w:cs="Times New Roman"/>
          <w:bCs/>
          <w:sz w:val="22"/>
        </w:rPr>
        <w:t xml:space="preserve">   </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9" w:name="_Toc213669838"/>
      <w:r w:rsidRPr="002C72B1">
        <w:rPr>
          <w:rFonts w:ascii="Times New Roman" w:eastAsia="宋体" w:hAnsi="Times New Roman" w:cs="Times New Roman"/>
          <w:b/>
          <w:sz w:val="22"/>
        </w:rPr>
        <w:t xml:space="preserve">16 </w:t>
      </w:r>
      <w:r w:rsidRPr="002C72B1">
        <w:rPr>
          <w:rFonts w:ascii="Times New Roman" w:eastAsia="宋体" w:hAnsi="Times New Roman" w:cs="Times New Roman"/>
          <w:b/>
          <w:sz w:val="22"/>
        </w:rPr>
        <w:t>现场组织</w:t>
      </w:r>
      <w:bookmarkEnd w:id="59"/>
    </w:p>
    <w:p w:rsidR="002C72B1" w:rsidRPr="002C72B1" w:rsidRDefault="002C72B1" w:rsidP="002C72B1">
      <w:pPr>
        <w:adjustRightInd w:val="0"/>
        <w:snapToGrid w:val="0"/>
        <w:spacing w:line="300" w:lineRule="auto"/>
        <w:ind w:firstLineChars="196" w:firstLine="433"/>
        <w:jc w:val="left"/>
        <w:rPr>
          <w:rFonts w:ascii="Times New Roman" w:eastAsia="宋体" w:hAnsi="Times New Roman" w:cs="Times New Roman" w:hint="eastAsia"/>
          <w:b/>
          <w:sz w:val="22"/>
        </w:rPr>
      </w:pPr>
      <w:r w:rsidRPr="002C72B1">
        <w:rPr>
          <w:rFonts w:ascii="Times New Roman" w:eastAsia="宋体" w:hAnsi="Times New Roman" w:cs="Times New Roman" w:hint="eastAsia"/>
          <w:b/>
          <w:sz w:val="22"/>
        </w:rPr>
        <w:t>无。</w:t>
      </w:r>
    </w:p>
    <w:p w:rsidR="002C72B1" w:rsidRPr="002C72B1" w:rsidRDefault="002C72B1" w:rsidP="002C72B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0" w:name="_Toc213669839"/>
      <w:r w:rsidRPr="002C72B1">
        <w:rPr>
          <w:rFonts w:ascii="Times New Roman" w:eastAsia="黑体" w:hAnsi="Times New Roman" w:cs="Times New Roman"/>
          <w:b/>
          <w:sz w:val="30"/>
          <w:szCs w:val="30"/>
        </w:rPr>
        <w:t>四、投标报价须知</w:t>
      </w:r>
      <w:bookmarkEnd w:id="60"/>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1" w:name="_Toc21366984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C72B1">
        <w:rPr>
          <w:rFonts w:ascii="Times New Roman" w:eastAsia="宋体" w:hAnsi="Times New Roman" w:cs="Times New Roman"/>
          <w:b/>
          <w:sz w:val="22"/>
        </w:rPr>
        <w:t xml:space="preserve">17 </w:t>
      </w:r>
      <w:r w:rsidRPr="002C72B1">
        <w:rPr>
          <w:rFonts w:ascii="Times New Roman" w:eastAsia="宋体" w:hAnsi="Times New Roman" w:cs="Times New Roman"/>
          <w:b/>
          <w:sz w:val="22"/>
        </w:rPr>
        <w:t>投标报价依据</w:t>
      </w:r>
      <w:bookmarkEnd w:id="61"/>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17.1 </w:t>
      </w:r>
      <w:r w:rsidRPr="002C72B1">
        <w:rPr>
          <w:rFonts w:ascii="Times New Roman" w:eastAsia="宋体" w:hAnsi="Times New Roman" w:cs="Times New Roman" w:hint="eastAsia"/>
          <w:sz w:val="22"/>
        </w:rPr>
        <w:t>投标报价计算依据包括技术规范、本项目的招标文件（包括提供的附件）、招标文件答疑或修改的补充文书、设施量清单、项目现场条件等。</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17.2 </w:t>
      </w:r>
      <w:r w:rsidRPr="002C72B1">
        <w:rPr>
          <w:rFonts w:ascii="Times New Roman" w:eastAsia="宋体" w:hAnsi="Times New Roman" w:cs="Times New Roman" w:hint="eastAsia"/>
          <w:sz w:val="22"/>
        </w:rPr>
        <w:t>招标文件明确的养护范围、养护内容、养护期限、养护质量要求、养护标准及考核要求等。</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17.3 </w:t>
      </w:r>
      <w:r w:rsidRPr="002C72B1">
        <w:rPr>
          <w:rFonts w:ascii="Times New Roman" w:eastAsia="宋体" w:hAnsi="Times New Roman" w:cs="Times New Roman" w:hint="eastAsia"/>
          <w:sz w:val="22"/>
        </w:rPr>
        <w:t>各投标人可以参考以上资料进行投标，也可结合自身企业实力、行业标准、市场行情等内容综合考虑后进行报价。</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17.4 </w:t>
      </w:r>
      <w:r w:rsidRPr="002C72B1">
        <w:rPr>
          <w:rFonts w:ascii="Times New Roman" w:eastAsia="宋体" w:hAnsi="Times New Roman" w:cs="Times New Roman" w:hint="eastAsia"/>
          <w:sz w:val="22"/>
        </w:rPr>
        <w:t>设施量清单</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17.4.1 </w:t>
      </w:r>
      <w:r w:rsidRPr="002C72B1">
        <w:rPr>
          <w:rFonts w:ascii="Times New Roman" w:eastAsia="宋体" w:hAnsi="Times New Roman" w:cs="Times New Roman" w:hint="eastAsia"/>
          <w:sz w:val="22"/>
        </w:rPr>
        <w:t>本次招标设施量清单中所列设施量是经项目主管部门核定的当年计划养护设施量，只作为投标的共同基础，不能作为最终结算与支付的依据。</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17.4.2 </w:t>
      </w:r>
      <w:r w:rsidRPr="002C72B1">
        <w:rPr>
          <w:rFonts w:ascii="Times New Roman" w:eastAsia="宋体" w:hAnsi="Times New Roman" w:cs="Times New Roman" w:hint="eastAsia"/>
          <w:sz w:val="22"/>
        </w:rPr>
        <w:t>设施量清单应与投标人须知、合同条件、项目质量标准和要求等文件结合起来理解或解释。</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17.4.3 </w:t>
      </w:r>
      <w:r w:rsidRPr="002C72B1">
        <w:rPr>
          <w:rFonts w:ascii="Times New Roman" w:eastAsia="宋体" w:hAnsi="Times New Roman" w:cs="Times New Roman" w:hint="eastAsia"/>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sz w:val="22"/>
        </w:rPr>
      </w:pPr>
      <w:r w:rsidRPr="002C72B1">
        <w:rPr>
          <w:rFonts w:ascii="Times New Roman" w:eastAsia="宋体" w:hAnsi="Times New Roman" w:cs="Times New Roman" w:hint="eastAsia"/>
          <w:sz w:val="22"/>
        </w:rPr>
        <w:t xml:space="preserve">17.4.4 </w:t>
      </w:r>
      <w:r w:rsidRPr="002C72B1">
        <w:rPr>
          <w:rFonts w:ascii="Times New Roman" w:eastAsia="宋体" w:hAnsi="Times New Roman" w:cs="Times New Roman" w:hint="eastAsia"/>
          <w:sz w:val="22"/>
        </w:rPr>
        <w:t>设施量清单中给出了各细目设施量，其中Ⅰ类项目设施量为包干设施量，投标人除特别注明以外，均指实际养护期和招标期限相同。如在备注中如果注明了养护期限小于招标期限，其单价仍应按照一年养护单价进行投标，本栏总价按照实际养护期限比例进行折算。</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hint="eastAsia"/>
          <w:sz w:val="22"/>
        </w:rPr>
        <w:t xml:space="preserve">17.4.5 </w:t>
      </w:r>
      <w:r w:rsidRPr="002C72B1">
        <w:rPr>
          <w:rFonts w:ascii="Times New Roman" w:eastAsia="宋体" w:hAnsi="Times New Roman" w:cs="Times New Roman" w:hint="eastAsia"/>
          <w:sz w:val="22"/>
        </w:rPr>
        <w:t>各细目设施量中Ⅱ类项目是每年（一个整年度）的暂定工程量，投标单价应按照实际单价进行投标。如在备注中如果注明了养护期限小于招标期限，其单价仍应按照正常养护单价计算，其工程量按照实际工程量进行折算。</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2" w:name="_Toc213669841"/>
      <w:r w:rsidRPr="002C72B1">
        <w:rPr>
          <w:rFonts w:ascii="Times New Roman" w:eastAsia="宋体" w:hAnsi="Times New Roman" w:cs="Times New Roman"/>
          <w:b/>
          <w:sz w:val="22"/>
        </w:rPr>
        <w:t xml:space="preserve">18 </w:t>
      </w:r>
      <w:r w:rsidRPr="002C72B1">
        <w:rPr>
          <w:rFonts w:ascii="Times New Roman" w:eastAsia="宋体" w:hAnsi="Times New Roman" w:cs="Times New Roman"/>
          <w:b/>
          <w:sz w:val="22"/>
        </w:rPr>
        <w:t>投标报价内容</w:t>
      </w:r>
      <w:bookmarkEnd w:id="62"/>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bCs/>
          <w:sz w:val="22"/>
        </w:rPr>
      </w:pPr>
      <w:r w:rsidRPr="002C72B1">
        <w:rPr>
          <w:rFonts w:ascii="Times New Roman" w:eastAsia="宋体" w:hAnsi="Times New Roman" w:cs="Times New Roman" w:hint="eastAsia"/>
          <w:bCs/>
          <w:sz w:val="22"/>
        </w:rPr>
        <w:t xml:space="preserve">18.1 </w:t>
      </w:r>
      <w:r w:rsidRPr="002C72B1">
        <w:rPr>
          <w:rFonts w:ascii="Times New Roman" w:eastAsia="宋体" w:hAnsi="Times New Roman" w:cs="Times New Roman" w:hint="eastAsia"/>
          <w:bCs/>
          <w:sz w:val="22"/>
        </w:rPr>
        <w:t>投标报价包括项目招标范围内确定的工作内容，并达到养护、运行管理、维修</w:t>
      </w:r>
      <w:r w:rsidRPr="002C72B1">
        <w:rPr>
          <w:rFonts w:ascii="Times New Roman" w:eastAsia="宋体" w:hAnsi="Times New Roman" w:cs="Times New Roman" w:hint="eastAsia"/>
          <w:bCs/>
          <w:sz w:val="22"/>
        </w:rPr>
        <w:lastRenderedPageBreak/>
        <w:t>技术（标准）要求所需的劳务、材料、机械、质检</w:t>
      </w:r>
      <w:r w:rsidRPr="002C72B1">
        <w:rPr>
          <w:rFonts w:ascii="Times New Roman" w:eastAsia="宋体" w:hAnsi="Times New Roman" w:cs="Times New Roman" w:hint="eastAsia"/>
          <w:bCs/>
          <w:sz w:val="22"/>
        </w:rPr>
        <w:t>(</w:t>
      </w:r>
      <w:r w:rsidRPr="002C72B1">
        <w:rPr>
          <w:rFonts w:ascii="Times New Roman" w:eastAsia="宋体" w:hAnsi="Times New Roman" w:cs="Times New Roman" w:hint="eastAsia"/>
          <w:bCs/>
          <w:sz w:val="22"/>
        </w:rPr>
        <w:t>自检</w:t>
      </w:r>
      <w:r w:rsidRPr="002C72B1">
        <w:rPr>
          <w:rFonts w:ascii="Times New Roman" w:eastAsia="宋体" w:hAnsi="Times New Roman" w:cs="Times New Roman" w:hint="eastAsia"/>
          <w:bCs/>
          <w:sz w:val="22"/>
        </w:rPr>
        <w:t>)</w:t>
      </w:r>
      <w:r w:rsidRPr="002C72B1">
        <w:rPr>
          <w:rFonts w:ascii="Times New Roman" w:eastAsia="宋体" w:hAnsi="Times New Roman" w:cs="Times New Roman" w:hint="eastAsia"/>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bCs/>
          <w:sz w:val="22"/>
        </w:rPr>
      </w:pPr>
      <w:r w:rsidRPr="002C72B1">
        <w:rPr>
          <w:rFonts w:ascii="Times New Roman" w:eastAsia="宋体" w:hAnsi="Times New Roman" w:cs="Times New Roman" w:hint="eastAsia"/>
          <w:bCs/>
          <w:sz w:val="22"/>
        </w:rPr>
        <w:t xml:space="preserve">18.2 </w:t>
      </w:r>
      <w:r w:rsidRPr="002C72B1">
        <w:rPr>
          <w:rFonts w:ascii="Times New Roman" w:eastAsia="宋体" w:hAnsi="Times New Roman" w:cs="Times New Roman" w:hint="eastAsia"/>
          <w:bCs/>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hint="eastAsia"/>
          <w:bCs/>
          <w:sz w:val="22"/>
        </w:rPr>
      </w:pPr>
      <w:r w:rsidRPr="002C72B1">
        <w:rPr>
          <w:rFonts w:ascii="Times New Roman" w:eastAsia="宋体" w:hAnsi="Times New Roman" w:cs="Times New Roman" w:hint="eastAsia"/>
          <w:bCs/>
          <w:sz w:val="22"/>
        </w:rPr>
        <w:t xml:space="preserve">18.3 </w:t>
      </w:r>
      <w:r w:rsidRPr="002C72B1">
        <w:rPr>
          <w:rFonts w:ascii="Times New Roman" w:eastAsia="宋体" w:hAnsi="Times New Roman" w:cs="Times New Roman" w:hint="eastAsia"/>
          <w:bCs/>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rPr>
      </w:pPr>
      <w:r w:rsidRPr="002C72B1">
        <w:rPr>
          <w:rFonts w:ascii="Times New Roman" w:eastAsia="宋体" w:hAnsi="Times New Roman" w:cs="Times New Roman" w:hint="eastAsia"/>
          <w:bCs/>
          <w:sz w:val="22"/>
        </w:rPr>
        <w:t xml:space="preserve">18.4 </w:t>
      </w:r>
      <w:r w:rsidRPr="002C72B1">
        <w:rPr>
          <w:rFonts w:ascii="Times New Roman" w:eastAsia="宋体" w:hAnsi="Times New Roman" w:cs="Times New Roman" w:hint="eastAsia"/>
          <w:bCs/>
          <w:sz w:val="22"/>
        </w:rPr>
        <w:t>投标人只需在《开标一览表》中报出对应服务期限的投标价格即可。</w:t>
      </w:r>
    </w:p>
    <w:p w:rsidR="002C72B1" w:rsidRPr="002C72B1" w:rsidRDefault="002C72B1" w:rsidP="002C72B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3" w:name="_Toc213669842"/>
      <w:r w:rsidRPr="002C72B1">
        <w:rPr>
          <w:rFonts w:ascii="Times New Roman" w:eastAsia="宋体" w:hAnsi="Times New Roman" w:cs="Times New Roman"/>
          <w:b/>
          <w:sz w:val="22"/>
        </w:rPr>
        <w:t xml:space="preserve">19 </w:t>
      </w:r>
      <w:r w:rsidRPr="002C72B1">
        <w:rPr>
          <w:rFonts w:ascii="Times New Roman" w:eastAsia="宋体" w:hAnsi="Times New Roman" w:cs="Times New Roman"/>
          <w:b/>
          <w:sz w:val="22"/>
        </w:rPr>
        <w:t>投标报价控制性条款</w:t>
      </w:r>
      <w:bookmarkEnd w:id="63"/>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xml:space="preserve">19.1 </w:t>
      </w:r>
      <w:r w:rsidRPr="002C72B1">
        <w:rPr>
          <w:rFonts w:ascii="Times New Roman" w:eastAsia="宋体" w:hAnsi="Times New Roman" w:cs="Times New Roman"/>
          <w:sz w:val="22"/>
          <w:szCs w:val="20"/>
        </w:rPr>
        <w:t>投标报价不得超过公布的预算金额或最高限价，其中各包件或各分项报价（如有要求）均不得超过对应的预算金额或最高限价。</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xml:space="preserve">19.2 </w:t>
      </w:r>
      <w:r w:rsidRPr="002C72B1">
        <w:rPr>
          <w:rFonts w:ascii="Times New Roman" w:eastAsia="宋体" w:hAnsi="Times New Roman" w:cs="Times New Roman"/>
          <w:sz w:val="22"/>
          <w:szCs w:val="20"/>
        </w:rPr>
        <w:t>本项目只允许有一个报价，任何有选择的报价将不予接受。</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xml:space="preserve">19.3 </w:t>
      </w:r>
      <w:r w:rsidRPr="002C72B1">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宋体" w:eastAsia="宋体" w:hAnsi="宋体" w:cs="宋体" w:hint="eastAsia"/>
          <w:sz w:val="22"/>
          <w:szCs w:val="20"/>
        </w:rPr>
        <w:t>★</w:t>
      </w:r>
      <w:r w:rsidRPr="002C72B1">
        <w:rPr>
          <w:rFonts w:ascii="Times New Roman" w:eastAsia="宋体" w:hAnsi="Times New Roman" w:cs="Times New Roman"/>
          <w:sz w:val="22"/>
          <w:szCs w:val="20"/>
        </w:rPr>
        <w:t xml:space="preserve">19.4 </w:t>
      </w:r>
      <w:r w:rsidRPr="002C72B1">
        <w:rPr>
          <w:rFonts w:ascii="Times New Roman" w:eastAsia="宋体" w:hAnsi="Times New Roman" w:cs="Times New Roman"/>
          <w:sz w:val="22"/>
          <w:szCs w:val="20"/>
        </w:rPr>
        <w:t>经评标委员会审定，投标报价存在下列情形之一的，该投标文件作无效标处理：</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xml:space="preserve">19.4.1 </w:t>
      </w:r>
      <w:r w:rsidRPr="002C72B1">
        <w:rPr>
          <w:rFonts w:ascii="Times New Roman" w:eastAsia="宋体" w:hAnsi="Times New Roman" w:cs="Times New Roman"/>
          <w:sz w:val="22"/>
          <w:szCs w:val="20"/>
        </w:rPr>
        <w:t>投标报价中缩减设施量清单中工作量的；</w:t>
      </w:r>
    </w:p>
    <w:p w:rsidR="002C72B1" w:rsidRPr="002C72B1" w:rsidRDefault="002C72B1" w:rsidP="002C72B1">
      <w:pPr>
        <w:snapToGrid w:val="0"/>
        <w:spacing w:line="300" w:lineRule="auto"/>
        <w:ind w:firstLineChars="200" w:firstLine="440"/>
        <w:jc w:val="left"/>
        <w:rPr>
          <w:rFonts w:ascii="Times New Roman" w:eastAsia="宋体" w:hAnsi="Times New Roman" w:cs="Times New Roman"/>
          <w:sz w:val="22"/>
          <w:szCs w:val="20"/>
        </w:rPr>
      </w:pPr>
      <w:r w:rsidRPr="002C72B1">
        <w:rPr>
          <w:rFonts w:ascii="Times New Roman" w:eastAsia="宋体" w:hAnsi="Times New Roman" w:cs="Times New Roman"/>
          <w:sz w:val="22"/>
          <w:szCs w:val="20"/>
        </w:rPr>
        <w:t xml:space="preserve">19.4.2 </w:t>
      </w:r>
      <w:r w:rsidRPr="002C72B1">
        <w:rPr>
          <w:rFonts w:ascii="Times New Roman" w:eastAsia="宋体" w:hAnsi="Times New Roman" w:cs="Times New Roman"/>
          <w:sz w:val="22"/>
          <w:szCs w:val="20"/>
        </w:rPr>
        <w:t>投标报价和技术方案明显不相符的。</w:t>
      </w:r>
    </w:p>
    <w:p w:rsidR="002C72B1" w:rsidRPr="002C72B1" w:rsidRDefault="002C72B1" w:rsidP="002C72B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4" w:name="_Toc481849902"/>
      <w:bookmarkStart w:id="65" w:name="_Toc486604818"/>
      <w:bookmarkStart w:id="66" w:name="_Toc213669843"/>
      <w:r w:rsidRPr="002C72B1">
        <w:rPr>
          <w:rFonts w:ascii="Times New Roman" w:eastAsia="黑体" w:hAnsi="Times New Roman" w:cs="Times New Roman"/>
          <w:b/>
          <w:sz w:val="30"/>
          <w:szCs w:val="30"/>
        </w:rPr>
        <w:t>五、政府采购政策</w:t>
      </w:r>
      <w:bookmarkEnd w:id="66"/>
    </w:p>
    <w:p w:rsidR="002C72B1" w:rsidRPr="002C72B1" w:rsidRDefault="002C72B1" w:rsidP="002C72B1">
      <w:pPr>
        <w:adjustRightInd w:val="0"/>
        <w:snapToGrid w:val="0"/>
        <w:spacing w:line="300" w:lineRule="auto"/>
        <w:ind w:firstLineChars="200" w:firstLine="442"/>
        <w:outlineLvl w:val="2"/>
        <w:rPr>
          <w:rFonts w:ascii="Times New Roman" w:eastAsia="宋体" w:hAnsi="Times New Roman" w:cs="Times New Roman"/>
          <w:bCs/>
          <w:i/>
          <w:sz w:val="22"/>
        </w:rPr>
      </w:pPr>
      <w:bookmarkStart w:id="67" w:name="_Toc486604821"/>
      <w:bookmarkStart w:id="68" w:name="_Toc481849905"/>
      <w:bookmarkStart w:id="69" w:name="_Toc213669844"/>
      <w:bookmarkEnd w:id="64"/>
      <w:bookmarkEnd w:id="65"/>
      <w:r w:rsidRPr="002C72B1">
        <w:rPr>
          <w:rFonts w:ascii="Times New Roman" w:eastAsia="宋体" w:hAnsi="Times New Roman" w:cs="Times New Roman"/>
          <w:b/>
          <w:sz w:val="22"/>
          <w:szCs w:val="20"/>
        </w:rPr>
        <w:t>20</w:t>
      </w:r>
      <w:r w:rsidRPr="002C72B1">
        <w:rPr>
          <w:rFonts w:ascii="Times New Roman" w:eastAsia="宋体" w:hAnsi="Times New Roman" w:cs="Times New Roman"/>
          <w:b/>
          <w:sz w:val="22"/>
        </w:rPr>
        <w:t>促进中小企业发展</w:t>
      </w:r>
      <w:bookmarkEnd w:id="69"/>
    </w:p>
    <w:p w:rsidR="002C72B1" w:rsidRPr="002C72B1" w:rsidRDefault="002C72B1" w:rsidP="002C72B1">
      <w:pPr>
        <w:tabs>
          <w:tab w:val="left" w:pos="3060"/>
        </w:tabs>
        <w:adjustRightInd w:val="0"/>
        <w:snapToGrid w:val="0"/>
        <w:spacing w:line="300" w:lineRule="auto"/>
        <w:ind w:firstLineChars="200" w:firstLine="442"/>
        <w:rPr>
          <w:rFonts w:ascii="Times New Roman" w:eastAsia="宋体" w:hAnsi="Times New Roman" w:cs="Times New Roman"/>
          <w:sz w:val="22"/>
        </w:rPr>
      </w:pPr>
      <w:r w:rsidRPr="002C72B1">
        <w:rPr>
          <w:rFonts w:ascii="宋体" w:eastAsia="宋体" w:hAnsi="宋体" w:cs="宋体" w:hint="eastAsia"/>
          <w:b/>
          <w:bCs/>
          <w:kern w:val="0"/>
          <w:sz w:val="22"/>
        </w:rPr>
        <w:t>★</w:t>
      </w:r>
      <w:r w:rsidRPr="002C72B1">
        <w:rPr>
          <w:rFonts w:ascii="Times New Roman" w:eastAsia="宋体" w:hAnsi="Times New Roman" w:cs="Times New Roman"/>
          <w:sz w:val="22"/>
        </w:rPr>
        <w:t>20</w:t>
      </w:r>
      <w:r w:rsidRPr="002C72B1">
        <w:rPr>
          <w:rFonts w:ascii="Times New Roman" w:eastAsia="宋体" w:hAnsi="Times New Roman" w:cs="Times New Roman"/>
          <w:bCs/>
          <w:sz w:val="22"/>
        </w:rPr>
        <w:t>.1</w:t>
      </w:r>
      <w:r w:rsidRPr="002C72B1">
        <w:rPr>
          <w:rFonts w:ascii="Times New Roman" w:eastAsia="宋体" w:hAnsi="Times New Roman" w:cs="Times New Roman"/>
          <w:sz w:val="22"/>
        </w:rPr>
        <w:t>中小企业（含中型、小型、微型企业，下同）的划定按照《中小企业划型标准规定》（工信部联企业【</w:t>
      </w:r>
      <w:r w:rsidRPr="002C72B1">
        <w:rPr>
          <w:rFonts w:ascii="Times New Roman" w:eastAsia="宋体" w:hAnsi="Times New Roman" w:cs="Times New Roman"/>
          <w:sz w:val="22"/>
        </w:rPr>
        <w:t>2011</w:t>
      </w:r>
      <w:r w:rsidRPr="002C72B1">
        <w:rPr>
          <w:rFonts w:ascii="Times New Roman" w:eastAsia="宋体" w:hAnsi="Times New Roman" w:cs="Times New Roman"/>
          <w:sz w:val="22"/>
        </w:rPr>
        <w:t>】</w:t>
      </w:r>
      <w:r w:rsidRPr="002C72B1">
        <w:rPr>
          <w:rFonts w:ascii="Times New Roman" w:eastAsia="宋体" w:hAnsi="Times New Roman" w:cs="Times New Roman"/>
          <w:sz w:val="22"/>
        </w:rPr>
        <w:t>300</w:t>
      </w:r>
      <w:r w:rsidRPr="002C72B1">
        <w:rPr>
          <w:rFonts w:ascii="Times New Roman" w:eastAsia="宋体" w:hAnsi="Times New Roman" w:cs="Times New Roman"/>
          <w:sz w:val="22"/>
        </w:rPr>
        <w:t>号）执行，参加投标的中小企业应当提供《中小企业声明函》（具体格式见</w:t>
      </w:r>
      <w:r w:rsidRPr="002C72B1">
        <w:rPr>
          <w:rFonts w:ascii="Times New Roman" w:eastAsia="宋体" w:hAnsi="Times New Roman" w:cs="Times New Roman"/>
          <w:sz w:val="22"/>
        </w:rPr>
        <w:t>“</w:t>
      </w:r>
      <w:r w:rsidRPr="002C72B1">
        <w:rPr>
          <w:rFonts w:ascii="Times New Roman" w:eastAsia="宋体" w:hAnsi="Times New Roman" w:cs="Times New Roman" w:hint="eastAsia"/>
          <w:sz w:val="22"/>
        </w:rPr>
        <w:t>投标</w:t>
      </w:r>
      <w:r w:rsidRPr="002C72B1">
        <w:rPr>
          <w:rFonts w:ascii="Times New Roman" w:eastAsia="宋体" w:hAnsi="Times New Roman" w:cs="Times New Roman"/>
          <w:sz w:val="22"/>
        </w:rPr>
        <w:t>文件格式</w:t>
      </w:r>
      <w:r w:rsidRPr="002C72B1">
        <w:rPr>
          <w:rFonts w:ascii="Times New Roman" w:eastAsia="宋体" w:hAnsi="Times New Roman" w:cs="Times New Roman"/>
          <w:sz w:val="22"/>
        </w:rPr>
        <w:t>”</w:t>
      </w:r>
      <w:r w:rsidRPr="002C72B1">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2C72B1" w:rsidRPr="002C72B1" w:rsidRDefault="002C72B1" w:rsidP="002C72B1">
      <w:pPr>
        <w:adjustRightInd w:val="0"/>
        <w:snapToGrid w:val="0"/>
        <w:spacing w:line="300" w:lineRule="auto"/>
        <w:ind w:firstLineChars="200" w:firstLine="442"/>
        <w:rPr>
          <w:rFonts w:ascii="Times New Roman" w:eastAsia="宋体" w:hAnsi="Times New Roman" w:cs="Times New Roman"/>
          <w:sz w:val="22"/>
        </w:rPr>
      </w:pPr>
      <w:r w:rsidRPr="002C72B1">
        <w:rPr>
          <w:rFonts w:ascii="宋体" w:eastAsia="宋体" w:hAnsi="宋体" w:cs="宋体" w:hint="eastAsia"/>
          <w:b/>
          <w:bCs/>
          <w:kern w:val="0"/>
          <w:sz w:val="22"/>
        </w:rPr>
        <w:t>★</w:t>
      </w:r>
      <w:r w:rsidRPr="002C72B1">
        <w:rPr>
          <w:rFonts w:ascii="Times New Roman" w:eastAsia="宋体" w:hAnsi="Times New Roman" w:cs="Times New Roman"/>
          <w:sz w:val="22"/>
        </w:rPr>
        <w:t xml:space="preserve">20.2 </w:t>
      </w:r>
      <w:r w:rsidRPr="002C72B1">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C72B1">
        <w:rPr>
          <w:rFonts w:ascii="Times New Roman" w:eastAsia="宋体" w:hAnsi="Times New Roman" w:cs="Times New Roman" w:hint="eastAsia"/>
          <w:sz w:val="22"/>
        </w:rPr>
        <w:t>管理</w:t>
      </w:r>
      <w:r w:rsidRPr="002C72B1">
        <w:rPr>
          <w:rFonts w:ascii="Times New Roman" w:eastAsia="宋体" w:hAnsi="Times New Roman" w:cs="Times New Roman"/>
          <w:sz w:val="22"/>
        </w:rPr>
        <w:t>办法》。</w:t>
      </w:r>
    </w:p>
    <w:p w:rsidR="002C72B1" w:rsidRPr="002C72B1" w:rsidRDefault="002C72B1" w:rsidP="002C72B1">
      <w:pPr>
        <w:adjustRightInd w:val="0"/>
        <w:snapToGrid w:val="0"/>
        <w:spacing w:line="300" w:lineRule="auto"/>
        <w:ind w:firstLineChars="200" w:firstLine="442"/>
        <w:rPr>
          <w:rFonts w:ascii="Times New Roman" w:eastAsia="宋体" w:hAnsi="Times New Roman" w:cs="Times New Roman"/>
          <w:sz w:val="22"/>
        </w:rPr>
      </w:pPr>
      <w:r w:rsidRPr="002C72B1">
        <w:rPr>
          <w:rFonts w:ascii="宋体" w:eastAsia="宋体" w:hAnsi="宋体" w:cs="宋体" w:hint="eastAsia"/>
          <w:b/>
          <w:bCs/>
          <w:kern w:val="0"/>
          <w:sz w:val="22"/>
        </w:rPr>
        <w:t>★</w:t>
      </w:r>
      <w:r w:rsidRPr="002C72B1">
        <w:rPr>
          <w:rFonts w:ascii="Times New Roman" w:eastAsia="宋体" w:hAnsi="Times New Roman" w:cs="Times New Roman"/>
          <w:sz w:val="22"/>
        </w:rPr>
        <w:t xml:space="preserve">20.3 </w:t>
      </w:r>
      <w:r w:rsidRPr="002C72B1">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2C72B1" w:rsidRPr="002C72B1" w:rsidRDefault="002C72B1" w:rsidP="002C72B1">
      <w:pPr>
        <w:adjustRightInd w:val="0"/>
        <w:snapToGrid w:val="0"/>
        <w:spacing w:line="300" w:lineRule="auto"/>
        <w:ind w:firstLineChars="200" w:firstLine="442"/>
        <w:rPr>
          <w:rFonts w:ascii="Times New Roman" w:eastAsia="宋体" w:hAnsi="Times New Roman" w:cs="Times New Roman"/>
          <w:sz w:val="22"/>
        </w:rPr>
      </w:pPr>
      <w:r w:rsidRPr="002C72B1">
        <w:rPr>
          <w:rFonts w:ascii="宋体" w:eastAsia="宋体" w:hAnsi="宋体" w:cs="宋体" w:hint="eastAsia"/>
          <w:b/>
          <w:bCs/>
          <w:kern w:val="0"/>
          <w:sz w:val="22"/>
        </w:rPr>
        <w:t>★</w:t>
      </w:r>
      <w:r w:rsidRPr="002C72B1">
        <w:rPr>
          <w:rFonts w:ascii="Times New Roman" w:eastAsia="宋体" w:hAnsi="Times New Roman" w:cs="Times New Roman"/>
          <w:sz w:val="22"/>
        </w:rPr>
        <w:t>20.4</w:t>
      </w:r>
      <w:r w:rsidRPr="002C72B1">
        <w:rPr>
          <w:rFonts w:ascii="Times New Roman" w:eastAsia="宋体" w:hAnsi="Times New Roman" w:cs="Times New Roman"/>
          <w:sz w:val="22"/>
        </w:rPr>
        <w:t>供应商如提供虚假材料以谋取成交的，按照《政府采购法》有关条款处理，并记入供应商诚信档案。</w:t>
      </w:r>
    </w:p>
    <w:p w:rsidR="002C72B1" w:rsidRPr="002C72B1" w:rsidRDefault="002C72B1" w:rsidP="002C72B1">
      <w:pPr>
        <w:snapToGrid w:val="0"/>
        <w:spacing w:line="360" w:lineRule="auto"/>
        <w:ind w:firstLineChars="200" w:firstLine="442"/>
        <w:outlineLvl w:val="2"/>
        <w:rPr>
          <w:rFonts w:ascii="Times New Roman" w:eastAsia="宋体" w:hAnsi="Times New Roman" w:cs="Times New Roman"/>
          <w:b/>
          <w:sz w:val="22"/>
          <w:szCs w:val="20"/>
        </w:rPr>
      </w:pPr>
      <w:bookmarkStart w:id="70" w:name="_Toc486604820"/>
      <w:bookmarkStart w:id="71" w:name="_Toc481849904"/>
      <w:bookmarkStart w:id="72" w:name="_Toc213669845"/>
      <w:bookmarkEnd w:id="67"/>
      <w:bookmarkEnd w:id="68"/>
      <w:r w:rsidRPr="002C72B1">
        <w:rPr>
          <w:rFonts w:ascii="Times New Roman" w:eastAsia="宋体" w:hAnsi="Times New Roman" w:cs="Times New Roman"/>
          <w:b/>
          <w:sz w:val="22"/>
          <w:szCs w:val="20"/>
        </w:rPr>
        <w:t xml:space="preserve">21 </w:t>
      </w:r>
      <w:bookmarkEnd w:id="70"/>
      <w:bookmarkEnd w:id="71"/>
      <w:r w:rsidRPr="002C72B1">
        <w:rPr>
          <w:rFonts w:ascii="Times New Roman" w:eastAsia="宋体" w:hAnsi="Times New Roman" w:cs="Times New Roman"/>
          <w:b/>
          <w:sz w:val="22"/>
          <w:szCs w:val="20"/>
        </w:rPr>
        <w:t>促进残疾人就业</w:t>
      </w:r>
      <w:r w:rsidRPr="002C72B1">
        <w:rPr>
          <w:rFonts w:ascii="Times New Roman" w:eastAsia="宋体" w:hAnsi="Times New Roman" w:cs="Times New Roman"/>
          <w:sz w:val="22"/>
          <w:szCs w:val="20"/>
        </w:rPr>
        <w:t>（注：仅残疾人福利单位适用）</w:t>
      </w:r>
      <w:bookmarkEnd w:id="72"/>
    </w:p>
    <w:p w:rsidR="002C72B1" w:rsidRPr="002C72B1" w:rsidRDefault="002C72B1" w:rsidP="002C72B1">
      <w:pPr>
        <w:snapToGrid w:val="0"/>
        <w:spacing w:line="360" w:lineRule="auto"/>
        <w:ind w:firstLineChars="200" w:firstLine="440"/>
        <w:rPr>
          <w:rFonts w:ascii="Times New Roman" w:eastAsia="宋体" w:hAnsi="Times New Roman" w:cs="Times New Roman"/>
          <w:sz w:val="22"/>
          <w:szCs w:val="20"/>
        </w:rPr>
      </w:pPr>
      <w:r w:rsidRPr="002C72B1">
        <w:rPr>
          <w:rFonts w:ascii="Times New Roman" w:eastAsia="宋体" w:hAnsi="Times New Roman" w:cs="Times New Roman"/>
          <w:sz w:val="22"/>
          <w:szCs w:val="20"/>
        </w:rPr>
        <w:lastRenderedPageBreak/>
        <w:t xml:space="preserve">21.1 </w:t>
      </w:r>
      <w:bookmarkStart w:id="73" w:name="sendNo"/>
      <w:r w:rsidRPr="002C72B1">
        <w:rPr>
          <w:rFonts w:ascii="Times New Roman" w:eastAsia="宋体" w:hAnsi="Times New Roman" w:cs="Times New Roman"/>
          <w:sz w:val="22"/>
          <w:szCs w:val="20"/>
        </w:rPr>
        <w:t>符合财库</w:t>
      </w:r>
      <w:bookmarkEnd w:id="73"/>
      <w:r w:rsidRPr="002C72B1">
        <w:rPr>
          <w:rFonts w:ascii="Times New Roman" w:eastAsia="宋体" w:hAnsi="Times New Roman" w:cs="Times New Roman"/>
          <w:sz w:val="22"/>
          <w:szCs w:val="20"/>
        </w:rPr>
        <w:t>【</w:t>
      </w:r>
      <w:r w:rsidRPr="002C72B1">
        <w:rPr>
          <w:rFonts w:ascii="Times New Roman" w:eastAsia="宋体" w:hAnsi="Times New Roman" w:cs="Times New Roman"/>
          <w:sz w:val="22"/>
          <w:szCs w:val="20"/>
        </w:rPr>
        <w:t>2017</w:t>
      </w:r>
      <w:r w:rsidRPr="002C72B1">
        <w:rPr>
          <w:rFonts w:ascii="Times New Roman" w:eastAsia="宋体" w:hAnsi="Times New Roman" w:cs="Times New Roman"/>
          <w:sz w:val="22"/>
          <w:szCs w:val="20"/>
        </w:rPr>
        <w:t>】</w:t>
      </w:r>
      <w:r w:rsidRPr="002C72B1">
        <w:rPr>
          <w:rFonts w:ascii="Times New Roman" w:eastAsia="宋体" w:hAnsi="Times New Roman" w:cs="Times New Roman"/>
          <w:sz w:val="22"/>
          <w:szCs w:val="20"/>
        </w:rPr>
        <w:t>141</w:t>
      </w:r>
      <w:r w:rsidRPr="002C72B1">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3A6A54" w:rsidRDefault="002C72B1" w:rsidP="002C72B1">
      <w:r w:rsidRPr="002C72B1">
        <w:rPr>
          <w:rFonts w:ascii="Times New Roman" w:eastAsia="宋体" w:hAnsi="Times New Roman" w:cs="Times New Roman"/>
          <w:sz w:val="22"/>
          <w:szCs w:val="20"/>
        </w:rPr>
        <w:t xml:space="preserve">21.2 </w:t>
      </w:r>
      <w:r w:rsidRPr="002C72B1">
        <w:rPr>
          <w:rFonts w:ascii="Times New Roman" w:eastAsia="宋体" w:hAnsi="Times New Roman" w:cs="Times New Roman"/>
          <w:sz w:val="22"/>
          <w:szCs w:val="20"/>
        </w:rPr>
        <w:t>残疾人福利性单位在参加政府采购活动时，应当按财库【</w:t>
      </w:r>
      <w:r w:rsidRPr="002C72B1">
        <w:rPr>
          <w:rFonts w:ascii="Times New Roman" w:eastAsia="宋体" w:hAnsi="Times New Roman" w:cs="Times New Roman"/>
          <w:sz w:val="22"/>
          <w:szCs w:val="20"/>
        </w:rPr>
        <w:t>2017</w:t>
      </w:r>
      <w:r w:rsidRPr="002C72B1">
        <w:rPr>
          <w:rFonts w:ascii="Times New Roman" w:eastAsia="宋体" w:hAnsi="Times New Roman" w:cs="Times New Roman"/>
          <w:sz w:val="22"/>
          <w:szCs w:val="20"/>
        </w:rPr>
        <w:t>】</w:t>
      </w:r>
      <w:r w:rsidRPr="002C72B1">
        <w:rPr>
          <w:rFonts w:ascii="Times New Roman" w:eastAsia="宋体" w:hAnsi="Times New Roman" w:cs="Times New Roman"/>
          <w:sz w:val="22"/>
          <w:szCs w:val="20"/>
        </w:rPr>
        <w:t>141</w:t>
      </w:r>
      <w:r w:rsidRPr="002C72B1">
        <w:rPr>
          <w:rFonts w:ascii="Times New Roman" w:eastAsia="宋体" w:hAnsi="Times New Roman" w:cs="Times New Roman"/>
          <w:sz w:val="22"/>
          <w:szCs w:val="20"/>
        </w:rPr>
        <w:t>号规定的《残疾人福利性单位声明函》（具体格式详见</w:t>
      </w:r>
      <w:r w:rsidRPr="002C72B1">
        <w:rPr>
          <w:rFonts w:ascii="Times New Roman" w:eastAsia="宋体" w:hAnsi="Times New Roman" w:cs="Times New Roman"/>
          <w:sz w:val="22"/>
          <w:szCs w:val="20"/>
        </w:rPr>
        <w:t>“</w:t>
      </w:r>
      <w:r w:rsidRPr="002C72B1">
        <w:rPr>
          <w:rFonts w:ascii="Times New Roman" w:eastAsia="宋体" w:hAnsi="Times New Roman" w:cs="Times New Roman"/>
          <w:sz w:val="22"/>
          <w:szCs w:val="20"/>
        </w:rPr>
        <w:t>投标文件格式</w:t>
      </w:r>
      <w:r w:rsidRPr="002C72B1">
        <w:rPr>
          <w:rFonts w:ascii="Times New Roman" w:eastAsia="宋体" w:hAnsi="Times New Roman" w:cs="Times New Roman"/>
          <w:sz w:val="22"/>
          <w:szCs w:val="20"/>
        </w:rPr>
        <w:t>”</w:t>
      </w:r>
      <w:r w:rsidRPr="002C72B1">
        <w:rPr>
          <w:rFonts w:ascii="Times New Roman" w:eastAsia="宋体" w:hAnsi="Times New Roman" w:cs="Times New Roman"/>
          <w:sz w:val="22"/>
          <w:szCs w:val="20"/>
        </w:rPr>
        <w:t>），并对声明的真实性负责。</w:t>
      </w:r>
    </w:p>
    <w:sectPr w:rsidR="003A6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B1"/>
    <w:rsid w:val="002C72B1"/>
    <w:rsid w:val="003A6A54"/>
    <w:rsid w:val="0057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C72B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C72B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C72B1"/>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C72B1"/>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C72B1"/>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2C72B1"/>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2C72B1"/>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2C72B1"/>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2C72B1"/>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2C72B1"/>
    <w:rPr>
      <w:rFonts w:ascii="Times New Roman" w:eastAsia="宋体" w:hAnsi="Times New Roman" w:cs="Times New Roman"/>
      <w:b/>
      <w:bCs/>
      <w:kern w:val="44"/>
      <w:sz w:val="44"/>
      <w:szCs w:val="44"/>
    </w:rPr>
  </w:style>
  <w:style w:type="character" w:customStyle="1" w:styleId="2Char">
    <w:name w:val="标题 2 Char"/>
    <w:basedOn w:val="a1"/>
    <w:link w:val="2"/>
    <w:rsid w:val="002C72B1"/>
    <w:rPr>
      <w:rFonts w:ascii="Arial" w:eastAsia="黑体" w:hAnsi="Arial" w:cs="Times New Roman"/>
      <w:b/>
      <w:bCs/>
      <w:sz w:val="32"/>
      <w:szCs w:val="32"/>
    </w:rPr>
  </w:style>
  <w:style w:type="character" w:customStyle="1" w:styleId="3Char">
    <w:name w:val="标题 3 Char"/>
    <w:basedOn w:val="a1"/>
    <w:link w:val="3"/>
    <w:qFormat/>
    <w:rsid w:val="002C72B1"/>
    <w:rPr>
      <w:rFonts w:ascii="Times New Roman" w:eastAsia="宋体" w:hAnsi="Times New Roman" w:cs="Times New Roman"/>
      <w:b/>
      <w:bCs/>
      <w:szCs w:val="32"/>
    </w:rPr>
  </w:style>
  <w:style w:type="character" w:customStyle="1" w:styleId="4Char">
    <w:name w:val="标题 4 Char"/>
    <w:basedOn w:val="a1"/>
    <w:link w:val="4"/>
    <w:rsid w:val="002C72B1"/>
    <w:rPr>
      <w:rFonts w:ascii="Arial" w:eastAsia="黑体" w:hAnsi="Arial" w:cs="Times New Roman"/>
      <w:b/>
      <w:bCs/>
      <w:sz w:val="28"/>
      <w:szCs w:val="28"/>
    </w:rPr>
  </w:style>
  <w:style w:type="character" w:customStyle="1" w:styleId="5Char">
    <w:name w:val="标题 5 Char"/>
    <w:basedOn w:val="a1"/>
    <w:link w:val="5"/>
    <w:qFormat/>
    <w:rsid w:val="002C72B1"/>
    <w:rPr>
      <w:rFonts w:ascii="Times New Roman" w:eastAsia="宋体" w:hAnsi="Times New Roman" w:cs="Times New Roman"/>
      <w:b/>
      <w:sz w:val="28"/>
      <w:szCs w:val="20"/>
    </w:rPr>
  </w:style>
  <w:style w:type="character" w:customStyle="1" w:styleId="6Char">
    <w:name w:val="标题 6 Char"/>
    <w:basedOn w:val="a1"/>
    <w:link w:val="6"/>
    <w:rsid w:val="002C72B1"/>
    <w:rPr>
      <w:rFonts w:ascii="Arial" w:eastAsia="黑体" w:hAnsi="Arial" w:cs="Times New Roman"/>
      <w:b/>
      <w:sz w:val="24"/>
      <w:szCs w:val="20"/>
    </w:rPr>
  </w:style>
  <w:style w:type="character" w:customStyle="1" w:styleId="7Char">
    <w:name w:val="标题 7 Char"/>
    <w:basedOn w:val="a1"/>
    <w:link w:val="7"/>
    <w:rsid w:val="002C72B1"/>
    <w:rPr>
      <w:rFonts w:ascii="Times New Roman" w:eastAsia="宋体" w:hAnsi="Times New Roman" w:cs="Times New Roman"/>
      <w:b/>
      <w:sz w:val="24"/>
      <w:szCs w:val="20"/>
    </w:rPr>
  </w:style>
  <w:style w:type="character" w:customStyle="1" w:styleId="8Char">
    <w:name w:val="标题 8 Char"/>
    <w:basedOn w:val="a1"/>
    <w:link w:val="8"/>
    <w:rsid w:val="002C72B1"/>
    <w:rPr>
      <w:rFonts w:ascii="Arial" w:eastAsia="黑体" w:hAnsi="Arial" w:cs="Times New Roman"/>
      <w:sz w:val="24"/>
      <w:szCs w:val="20"/>
    </w:rPr>
  </w:style>
  <w:style w:type="character" w:customStyle="1" w:styleId="9Char">
    <w:name w:val="标题 9 Char"/>
    <w:basedOn w:val="a1"/>
    <w:link w:val="9"/>
    <w:rsid w:val="002C72B1"/>
    <w:rPr>
      <w:rFonts w:ascii="Arial" w:eastAsia="黑体" w:hAnsi="Arial" w:cs="Times New Roman"/>
      <w:szCs w:val="20"/>
    </w:rPr>
  </w:style>
  <w:style w:type="numbering" w:customStyle="1" w:styleId="10">
    <w:name w:val="无列表1"/>
    <w:next w:val="a3"/>
    <w:uiPriority w:val="99"/>
    <w:semiHidden/>
    <w:unhideWhenUsed/>
    <w:rsid w:val="002C72B1"/>
  </w:style>
  <w:style w:type="paragraph" w:styleId="a0">
    <w:name w:val="Normal Indent"/>
    <w:basedOn w:val="a"/>
    <w:link w:val="Char"/>
    <w:qFormat/>
    <w:rsid w:val="002C72B1"/>
    <w:pPr>
      <w:ind w:firstLine="420"/>
    </w:pPr>
    <w:rPr>
      <w:rFonts w:ascii="Times New Roman" w:eastAsia="宋体" w:hAnsi="Times New Roman" w:cs="Times New Roman"/>
      <w:szCs w:val="20"/>
    </w:rPr>
  </w:style>
  <w:style w:type="character" w:customStyle="1" w:styleId="Char">
    <w:name w:val="正文缩进 Char"/>
    <w:link w:val="a0"/>
    <w:qFormat/>
    <w:rsid w:val="002C72B1"/>
    <w:rPr>
      <w:rFonts w:ascii="Times New Roman" w:eastAsia="宋体" w:hAnsi="Times New Roman" w:cs="Times New Roman"/>
      <w:szCs w:val="20"/>
    </w:rPr>
  </w:style>
  <w:style w:type="paragraph" w:styleId="70">
    <w:name w:val="toc 7"/>
    <w:basedOn w:val="a"/>
    <w:next w:val="a"/>
    <w:uiPriority w:val="39"/>
    <w:rsid w:val="002C72B1"/>
    <w:pPr>
      <w:ind w:leftChars="1200" w:left="2520"/>
    </w:pPr>
    <w:rPr>
      <w:rFonts w:ascii="Times New Roman" w:eastAsia="宋体" w:hAnsi="Times New Roman" w:cs="Times New Roman"/>
      <w:szCs w:val="20"/>
    </w:rPr>
  </w:style>
  <w:style w:type="paragraph" w:styleId="a4">
    <w:name w:val="Note Heading"/>
    <w:basedOn w:val="a"/>
    <w:next w:val="a"/>
    <w:link w:val="Char0"/>
    <w:rsid w:val="002C72B1"/>
    <w:pPr>
      <w:jc w:val="center"/>
    </w:pPr>
    <w:rPr>
      <w:rFonts w:ascii="Times New Roman" w:eastAsia="宋体" w:hAnsi="Times New Roman" w:cs="Times New Roman"/>
      <w:szCs w:val="20"/>
    </w:rPr>
  </w:style>
  <w:style w:type="character" w:customStyle="1" w:styleId="Char0">
    <w:name w:val="注释标题 Char"/>
    <w:basedOn w:val="a1"/>
    <w:link w:val="a4"/>
    <w:rsid w:val="002C72B1"/>
    <w:rPr>
      <w:rFonts w:ascii="Times New Roman" w:eastAsia="宋体" w:hAnsi="Times New Roman" w:cs="Times New Roman"/>
      <w:szCs w:val="20"/>
    </w:rPr>
  </w:style>
  <w:style w:type="paragraph" w:styleId="40">
    <w:name w:val="List Bullet 4"/>
    <w:basedOn w:val="a"/>
    <w:rsid w:val="002C72B1"/>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2C72B1"/>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2C72B1"/>
    <w:pPr>
      <w:spacing w:line="480" w:lineRule="auto"/>
    </w:pPr>
    <w:rPr>
      <w:rFonts w:ascii="华文中宋" w:eastAsia="华文中宋" w:hAnsi="华文中宋" w:cs="Times New Roman"/>
      <w:sz w:val="36"/>
      <w:szCs w:val="20"/>
    </w:rPr>
  </w:style>
  <w:style w:type="paragraph" w:styleId="a7">
    <w:name w:val="List Bullet"/>
    <w:basedOn w:val="a"/>
    <w:rsid w:val="002C72B1"/>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2C72B1"/>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2C72B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C72B1"/>
    <w:pPr>
      <w:jc w:val="left"/>
    </w:pPr>
    <w:rPr>
      <w:rFonts w:ascii="Times New Roman" w:eastAsia="宋体" w:hAnsi="Times New Roman" w:cs="Times New Roman"/>
      <w:szCs w:val="20"/>
    </w:rPr>
  </w:style>
  <w:style w:type="character" w:customStyle="1" w:styleId="Char2">
    <w:name w:val="批注文字 Char"/>
    <w:basedOn w:val="a1"/>
    <w:link w:val="a9"/>
    <w:uiPriority w:val="99"/>
    <w:rsid w:val="002C72B1"/>
    <w:rPr>
      <w:rFonts w:ascii="Times New Roman" w:eastAsia="宋体" w:hAnsi="Times New Roman" w:cs="Times New Roman"/>
      <w:szCs w:val="20"/>
    </w:rPr>
  </w:style>
  <w:style w:type="paragraph" w:styleId="aa">
    <w:name w:val="Salutation"/>
    <w:basedOn w:val="a"/>
    <w:next w:val="a"/>
    <w:link w:val="Char3"/>
    <w:rsid w:val="002C72B1"/>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2C72B1"/>
    <w:rPr>
      <w:rFonts w:ascii="Times New Roman" w:eastAsia="宋体" w:hAnsi="Times New Roman" w:cs="Times New Roman"/>
      <w:sz w:val="24"/>
      <w:szCs w:val="24"/>
    </w:rPr>
  </w:style>
  <w:style w:type="paragraph" w:styleId="30">
    <w:name w:val="Body Text 3"/>
    <w:basedOn w:val="a"/>
    <w:link w:val="3Char0"/>
    <w:qFormat/>
    <w:rsid w:val="002C72B1"/>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2C72B1"/>
    <w:rPr>
      <w:rFonts w:ascii="Times New Roman" w:eastAsia="宋体" w:hAnsi="Times New Roman" w:cs="Times New Roman"/>
      <w:sz w:val="16"/>
      <w:szCs w:val="20"/>
    </w:rPr>
  </w:style>
  <w:style w:type="paragraph" w:styleId="31">
    <w:name w:val="List Bullet 3"/>
    <w:basedOn w:val="a"/>
    <w:rsid w:val="002C72B1"/>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2C72B1"/>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2C72B1"/>
    <w:rPr>
      <w:rFonts w:ascii="Times New Roman" w:eastAsia="宋体" w:hAnsi="Times New Roman" w:cs="Times New Roman"/>
      <w:sz w:val="24"/>
      <w:szCs w:val="20"/>
    </w:rPr>
  </w:style>
  <w:style w:type="paragraph" w:styleId="ac">
    <w:name w:val="Body Text Indent"/>
    <w:basedOn w:val="a"/>
    <w:link w:val="Char5"/>
    <w:qFormat/>
    <w:rsid w:val="002C72B1"/>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2C72B1"/>
    <w:rPr>
      <w:rFonts w:ascii="Times New Roman" w:eastAsia="宋体" w:hAnsi="Times New Roman" w:cs="Times New Roman"/>
      <w:b/>
      <w:sz w:val="24"/>
      <w:szCs w:val="20"/>
    </w:rPr>
  </w:style>
  <w:style w:type="paragraph" w:styleId="20">
    <w:name w:val="List Bullet 2"/>
    <w:basedOn w:val="a"/>
    <w:rsid w:val="002C72B1"/>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2C72B1"/>
    <w:pPr>
      <w:ind w:leftChars="800" w:left="1680"/>
    </w:pPr>
    <w:rPr>
      <w:rFonts w:ascii="Times New Roman" w:eastAsia="宋体" w:hAnsi="Times New Roman" w:cs="Times New Roman"/>
      <w:szCs w:val="20"/>
    </w:rPr>
  </w:style>
  <w:style w:type="paragraph" w:styleId="32">
    <w:name w:val="toc 3"/>
    <w:basedOn w:val="a"/>
    <w:next w:val="a"/>
    <w:uiPriority w:val="39"/>
    <w:qFormat/>
    <w:rsid w:val="002C72B1"/>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2C72B1"/>
    <w:rPr>
      <w:rFonts w:ascii="宋体" w:eastAsia="宋体" w:hAnsi="Courier New" w:cs="Times New Roman"/>
      <w:szCs w:val="20"/>
    </w:rPr>
  </w:style>
  <w:style w:type="character" w:customStyle="1" w:styleId="Char6">
    <w:name w:val="纯文本 Char"/>
    <w:basedOn w:val="a1"/>
    <w:link w:val="ad"/>
    <w:rsid w:val="002C72B1"/>
    <w:rPr>
      <w:rFonts w:ascii="宋体" w:eastAsia="宋体" w:hAnsi="Courier New" w:cs="Times New Roman"/>
      <w:szCs w:val="20"/>
    </w:rPr>
  </w:style>
  <w:style w:type="paragraph" w:styleId="80">
    <w:name w:val="toc 8"/>
    <w:basedOn w:val="a"/>
    <w:next w:val="a"/>
    <w:uiPriority w:val="39"/>
    <w:rsid w:val="002C72B1"/>
    <w:pPr>
      <w:ind w:leftChars="1400" w:left="2940"/>
    </w:pPr>
    <w:rPr>
      <w:rFonts w:ascii="Times New Roman" w:eastAsia="宋体" w:hAnsi="Times New Roman" w:cs="Times New Roman"/>
      <w:szCs w:val="20"/>
    </w:rPr>
  </w:style>
  <w:style w:type="paragraph" w:styleId="ae">
    <w:name w:val="Date"/>
    <w:basedOn w:val="a"/>
    <w:next w:val="a"/>
    <w:link w:val="Char7"/>
    <w:qFormat/>
    <w:rsid w:val="002C72B1"/>
    <w:rPr>
      <w:rFonts w:ascii="Times New Roman" w:eastAsia="宋体" w:hAnsi="Times New Roman" w:cs="Times New Roman"/>
      <w:szCs w:val="20"/>
    </w:rPr>
  </w:style>
  <w:style w:type="character" w:customStyle="1" w:styleId="Char7">
    <w:name w:val="日期 Char"/>
    <w:basedOn w:val="a1"/>
    <w:link w:val="ae"/>
    <w:rsid w:val="002C72B1"/>
    <w:rPr>
      <w:rFonts w:ascii="Times New Roman" w:eastAsia="宋体" w:hAnsi="Times New Roman" w:cs="Times New Roman"/>
      <w:szCs w:val="20"/>
    </w:rPr>
  </w:style>
  <w:style w:type="paragraph" w:styleId="21">
    <w:name w:val="Body Text Indent 2"/>
    <w:basedOn w:val="a"/>
    <w:link w:val="2Char0"/>
    <w:rsid w:val="002C72B1"/>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2C72B1"/>
    <w:rPr>
      <w:rFonts w:ascii="宋体" w:eastAsia="宋体" w:hAnsi="宋体" w:cs="Times New Roman"/>
      <w:b/>
      <w:bCs/>
      <w:sz w:val="24"/>
      <w:szCs w:val="20"/>
    </w:rPr>
  </w:style>
  <w:style w:type="paragraph" w:styleId="af">
    <w:name w:val="Balloon Text"/>
    <w:basedOn w:val="a"/>
    <w:link w:val="Char8"/>
    <w:semiHidden/>
    <w:qFormat/>
    <w:rsid w:val="002C72B1"/>
    <w:rPr>
      <w:rFonts w:ascii="Times New Roman" w:eastAsia="宋体" w:hAnsi="Times New Roman" w:cs="Times New Roman"/>
      <w:sz w:val="18"/>
      <w:szCs w:val="18"/>
    </w:rPr>
  </w:style>
  <w:style w:type="character" w:customStyle="1" w:styleId="Char8">
    <w:name w:val="批注框文本 Char"/>
    <w:basedOn w:val="a1"/>
    <w:link w:val="af"/>
    <w:semiHidden/>
    <w:rsid w:val="002C72B1"/>
    <w:rPr>
      <w:rFonts w:ascii="Times New Roman" w:eastAsia="宋体" w:hAnsi="Times New Roman" w:cs="Times New Roman"/>
      <w:sz w:val="18"/>
      <w:szCs w:val="18"/>
    </w:rPr>
  </w:style>
  <w:style w:type="paragraph" w:styleId="af0">
    <w:name w:val="footer"/>
    <w:basedOn w:val="a"/>
    <w:link w:val="Char9"/>
    <w:uiPriority w:val="99"/>
    <w:qFormat/>
    <w:rsid w:val="002C72B1"/>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2C72B1"/>
    <w:rPr>
      <w:rFonts w:ascii="Times New Roman" w:eastAsia="宋体" w:hAnsi="Times New Roman" w:cs="Times New Roman"/>
      <w:sz w:val="18"/>
      <w:szCs w:val="20"/>
    </w:rPr>
  </w:style>
  <w:style w:type="paragraph" w:styleId="af1">
    <w:name w:val="header"/>
    <w:basedOn w:val="a"/>
    <w:link w:val="Chara"/>
    <w:qFormat/>
    <w:rsid w:val="002C72B1"/>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2C72B1"/>
    <w:rPr>
      <w:rFonts w:ascii="Times New Roman" w:eastAsia="宋体" w:hAnsi="Times New Roman" w:cs="Times New Roman"/>
      <w:sz w:val="18"/>
      <w:szCs w:val="20"/>
    </w:rPr>
  </w:style>
  <w:style w:type="paragraph" w:styleId="11">
    <w:name w:val="toc 1"/>
    <w:basedOn w:val="a"/>
    <w:next w:val="a"/>
    <w:uiPriority w:val="39"/>
    <w:qFormat/>
    <w:rsid w:val="002C72B1"/>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2C72B1"/>
    <w:pPr>
      <w:ind w:leftChars="600" w:left="1260"/>
    </w:pPr>
    <w:rPr>
      <w:rFonts w:ascii="Times New Roman" w:eastAsia="宋体" w:hAnsi="Times New Roman" w:cs="Times New Roman"/>
      <w:szCs w:val="20"/>
    </w:rPr>
  </w:style>
  <w:style w:type="paragraph" w:styleId="af2">
    <w:name w:val="Subtitle"/>
    <w:basedOn w:val="a"/>
    <w:next w:val="a"/>
    <w:link w:val="Charb"/>
    <w:qFormat/>
    <w:rsid w:val="002C72B1"/>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2C72B1"/>
    <w:rPr>
      <w:rFonts w:ascii="Arial" w:eastAsia="方正魏碑简体" w:hAnsi="Arial" w:cs="Times New Roman"/>
      <w:bCs/>
      <w:kern w:val="28"/>
      <w:sz w:val="32"/>
      <w:szCs w:val="32"/>
    </w:rPr>
  </w:style>
  <w:style w:type="paragraph" w:styleId="af3">
    <w:name w:val="footnote text"/>
    <w:basedOn w:val="a"/>
    <w:link w:val="Char10"/>
    <w:unhideWhenUsed/>
    <w:qFormat/>
    <w:rsid w:val="002C72B1"/>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2C72B1"/>
    <w:rPr>
      <w:sz w:val="18"/>
      <w:szCs w:val="18"/>
    </w:rPr>
  </w:style>
  <w:style w:type="character" w:customStyle="1" w:styleId="Char10">
    <w:name w:val="脚注文本 Char1"/>
    <w:link w:val="af3"/>
    <w:locked/>
    <w:rsid w:val="002C72B1"/>
    <w:rPr>
      <w:rFonts w:ascii="Times New Roman" w:eastAsia="宋体" w:hAnsi="Times New Roman" w:cs="Times New Roman"/>
      <w:sz w:val="18"/>
      <w:szCs w:val="18"/>
    </w:rPr>
  </w:style>
  <w:style w:type="paragraph" w:styleId="60">
    <w:name w:val="toc 6"/>
    <w:basedOn w:val="a"/>
    <w:next w:val="a"/>
    <w:uiPriority w:val="39"/>
    <w:rsid w:val="002C72B1"/>
    <w:pPr>
      <w:ind w:leftChars="1000" w:left="2100"/>
    </w:pPr>
    <w:rPr>
      <w:rFonts w:ascii="Times New Roman" w:eastAsia="宋体" w:hAnsi="Times New Roman" w:cs="Times New Roman"/>
      <w:szCs w:val="20"/>
    </w:rPr>
  </w:style>
  <w:style w:type="paragraph" w:styleId="33">
    <w:name w:val="Body Text Indent 3"/>
    <w:basedOn w:val="a"/>
    <w:link w:val="3Char1"/>
    <w:rsid w:val="002C72B1"/>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2C72B1"/>
    <w:rPr>
      <w:rFonts w:ascii="Times New Roman" w:eastAsia="宋体" w:hAnsi="Times New Roman" w:cs="Times New Roman"/>
      <w:szCs w:val="21"/>
    </w:rPr>
  </w:style>
  <w:style w:type="paragraph" w:styleId="22">
    <w:name w:val="toc 2"/>
    <w:basedOn w:val="a"/>
    <w:next w:val="a"/>
    <w:uiPriority w:val="39"/>
    <w:qFormat/>
    <w:rsid w:val="002C72B1"/>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2C72B1"/>
    <w:pPr>
      <w:ind w:leftChars="1600" w:left="3360"/>
    </w:pPr>
    <w:rPr>
      <w:rFonts w:ascii="Times New Roman" w:eastAsia="宋体" w:hAnsi="Times New Roman" w:cs="Times New Roman"/>
      <w:szCs w:val="20"/>
    </w:rPr>
  </w:style>
  <w:style w:type="paragraph" w:styleId="23">
    <w:name w:val="Body Text 2"/>
    <w:basedOn w:val="a"/>
    <w:link w:val="2Char1"/>
    <w:qFormat/>
    <w:rsid w:val="002C72B1"/>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2C72B1"/>
    <w:rPr>
      <w:rFonts w:ascii="Times New Roman" w:eastAsia="宋体" w:hAnsi="Times New Roman" w:cs="Times New Roman"/>
      <w:szCs w:val="20"/>
    </w:rPr>
  </w:style>
  <w:style w:type="paragraph" w:styleId="HTML">
    <w:name w:val="HTML Preformatted"/>
    <w:basedOn w:val="a"/>
    <w:link w:val="HTMLChar"/>
    <w:rsid w:val="002C72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2C72B1"/>
    <w:rPr>
      <w:rFonts w:ascii="宋体" w:eastAsia="宋体" w:hAnsi="宋体" w:cs="Times New Roman"/>
      <w:kern w:val="0"/>
      <w:sz w:val="24"/>
      <w:szCs w:val="24"/>
    </w:rPr>
  </w:style>
  <w:style w:type="paragraph" w:styleId="af4">
    <w:name w:val="Normal (Web)"/>
    <w:basedOn w:val="a"/>
    <w:uiPriority w:val="99"/>
    <w:qFormat/>
    <w:rsid w:val="002C72B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2C72B1"/>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2C72B1"/>
    <w:rPr>
      <w:rFonts w:ascii="Arial" w:eastAsia="黑体" w:hAnsi="Arial" w:cs="Times New Roman"/>
      <w:sz w:val="44"/>
      <w:szCs w:val="20"/>
    </w:rPr>
  </w:style>
  <w:style w:type="paragraph" w:styleId="af6">
    <w:name w:val="annotation subject"/>
    <w:basedOn w:val="a9"/>
    <w:next w:val="a9"/>
    <w:link w:val="Chare"/>
    <w:uiPriority w:val="99"/>
    <w:unhideWhenUsed/>
    <w:qFormat/>
    <w:rsid w:val="002C72B1"/>
    <w:rPr>
      <w:b/>
      <w:bCs/>
    </w:rPr>
  </w:style>
  <w:style w:type="character" w:customStyle="1" w:styleId="Chare">
    <w:name w:val="批注主题 Char"/>
    <w:basedOn w:val="Char2"/>
    <w:link w:val="af6"/>
    <w:uiPriority w:val="99"/>
    <w:rsid w:val="002C72B1"/>
    <w:rPr>
      <w:rFonts w:ascii="Times New Roman" w:eastAsia="宋体" w:hAnsi="Times New Roman" w:cs="Times New Roman"/>
      <w:b/>
      <w:bCs/>
      <w:szCs w:val="20"/>
    </w:rPr>
  </w:style>
  <w:style w:type="paragraph" w:styleId="af7">
    <w:name w:val="Body Text First Indent"/>
    <w:basedOn w:val="ab"/>
    <w:link w:val="Charf"/>
    <w:rsid w:val="002C72B1"/>
    <w:pPr>
      <w:spacing w:after="120" w:line="300" w:lineRule="auto"/>
      <w:ind w:firstLine="510"/>
    </w:pPr>
  </w:style>
  <w:style w:type="character" w:customStyle="1" w:styleId="Charf">
    <w:name w:val="正文首行缩进 Char"/>
    <w:basedOn w:val="Char4"/>
    <w:link w:val="af7"/>
    <w:rsid w:val="002C72B1"/>
    <w:rPr>
      <w:rFonts w:ascii="Times New Roman" w:eastAsia="宋体" w:hAnsi="Times New Roman" w:cs="Times New Roman"/>
      <w:sz w:val="24"/>
      <w:szCs w:val="20"/>
    </w:rPr>
  </w:style>
  <w:style w:type="table" w:styleId="af8">
    <w:name w:val="Table Grid"/>
    <w:basedOn w:val="a2"/>
    <w:uiPriority w:val="59"/>
    <w:qFormat/>
    <w:rsid w:val="002C72B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C72B1"/>
    <w:rPr>
      <w:b/>
      <w:bCs/>
    </w:rPr>
  </w:style>
  <w:style w:type="character" w:styleId="afa">
    <w:name w:val="page number"/>
    <w:rsid w:val="002C72B1"/>
  </w:style>
  <w:style w:type="character" w:styleId="afb">
    <w:name w:val="FollowedHyperlink"/>
    <w:rsid w:val="002C72B1"/>
    <w:rPr>
      <w:color w:val="800080"/>
      <w:u w:val="single"/>
    </w:rPr>
  </w:style>
  <w:style w:type="character" w:styleId="afc">
    <w:name w:val="Emphasis"/>
    <w:qFormat/>
    <w:rsid w:val="002C72B1"/>
    <w:rPr>
      <w:i/>
      <w:iCs/>
    </w:rPr>
  </w:style>
  <w:style w:type="character" w:styleId="afd">
    <w:name w:val="Hyperlink"/>
    <w:uiPriority w:val="99"/>
    <w:qFormat/>
    <w:rsid w:val="002C72B1"/>
    <w:rPr>
      <w:color w:val="0000FF"/>
      <w:u w:val="single"/>
    </w:rPr>
  </w:style>
  <w:style w:type="character" w:styleId="afe">
    <w:name w:val="annotation reference"/>
    <w:uiPriority w:val="99"/>
    <w:unhideWhenUsed/>
    <w:qFormat/>
    <w:rsid w:val="002C72B1"/>
    <w:rPr>
      <w:sz w:val="21"/>
      <w:szCs w:val="21"/>
    </w:rPr>
  </w:style>
  <w:style w:type="character" w:customStyle="1" w:styleId="font12-blue-bold1">
    <w:name w:val="font12-blue-bold1"/>
    <w:rsid w:val="002C72B1"/>
    <w:rPr>
      <w:b/>
      <w:bCs/>
      <w:color w:val="0249A5"/>
      <w:sz w:val="18"/>
      <w:szCs w:val="18"/>
      <w:u w:val="none"/>
    </w:rPr>
  </w:style>
  <w:style w:type="character" w:customStyle="1" w:styleId="grame">
    <w:name w:val="grame"/>
    <w:qFormat/>
    <w:rsid w:val="002C72B1"/>
  </w:style>
  <w:style w:type="character" w:customStyle="1" w:styleId="Charf0">
    <w:name w:val="表正文 Char"/>
    <w:aliases w:val="正文缩进 Char1,正文缩进 Char Char"/>
    <w:rsid w:val="002C72B1"/>
    <w:rPr>
      <w:rFonts w:eastAsia="宋体"/>
      <w:kern w:val="2"/>
      <w:sz w:val="24"/>
      <w:lang w:val="en-US" w:eastAsia="zh-CN" w:bidi="ar-SA"/>
    </w:rPr>
  </w:style>
  <w:style w:type="character" w:customStyle="1" w:styleId="16">
    <w:name w:val="16"/>
    <w:rsid w:val="002C72B1"/>
    <w:rPr>
      <w:rFonts w:ascii="Times New Roman" w:hAnsi="Times New Roman" w:cs="Times New Roman" w:hint="default"/>
      <w:color w:val="0000FF"/>
      <w:sz w:val="20"/>
      <w:szCs w:val="20"/>
      <w:u w:val="single"/>
    </w:rPr>
  </w:style>
  <w:style w:type="character" w:customStyle="1" w:styleId="black1">
    <w:name w:val="black1"/>
    <w:rsid w:val="002C72B1"/>
    <w:rPr>
      <w:rFonts w:ascii="ˎ̥" w:hAnsi="ˎ̥" w:hint="default"/>
      <w:color w:val="333333"/>
      <w:sz w:val="18"/>
      <w:szCs w:val="18"/>
      <w:u w:val="none"/>
    </w:rPr>
  </w:style>
  <w:style w:type="character" w:customStyle="1" w:styleId="SubtitleChar">
    <w:name w:val="Subtitle Char"/>
    <w:locked/>
    <w:rsid w:val="002C72B1"/>
    <w:rPr>
      <w:rFonts w:ascii="Calibri Light" w:eastAsia="宋体" w:hAnsi="Calibri Light" w:cs="Times New Roman"/>
      <w:b/>
      <w:bCs/>
      <w:kern w:val="28"/>
      <w:sz w:val="32"/>
      <w:szCs w:val="32"/>
      <w:lang w:eastAsia="en-US"/>
    </w:rPr>
  </w:style>
  <w:style w:type="character" w:customStyle="1" w:styleId="solutioncontent1">
    <w:name w:val="solutioncontent1"/>
    <w:rsid w:val="002C72B1"/>
    <w:rPr>
      <w:rFonts w:cs="Times New Roman"/>
      <w:color w:val="333333"/>
      <w:sz w:val="15"/>
      <w:szCs w:val="15"/>
    </w:rPr>
  </w:style>
  <w:style w:type="paragraph" w:customStyle="1" w:styleId="xl57">
    <w:name w:val="xl57"/>
    <w:basedOn w:val="a"/>
    <w:rsid w:val="002C72B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2C72B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2C72B1"/>
    <w:pPr>
      <w:widowControl/>
    </w:pPr>
    <w:rPr>
      <w:rFonts w:ascii="Times New Roman" w:eastAsia="宋体" w:hAnsi="Times New Roman" w:cs="Times New Roman"/>
      <w:kern w:val="0"/>
      <w:szCs w:val="21"/>
    </w:rPr>
  </w:style>
  <w:style w:type="paragraph" w:customStyle="1" w:styleId="font16">
    <w:name w:val="font16"/>
    <w:basedOn w:val="a"/>
    <w:rsid w:val="002C72B1"/>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2C72B1"/>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2C72B1"/>
    <w:pPr>
      <w:spacing w:line="300" w:lineRule="auto"/>
    </w:pPr>
    <w:rPr>
      <w:rFonts w:ascii="Times New Roman" w:eastAsia="宋体" w:hAnsi="Times New Roman" w:cs="Times New Roman"/>
      <w:sz w:val="24"/>
      <w:szCs w:val="24"/>
    </w:rPr>
  </w:style>
  <w:style w:type="paragraph" w:customStyle="1" w:styleId="17">
    <w:name w:val="17"/>
    <w:basedOn w:val="a"/>
    <w:rsid w:val="002C72B1"/>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2C72B1"/>
    <w:rPr>
      <w:rFonts w:ascii="Tahoma" w:eastAsia="宋体" w:hAnsi="Tahoma" w:cs="Times New Roman"/>
      <w:sz w:val="24"/>
      <w:szCs w:val="20"/>
    </w:rPr>
  </w:style>
  <w:style w:type="paragraph" w:customStyle="1" w:styleId="xl45">
    <w:name w:val="xl45"/>
    <w:basedOn w:val="a"/>
    <w:rsid w:val="002C72B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2C72B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2C72B1"/>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2C72B1"/>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2C72B1"/>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2C72B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2C72B1"/>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2C72B1"/>
    <w:pPr>
      <w:jc w:val="center"/>
    </w:pPr>
    <w:rPr>
      <w:rFonts w:ascii="Arial" w:eastAsia="黑体" w:hAnsi="Arial" w:cs="Arial"/>
      <w:bCs/>
      <w:sz w:val="52"/>
      <w:szCs w:val="32"/>
    </w:rPr>
  </w:style>
  <w:style w:type="paragraph" w:customStyle="1" w:styleId="font14">
    <w:name w:val="font14"/>
    <w:basedOn w:val="a"/>
    <w:rsid w:val="002C72B1"/>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2C72B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2C72B1"/>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2C72B1"/>
    <w:rPr>
      <w:rFonts w:ascii="宋体" w:eastAsia="宋体" w:hAnsi="宋体" w:cs="Times New Roman"/>
      <w:szCs w:val="24"/>
    </w:rPr>
  </w:style>
  <w:style w:type="paragraph" w:customStyle="1" w:styleId="font12">
    <w:name w:val="font12"/>
    <w:basedOn w:val="a"/>
    <w:rsid w:val="002C72B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2C72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2C72B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2C72B1"/>
    <w:pPr>
      <w:spacing w:afterLines="50" w:line="360" w:lineRule="auto"/>
    </w:pPr>
    <w:rPr>
      <w:rFonts w:ascii="仿宋_GB2312" w:eastAsia="仿宋_GB2312" w:hAnsi="宋体" w:cs="Times New Roman"/>
      <w:sz w:val="24"/>
      <w:szCs w:val="24"/>
    </w:rPr>
  </w:style>
  <w:style w:type="paragraph" w:customStyle="1" w:styleId="220">
    <w:name w:val="22"/>
    <w:basedOn w:val="a"/>
    <w:rsid w:val="002C72B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2C72B1"/>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2C72B1"/>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2C72B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2C72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2C72B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2C72B1"/>
    <w:rPr>
      <w:rFonts w:ascii="Tahoma" w:eastAsia="宋体" w:hAnsi="Tahoma" w:cs="Times New Roman"/>
      <w:sz w:val="24"/>
      <w:szCs w:val="20"/>
    </w:rPr>
  </w:style>
  <w:style w:type="paragraph" w:customStyle="1" w:styleId="xl56">
    <w:name w:val="xl56"/>
    <w:basedOn w:val="a"/>
    <w:rsid w:val="002C72B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2C72B1"/>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2C72B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2C72B1"/>
    <w:pPr>
      <w:spacing w:line="360" w:lineRule="auto"/>
    </w:pPr>
    <w:rPr>
      <w:rFonts w:ascii="宋体" w:eastAsia="宋体" w:hAnsi="宋体" w:cs="Times New Roman"/>
      <w:bCs/>
      <w:szCs w:val="21"/>
    </w:rPr>
  </w:style>
  <w:style w:type="paragraph" w:customStyle="1" w:styleId="xl83">
    <w:name w:val="xl83"/>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2C72B1"/>
    <w:rPr>
      <w:rFonts w:ascii="Tahoma" w:eastAsia="宋体" w:hAnsi="Tahoma" w:cs="Times New Roman"/>
      <w:sz w:val="24"/>
      <w:szCs w:val="20"/>
    </w:rPr>
  </w:style>
  <w:style w:type="paragraph" w:customStyle="1" w:styleId="xl65">
    <w:name w:val="xl6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2C72B1"/>
  </w:style>
  <w:style w:type="paragraph" w:customStyle="1" w:styleId="34">
    <w:name w:val="表格3"/>
    <w:basedOn w:val="a"/>
    <w:rsid w:val="002C72B1"/>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2C72B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2C72B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2C72B1"/>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2C72B1"/>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2C72B1"/>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2C72B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2C72B1"/>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2C72B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2C72B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2C72B1"/>
  </w:style>
  <w:style w:type="paragraph" w:customStyle="1" w:styleId="0">
    <w:name w:val="0"/>
    <w:basedOn w:val="a"/>
    <w:rsid w:val="002C72B1"/>
    <w:pPr>
      <w:widowControl/>
      <w:snapToGrid w:val="0"/>
    </w:pPr>
    <w:rPr>
      <w:rFonts w:ascii="Times New Roman" w:eastAsia="Arial Unicode MS" w:hAnsi="Times New Roman" w:cs="Times New Roman"/>
      <w:kern w:val="0"/>
      <w:szCs w:val="21"/>
    </w:rPr>
  </w:style>
  <w:style w:type="paragraph" w:customStyle="1" w:styleId="xl50">
    <w:name w:val="xl50"/>
    <w:basedOn w:val="a"/>
    <w:rsid w:val="002C72B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2C72B1"/>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2C72B1"/>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2C72B1"/>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2C72B1"/>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2C72B1"/>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2C72B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2C72B1"/>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2C72B1"/>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2C72B1"/>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2C72B1"/>
    <w:pPr>
      <w:tabs>
        <w:tab w:val="left" w:pos="360"/>
      </w:tabs>
    </w:pPr>
    <w:rPr>
      <w:rFonts w:ascii="Times New Roman" w:eastAsia="宋体" w:hAnsi="Times New Roman" w:cs="Times New Roman"/>
      <w:sz w:val="24"/>
      <w:szCs w:val="24"/>
    </w:rPr>
  </w:style>
  <w:style w:type="paragraph" w:customStyle="1" w:styleId="xl25">
    <w:name w:val="xl2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2C72B1"/>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2C72B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2C72B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2C72B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2C72B1"/>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2C72B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2C72B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2C72B1"/>
    <w:pPr>
      <w:spacing w:line="360" w:lineRule="auto"/>
    </w:pPr>
    <w:rPr>
      <w:rFonts w:ascii="宋体" w:eastAsia="宋体" w:hAnsi="宋体" w:cs="Arial"/>
      <w:b/>
      <w:bCs/>
      <w:szCs w:val="21"/>
    </w:rPr>
  </w:style>
  <w:style w:type="paragraph" w:customStyle="1" w:styleId="-12">
    <w:name w:val="彩色列表 - 着色 12"/>
    <w:basedOn w:val="a"/>
    <w:uiPriority w:val="34"/>
    <w:qFormat/>
    <w:rsid w:val="002C72B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2C72B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2C72B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2C72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2C72B1"/>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2C72B1"/>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2C72B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2C72B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2C72B1"/>
    <w:pPr>
      <w:tabs>
        <w:tab w:val="left" w:pos="360"/>
      </w:tabs>
    </w:pPr>
    <w:rPr>
      <w:rFonts w:ascii="Times New Roman" w:eastAsia="宋体" w:hAnsi="Times New Roman" w:cs="Times New Roman"/>
      <w:sz w:val="24"/>
      <w:szCs w:val="24"/>
    </w:rPr>
  </w:style>
  <w:style w:type="paragraph" w:customStyle="1" w:styleId="xl51">
    <w:name w:val="xl51"/>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2C72B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2C72B1"/>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2C72B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C72B1"/>
    <w:rPr>
      <w:kern w:val="2"/>
      <w:sz w:val="21"/>
    </w:rPr>
  </w:style>
  <w:style w:type="character" w:customStyle="1" w:styleId="150">
    <w:name w:val="15"/>
    <w:rsid w:val="002C72B1"/>
    <w:rPr>
      <w:rFonts w:ascii="Calibri" w:hAnsi="Calibri" w:hint="default"/>
    </w:rPr>
  </w:style>
  <w:style w:type="character" w:customStyle="1" w:styleId="hCharChar">
    <w:name w:val="h Char Char"/>
    <w:rsid w:val="002C72B1"/>
    <w:rPr>
      <w:kern w:val="2"/>
      <w:sz w:val="18"/>
    </w:rPr>
  </w:style>
  <w:style w:type="character" w:customStyle="1" w:styleId="CharChar3">
    <w:name w:val="Char Char3"/>
    <w:rsid w:val="002C72B1"/>
    <w:rPr>
      <w:kern w:val="2"/>
      <w:sz w:val="21"/>
    </w:rPr>
  </w:style>
  <w:style w:type="character" w:customStyle="1" w:styleId="CharChar2">
    <w:name w:val="Char Char2"/>
    <w:rsid w:val="002C72B1"/>
    <w:rPr>
      <w:kern w:val="2"/>
      <w:sz w:val="24"/>
      <w:szCs w:val="24"/>
    </w:rPr>
  </w:style>
  <w:style w:type="character" w:customStyle="1" w:styleId="CharChar1">
    <w:name w:val="Char Char1"/>
    <w:semiHidden/>
    <w:rsid w:val="002C72B1"/>
    <w:rPr>
      <w:kern w:val="2"/>
      <w:sz w:val="21"/>
    </w:rPr>
  </w:style>
  <w:style w:type="character" w:customStyle="1" w:styleId="CharChar4">
    <w:name w:val="Char Char4"/>
    <w:rsid w:val="002C72B1"/>
    <w:rPr>
      <w:kern w:val="2"/>
      <w:sz w:val="16"/>
    </w:rPr>
  </w:style>
  <w:style w:type="character" w:customStyle="1" w:styleId="CharChar5">
    <w:name w:val="Char Char5"/>
    <w:rsid w:val="002C72B1"/>
    <w:rPr>
      <w:rFonts w:ascii="Arial" w:eastAsia="方正魏碑简体" w:hAnsi="Arial" w:cs="Arial"/>
      <w:bCs/>
      <w:kern w:val="28"/>
      <w:sz w:val="32"/>
      <w:szCs w:val="32"/>
    </w:rPr>
  </w:style>
  <w:style w:type="character" w:customStyle="1" w:styleId="msoins0">
    <w:name w:val="msoins"/>
    <w:rsid w:val="002C72B1"/>
  </w:style>
  <w:style w:type="character" w:customStyle="1" w:styleId="CharChar6">
    <w:name w:val="Char Char6"/>
    <w:rsid w:val="002C72B1"/>
    <w:rPr>
      <w:rFonts w:ascii="Arial" w:eastAsia="黑体" w:hAnsi="Arial"/>
      <w:kern w:val="2"/>
      <w:sz w:val="44"/>
    </w:rPr>
  </w:style>
  <w:style w:type="character" w:customStyle="1" w:styleId="CharChar8">
    <w:name w:val="Char Char8"/>
    <w:rsid w:val="002C72B1"/>
    <w:rPr>
      <w:kern w:val="2"/>
      <w:sz w:val="21"/>
    </w:rPr>
  </w:style>
  <w:style w:type="character" w:customStyle="1" w:styleId="CharChar7">
    <w:name w:val="Char Char7"/>
    <w:rsid w:val="002C72B1"/>
    <w:rPr>
      <w:kern w:val="2"/>
      <w:sz w:val="18"/>
    </w:rPr>
  </w:style>
  <w:style w:type="character" w:customStyle="1" w:styleId="CharChar0">
    <w:name w:val="Char Char"/>
    <w:semiHidden/>
    <w:rsid w:val="002C72B1"/>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2C72B1"/>
    <w:rPr>
      <w:kern w:val="2"/>
      <w:sz w:val="24"/>
    </w:rPr>
  </w:style>
  <w:style w:type="paragraph" w:customStyle="1" w:styleId="p18">
    <w:name w:val="p18"/>
    <w:basedOn w:val="a"/>
    <w:rsid w:val="002C72B1"/>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2C72B1"/>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2C72B1"/>
    <w:pPr>
      <w:widowControl/>
    </w:pPr>
    <w:rPr>
      <w:rFonts w:ascii="Times New Roman" w:eastAsia="宋体" w:hAnsi="Times New Roman" w:cs="Times New Roman"/>
      <w:kern w:val="0"/>
      <w:szCs w:val="21"/>
    </w:rPr>
  </w:style>
  <w:style w:type="paragraph" w:customStyle="1" w:styleId="p15">
    <w:name w:val="p15"/>
    <w:basedOn w:val="a"/>
    <w:rsid w:val="002C72B1"/>
    <w:pPr>
      <w:widowControl/>
      <w:ind w:firstLine="420"/>
    </w:pPr>
    <w:rPr>
      <w:rFonts w:ascii="Calibri" w:eastAsia="宋体" w:hAnsi="Calibri" w:cs="宋体"/>
      <w:kern w:val="0"/>
      <w:szCs w:val="21"/>
    </w:rPr>
  </w:style>
  <w:style w:type="paragraph" w:customStyle="1" w:styleId="25">
    <w:name w:val="列出段落2"/>
    <w:basedOn w:val="a"/>
    <w:uiPriority w:val="34"/>
    <w:qFormat/>
    <w:rsid w:val="002C72B1"/>
    <w:pPr>
      <w:ind w:firstLineChars="200" w:firstLine="420"/>
    </w:pPr>
    <w:rPr>
      <w:rFonts w:ascii="Calibri" w:eastAsia="宋体" w:hAnsi="Calibri" w:cs="Times New Roman"/>
    </w:rPr>
  </w:style>
  <w:style w:type="paragraph" w:customStyle="1" w:styleId="flType">
    <w:name w:val="flType"/>
    <w:basedOn w:val="a"/>
    <w:qFormat/>
    <w:rsid w:val="002C72B1"/>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2C72B1"/>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2C72B1"/>
    <w:rPr>
      <w:rFonts w:ascii="Calibri" w:eastAsia="Times New Roman" w:hAnsi="Calibri"/>
      <w:sz w:val="22"/>
      <w:lang w:eastAsia="en-US" w:bidi="en-US"/>
    </w:rPr>
  </w:style>
  <w:style w:type="paragraph" w:customStyle="1" w:styleId="1a">
    <w:name w:val="无间隔1"/>
    <w:link w:val="Charf3"/>
    <w:qFormat/>
    <w:rsid w:val="002C72B1"/>
    <w:rPr>
      <w:rFonts w:ascii="Calibri" w:eastAsia="Times New Roman" w:hAnsi="Calibri"/>
      <w:sz w:val="22"/>
      <w:lang w:eastAsia="en-US" w:bidi="en-US"/>
    </w:rPr>
  </w:style>
  <w:style w:type="paragraph" w:customStyle="1" w:styleId="1b">
    <w:name w:val="引用1"/>
    <w:basedOn w:val="a"/>
    <w:next w:val="a"/>
    <w:link w:val="Char14"/>
    <w:qFormat/>
    <w:rsid w:val="002C72B1"/>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2C72B1"/>
    <w:rPr>
      <w:rFonts w:ascii="Calibri" w:eastAsia="宋体" w:hAnsi="Calibri" w:cs="Times New Roman"/>
      <w:i/>
      <w:iCs/>
      <w:color w:val="000000"/>
      <w:kern w:val="0"/>
      <w:sz w:val="22"/>
      <w:lang w:eastAsia="en-US" w:bidi="en-US"/>
    </w:rPr>
  </w:style>
  <w:style w:type="character" w:customStyle="1" w:styleId="Charf4">
    <w:name w:val="引用 Char"/>
    <w:rsid w:val="002C72B1"/>
    <w:rPr>
      <w:i/>
      <w:iCs/>
      <w:color w:val="000000"/>
      <w:kern w:val="2"/>
      <w:sz w:val="21"/>
    </w:rPr>
  </w:style>
  <w:style w:type="paragraph" w:customStyle="1" w:styleId="1c">
    <w:name w:val="明显引用1"/>
    <w:basedOn w:val="a"/>
    <w:next w:val="a"/>
    <w:link w:val="Char15"/>
    <w:qFormat/>
    <w:rsid w:val="002C72B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2C72B1"/>
    <w:rPr>
      <w:rFonts w:ascii="Calibri" w:eastAsia="宋体" w:hAnsi="Calibri" w:cs="Times New Roman"/>
      <w:b/>
      <w:bCs/>
      <w:i/>
      <w:iCs/>
      <w:color w:val="4F81BD"/>
      <w:kern w:val="0"/>
      <w:sz w:val="22"/>
      <w:lang w:eastAsia="en-US" w:bidi="en-US"/>
    </w:rPr>
  </w:style>
  <w:style w:type="character" w:customStyle="1" w:styleId="Charf5">
    <w:name w:val="明显引用 Char"/>
    <w:rsid w:val="002C72B1"/>
    <w:rPr>
      <w:b/>
      <w:bCs/>
      <w:i/>
      <w:iCs/>
      <w:color w:val="4F81BD"/>
      <w:kern w:val="2"/>
      <w:sz w:val="21"/>
    </w:rPr>
  </w:style>
  <w:style w:type="character" w:customStyle="1" w:styleId="CharChar9">
    <w:name w:val="+正文 Char Char"/>
    <w:link w:val="CharCharChar0"/>
    <w:locked/>
    <w:rsid w:val="002C72B1"/>
    <w:rPr>
      <w:rFonts w:ascii="楷体_GB2312" w:eastAsia="楷体_GB2312"/>
      <w:sz w:val="24"/>
    </w:rPr>
  </w:style>
  <w:style w:type="paragraph" w:customStyle="1" w:styleId="CharCharChar0">
    <w:name w:val="+正文 Char Char Char"/>
    <w:basedOn w:val="a"/>
    <w:link w:val="CharChar9"/>
    <w:qFormat/>
    <w:rsid w:val="002C72B1"/>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2C72B1"/>
    <w:rPr>
      <w:rFonts w:ascii="宋体" w:hAnsi="宋体"/>
      <w:sz w:val="24"/>
    </w:rPr>
  </w:style>
  <w:style w:type="paragraph" w:customStyle="1" w:styleId="CharChar2Char">
    <w:name w:val="+正文 Char Char2 Char"/>
    <w:basedOn w:val="a"/>
    <w:link w:val="CharChar2CharCharChar"/>
    <w:qFormat/>
    <w:rsid w:val="002C72B1"/>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2C72B1"/>
    <w:rPr>
      <w:rFonts w:ascii="宋体" w:hAnsi="宋体"/>
      <w:sz w:val="24"/>
    </w:rPr>
  </w:style>
  <w:style w:type="paragraph" w:customStyle="1" w:styleId="CharChar5Char">
    <w:name w:val="+正文 Char Char5 Char"/>
    <w:basedOn w:val="a"/>
    <w:link w:val="CharChar5CharCharChar"/>
    <w:qFormat/>
    <w:rsid w:val="002C72B1"/>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2C72B1"/>
    <w:rPr>
      <w:rFonts w:ascii="宋体" w:hAnsi="宋体"/>
      <w:sz w:val="24"/>
    </w:rPr>
  </w:style>
  <w:style w:type="paragraph" w:customStyle="1" w:styleId="CharChar3CharChar">
    <w:name w:val="+正文 Char Char3 Char Char"/>
    <w:basedOn w:val="a"/>
    <w:link w:val="CharChar3CharCharCharChar"/>
    <w:qFormat/>
    <w:rsid w:val="002C72B1"/>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2C72B1"/>
    <w:rPr>
      <w:rFonts w:ascii="宋体" w:hAnsi="宋体"/>
    </w:rPr>
  </w:style>
  <w:style w:type="paragraph" w:customStyle="1" w:styleId="1CharCharChar">
    <w:name w:val="+列表1 Char Char Char"/>
    <w:basedOn w:val="a"/>
    <w:link w:val="1CharCharCharCharChar"/>
    <w:qFormat/>
    <w:rsid w:val="002C72B1"/>
    <w:pPr>
      <w:jc w:val="center"/>
    </w:pPr>
    <w:rPr>
      <w:rFonts w:ascii="宋体" w:hAnsi="宋体"/>
    </w:rPr>
  </w:style>
  <w:style w:type="character" w:customStyle="1" w:styleId="Char2CharChar">
    <w:name w:val="+正文 Char2 Char Char"/>
    <w:link w:val="Char20"/>
    <w:locked/>
    <w:rsid w:val="002C72B1"/>
    <w:rPr>
      <w:rFonts w:ascii="宋体" w:hAnsi="宋体"/>
      <w:sz w:val="24"/>
    </w:rPr>
  </w:style>
  <w:style w:type="paragraph" w:customStyle="1" w:styleId="Char20">
    <w:name w:val="+正文 Char2"/>
    <w:basedOn w:val="a"/>
    <w:link w:val="Char2CharChar"/>
    <w:qFormat/>
    <w:rsid w:val="002C72B1"/>
    <w:pPr>
      <w:spacing w:line="360" w:lineRule="auto"/>
      <w:ind w:firstLineChars="200" w:firstLine="200"/>
    </w:pPr>
    <w:rPr>
      <w:rFonts w:ascii="宋体" w:hAnsi="宋体"/>
      <w:sz w:val="24"/>
    </w:rPr>
  </w:style>
  <w:style w:type="character" w:customStyle="1" w:styleId="CharChara">
    <w:name w:val="表文字 Char Char"/>
    <w:link w:val="aff9"/>
    <w:locked/>
    <w:rsid w:val="002C72B1"/>
    <w:rPr>
      <w:rFonts w:ascii="楷体_GB2312" w:eastAsia="楷体_GB2312" w:hAnsi="宋体"/>
      <w:spacing w:val="-8"/>
      <w:sz w:val="24"/>
      <w:lang w:val="zh-CN"/>
    </w:rPr>
  </w:style>
  <w:style w:type="paragraph" w:customStyle="1" w:styleId="aff9">
    <w:name w:val="表文字"/>
    <w:basedOn w:val="a"/>
    <w:link w:val="CharChara"/>
    <w:qFormat/>
    <w:rsid w:val="002C72B1"/>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2C72B1"/>
    <w:rPr>
      <w:rFonts w:ascii="宋体" w:hAnsi="宋体"/>
      <w:sz w:val="24"/>
    </w:rPr>
  </w:style>
  <w:style w:type="paragraph" w:customStyle="1" w:styleId="affa">
    <w:name w:val="+正文"/>
    <w:basedOn w:val="a"/>
    <w:link w:val="Char41"/>
    <w:qFormat/>
    <w:rsid w:val="002C72B1"/>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2C72B1"/>
    <w:rPr>
      <w:rFonts w:ascii="宋体" w:hAnsi="宋体"/>
      <w:sz w:val="24"/>
    </w:rPr>
  </w:style>
  <w:style w:type="paragraph" w:customStyle="1" w:styleId="Char5CharCharChar">
    <w:name w:val="+正文 Char5 Char Char Char"/>
    <w:basedOn w:val="a"/>
    <w:link w:val="Char5CharCharCharCharChar"/>
    <w:qFormat/>
    <w:rsid w:val="002C72B1"/>
    <w:pPr>
      <w:spacing w:line="360" w:lineRule="auto"/>
      <w:ind w:firstLineChars="200" w:firstLine="200"/>
    </w:pPr>
    <w:rPr>
      <w:rFonts w:ascii="宋体" w:hAnsi="宋体"/>
      <w:sz w:val="24"/>
    </w:rPr>
  </w:style>
  <w:style w:type="paragraph" w:customStyle="1" w:styleId="1Char0">
    <w:name w:val="+1. Char"/>
    <w:basedOn w:val="a"/>
    <w:link w:val="1CharCharChar0"/>
    <w:rsid w:val="002C72B1"/>
    <w:rPr>
      <w:rFonts w:ascii="Times New Roman" w:eastAsia="宋体" w:hAnsi="Times New Roman" w:cs="Times New Roman"/>
      <w:szCs w:val="20"/>
    </w:rPr>
  </w:style>
  <w:style w:type="character" w:customStyle="1" w:styleId="1CharCharChar0">
    <w:name w:val="+1. Char Char Char"/>
    <w:link w:val="1Char0"/>
    <w:locked/>
    <w:rsid w:val="002C72B1"/>
    <w:rPr>
      <w:rFonts w:ascii="Times New Roman" w:eastAsia="宋体" w:hAnsi="Times New Roman" w:cs="Times New Roman"/>
      <w:szCs w:val="20"/>
    </w:rPr>
  </w:style>
  <w:style w:type="paragraph" w:styleId="affb">
    <w:name w:val="List Paragraph"/>
    <w:basedOn w:val="a"/>
    <w:uiPriority w:val="34"/>
    <w:qFormat/>
    <w:rsid w:val="002C72B1"/>
    <w:pPr>
      <w:ind w:firstLineChars="200" w:firstLine="420"/>
    </w:pPr>
    <w:rPr>
      <w:rFonts w:ascii="Times New Roman" w:eastAsia="宋体" w:hAnsi="Times New Roman" w:cs="Times New Roman"/>
      <w:szCs w:val="20"/>
    </w:rPr>
  </w:style>
  <w:style w:type="paragraph" w:customStyle="1" w:styleId="Char21">
    <w:name w:val="Char2"/>
    <w:basedOn w:val="a"/>
    <w:rsid w:val="002C72B1"/>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2C72B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2C72B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2C72B1"/>
    <w:rPr>
      <w:rFonts w:ascii="黑体" w:eastAsia="宋体" w:hAnsi="宋体" w:cs="Times New Roman"/>
      <w:szCs w:val="20"/>
    </w:rPr>
  </w:style>
  <w:style w:type="character" w:customStyle="1" w:styleId="Charf6">
    <w:name w:val="标准款样式 Char"/>
    <w:link w:val="affc"/>
    <w:rsid w:val="002C72B1"/>
    <w:rPr>
      <w:rFonts w:ascii="黑体" w:eastAsia="宋体" w:hAnsi="宋体" w:cs="Times New Roman"/>
      <w:szCs w:val="20"/>
    </w:rPr>
  </w:style>
  <w:style w:type="paragraph" w:customStyle="1" w:styleId="affd">
    <w:name w:val="标准次分项"/>
    <w:basedOn w:val="a"/>
    <w:rsid w:val="002C72B1"/>
    <w:pPr>
      <w:jc w:val="left"/>
    </w:pPr>
    <w:rPr>
      <w:rFonts w:ascii="宋体" w:eastAsia="宋体" w:hAnsi="宋体" w:cs="Times New Roman"/>
      <w:szCs w:val="21"/>
    </w:rPr>
  </w:style>
  <w:style w:type="paragraph" w:customStyle="1" w:styleId="affe">
    <w:name w:val="段"/>
    <w:link w:val="Charf7"/>
    <w:rsid w:val="002C72B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2C72B1"/>
    <w:rPr>
      <w:rFonts w:ascii="宋体" w:eastAsia="宋体" w:hAnsi="Times New Roman" w:cs="Times New Roman"/>
      <w:kern w:val="0"/>
      <w:szCs w:val="20"/>
    </w:rPr>
  </w:style>
  <w:style w:type="character" w:customStyle="1" w:styleId="Char16">
    <w:name w:val="称呼 Char1"/>
    <w:uiPriority w:val="99"/>
    <w:semiHidden/>
    <w:rsid w:val="002C72B1"/>
  </w:style>
  <w:style w:type="character" w:customStyle="1" w:styleId="Char17">
    <w:name w:val="正文文本 Char1"/>
    <w:uiPriority w:val="99"/>
    <w:semiHidden/>
    <w:rsid w:val="002C72B1"/>
  </w:style>
  <w:style w:type="character" w:customStyle="1" w:styleId="Char18">
    <w:name w:val="正文首行缩进 Char1"/>
    <w:uiPriority w:val="99"/>
    <w:semiHidden/>
    <w:rsid w:val="002C72B1"/>
  </w:style>
  <w:style w:type="character" w:customStyle="1" w:styleId="Char19">
    <w:name w:val="批注文字 Char1"/>
    <w:uiPriority w:val="99"/>
    <w:semiHidden/>
    <w:rsid w:val="002C72B1"/>
  </w:style>
  <w:style w:type="character" w:customStyle="1" w:styleId="3Char10">
    <w:name w:val="正文文本 3 Char1"/>
    <w:uiPriority w:val="99"/>
    <w:semiHidden/>
    <w:rsid w:val="002C72B1"/>
    <w:rPr>
      <w:sz w:val="16"/>
      <w:szCs w:val="16"/>
    </w:rPr>
  </w:style>
  <w:style w:type="character" w:customStyle="1" w:styleId="Char1a">
    <w:name w:val="批注主题 Char1"/>
    <w:uiPriority w:val="99"/>
    <w:semiHidden/>
    <w:rsid w:val="002C72B1"/>
    <w:rPr>
      <w:b/>
      <w:bCs/>
    </w:rPr>
  </w:style>
  <w:style w:type="character" w:customStyle="1" w:styleId="Char1b">
    <w:name w:val="注释标题 Char1"/>
    <w:uiPriority w:val="99"/>
    <w:semiHidden/>
    <w:qFormat/>
    <w:rsid w:val="002C72B1"/>
  </w:style>
  <w:style w:type="character" w:customStyle="1" w:styleId="Char1c">
    <w:name w:val="副标题 Char1"/>
    <w:uiPriority w:val="11"/>
    <w:rsid w:val="002C72B1"/>
    <w:rPr>
      <w:rFonts w:ascii="Cambria" w:eastAsia="宋体" w:hAnsi="Cambria" w:cs="Times New Roman"/>
      <w:b/>
      <w:bCs/>
      <w:kern w:val="28"/>
      <w:sz w:val="32"/>
      <w:szCs w:val="32"/>
    </w:rPr>
  </w:style>
  <w:style w:type="character" w:customStyle="1" w:styleId="Char1d">
    <w:name w:val="页脚 Char1"/>
    <w:uiPriority w:val="99"/>
    <w:semiHidden/>
    <w:rsid w:val="002C72B1"/>
    <w:rPr>
      <w:sz w:val="18"/>
      <w:szCs w:val="18"/>
    </w:rPr>
  </w:style>
  <w:style w:type="character" w:customStyle="1" w:styleId="Char1e">
    <w:name w:val="日期 Char1"/>
    <w:uiPriority w:val="99"/>
    <w:semiHidden/>
    <w:rsid w:val="002C72B1"/>
  </w:style>
  <w:style w:type="character" w:customStyle="1" w:styleId="Char1f">
    <w:name w:val="页眉 Char1"/>
    <w:uiPriority w:val="99"/>
    <w:semiHidden/>
    <w:rsid w:val="002C72B1"/>
    <w:rPr>
      <w:sz w:val="18"/>
      <w:szCs w:val="18"/>
    </w:rPr>
  </w:style>
  <w:style w:type="character" w:customStyle="1" w:styleId="Char1f0">
    <w:name w:val="标题 Char1"/>
    <w:uiPriority w:val="10"/>
    <w:rsid w:val="002C72B1"/>
    <w:rPr>
      <w:rFonts w:ascii="Cambria" w:eastAsia="宋体" w:hAnsi="Cambria" w:cs="Times New Roman"/>
      <w:b/>
      <w:bCs/>
      <w:sz w:val="32"/>
      <w:szCs w:val="32"/>
    </w:rPr>
  </w:style>
  <w:style w:type="paragraph" w:customStyle="1" w:styleId="-11">
    <w:name w:val="彩色列表 - 着色 11"/>
    <w:basedOn w:val="a"/>
    <w:uiPriority w:val="34"/>
    <w:qFormat/>
    <w:rsid w:val="002C72B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2C72B1"/>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2C72B1"/>
  </w:style>
  <w:style w:type="character" w:customStyle="1" w:styleId="afff">
    <w:name w:val="批注文字 字符"/>
    <w:uiPriority w:val="99"/>
    <w:qFormat/>
    <w:rsid w:val="002C72B1"/>
  </w:style>
  <w:style w:type="paragraph" w:styleId="afff0">
    <w:name w:val="Revision"/>
    <w:uiPriority w:val="99"/>
    <w:unhideWhenUsed/>
    <w:rsid w:val="002C72B1"/>
    <w:rPr>
      <w:rFonts w:ascii="Times New Roman" w:eastAsia="宋体" w:hAnsi="Times New Roman" w:cs="Times New Roman"/>
      <w:szCs w:val="20"/>
    </w:rPr>
  </w:style>
  <w:style w:type="paragraph" w:customStyle="1" w:styleId="Other1">
    <w:name w:val="Other|1"/>
    <w:basedOn w:val="a"/>
    <w:qFormat/>
    <w:rsid w:val="002C72B1"/>
    <w:pPr>
      <w:spacing w:line="377" w:lineRule="auto"/>
      <w:ind w:firstLine="400"/>
    </w:pPr>
    <w:rPr>
      <w:rFonts w:ascii="宋体" w:eastAsia="宋体" w:hAnsi="宋体" w:cs="宋体"/>
      <w:sz w:val="20"/>
      <w:szCs w:val="20"/>
      <w:lang w:val="zh-TW" w:eastAsia="zh-TW" w:bidi="zh-TW"/>
    </w:rPr>
  </w:style>
  <w:style w:type="paragraph" w:customStyle="1" w:styleId="TableText">
    <w:name w:val="Table Text"/>
    <w:basedOn w:val="a"/>
    <w:semiHidden/>
    <w:qFormat/>
    <w:rsid w:val="002C72B1"/>
    <w:rPr>
      <w:rFonts w:ascii="宋体" w:eastAsia="宋体" w:hAnsi="宋体" w:cs="宋体"/>
      <w:sz w:val="20"/>
      <w:szCs w:val="20"/>
    </w:rPr>
  </w:style>
  <w:style w:type="table" w:customStyle="1" w:styleId="TableNormal">
    <w:name w:val="Table Normal"/>
    <w:unhideWhenUsed/>
    <w:qFormat/>
    <w:rsid w:val="002C72B1"/>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C72B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C72B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C72B1"/>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C72B1"/>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C72B1"/>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2C72B1"/>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2C72B1"/>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2C72B1"/>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2C72B1"/>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2C72B1"/>
    <w:rPr>
      <w:rFonts w:ascii="Times New Roman" w:eastAsia="宋体" w:hAnsi="Times New Roman" w:cs="Times New Roman"/>
      <w:b/>
      <w:bCs/>
      <w:kern w:val="44"/>
      <w:sz w:val="44"/>
      <w:szCs w:val="44"/>
    </w:rPr>
  </w:style>
  <w:style w:type="character" w:customStyle="1" w:styleId="2Char">
    <w:name w:val="标题 2 Char"/>
    <w:basedOn w:val="a1"/>
    <w:link w:val="2"/>
    <w:rsid w:val="002C72B1"/>
    <w:rPr>
      <w:rFonts w:ascii="Arial" w:eastAsia="黑体" w:hAnsi="Arial" w:cs="Times New Roman"/>
      <w:b/>
      <w:bCs/>
      <w:sz w:val="32"/>
      <w:szCs w:val="32"/>
    </w:rPr>
  </w:style>
  <w:style w:type="character" w:customStyle="1" w:styleId="3Char">
    <w:name w:val="标题 3 Char"/>
    <w:basedOn w:val="a1"/>
    <w:link w:val="3"/>
    <w:qFormat/>
    <w:rsid w:val="002C72B1"/>
    <w:rPr>
      <w:rFonts w:ascii="Times New Roman" w:eastAsia="宋体" w:hAnsi="Times New Roman" w:cs="Times New Roman"/>
      <w:b/>
      <w:bCs/>
      <w:szCs w:val="32"/>
    </w:rPr>
  </w:style>
  <w:style w:type="character" w:customStyle="1" w:styleId="4Char">
    <w:name w:val="标题 4 Char"/>
    <w:basedOn w:val="a1"/>
    <w:link w:val="4"/>
    <w:rsid w:val="002C72B1"/>
    <w:rPr>
      <w:rFonts w:ascii="Arial" w:eastAsia="黑体" w:hAnsi="Arial" w:cs="Times New Roman"/>
      <w:b/>
      <w:bCs/>
      <w:sz w:val="28"/>
      <w:szCs w:val="28"/>
    </w:rPr>
  </w:style>
  <w:style w:type="character" w:customStyle="1" w:styleId="5Char">
    <w:name w:val="标题 5 Char"/>
    <w:basedOn w:val="a1"/>
    <w:link w:val="5"/>
    <w:qFormat/>
    <w:rsid w:val="002C72B1"/>
    <w:rPr>
      <w:rFonts w:ascii="Times New Roman" w:eastAsia="宋体" w:hAnsi="Times New Roman" w:cs="Times New Roman"/>
      <w:b/>
      <w:sz w:val="28"/>
      <w:szCs w:val="20"/>
    </w:rPr>
  </w:style>
  <w:style w:type="character" w:customStyle="1" w:styleId="6Char">
    <w:name w:val="标题 6 Char"/>
    <w:basedOn w:val="a1"/>
    <w:link w:val="6"/>
    <w:rsid w:val="002C72B1"/>
    <w:rPr>
      <w:rFonts w:ascii="Arial" w:eastAsia="黑体" w:hAnsi="Arial" w:cs="Times New Roman"/>
      <w:b/>
      <w:sz w:val="24"/>
      <w:szCs w:val="20"/>
    </w:rPr>
  </w:style>
  <w:style w:type="character" w:customStyle="1" w:styleId="7Char">
    <w:name w:val="标题 7 Char"/>
    <w:basedOn w:val="a1"/>
    <w:link w:val="7"/>
    <w:rsid w:val="002C72B1"/>
    <w:rPr>
      <w:rFonts w:ascii="Times New Roman" w:eastAsia="宋体" w:hAnsi="Times New Roman" w:cs="Times New Roman"/>
      <w:b/>
      <w:sz w:val="24"/>
      <w:szCs w:val="20"/>
    </w:rPr>
  </w:style>
  <w:style w:type="character" w:customStyle="1" w:styleId="8Char">
    <w:name w:val="标题 8 Char"/>
    <w:basedOn w:val="a1"/>
    <w:link w:val="8"/>
    <w:rsid w:val="002C72B1"/>
    <w:rPr>
      <w:rFonts w:ascii="Arial" w:eastAsia="黑体" w:hAnsi="Arial" w:cs="Times New Roman"/>
      <w:sz w:val="24"/>
      <w:szCs w:val="20"/>
    </w:rPr>
  </w:style>
  <w:style w:type="character" w:customStyle="1" w:styleId="9Char">
    <w:name w:val="标题 9 Char"/>
    <w:basedOn w:val="a1"/>
    <w:link w:val="9"/>
    <w:rsid w:val="002C72B1"/>
    <w:rPr>
      <w:rFonts w:ascii="Arial" w:eastAsia="黑体" w:hAnsi="Arial" w:cs="Times New Roman"/>
      <w:szCs w:val="20"/>
    </w:rPr>
  </w:style>
  <w:style w:type="numbering" w:customStyle="1" w:styleId="10">
    <w:name w:val="无列表1"/>
    <w:next w:val="a3"/>
    <w:uiPriority w:val="99"/>
    <w:semiHidden/>
    <w:unhideWhenUsed/>
    <w:rsid w:val="002C72B1"/>
  </w:style>
  <w:style w:type="paragraph" w:styleId="a0">
    <w:name w:val="Normal Indent"/>
    <w:basedOn w:val="a"/>
    <w:link w:val="Char"/>
    <w:qFormat/>
    <w:rsid w:val="002C72B1"/>
    <w:pPr>
      <w:ind w:firstLine="420"/>
    </w:pPr>
    <w:rPr>
      <w:rFonts w:ascii="Times New Roman" w:eastAsia="宋体" w:hAnsi="Times New Roman" w:cs="Times New Roman"/>
      <w:szCs w:val="20"/>
    </w:rPr>
  </w:style>
  <w:style w:type="character" w:customStyle="1" w:styleId="Char">
    <w:name w:val="正文缩进 Char"/>
    <w:link w:val="a0"/>
    <w:qFormat/>
    <w:rsid w:val="002C72B1"/>
    <w:rPr>
      <w:rFonts w:ascii="Times New Roman" w:eastAsia="宋体" w:hAnsi="Times New Roman" w:cs="Times New Roman"/>
      <w:szCs w:val="20"/>
    </w:rPr>
  </w:style>
  <w:style w:type="paragraph" w:styleId="70">
    <w:name w:val="toc 7"/>
    <w:basedOn w:val="a"/>
    <w:next w:val="a"/>
    <w:uiPriority w:val="39"/>
    <w:rsid w:val="002C72B1"/>
    <w:pPr>
      <w:ind w:leftChars="1200" w:left="2520"/>
    </w:pPr>
    <w:rPr>
      <w:rFonts w:ascii="Times New Roman" w:eastAsia="宋体" w:hAnsi="Times New Roman" w:cs="Times New Roman"/>
      <w:szCs w:val="20"/>
    </w:rPr>
  </w:style>
  <w:style w:type="paragraph" w:styleId="a4">
    <w:name w:val="Note Heading"/>
    <w:basedOn w:val="a"/>
    <w:next w:val="a"/>
    <w:link w:val="Char0"/>
    <w:rsid w:val="002C72B1"/>
    <w:pPr>
      <w:jc w:val="center"/>
    </w:pPr>
    <w:rPr>
      <w:rFonts w:ascii="Times New Roman" w:eastAsia="宋体" w:hAnsi="Times New Roman" w:cs="Times New Roman"/>
      <w:szCs w:val="20"/>
    </w:rPr>
  </w:style>
  <w:style w:type="character" w:customStyle="1" w:styleId="Char0">
    <w:name w:val="注释标题 Char"/>
    <w:basedOn w:val="a1"/>
    <w:link w:val="a4"/>
    <w:rsid w:val="002C72B1"/>
    <w:rPr>
      <w:rFonts w:ascii="Times New Roman" w:eastAsia="宋体" w:hAnsi="Times New Roman" w:cs="Times New Roman"/>
      <w:szCs w:val="20"/>
    </w:rPr>
  </w:style>
  <w:style w:type="paragraph" w:styleId="40">
    <w:name w:val="List Bullet 4"/>
    <w:basedOn w:val="a"/>
    <w:rsid w:val="002C72B1"/>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2C72B1"/>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2C72B1"/>
    <w:pPr>
      <w:spacing w:line="480" w:lineRule="auto"/>
    </w:pPr>
    <w:rPr>
      <w:rFonts w:ascii="华文中宋" w:eastAsia="华文中宋" w:hAnsi="华文中宋" w:cs="Times New Roman"/>
      <w:sz w:val="36"/>
      <w:szCs w:val="20"/>
    </w:rPr>
  </w:style>
  <w:style w:type="paragraph" w:styleId="a7">
    <w:name w:val="List Bullet"/>
    <w:basedOn w:val="a"/>
    <w:rsid w:val="002C72B1"/>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2C72B1"/>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2C72B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C72B1"/>
    <w:pPr>
      <w:jc w:val="left"/>
    </w:pPr>
    <w:rPr>
      <w:rFonts w:ascii="Times New Roman" w:eastAsia="宋体" w:hAnsi="Times New Roman" w:cs="Times New Roman"/>
      <w:szCs w:val="20"/>
    </w:rPr>
  </w:style>
  <w:style w:type="character" w:customStyle="1" w:styleId="Char2">
    <w:name w:val="批注文字 Char"/>
    <w:basedOn w:val="a1"/>
    <w:link w:val="a9"/>
    <w:uiPriority w:val="99"/>
    <w:rsid w:val="002C72B1"/>
    <w:rPr>
      <w:rFonts w:ascii="Times New Roman" w:eastAsia="宋体" w:hAnsi="Times New Roman" w:cs="Times New Roman"/>
      <w:szCs w:val="20"/>
    </w:rPr>
  </w:style>
  <w:style w:type="paragraph" w:styleId="aa">
    <w:name w:val="Salutation"/>
    <w:basedOn w:val="a"/>
    <w:next w:val="a"/>
    <w:link w:val="Char3"/>
    <w:rsid w:val="002C72B1"/>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2C72B1"/>
    <w:rPr>
      <w:rFonts w:ascii="Times New Roman" w:eastAsia="宋体" w:hAnsi="Times New Roman" w:cs="Times New Roman"/>
      <w:sz w:val="24"/>
      <w:szCs w:val="24"/>
    </w:rPr>
  </w:style>
  <w:style w:type="paragraph" w:styleId="30">
    <w:name w:val="Body Text 3"/>
    <w:basedOn w:val="a"/>
    <w:link w:val="3Char0"/>
    <w:qFormat/>
    <w:rsid w:val="002C72B1"/>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2C72B1"/>
    <w:rPr>
      <w:rFonts w:ascii="Times New Roman" w:eastAsia="宋体" w:hAnsi="Times New Roman" w:cs="Times New Roman"/>
      <w:sz w:val="16"/>
      <w:szCs w:val="20"/>
    </w:rPr>
  </w:style>
  <w:style w:type="paragraph" w:styleId="31">
    <w:name w:val="List Bullet 3"/>
    <w:basedOn w:val="a"/>
    <w:rsid w:val="002C72B1"/>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2C72B1"/>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2C72B1"/>
    <w:rPr>
      <w:rFonts w:ascii="Times New Roman" w:eastAsia="宋体" w:hAnsi="Times New Roman" w:cs="Times New Roman"/>
      <w:sz w:val="24"/>
      <w:szCs w:val="20"/>
    </w:rPr>
  </w:style>
  <w:style w:type="paragraph" w:styleId="ac">
    <w:name w:val="Body Text Indent"/>
    <w:basedOn w:val="a"/>
    <w:link w:val="Char5"/>
    <w:qFormat/>
    <w:rsid w:val="002C72B1"/>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2C72B1"/>
    <w:rPr>
      <w:rFonts w:ascii="Times New Roman" w:eastAsia="宋体" w:hAnsi="Times New Roman" w:cs="Times New Roman"/>
      <w:b/>
      <w:sz w:val="24"/>
      <w:szCs w:val="20"/>
    </w:rPr>
  </w:style>
  <w:style w:type="paragraph" w:styleId="20">
    <w:name w:val="List Bullet 2"/>
    <w:basedOn w:val="a"/>
    <w:rsid w:val="002C72B1"/>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2C72B1"/>
    <w:pPr>
      <w:ind w:leftChars="800" w:left="1680"/>
    </w:pPr>
    <w:rPr>
      <w:rFonts w:ascii="Times New Roman" w:eastAsia="宋体" w:hAnsi="Times New Roman" w:cs="Times New Roman"/>
      <w:szCs w:val="20"/>
    </w:rPr>
  </w:style>
  <w:style w:type="paragraph" w:styleId="32">
    <w:name w:val="toc 3"/>
    <w:basedOn w:val="a"/>
    <w:next w:val="a"/>
    <w:uiPriority w:val="39"/>
    <w:qFormat/>
    <w:rsid w:val="002C72B1"/>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2C72B1"/>
    <w:rPr>
      <w:rFonts w:ascii="宋体" w:eastAsia="宋体" w:hAnsi="Courier New" w:cs="Times New Roman"/>
      <w:szCs w:val="20"/>
    </w:rPr>
  </w:style>
  <w:style w:type="character" w:customStyle="1" w:styleId="Char6">
    <w:name w:val="纯文本 Char"/>
    <w:basedOn w:val="a1"/>
    <w:link w:val="ad"/>
    <w:rsid w:val="002C72B1"/>
    <w:rPr>
      <w:rFonts w:ascii="宋体" w:eastAsia="宋体" w:hAnsi="Courier New" w:cs="Times New Roman"/>
      <w:szCs w:val="20"/>
    </w:rPr>
  </w:style>
  <w:style w:type="paragraph" w:styleId="80">
    <w:name w:val="toc 8"/>
    <w:basedOn w:val="a"/>
    <w:next w:val="a"/>
    <w:uiPriority w:val="39"/>
    <w:rsid w:val="002C72B1"/>
    <w:pPr>
      <w:ind w:leftChars="1400" w:left="2940"/>
    </w:pPr>
    <w:rPr>
      <w:rFonts w:ascii="Times New Roman" w:eastAsia="宋体" w:hAnsi="Times New Roman" w:cs="Times New Roman"/>
      <w:szCs w:val="20"/>
    </w:rPr>
  </w:style>
  <w:style w:type="paragraph" w:styleId="ae">
    <w:name w:val="Date"/>
    <w:basedOn w:val="a"/>
    <w:next w:val="a"/>
    <w:link w:val="Char7"/>
    <w:qFormat/>
    <w:rsid w:val="002C72B1"/>
    <w:rPr>
      <w:rFonts w:ascii="Times New Roman" w:eastAsia="宋体" w:hAnsi="Times New Roman" w:cs="Times New Roman"/>
      <w:szCs w:val="20"/>
    </w:rPr>
  </w:style>
  <w:style w:type="character" w:customStyle="1" w:styleId="Char7">
    <w:name w:val="日期 Char"/>
    <w:basedOn w:val="a1"/>
    <w:link w:val="ae"/>
    <w:rsid w:val="002C72B1"/>
    <w:rPr>
      <w:rFonts w:ascii="Times New Roman" w:eastAsia="宋体" w:hAnsi="Times New Roman" w:cs="Times New Roman"/>
      <w:szCs w:val="20"/>
    </w:rPr>
  </w:style>
  <w:style w:type="paragraph" w:styleId="21">
    <w:name w:val="Body Text Indent 2"/>
    <w:basedOn w:val="a"/>
    <w:link w:val="2Char0"/>
    <w:rsid w:val="002C72B1"/>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2C72B1"/>
    <w:rPr>
      <w:rFonts w:ascii="宋体" w:eastAsia="宋体" w:hAnsi="宋体" w:cs="Times New Roman"/>
      <w:b/>
      <w:bCs/>
      <w:sz w:val="24"/>
      <w:szCs w:val="20"/>
    </w:rPr>
  </w:style>
  <w:style w:type="paragraph" w:styleId="af">
    <w:name w:val="Balloon Text"/>
    <w:basedOn w:val="a"/>
    <w:link w:val="Char8"/>
    <w:semiHidden/>
    <w:qFormat/>
    <w:rsid w:val="002C72B1"/>
    <w:rPr>
      <w:rFonts w:ascii="Times New Roman" w:eastAsia="宋体" w:hAnsi="Times New Roman" w:cs="Times New Roman"/>
      <w:sz w:val="18"/>
      <w:szCs w:val="18"/>
    </w:rPr>
  </w:style>
  <w:style w:type="character" w:customStyle="1" w:styleId="Char8">
    <w:name w:val="批注框文本 Char"/>
    <w:basedOn w:val="a1"/>
    <w:link w:val="af"/>
    <w:semiHidden/>
    <w:rsid w:val="002C72B1"/>
    <w:rPr>
      <w:rFonts w:ascii="Times New Roman" w:eastAsia="宋体" w:hAnsi="Times New Roman" w:cs="Times New Roman"/>
      <w:sz w:val="18"/>
      <w:szCs w:val="18"/>
    </w:rPr>
  </w:style>
  <w:style w:type="paragraph" w:styleId="af0">
    <w:name w:val="footer"/>
    <w:basedOn w:val="a"/>
    <w:link w:val="Char9"/>
    <w:uiPriority w:val="99"/>
    <w:qFormat/>
    <w:rsid w:val="002C72B1"/>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2C72B1"/>
    <w:rPr>
      <w:rFonts w:ascii="Times New Roman" w:eastAsia="宋体" w:hAnsi="Times New Roman" w:cs="Times New Roman"/>
      <w:sz w:val="18"/>
      <w:szCs w:val="20"/>
    </w:rPr>
  </w:style>
  <w:style w:type="paragraph" w:styleId="af1">
    <w:name w:val="header"/>
    <w:basedOn w:val="a"/>
    <w:link w:val="Chara"/>
    <w:qFormat/>
    <w:rsid w:val="002C72B1"/>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2C72B1"/>
    <w:rPr>
      <w:rFonts w:ascii="Times New Roman" w:eastAsia="宋体" w:hAnsi="Times New Roman" w:cs="Times New Roman"/>
      <w:sz w:val="18"/>
      <w:szCs w:val="20"/>
    </w:rPr>
  </w:style>
  <w:style w:type="paragraph" w:styleId="11">
    <w:name w:val="toc 1"/>
    <w:basedOn w:val="a"/>
    <w:next w:val="a"/>
    <w:uiPriority w:val="39"/>
    <w:qFormat/>
    <w:rsid w:val="002C72B1"/>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2C72B1"/>
    <w:pPr>
      <w:ind w:leftChars="600" w:left="1260"/>
    </w:pPr>
    <w:rPr>
      <w:rFonts w:ascii="Times New Roman" w:eastAsia="宋体" w:hAnsi="Times New Roman" w:cs="Times New Roman"/>
      <w:szCs w:val="20"/>
    </w:rPr>
  </w:style>
  <w:style w:type="paragraph" w:styleId="af2">
    <w:name w:val="Subtitle"/>
    <w:basedOn w:val="a"/>
    <w:next w:val="a"/>
    <w:link w:val="Charb"/>
    <w:qFormat/>
    <w:rsid w:val="002C72B1"/>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2C72B1"/>
    <w:rPr>
      <w:rFonts w:ascii="Arial" w:eastAsia="方正魏碑简体" w:hAnsi="Arial" w:cs="Times New Roman"/>
      <w:bCs/>
      <w:kern w:val="28"/>
      <w:sz w:val="32"/>
      <w:szCs w:val="32"/>
    </w:rPr>
  </w:style>
  <w:style w:type="paragraph" w:styleId="af3">
    <w:name w:val="footnote text"/>
    <w:basedOn w:val="a"/>
    <w:link w:val="Char10"/>
    <w:unhideWhenUsed/>
    <w:qFormat/>
    <w:rsid w:val="002C72B1"/>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2C72B1"/>
    <w:rPr>
      <w:sz w:val="18"/>
      <w:szCs w:val="18"/>
    </w:rPr>
  </w:style>
  <w:style w:type="character" w:customStyle="1" w:styleId="Char10">
    <w:name w:val="脚注文本 Char1"/>
    <w:link w:val="af3"/>
    <w:locked/>
    <w:rsid w:val="002C72B1"/>
    <w:rPr>
      <w:rFonts w:ascii="Times New Roman" w:eastAsia="宋体" w:hAnsi="Times New Roman" w:cs="Times New Roman"/>
      <w:sz w:val="18"/>
      <w:szCs w:val="18"/>
    </w:rPr>
  </w:style>
  <w:style w:type="paragraph" w:styleId="60">
    <w:name w:val="toc 6"/>
    <w:basedOn w:val="a"/>
    <w:next w:val="a"/>
    <w:uiPriority w:val="39"/>
    <w:rsid w:val="002C72B1"/>
    <w:pPr>
      <w:ind w:leftChars="1000" w:left="2100"/>
    </w:pPr>
    <w:rPr>
      <w:rFonts w:ascii="Times New Roman" w:eastAsia="宋体" w:hAnsi="Times New Roman" w:cs="Times New Roman"/>
      <w:szCs w:val="20"/>
    </w:rPr>
  </w:style>
  <w:style w:type="paragraph" w:styleId="33">
    <w:name w:val="Body Text Indent 3"/>
    <w:basedOn w:val="a"/>
    <w:link w:val="3Char1"/>
    <w:rsid w:val="002C72B1"/>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2C72B1"/>
    <w:rPr>
      <w:rFonts w:ascii="Times New Roman" w:eastAsia="宋体" w:hAnsi="Times New Roman" w:cs="Times New Roman"/>
      <w:szCs w:val="21"/>
    </w:rPr>
  </w:style>
  <w:style w:type="paragraph" w:styleId="22">
    <w:name w:val="toc 2"/>
    <w:basedOn w:val="a"/>
    <w:next w:val="a"/>
    <w:uiPriority w:val="39"/>
    <w:qFormat/>
    <w:rsid w:val="002C72B1"/>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2C72B1"/>
    <w:pPr>
      <w:ind w:leftChars="1600" w:left="3360"/>
    </w:pPr>
    <w:rPr>
      <w:rFonts w:ascii="Times New Roman" w:eastAsia="宋体" w:hAnsi="Times New Roman" w:cs="Times New Roman"/>
      <w:szCs w:val="20"/>
    </w:rPr>
  </w:style>
  <w:style w:type="paragraph" w:styleId="23">
    <w:name w:val="Body Text 2"/>
    <w:basedOn w:val="a"/>
    <w:link w:val="2Char1"/>
    <w:qFormat/>
    <w:rsid w:val="002C72B1"/>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2C72B1"/>
    <w:rPr>
      <w:rFonts w:ascii="Times New Roman" w:eastAsia="宋体" w:hAnsi="Times New Roman" w:cs="Times New Roman"/>
      <w:szCs w:val="20"/>
    </w:rPr>
  </w:style>
  <w:style w:type="paragraph" w:styleId="HTML">
    <w:name w:val="HTML Preformatted"/>
    <w:basedOn w:val="a"/>
    <w:link w:val="HTMLChar"/>
    <w:rsid w:val="002C72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2C72B1"/>
    <w:rPr>
      <w:rFonts w:ascii="宋体" w:eastAsia="宋体" w:hAnsi="宋体" w:cs="Times New Roman"/>
      <w:kern w:val="0"/>
      <w:sz w:val="24"/>
      <w:szCs w:val="24"/>
    </w:rPr>
  </w:style>
  <w:style w:type="paragraph" w:styleId="af4">
    <w:name w:val="Normal (Web)"/>
    <w:basedOn w:val="a"/>
    <w:uiPriority w:val="99"/>
    <w:qFormat/>
    <w:rsid w:val="002C72B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2C72B1"/>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2C72B1"/>
    <w:rPr>
      <w:rFonts w:ascii="Arial" w:eastAsia="黑体" w:hAnsi="Arial" w:cs="Times New Roman"/>
      <w:sz w:val="44"/>
      <w:szCs w:val="20"/>
    </w:rPr>
  </w:style>
  <w:style w:type="paragraph" w:styleId="af6">
    <w:name w:val="annotation subject"/>
    <w:basedOn w:val="a9"/>
    <w:next w:val="a9"/>
    <w:link w:val="Chare"/>
    <w:uiPriority w:val="99"/>
    <w:unhideWhenUsed/>
    <w:qFormat/>
    <w:rsid w:val="002C72B1"/>
    <w:rPr>
      <w:b/>
      <w:bCs/>
    </w:rPr>
  </w:style>
  <w:style w:type="character" w:customStyle="1" w:styleId="Chare">
    <w:name w:val="批注主题 Char"/>
    <w:basedOn w:val="Char2"/>
    <w:link w:val="af6"/>
    <w:uiPriority w:val="99"/>
    <w:rsid w:val="002C72B1"/>
    <w:rPr>
      <w:rFonts w:ascii="Times New Roman" w:eastAsia="宋体" w:hAnsi="Times New Roman" w:cs="Times New Roman"/>
      <w:b/>
      <w:bCs/>
      <w:szCs w:val="20"/>
    </w:rPr>
  </w:style>
  <w:style w:type="paragraph" w:styleId="af7">
    <w:name w:val="Body Text First Indent"/>
    <w:basedOn w:val="ab"/>
    <w:link w:val="Charf"/>
    <w:rsid w:val="002C72B1"/>
    <w:pPr>
      <w:spacing w:after="120" w:line="300" w:lineRule="auto"/>
      <w:ind w:firstLine="510"/>
    </w:pPr>
  </w:style>
  <w:style w:type="character" w:customStyle="1" w:styleId="Charf">
    <w:name w:val="正文首行缩进 Char"/>
    <w:basedOn w:val="Char4"/>
    <w:link w:val="af7"/>
    <w:rsid w:val="002C72B1"/>
    <w:rPr>
      <w:rFonts w:ascii="Times New Roman" w:eastAsia="宋体" w:hAnsi="Times New Roman" w:cs="Times New Roman"/>
      <w:sz w:val="24"/>
      <w:szCs w:val="20"/>
    </w:rPr>
  </w:style>
  <w:style w:type="table" w:styleId="af8">
    <w:name w:val="Table Grid"/>
    <w:basedOn w:val="a2"/>
    <w:uiPriority w:val="59"/>
    <w:qFormat/>
    <w:rsid w:val="002C72B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C72B1"/>
    <w:rPr>
      <w:b/>
      <w:bCs/>
    </w:rPr>
  </w:style>
  <w:style w:type="character" w:styleId="afa">
    <w:name w:val="page number"/>
    <w:rsid w:val="002C72B1"/>
  </w:style>
  <w:style w:type="character" w:styleId="afb">
    <w:name w:val="FollowedHyperlink"/>
    <w:rsid w:val="002C72B1"/>
    <w:rPr>
      <w:color w:val="800080"/>
      <w:u w:val="single"/>
    </w:rPr>
  </w:style>
  <w:style w:type="character" w:styleId="afc">
    <w:name w:val="Emphasis"/>
    <w:qFormat/>
    <w:rsid w:val="002C72B1"/>
    <w:rPr>
      <w:i/>
      <w:iCs/>
    </w:rPr>
  </w:style>
  <w:style w:type="character" w:styleId="afd">
    <w:name w:val="Hyperlink"/>
    <w:uiPriority w:val="99"/>
    <w:qFormat/>
    <w:rsid w:val="002C72B1"/>
    <w:rPr>
      <w:color w:val="0000FF"/>
      <w:u w:val="single"/>
    </w:rPr>
  </w:style>
  <w:style w:type="character" w:styleId="afe">
    <w:name w:val="annotation reference"/>
    <w:uiPriority w:val="99"/>
    <w:unhideWhenUsed/>
    <w:qFormat/>
    <w:rsid w:val="002C72B1"/>
    <w:rPr>
      <w:sz w:val="21"/>
      <w:szCs w:val="21"/>
    </w:rPr>
  </w:style>
  <w:style w:type="character" w:customStyle="1" w:styleId="font12-blue-bold1">
    <w:name w:val="font12-blue-bold1"/>
    <w:rsid w:val="002C72B1"/>
    <w:rPr>
      <w:b/>
      <w:bCs/>
      <w:color w:val="0249A5"/>
      <w:sz w:val="18"/>
      <w:szCs w:val="18"/>
      <w:u w:val="none"/>
    </w:rPr>
  </w:style>
  <w:style w:type="character" w:customStyle="1" w:styleId="grame">
    <w:name w:val="grame"/>
    <w:qFormat/>
    <w:rsid w:val="002C72B1"/>
  </w:style>
  <w:style w:type="character" w:customStyle="1" w:styleId="Charf0">
    <w:name w:val="表正文 Char"/>
    <w:aliases w:val="正文缩进 Char1,正文缩进 Char Char"/>
    <w:rsid w:val="002C72B1"/>
    <w:rPr>
      <w:rFonts w:eastAsia="宋体"/>
      <w:kern w:val="2"/>
      <w:sz w:val="24"/>
      <w:lang w:val="en-US" w:eastAsia="zh-CN" w:bidi="ar-SA"/>
    </w:rPr>
  </w:style>
  <w:style w:type="character" w:customStyle="1" w:styleId="16">
    <w:name w:val="16"/>
    <w:rsid w:val="002C72B1"/>
    <w:rPr>
      <w:rFonts w:ascii="Times New Roman" w:hAnsi="Times New Roman" w:cs="Times New Roman" w:hint="default"/>
      <w:color w:val="0000FF"/>
      <w:sz w:val="20"/>
      <w:szCs w:val="20"/>
      <w:u w:val="single"/>
    </w:rPr>
  </w:style>
  <w:style w:type="character" w:customStyle="1" w:styleId="black1">
    <w:name w:val="black1"/>
    <w:rsid w:val="002C72B1"/>
    <w:rPr>
      <w:rFonts w:ascii="ˎ̥" w:hAnsi="ˎ̥" w:hint="default"/>
      <w:color w:val="333333"/>
      <w:sz w:val="18"/>
      <w:szCs w:val="18"/>
      <w:u w:val="none"/>
    </w:rPr>
  </w:style>
  <w:style w:type="character" w:customStyle="1" w:styleId="SubtitleChar">
    <w:name w:val="Subtitle Char"/>
    <w:locked/>
    <w:rsid w:val="002C72B1"/>
    <w:rPr>
      <w:rFonts w:ascii="Calibri Light" w:eastAsia="宋体" w:hAnsi="Calibri Light" w:cs="Times New Roman"/>
      <w:b/>
      <w:bCs/>
      <w:kern w:val="28"/>
      <w:sz w:val="32"/>
      <w:szCs w:val="32"/>
      <w:lang w:eastAsia="en-US"/>
    </w:rPr>
  </w:style>
  <w:style w:type="character" w:customStyle="1" w:styleId="solutioncontent1">
    <w:name w:val="solutioncontent1"/>
    <w:rsid w:val="002C72B1"/>
    <w:rPr>
      <w:rFonts w:cs="Times New Roman"/>
      <w:color w:val="333333"/>
      <w:sz w:val="15"/>
      <w:szCs w:val="15"/>
    </w:rPr>
  </w:style>
  <w:style w:type="paragraph" w:customStyle="1" w:styleId="xl57">
    <w:name w:val="xl57"/>
    <w:basedOn w:val="a"/>
    <w:rsid w:val="002C72B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2C72B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2C72B1"/>
    <w:pPr>
      <w:widowControl/>
    </w:pPr>
    <w:rPr>
      <w:rFonts w:ascii="Times New Roman" w:eastAsia="宋体" w:hAnsi="Times New Roman" w:cs="Times New Roman"/>
      <w:kern w:val="0"/>
      <w:szCs w:val="21"/>
    </w:rPr>
  </w:style>
  <w:style w:type="paragraph" w:customStyle="1" w:styleId="font16">
    <w:name w:val="font16"/>
    <w:basedOn w:val="a"/>
    <w:rsid w:val="002C72B1"/>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2C72B1"/>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2C72B1"/>
    <w:pPr>
      <w:spacing w:line="300" w:lineRule="auto"/>
    </w:pPr>
    <w:rPr>
      <w:rFonts w:ascii="Times New Roman" w:eastAsia="宋体" w:hAnsi="Times New Roman" w:cs="Times New Roman"/>
      <w:sz w:val="24"/>
      <w:szCs w:val="24"/>
    </w:rPr>
  </w:style>
  <w:style w:type="paragraph" w:customStyle="1" w:styleId="17">
    <w:name w:val="17"/>
    <w:basedOn w:val="a"/>
    <w:rsid w:val="002C72B1"/>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2C72B1"/>
    <w:rPr>
      <w:rFonts w:ascii="Tahoma" w:eastAsia="宋体" w:hAnsi="Tahoma" w:cs="Times New Roman"/>
      <w:sz w:val="24"/>
      <w:szCs w:val="20"/>
    </w:rPr>
  </w:style>
  <w:style w:type="paragraph" w:customStyle="1" w:styleId="xl45">
    <w:name w:val="xl45"/>
    <w:basedOn w:val="a"/>
    <w:rsid w:val="002C72B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2C72B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2C72B1"/>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2C72B1"/>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2C72B1"/>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2C72B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2C72B1"/>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2C72B1"/>
    <w:pPr>
      <w:jc w:val="center"/>
    </w:pPr>
    <w:rPr>
      <w:rFonts w:ascii="Arial" w:eastAsia="黑体" w:hAnsi="Arial" w:cs="Arial"/>
      <w:bCs/>
      <w:sz w:val="52"/>
      <w:szCs w:val="32"/>
    </w:rPr>
  </w:style>
  <w:style w:type="paragraph" w:customStyle="1" w:styleId="font14">
    <w:name w:val="font14"/>
    <w:basedOn w:val="a"/>
    <w:rsid w:val="002C72B1"/>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2C72B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2C72B1"/>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2C72B1"/>
    <w:rPr>
      <w:rFonts w:ascii="宋体" w:eastAsia="宋体" w:hAnsi="宋体" w:cs="Times New Roman"/>
      <w:szCs w:val="24"/>
    </w:rPr>
  </w:style>
  <w:style w:type="paragraph" w:customStyle="1" w:styleId="font12">
    <w:name w:val="font12"/>
    <w:basedOn w:val="a"/>
    <w:rsid w:val="002C72B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2C72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2C72B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2C72B1"/>
    <w:pPr>
      <w:spacing w:afterLines="50" w:line="360" w:lineRule="auto"/>
    </w:pPr>
    <w:rPr>
      <w:rFonts w:ascii="仿宋_GB2312" w:eastAsia="仿宋_GB2312" w:hAnsi="宋体" w:cs="Times New Roman"/>
      <w:sz w:val="24"/>
      <w:szCs w:val="24"/>
    </w:rPr>
  </w:style>
  <w:style w:type="paragraph" w:customStyle="1" w:styleId="220">
    <w:name w:val="22"/>
    <w:basedOn w:val="a"/>
    <w:rsid w:val="002C72B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2C72B1"/>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2C72B1"/>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2C72B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2C72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2C72B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2C72B1"/>
    <w:rPr>
      <w:rFonts w:ascii="Tahoma" w:eastAsia="宋体" w:hAnsi="Tahoma" w:cs="Times New Roman"/>
      <w:sz w:val="24"/>
      <w:szCs w:val="20"/>
    </w:rPr>
  </w:style>
  <w:style w:type="paragraph" w:customStyle="1" w:styleId="xl56">
    <w:name w:val="xl56"/>
    <w:basedOn w:val="a"/>
    <w:rsid w:val="002C72B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2C72B1"/>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2C72B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2C72B1"/>
    <w:pPr>
      <w:spacing w:line="360" w:lineRule="auto"/>
    </w:pPr>
    <w:rPr>
      <w:rFonts w:ascii="宋体" w:eastAsia="宋体" w:hAnsi="宋体" w:cs="Times New Roman"/>
      <w:bCs/>
      <w:szCs w:val="21"/>
    </w:rPr>
  </w:style>
  <w:style w:type="paragraph" w:customStyle="1" w:styleId="xl83">
    <w:name w:val="xl83"/>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2C72B1"/>
    <w:rPr>
      <w:rFonts w:ascii="Tahoma" w:eastAsia="宋体" w:hAnsi="Tahoma" w:cs="Times New Roman"/>
      <w:sz w:val="24"/>
      <w:szCs w:val="20"/>
    </w:rPr>
  </w:style>
  <w:style w:type="paragraph" w:customStyle="1" w:styleId="xl65">
    <w:name w:val="xl6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2C72B1"/>
  </w:style>
  <w:style w:type="paragraph" w:customStyle="1" w:styleId="34">
    <w:name w:val="表格3"/>
    <w:basedOn w:val="a"/>
    <w:rsid w:val="002C72B1"/>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2C72B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2C72B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2C72B1"/>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2C72B1"/>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2C72B1"/>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2C72B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2C72B1"/>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2C72B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2C72B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2C72B1"/>
  </w:style>
  <w:style w:type="paragraph" w:customStyle="1" w:styleId="0">
    <w:name w:val="0"/>
    <w:basedOn w:val="a"/>
    <w:rsid w:val="002C72B1"/>
    <w:pPr>
      <w:widowControl/>
      <w:snapToGrid w:val="0"/>
    </w:pPr>
    <w:rPr>
      <w:rFonts w:ascii="Times New Roman" w:eastAsia="Arial Unicode MS" w:hAnsi="Times New Roman" w:cs="Times New Roman"/>
      <w:kern w:val="0"/>
      <w:szCs w:val="21"/>
    </w:rPr>
  </w:style>
  <w:style w:type="paragraph" w:customStyle="1" w:styleId="xl50">
    <w:name w:val="xl50"/>
    <w:basedOn w:val="a"/>
    <w:rsid w:val="002C72B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2C72B1"/>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2C72B1"/>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2C72B1"/>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2C72B1"/>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2C72B1"/>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2C72B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2C72B1"/>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2C72B1"/>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2C72B1"/>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2C72B1"/>
    <w:pPr>
      <w:tabs>
        <w:tab w:val="left" w:pos="360"/>
      </w:tabs>
    </w:pPr>
    <w:rPr>
      <w:rFonts w:ascii="Times New Roman" w:eastAsia="宋体" w:hAnsi="Times New Roman" w:cs="Times New Roman"/>
      <w:sz w:val="24"/>
      <w:szCs w:val="24"/>
    </w:rPr>
  </w:style>
  <w:style w:type="paragraph" w:customStyle="1" w:styleId="xl25">
    <w:name w:val="xl25"/>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2C72B1"/>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2C72B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2C72B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2C72B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2C72B1"/>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2C72B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2C72B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2C72B1"/>
    <w:pPr>
      <w:spacing w:line="360" w:lineRule="auto"/>
    </w:pPr>
    <w:rPr>
      <w:rFonts w:ascii="宋体" w:eastAsia="宋体" w:hAnsi="宋体" w:cs="Arial"/>
      <w:b/>
      <w:bCs/>
      <w:szCs w:val="21"/>
    </w:rPr>
  </w:style>
  <w:style w:type="paragraph" w:customStyle="1" w:styleId="-12">
    <w:name w:val="彩色列表 - 着色 12"/>
    <w:basedOn w:val="a"/>
    <w:uiPriority w:val="34"/>
    <w:qFormat/>
    <w:rsid w:val="002C72B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2C72B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2C72B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2C72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2C72B1"/>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2C72B1"/>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2C72B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2C72B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2C72B1"/>
    <w:pPr>
      <w:tabs>
        <w:tab w:val="left" w:pos="360"/>
      </w:tabs>
    </w:pPr>
    <w:rPr>
      <w:rFonts w:ascii="Times New Roman" w:eastAsia="宋体" w:hAnsi="Times New Roman" w:cs="Times New Roman"/>
      <w:sz w:val="24"/>
      <w:szCs w:val="24"/>
    </w:rPr>
  </w:style>
  <w:style w:type="paragraph" w:customStyle="1" w:styleId="xl51">
    <w:name w:val="xl51"/>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2C72B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2C72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2C72B1"/>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2C72B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C72B1"/>
    <w:rPr>
      <w:kern w:val="2"/>
      <w:sz w:val="21"/>
    </w:rPr>
  </w:style>
  <w:style w:type="character" w:customStyle="1" w:styleId="150">
    <w:name w:val="15"/>
    <w:rsid w:val="002C72B1"/>
    <w:rPr>
      <w:rFonts w:ascii="Calibri" w:hAnsi="Calibri" w:hint="default"/>
    </w:rPr>
  </w:style>
  <w:style w:type="character" w:customStyle="1" w:styleId="hCharChar">
    <w:name w:val="h Char Char"/>
    <w:rsid w:val="002C72B1"/>
    <w:rPr>
      <w:kern w:val="2"/>
      <w:sz w:val="18"/>
    </w:rPr>
  </w:style>
  <w:style w:type="character" w:customStyle="1" w:styleId="CharChar3">
    <w:name w:val="Char Char3"/>
    <w:rsid w:val="002C72B1"/>
    <w:rPr>
      <w:kern w:val="2"/>
      <w:sz w:val="21"/>
    </w:rPr>
  </w:style>
  <w:style w:type="character" w:customStyle="1" w:styleId="CharChar2">
    <w:name w:val="Char Char2"/>
    <w:rsid w:val="002C72B1"/>
    <w:rPr>
      <w:kern w:val="2"/>
      <w:sz w:val="24"/>
      <w:szCs w:val="24"/>
    </w:rPr>
  </w:style>
  <w:style w:type="character" w:customStyle="1" w:styleId="CharChar1">
    <w:name w:val="Char Char1"/>
    <w:semiHidden/>
    <w:rsid w:val="002C72B1"/>
    <w:rPr>
      <w:kern w:val="2"/>
      <w:sz w:val="21"/>
    </w:rPr>
  </w:style>
  <w:style w:type="character" w:customStyle="1" w:styleId="CharChar4">
    <w:name w:val="Char Char4"/>
    <w:rsid w:val="002C72B1"/>
    <w:rPr>
      <w:kern w:val="2"/>
      <w:sz w:val="16"/>
    </w:rPr>
  </w:style>
  <w:style w:type="character" w:customStyle="1" w:styleId="CharChar5">
    <w:name w:val="Char Char5"/>
    <w:rsid w:val="002C72B1"/>
    <w:rPr>
      <w:rFonts w:ascii="Arial" w:eastAsia="方正魏碑简体" w:hAnsi="Arial" w:cs="Arial"/>
      <w:bCs/>
      <w:kern w:val="28"/>
      <w:sz w:val="32"/>
      <w:szCs w:val="32"/>
    </w:rPr>
  </w:style>
  <w:style w:type="character" w:customStyle="1" w:styleId="msoins0">
    <w:name w:val="msoins"/>
    <w:rsid w:val="002C72B1"/>
  </w:style>
  <w:style w:type="character" w:customStyle="1" w:styleId="CharChar6">
    <w:name w:val="Char Char6"/>
    <w:rsid w:val="002C72B1"/>
    <w:rPr>
      <w:rFonts w:ascii="Arial" w:eastAsia="黑体" w:hAnsi="Arial"/>
      <w:kern w:val="2"/>
      <w:sz w:val="44"/>
    </w:rPr>
  </w:style>
  <w:style w:type="character" w:customStyle="1" w:styleId="CharChar8">
    <w:name w:val="Char Char8"/>
    <w:rsid w:val="002C72B1"/>
    <w:rPr>
      <w:kern w:val="2"/>
      <w:sz w:val="21"/>
    </w:rPr>
  </w:style>
  <w:style w:type="character" w:customStyle="1" w:styleId="CharChar7">
    <w:name w:val="Char Char7"/>
    <w:rsid w:val="002C72B1"/>
    <w:rPr>
      <w:kern w:val="2"/>
      <w:sz w:val="18"/>
    </w:rPr>
  </w:style>
  <w:style w:type="character" w:customStyle="1" w:styleId="CharChar0">
    <w:name w:val="Char Char"/>
    <w:semiHidden/>
    <w:rsid w:val="002C72B1"/>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2C72B1"/>
    <w:rPr>
      <w:kern w:val="2"/>
      <w:sz w:val="24"/>
    </w:rPr>
  </w:style>
  <w:style w:type="paragraph" w:customStyle="1" w:styleId="p18">
    <w:name w:val="p18"/>
    <w:basedOn w:val="a"/>
    <w:rsid w:val="002C72B1"/>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2C72B1"/>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2C72B1"/>
    <w:pPr>
      <w:widowControl/>
    </w:pPr>
    <w:rPr>
      <w:rFonts w:ascii="Times New Roman" w:eastAsia="宋体" w:hAnsi="Times New Roman" w:cs="Times New Roman"/>
      <w:kern w:val="0"/>
      <w:szCs w:val="21"/>
    </w:rPr>
  </w:style>
  <w:style w:type="paragraph" w:customStyle="1" w:styleId="p15">
    <w:name w:val="p15"/>
    <w:basedOn w:val="a"/>
    <w:rsid w:val="002C72B1"/>
    <w:pPr>
      <w:widowControl/>
      <w:ind w:firstLine="420"/>
    </w:pPr>
    <w:rPr>
      <w:rFonts w:ascii="Calibri" w:eastAsia="宋体" w:hAnsi="Calibri" w:cs="宋体"/>
      <w:kern w:val="0"/>
      <w:szCs w:val="21"/>
    </w:rPr>
  </w:style>
  <w:style w:type="paragraph" w:customStyle="1" w:styleId="25">
    <w:name w:val="列出段落2"/>
    <w:basedOn w:val="a"/>
    <w:uiPriority w:val="34"/>
    <w:qFormat/>
    <w:rsid w:val="002C72B1"/>
    <w:pPr>
      <w:ind w:firstLineChars="200" w:firstLine="420"/>
    </w:pPr>
    <w:rPr>
      <w:rFonts w:ascii="Calibri" w:eastAsia="宋体" w:hAnsi="Calibri" w:cs="Times New Roman"/>
    </w:rPr>
  </w:style>
  <w:style w:type="paragraph" w:customStyle="1" w:styleId="flType">
    <w:name w:val="flType"/>
    <w:basedOn w:val="a"/>
    <w:qFormat/>
    <w:rsid w:val="002C72B1"/>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2C72B1"/>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2C72B1"/>
    <w:rPr>
      <w:rFonts w:ascii="Calibri" w:eastAsia="Times New Roman" w:hAnsi="Calibri"/>
      <w:sz w:val="22"/>
      <w:lang w:eastAsia="en-US" w:bidi="en-US"/>
    </w:rPr>
  </w:style>
  <w:style w:type="paragraph" w:customStyle="1" w:styleId="1a">
    <w:name w:val="无间隔1"/>
    <w:link w:val="Charf3"/>
    <w:qFormat/>
    <w:rsid w:val="002C72B1"/>
    <w:rPr>
      <w:rFonts w:ascii="Calibri" w:eastAsia="Times New Roman" w:hAnsi="Calibri"/>
      <w:sz w:val="22"/>
      <w:lang w:eastAsia="en-US" w:bidi="en-US"/>
    </w:rPr>
  </w:style>
  <w:style w:type="paragraph" w:customStyle="1" w:styleId="1b">
    <w:name w:val="引用1"/>
    <w:basedOn w:val="a"/>
    <w:next w:val="a"/>
    <w:link w:val="Char14"/>
    <w:qFormat/>
    <w:rsid w:val="002C72B1"/>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2C72B1"/>
    <w:rPr>
      <w:rFonts w:ascii="Calibri" w:eastAsia="宋体" w:hAnsi="Calibri" w:cs="Times New Roman"/>
      <w:i/>
      <w:iCs/>
      <w:color w:val="000000"/>
      <w:kern w:val="0"/>
      <w:sz w:val="22"/>
      <w:lang w:eastAsia="en-US" w:bidi="en-US"/>
    </w:rPr>
  </w:style>
  <w:style w:type="character" w:customStyle="1" w:styleId="Charf4">
    <w:name w:val="引用 Char"/>
    <w:rsid w:val="002C72B1"/>
    <w:rPr>
      <w:i/>
      <w:iCs/>
      <w:color w:val="000000"/>
      <w:kern w:val="2"/>
      <w:sz w:val="21"/>
    </w:rPr>
  </w:style>
  <w:style w:type="paragraph" w:customStyle="1" w:styleId="1c">
    <w:name w:val="明显引用1"/>
    <w:basedOn w:val="a"/>
    <w:next w:val="a"/>
    <w:link w:val="Char15"/>
    <w:qFormat/>
    <w:rsid w:val="002C72B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2C72B1"/>
    <w:rPr>
      <w:rFonts w:ascii="Calibri" w:eastAsia="宋体" w:hAnsi="Calibri" w:cs="Times New Roman"/>
      <w:b/>
      <w:bCs/>
      <w:i/>
      <w:iCs/>
      <w:color w:val="4F81BD"/>
      <w:kern w:val="0"/>
      <w:sz w:val="22"/>
      <w:lang w:eastAsia="en-US" w:bidi="en-US"/>
    </w:rPr>
  </w:style>
  <w:style w:type="character" w:customStyle="1" w:styleId="Charf5">
    <w:name w:val="明显引用 Char"/>
    <w:rsid w:val="002C72B1"/>
    <w:rPr>
      <w:b/>
      <w:bCs/>
      <w:i/>
      <w:iCs/>
      <w:color w:val="4F81BD"/>
      <w:kern w:val="2"/>
      <w:sz w:val="21"/>
    </w:rPr>
  </w:style>
  <w:style w:type="character" w:customStyle="1" w:styleId="CharChar9">
    <w:name w:val="+正文 Char Char"/>
    <w:link w:val="CharCharChar0"/>
    <w:locked/>
    <w:rsid w:val="002C72B1"/>
    <w:rPr>
      <w:rFonts w:ascii="楷体_GB2312" w:eastAsia="楷体_GB2312"/>
      <w:sz w:val="24"/>
    </w:rPr>
  </w:style>
  <w:style w:type="paragraph" w:customStyle="1" w:styleId="CharCharChar0">
    <w:name w:val="+正文 Char Char Char"/>
    <w:basedOn w:val="a"/>
    <w:link w:val="CharChar9"/>
    <w:qFormat/>
    <w:rsid w:val="002C72B1"/>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2C72B1"/>
    <w:rPr>
      <w:rFonts w:ascii="宋体" w:hAnsi="宋体"/>
      <w:sz w:val="24"/>
    </w:rPr>
  </w:style>
  <w:style w:type="paragraph" w:customStyle="1" w:styleId="CharChar2Char">
    <w:name w:val="+正文 Char Char2 Char"/>
    <w:basedOn w:val="a"/>
    <w:link w:val="CharChar2CharCharChar"/>
    <w:qFormat/>
    <w:rsid w:val="002C72B1"/>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2C72B1"/>
    <w:rPr>
      <w:rFonts w:ascii="宋体" w:hAnsi="宋体"/>
      <w:sz w:val="24"/>
    </w:rPr>
  </w:style>
  <w:style w:type="paragraph" w:customStyle="1" w:styleId="CharChar5Char">
    <w:name w:val="+正文 Char Char5 Char"/>
    <w:basedOn w:val="a"/>
    <w:link w:val="CharChar5CharCharChar"/>
    <w:qFormat/>
    <w:rsid w:val="002C72B1"/>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2C72B1"/>
    <w:rPr>
      <w:rFonts w:ascii="宋体" w:hAnsi="宋体"/>
      <w:sz w:val="24"/>
    </w:rPr>
  </w:style>
  <w:style w:type="paragraph" w:customStyle="1" w:styleId="CharChar3CharChar">
    <w:name w:val="+正文 Char Char3 Char Char"/>
    <w:basedOn w:val="a"/>
    <w:link w:val="CharChar3CharCharCharChar"/>
    <w:qFormat/>
    <w:rsid w:val="002C72B1"/>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2C72B1"/>
    <w:rPr>
      <w:rFonts w:ascii="宋体" w:hAnsi="宋体"/>
    </w:rPr>
  </w:style>
  <w:style w:type="paragraph" w:customStyle="1" w:styleId="1CharCharChar">
    <w:name w:val="+列表1 Char Char Char"/>
    <w:basedOn w:val="a"/>
    <w:link w:val="1CharCharCharCharChar"/>
    <w:qFormat/>
    <w:rsid w:val="002C72B1"/>
    <w:pPr>
      <w:jc w:val="center"/>
    </w:pPr>
    <w:rPr>
      <w:rFonts w:ascii="宋体" w:hAnsi="宋体"/>
    </w:rPr>
  </w:style>
  <w:style w:type="character" w:customStyle="1" w:styleId="Char2CharChar">
    <w:name w:val="+正文 Char2 Char Char"/>
    <w:link w:val="Char20"/>
    <w:locked/>
    <w:rsid w:val="002C72B1"/>
    <w:rPr>
      <w:rFonts w:ascii="宋体" w:hAnsi="宋体"/>
      <w:sz w:val="24"/>
    </w:rPr>
  </w:style>
  <w:style w:type="paragraph" w:customStyle="1" w:styleId="Char20">
    <w:name w:val="+正文 Char2"/>
    <w:basedOn w:val="a"/>
    <w:link w:val="Char2CharChar"/>
    <w:qFormat/>
    <w:rsid w:val="002C72B1"/>
    <w:pPr>
      <w:spacing w:line="360" w:lineRule="auto"/>
      <w:ind w:firstLineChars="200" w:firstLine="200"/>
    </w:pPr>
    <w:rPr>
      <w:rFonts w:ascii="宋体" w:hAnsi="宋体"/>
      <w:sz w:val="24"/>
    </w:rPr>
  </w:style>
  <w:style w:type="character" w:customStyle="1" w:styleId="CharChara">
    <w:name w:val="表文字 Char Char"/>
    <w:link w:val="aff9"/>
    <w:locked/>
    <w:rsid w:val="002C72B1"/>
    <w:rPr>
      <w:rFonts w:ascii="楷体_GB2312" w:eastAsia="楷体_GB2312" w:hAnsi="宋体"/>
      <w:spacing w:val="-8"/>
      <w:sz w:val="24"/>
      <w:lang w:val="zh-CN"/>
    </w:rPr>
  </w:style>
  <w:style w:type="paragraph" w:customStyle="1" w:styleId="aff9">
    <w:name w:val="表文字"/>
    <w:basedOn w:val="a"/>
    <w:link w:val="CharChara"/>
    <w:qFormat/>
    <w:rsid w:val="002C72B1"/>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2C72B1"/>
    <w:rPr>
      <w:rFonts w:ascii="宋体" w:hAnsi="宋体"/>
      <w:sz w:val="24"/>
    </w:rPr>
  </w:style>
  <w:style w:type="paragraph" w:customStyle="1" w:styleId="affa">
    <w:name w:val="+正文"/>
    <w:basedOn w:val="a"/>
    <w:link w:val="Char41"/>
    <w:qFormat/>
    <w:rsid w:val="002C72B1"/>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2C72B1"/>
    <w:rPr>
      <w:rFonts w:ascii="宋体" w:hAnsi="宋体"/>
      <w:sz w:val="24"/>
    </w:rPr>
  </w:style>
  <w:style w:type="paragraph" w:customStyle="1" w:styleId="Char5CharCharChar">
    <w:name w:val="+正文 Char5 Char Char Char"/>
    <w:basedOn w:val="a"/>
    <w:link w:val="Char5CharCharCharCharChar"/>
    <w:qFormat/>
    <w:rsid w:val="002C72B1"/>
    <w:pPr>
      <w:spacing w:line="360" w:lineRule="auto"/>
      <w:ind w:firstLineChars="200" w:firstLine="200"/>
    </w:pPr>
    <w:rPr>
      <w:rFonts w:ascii="宋体" w:hAnsi="宋体"/>
      <w:sz w:val="24"/>
    </w:rPr>
  </w:style>
  <w:style w:type="paragraph" w:customStyle="1" w:styleId="1Char0">
    <w:name w:val="+1. Char"/>
    <w:basedOn w:val="a"/>
    <w:link w:val="1CharCharChar0"/>
    <w:rsid w:val="002C72B1"/>
    <w:rPr>
      <w:rFonts w:ascii="Times New Roman" w:eastAsia="宋体" w:hAnsi="Times New Roman" w:cs="Times New Roman"/>
      <w:szCs w:val="20"/>
    </w:rPr>
  </w:style>
  <w:style w:type="character" w:customStyle="1" w:styleId="1CharCharChar0">
    <w:name w:val="+1. Char Char Char"/>
    <w:link w:val="1Char0"/>
    <w:locked/>
    <w:rsid w:val="002C72B1"/>
    <w:rPr>
      <w:rFonts w:ascii="Times New Roman" w:eastAsia="宋体" w:hAnsi="Times New Roman" w:cs="Times New Roman"/>
      <w:szCs w:val="20"/>
    </w:rPr>
  </w:style>
  <w:style w:type="paragraph" w:styleId="affb">
    <w:name w:val="List Paragraph"/>
    <w:basedOn w:val="a"/>
    <w:uiPriority w:val="34"/>
    <w:qFormat/>
    <w:rsid w:val="002C72B1"/>
    <w:pPr>
      <w:ind w:firstLineChars="200" w:firstLine="420"/>
    </w:pPr>
    <w:rPr>
      <w:rFonts w:ascii="Times New Roman" w:eastAsia="宋体" w:hAnsi="Times New Roman" w:cs="Times New Roman"/>
      <w:szCs w:val="20"/>
    </w:rPr>
  </w:style>
  <w:style w:type="paragraph" w:customStyle="1" w:styleId="Char21">
    <w:name w:val="Char2"/>
    <w:basedOn w:val="a"/>
    <w:rsid w:val="002C72B1"/>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2C72B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2C72B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2C72B1"/>
    <w:rPr>
      <w:rFonts w:ascii="黑体" w:eastAsia="宋体" w:hAnsi="宋体" w:cs="Times New Roman"/>
      <w:szCs w:val="20"/>
    </w:rPr>
  </w:style>
  <w:style w:type="character" w:customStyle="1" w:styleId="Charf6">
    <w:name w:val="标准款样式 Char"/>
    <w:link w:val="affc"/>
    <w:rsid w:val="002C72B1"/>
    <w:rPr>
      <w:rFonts w:ascii="黑体" w:eastAsia="宋体" w:hAnsi="宋体" w:cs="Times New Roman"/>
      <w:szCs w:val="20"/>
    </w:rPr>
  </w:style>
  <w:style w:type="paragraph" w:customStyle="1" w:styleId="affd">
    <w:name w:val="标准次分项"/>
    <w:basedOn w:val="a"/>
    <w:rsid w:val="002C72B1"/>
    <w:pPr>
      <w:jc w:val="left"/>
    </w:pPr>
    <w:rPr>
      <w:rFonts w:ascii="宋体" w:eastAsia="宋体" w:hAnsi="宋体" w:cs="Times New Roman"/>
      <w:szCs w:val="21"/>
    </w:rPr>
  </w:style>
  <w:style w:type="paragraph" w:customStyle="1" w:styleId="affe">
    <w:name w:val="段"/>
    <w:link w:val="Charf7"/>
    <w:rsid w:val="002C72B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2C72B1"/>
    <w:rPr>
      <w:rFonts w:ascii="宋体" w:eastAsia="宋体" w:hAnsi="Times New Roman" w:cs="Times New Roman"/>
      <w:kern w:val="0"/>
      <w:szCs w:val="20"/>
    </w:rPr>
  </w:style>
  <w:style w:type="character" w:customStyle="1" w:styleId="Char16">
    <w:name w:val="称呼 Char1"/>
    <w:uiPriority w:val="99"/>
    <w:semiHidden/>
    <w:rsid w:val="002C72B1"/>
  </w:style>
  <w:style w:type="character" w:customStyle="1" w:styleId="Char17">
    <w:name w:val="正文文本 Char1"/>
    <w:uiPriority w:val="99"/>
    <w:semiHidden/>
    <w:rsid w:val="002C72B1"/>
  </w:style>
  <w:style w:type="character" w:customStyle="1" w:styleId="Char18">
    <w:name w:val="正文首行缩进 Char1"/>
    <w:uiPriority w:val="99"/>
    <w:semiHidden/>
    <w:rsid w:val="002C72B1"/>
  </w:style>
  <w:style w:type="character" w:customStyle="1" w:styleId="Char19">
    <w:name w:val="批注文字 Char1"/>
    <w:uiPriority w:val="99"/>
    <w:semiHidden/>
    <w:rsid w:val="002C72B1"/>
  </w:style>
  <w:style w:type="character" w:customStyle="1" w:styleId="3Char10">
    <w:name w:val="正文文本 3 Char1"/>
    <w:uiPriority w:val="99"/>
    <w:semiHidden/>
    <w:rsid w:val="002C72B1"/>
    <w:rPr>
      <w:sz w:val="16"/>
      <w:szCs w:val="16"/>
    </w:rPr>
  </w:style>
  <w:style w:type="character" w:customStyle="1" w:styleId="Char1a">
    <w:name w:val="批注主题 Char1"/>
    <w:uiPriority w:val="99"/>
    <w:semiHidden/>
    <w:rsid w:val="002C72B1"/>
    <w:rPr>
      <w:b/>
      <w:bCs/>
    </w:rPr>
  </w:style>
  <w:style w:type="character" w:customStyle="1" w:styleId="Char1b">
    <w:name w:val="注释标题 Char1"/>
    <w:uiPriority w:val="99"/>
    <w:semiHidden/>
    <w:qFormat/>
    <w:rsid w:val="002C72B1"/>
  </w:style>
  <w:style w:type="character" w:customStyle="1" w:styleId="Char1c">
    <w:name w:val="副标题 Char1"/>
    <w:uiPriority w:val="11"/>
    <w:rsid w:val="002C72B1"/>
    <w:rPr>
      <w:rFonts w:ascii="Cambria" w:eastAsia="宋体" w:hAnsi="Cambria" w:cs="Times New Roman"/>
      <w:b/>
      <w:bCs/>
      <w:kern w:val="28"/>
      <w:sz w:val="32"/>
      <w:szCs w:val="32"/>
    </w:rPr>
  </w:style>
  <w:style w:type="character" w:customStyle="1" w:styleId="Char1d">
    <w:name w:val="页脚 Char1"/>
    <w:uiPriority w:val="99"/>
    <w:semiHidden/>
    <w:rsid w:val="002C72B1"/>
    <w:rPr>
      <w:sz w:val="18"/>
      <w:szCs w:val="18"/>
    </w:rPr>
  </w:style>
  <w:style w:type="character" w:customStyle="1" w:styleId="Char1e">
    <w:name w:val="日期 Char1"/>
    <w:uiPriority w:val="99"/>
    <w:semiHidden/>
    <w:rsid w:val="002C72B1"/>
  </w:style>
  <w:style w:type="character" w:customStyle="1" w:styleId="Char1f">
    <w:name w:val="页眉 Char1"/>
    <w:uiPriority w:val="99"/>
    <w:semiHidden/>
    <w:rsid w:val="002C72B1"/>
    <w:rPr>
      <w:sz w:val="18"/>
      <w:szCs w:val="18"/>
    </w:rPr>
  </w:style>
  <w:style w:type="character" w:customStyle="1" w:styleId="Char1f0">
    <w:name w:val="标题 Char1"/>
    <w:uiPriority w:val="10"/>
    <w:rsid w:val="002C72B1"/>
    <w:rPr>
      <w:rFonts w:ascii="Cambria" w:eastAsia="宋体" w:hAnsi="Cambria" w:cs="Times New Roman"/>
      <w:b/>
      <w:bCs/>
      <w:sz w:val="32"/>
      <w:szCs w:val="32"/>
    </w:rPr>
  </w:style>
  <w:style w:type="paragraph" w:customStyle="1" w:styleId="-11">
    <w:name w:val="彩色列表 - 着色 11"/>
    <w:basedOn w:val="a"/>
    <w:uiPriority w:val="34"/>
    <w:qFormat/>
    <w:rsid w:val="002C72B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2C72B1"/>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2C72B1"/>
  </w:style>
  <w:style w:type="character" w:customStyle="1" w:styleId="afff">
    <w:name w:val="批注文字 字符"/>
    <w:uiPriority w:val="99"/>
    <w:qFormat/>
    <w:rsid w:val="002C72B1"/>
  </w:style>
  <w:style w:type="paragraph" w:styleId="afff0">
    <w:name w:val="Revision"/>
    <w:uiPriority w:val="99"/>
    <w:unhideWhenUsed/>
    <w:rsid w:val="002C72B1"/>
    <w:rPr>
      <w:rFonts w:ascii="Times New Roman" w:eastAsia="宋体" w:hAnsi="Times New Roman" w:cs="Times New Roman"/>
      <w:szCs w:val="20"/>
    </w:rPr>
  </w:style>
  <w:style w:type="paragraph" w:customStyle="1" w:styleId="Other1">
    <w:name w:val="Other|1"/>
    <w:basedOn w:val="a"/>
    <w:qFormat/>
    <w:rsid w:val="002C72B1"/>
    <w:pPr>
      <w:spacing w:line="377" w:lineRule="auto"/>
      <w:ind w:firstLine="400"/>
    </w:pPr>
    <w:rPr>
      <w:rFonts w:ascii="宋体" w:eastAsia="宋体" w:hAnsi="宋体" w:cs="宋体"/>
      <w:sz w:val="20"/>
      <w:szCs w:val="20"/>
      <w:lang w:val="zh-TW" w:eastAsia="zh-TW" w:bidi="zh-TW"/>
    </w:rPr>
  </w:style>
  <w:style w:type="paragraph" w:customStyle="1" w:styleId="TableText">
    <w:name w:val="Table Text"/>
    <w:basedOn w:val="a"/>
    <w:semiHidden/>
    <w:qFormat/>
    <w:rsid w:val="002C72B1"/>
    <w:rPr>
      <w:rFonts w:ascii="宋体" w:eastAsia="宋体" w:hAnsi="宋体" w:cs="宋体"/>
      <w:sz w:val="20"/>
      <w:szCs w:val="20"/>
    </w:rPr>
  </w:style>
  <w:style w:type="table" w:customStyle="1" w:styleId="TableNormal">
    <w:name w:val="Table Normal"/>
    <w:unhideWhenUsed/>
    <w:qFormat/>
    <w:rsid w:val="002C72B1"/>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2154</Words>
  <Characters>12279</Characters>
  <Application>Microsoft Office Word</Application>
  <DocSecurity>0</DocSecurity>
  <Lines>102</Lines>
  <Paragraphs>28</Paragraphs>
  <ScaleCrop>false</ScaleCrop>
  <Company>Microsoft</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2025-11-10T04:23:00Z</dcterms:created>
  <dcterms:modified xsi:type="dcterms:W3CDTF">2025-11-10T04:24:00Z</dcterms:modified>
</cp:coreProperties>
</file>