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1E3" w:rsidRPr="002741E3" w:rsidRDefault="002741E3" w:rsidP="002741E3">
      <w:pPr>
        <w:adjustRightInd w:val="0"/>
        <w:snapToGrid w:val="0"/>
        <w:spacing w:line="300" w:lineRule="auto"/>
        <w:jc w:val="center"/>
        <w:outlineLvl w:val="1"/>
        <w:rPr>
          <w:rFonts w:ascii="Times New Roman" w:eastAsia="黑体" w:hAnsi="Times New Roman" w:cs="Times New Roman"/>
          <w:sz w:val="30"/>
          <w:szCs w:val="30"/>
        </w:rPr>
      </w:pPr>
      <w:bookmarkStart w:id="0" w:name="_Toc464465674"/>
      <w:bookmarkStart w:id="1" w:name="_Toc460922279"/>
      <w:bookmarkStart w:id="2" w:name="_Toc464465675"/>
      <w:bookmarkStart w:id="3" w:name="_Toc464465672"/>
      <w:bookmarkStart w:id="4" w:name="_Toc464465673"/>
      <w:bookmarkStart w:id="5" w:name="_Toc460922283"/>
      <w:bookmarkStart w:id="6" w:name="_Toc460922282"/>
      <w:bookmarkStart w:id="7" w:name="_Toc464465670"/>
      <w:bookmarkStart w:id="8" w:name="_Toc460922281"/>
      <w:bookmarkStart w:id="9" w:name="_Toc464465671"/>
      <w:bookmarkStart w:id="10" w:name="_Toc464465676"/>
      <w:bookmarkStart w:id="11" w:name="_Toc460922284"/>
      <w:bookmarkStart w:id="12" w:name="_Toc464465677"/>
      <w:bookmarkStart w:id="13" w:name="_Toc460922285"/>
      <w:bookmarkStart w:id="14" w:name="_Toc464465678"/>
      <w:bookmarkStart w:id="15" w:name="_Toc464465679"/>
      <w:bookmarkStart w:id="16" w:name="_Toc460922286"/>
      <w:bookmarkStart w:id="17" w:name="_Toc460922287"/>
      <w:bookmarkStart w:id="18" w:name="_Toc207203395"/>
      <w:r w:rsidRPr="002741E3">
        <w:rPr>
          <w:rFonts w:ascii="Times New Roman" w:eastAsia="黑体" w:hAnsi="Times New Roman" w:cs="Times New Roman"/>
          <w:sz w:val="30"/>
          <w:szCs w:val="30"/>
        </w:rPr>
        <w:t>一、说明</w:t>
      </w:r>
      <w:bookmarkEnd w:id="18"/>
    </w:p>
    <w:p w:rsidR="002741E3" w:rsidRPr="002741E3" w:rsidRDefault="002741E3" w:rsidP="002741E3">
      <w:pPr>
        <w:adjustRightInd w:val="0"/>
        <w:snapToGrid w:val="0"/>
        <w:spacing w:line="300" w:lineRule="auto"/>
        <w:ind w:firstLineChars="200" w:firstLine="442"/>
        <w:outlineLvl w:val="2"/>
        <w:rPr>
          <w:rFonts w:ascii="Times New Roman" w:eastAsia="宋体" w:hAnsi="Times New Roman" w:cs="Times New Roman"/>
          <w:b/>
          <w:bCs/>
          <w:sz w:val="22"/>
        </w:rPr>
      </w:pPr>
      <w:bookmarkStart w:id="19" w:name="_Toc207203396"/>
      <w:r w:rsidRPr="002741E3">
        <w:rPr>
          <w:rFonts w:ascii="Times New Roman" w:eastAsia="宋体" w:hAnsi="Times New Roman" w:cs="Times New Roman"/>
          <w:b/>
          <w:bCs/>
          <w:sz w:val="22"/>
        </w:rPr>
        <w:t xml:space="preserve">1 </w:t>
      </w:r>
      <w:r w:rsidRPr="002741E3">
        <w:rPr>
          <w:rFonts w:ascii="Times New Roman" w:eastAsia="宋体" w:hAnsi="Times New Roman" w:cs="Times New Roman"/>
          <w:b/>
          <w:bCs/>
          <w:sz w:val="22"/>
        </w:rPr>
        <w:t>总则</w:t>
      </w:r>
      <w:bookmarkEnd w:id="19"/>
    </w:p>
    <w:bookmarkEnd w:id="0"/>
    <w:bookmarkEnd w:id="1"/>
    <w:bookmarkEnd w:id="2"/>
    <w:bookmarkEnd w:id="3"/>
    <w:bookmarkEnd w:id="4"/>
    <w:bookmarkEnd w:id="5"/>
    <w:bookmarkEnd w:id="6"/>
    <w:bookmarkEnd w:id="7"/>
    <w:bookmarkEnd w:id="8"/>
    <w:bookmarkEnd w:id="9"/>
    <w:p w:rsidR="002741E3" w:rsidRPr="002741E3" w:rsidRDefault="002741E3" w:rsidP="002741E3">
      <w:pPr>
        <w:adjustRightInd w:val="0"/>
        <w:snapToGrid w:val="0"/>
        <w:spacing w:line="300" w:lineRule="auto"/>
        <w:ind w:firstLineChars="200" w:firstLine="440"/>
        <w:jc w:val="left"/>
        <w:rPr>
          <w:rFonts w:ascii="Times New Roman" w:eastAsia="宋体" w:hAnsi="Times New Roman" w:cs="Times New Roman"/>
          <w:sz w:val="22"/>
        </w:rPr>
      </w:pPr>
      <w:r w:rsidRPr="002741E3">
        <w:rPr>
          <w:rFonts w:ascii="Times New Roman" w:eastAsia="宋体" w:hAnsi="Times New Roman" w:cs="Times New Roman"/>
          <w:sz w:val="22"/>
        </w:rPr>
        <w:t xml:space="preserve">1.1 </w:t>
      </w:r>
      <w:r w:rsidRPr="002741E3">
        <w:rPr>
          <w:rFonts w:ascii="Times New Roman" w:eastAsia="宋体" w:hAnsi="Times New Roman" w:cs="Times New Roman"/>
          <w:sz w:val="22"/>
        </w:rPr>
        <w:t>投标人应具备国家或行业管理部门规定的，在本市实施本项目所需的资格（资质）和相关手续（如果有），由此引起的所有有关事宜及费用由投标人自行负责。</w:t>
      </w:r>
    </w:p>
    <w:p w:rsidR="002741E3" w:rsidRPr="002741E3" w:rsidRDefault="002741E3" w:rsidP="002741E3">
      <w:pPr>
        <w:adjustRightInd w:val="0"/>
        <w:snapToGrid w:val="0"/>
        <w:spacing w:line="300" w:lineRule="auto"/>
        <w:ind w:firstLineChars="200" w:firstLine="440"/>
        <w:jc w:val="left"/>
        <w:rPr>
          <w:rFonts w:ascii="Times New Roman" w:eastAsia="宋体" w:hAnsi="Times New Roman" w:cs="Times New Roman"/>
          <w:sz w:val="22"/>
        </w:rPr>
      </w:pPr>
      <w:r w:rsidRPr="002741E3">
        <w:rPr>
          <w:rFonts w:ascii="Times New Roman" w:eastAsia="宋体" w:hAnsi="Times New Roman" w:cs="Times New Roman"/>
          <w:sz w:val="22"/>
        </w:rPr>
        <w:t xml:space="preserve">1.2 </w:t>
      </w:r>
      <w:r w:rsidRPr="002741E3">
        <w:rPr>
          <w:rFonts w:ascii="Times New Roman" w:eastAsia="宋体" w:hAnsi="Times New Roman" w:cs="Times New Roman"/>
          <w:sz w:val="22"/>
        </w:rPr>
        <w:t>投标人提供的服务应当符合招标文件的要求，并且其质量完全符合国家标准、行业标准或地方标准。</w:t>
      </w:r>
    </w:p>
    <w:p w:rsidR="002741E3" w:rsidRPr="002741E3" w:rsidRDefault="002741E3" w:rsidP="002741E3">
      <w:pPr>
        <w:adjustRightInd w:val="0"/>
        <w:snapToGrid w:val="0"/>
        <w:spacing w:line="300" w:lineRule="auto"/>
        <w:ind w:firstLineChars="200" w:firstLine="440"/>
        <w:jc w:val="left"/>
        <w:rPr>
          <w:rFonts w:ascii="Times New Roman" w:eastAsia="宋体" w:hAnsi="Times New Roman" w:cs="Times New Roman"/>
          <w:sz w:val="22"/>
        </w:rPr>
      </w:pPr>
      <w:r w:rsidRPr="002741E3">
        <w:rPr>
          <w:rFonts w:ascii="Times New Roman" w:eastAsia="宋体" w:hAnsi="Times New Roman" w:cs="Times New Roman"/>
          <w:sz w:val="22"/>
        </w:rPr>
        <w:t xml:space="preserve">1.3 </w:t>
      </w:r>
      <w:r w:rsidRPr="002741E3">
        <w:rPr>
          <w:rFonts w:ascii="Times New Roman" w:eastAsia="宋体" w:hAnsi="Times New Roman" w:cs="Times New Roman"/>
          <w:sz w:val="22"/>
        </w:rPr>
        <w:t>投标人在投标前应认真了解项目的实施背景、应提供的服务内容和质量、项目考核管理要求等，一旦中标，应按照招标文件和合同规定的要求提供相关服务。</w:t>
      </w:r>
    </w:p>
    <w:p w:rsidR="002741E3" w:rsidRPr="002741E3" w:rsidRDefault="002741E3" w:rsidP="002741E3">
      <w:pPr>
        <w:adjustRightInd w:val="0"/>
        <w:snapToGrid w:val="0"/>
        <w:spacing w:line="300" w:lineRule="auto"/>
        <w:ind w:firstLineChars="200" w:firstLine="440"/>
        <w:rPr>
          <w:rFonts w:ascii="Times New Roman" w:eastAsia="宋体" w:hAnsi="Times New Roman" w:cs="Times New Roman"/>
          <w:sz w:val="22"/>
        </w:rPr>
      </w:pPr>
      <w:r w:rsidRPr="002741E3">
        <w:rPr>
          <w:rFonts w:ascii="Times New Roman" w:eastAsia="宋体" w:hAnsi="Times New Roman" w:cs="Times New Roman"/>
          <w:sz w:val="22"/>
        </w:rPr>
        <w:t>1.4</w:t>
      </w:r>
      <w:r w:rsidRPr="002741E3">
        <w:rPr>
          <w:rFonts w:ascii="Times New Roman" w:eastAsia="宋体" w:hAnsi="Times New Roman" w:cs="Times New Roman" w:hint="eastAsia"/>
          <w:sz w:val="22"/>
        </w:rPr>
        <w:t>投标人认为招标文件（包括招标补充文件）存在排他性或歧视性条款，自收到招标文件之日或者招标文件公告期限届满之日起</w:t>
      </w:r>
      <w:r w:rsidRPr="002741E3">
        <w:rPr>
          <w:rFonts w:ascii="Times New Roman" w:eastAsia="宋体" w:hAnsi="Times New Roman" w:cs="Times New Roman"/>
          <w:sz w:val="22"/>
        </w:rPr>
        <w:t>10</w:t>
      </w:r>
      <w:r w:rsidRPr="002741E3">
        <w:rPr>
          <w:rFonts w:ascii="Times New Roman" w:eastAsia="宋体" w:hAnsi="Times New Roman" w:cs="Times New Roman"/>
          <w:sz w:val="22"/>
        </w:rPr>
        <w:t>日内</w:t>
      </w:r>
      <w:r w:rsidRPr="002741E3">
        <w:rPr>
          <w:rFonts w:ascii="Times New Roman" w:eastAsia="宋体" w:hAnsi="Times New Roman" w:cs="Times New Roman" w:hint="eastAsia"/>
          <w:sz w:val="22"/>
        </w:rPr>
        <w:t>，以书面形式提出，并附相关证据。</w:t>
      </w:r>
    </w:p>
    <w:p w:rsidR="002741E3" w:rsidRPr="002741E3" w:rsidRDefault="002741E3" w:rsidP="002741E3">
      <w:pPr>
        <w:adjustRightInd w:val="0"/>
        <w:snapToGrid w:val="0"/>
        <w:spacing w:line="300" w:lineRule="auto"/>
        <w:ind w:firstLineChars="200" w:firstLine="440"/>
        <w:jc w:val="left"/>
        <w:rPr>
          <w:rFonts w:ascii="Times New Roman" w:eastAsia="宋体" w:hAnsi="Times New Roman" w:cs="Times New Roman"/>
          <w:sz w:val="22"/>
        </w:rPr>
      </w:pPr>
      <w:r w:rsidRPr="002741E3">
        <w:rPr>
          <w:rFonts w:ascii="Times New Roman" w:eastAsia="宋体" w:hAnsi="Times New Roman" w:cs="Times New Roman"/>
          <w:sz w:val="22"/>
        </w:rPr>
        <w:t xml:space="preserve">1.5 </w:t>
      </w:r>
      <w:r w:rsidRPr="002741E3">
        <w:rPr>
          <w:rFonts w:ascii="Times New Roman" w:eastAsia="宋体" w:hAnsi="Times New Roman" w:cs="Times New Roman"/>
          <w:sz w:val="22"/>
        </w:rPr>
        <w:t>本项目若涉及保安服务内容，根据《保安服务管理条例》（国务院令第</w:t>
      </w:r>
      <w:r w:rsidRPr="002741E3">
        <w:rPr>
          <w:rFonts w:ascii="Times New Roman" w:eastAsia="宋体" w:hAnsi="Times New Roman" w:cs="Times New Roman"/>
          <w:sz w:val="22"/>
        </w:rPr>
        <w:t>564</w:t>
      </w:r>
      <w:r w:rsidRPr="002741E3">
        <w:rPr>
          <w:rFonts w:ascii="Times New Roman" w:eastAsia="宋体" w:hAnsi="Times New Roman" w:cs="Times New Roman"/>
          <w:sz w:val="22"/>
        </w:rPr>
        <w:t>号）第十四条规定，中标人应当自开始保安服务之日起</w:t>
      </w:r>
      <w:r w:rsidRPr="002741E3">
        <w:rPr>
          <w:rFonts w:ascii="Times New Roman" w:eastAsia="宋体" w:hAnsi="Times New Roman" w:cs="Times New Roman"/>
          <w:sz w:val="22"/>
        </w:rPr>
        <w:t>30</w:t>
      </w:r>
      <w:r w:rsidRPr="002741E3">
        <w:rPr>
          <w:rFonts w:ascii="Times New Roman" w:eastAsia="宋体" w:hAnsi="Times New Roman" w:cs="Times New Roman"/>
          <w:sz w:val="22"/>
        </w:rPr>
        <w:t>日内，向所在地设区的市级人民政府公安机关备案。</w:t>
      </w:r>
    </w:p>
    <w:p w:rsidR="002741E3" w:rsidRPr="002741E3" w:rsidRDefault="002741E3" w:rsidP="002741E3">
      <w:pPr>
        <w:adjustRightInd w:val="0"/>
        <w:snapToGrid w:val="0"/>
        <w:spacing w:line="300" w:lineRule="auto"/>
        <w:ind w:firstLineChars="200" w:firstLine="440"/>
        <w:jc w:val="left"/>
        <w:rPr>
          <w:rFonts w:ascii="Times New Roman" w:eastAsia="宋体" w:hAnsi="Times New Roman" w:cs="Times New Roman"/>
          <w:sz w:val="22"/>
        </w:rPr>
      </w:pPr>
      <w:r w:rsidRPr="002741E3">
        <w:rPr>
          <w:rFonts w:ascii="Times New Roman" w:eastAsia="宋体" w:hAnsi="Times New Roman" w:cs="Times New Roman"/>
          <w:sz w:val="22"/>
        </w:rPr>
        <w:t xml:space="preserve">1.6 </w:t>
      </w:r>
      <w:r w:rsidRPr="002741E3">
        <w:rPr>
          <w:rFonts w:ascii="Times New Roman" w:eastAsia="宋体" w:hAnsi="Times New Roman" w:cs="Times New Roman"/>
          <w:sz w:val="22"/>
        </w:rPr>
        <w:t>投标人需在投标文件中承诺，如之前在岗的工作人员经考评符合上岗要求的，原则上应继续留用。</w:t>
      </w:r>
    </w:p>
    <w:p w:rsidR="002741E3" w:rsidRPr="002741E3" w:rsidRDefault="002741E3" w:rsidP="002741E3">
      <w:pPr>
        <w:adjustRightInd w:val="0"/>
        <w:snapToGrid w:val="0"/>
        <w:spacing w:line="300" w:lineRule="auto"/>
        <w:ind w:firstLineChars="200" w:firstLine="442"/>
        <w:jc w:val="left"/>
        <w:rPr>
          <w:rFonts w:ascii="Times New Roman" w:eastAsia="宋体" w:hAnsi="Times New Roman" w:cs="Times New Roman"/>
          <w:b/>
          <w:sz w:val="22"/>
        </w:rPr>
      </w:pPr>
      <w:r w:rsidRPr="002741E3">
        <w:rPr>
          <w:rFonts w:ascii="Times New Roman" w:eastAsia="宋体" w:hAnsi="Times New Roman" w:cs="Times New Roman" w:hint="eastAsia"/>
          <w:b/>
          <w:sz w:val="22"/>
        </w:rPr>
        <w:t>★</w:t>
      </w:r>
      <w:r w:rsidRPr="002741E3">
        <w:rPr>
          <w:rFonts w:ascii="Times New Roman" w:eastAsia="宋体" w:hAnsi="Times New Roman" w:cs="Times New Roman" w:hint="eastAsia"/>
          <w:b/>
          <w:sz w:val="22"/>
        </w:rPr>
        <w:t>1.7</w:t>
      </w:r>
      <w:r w:rsidRPr="002741E3">
        <w:rPr>
          <w:rFonts w:ascii="Times New Roman" w:eastAsia="宋体" w:hAnsi="Times New Roman" w:cs="Times New Roman" w:hint="eastAsia"/>
          <w:b/>
          <w:sz w:val="22"/>
        </w:rPr>
        <w:t>投标人提供的服务必须符合国家强制性标准。</w:t>
      </w:r>
    </w:p>
    <w:p w:rsidR="002741E3" w:rsidRPr="002741E3" w:rsidRDefault="002741E3" w:rsidP="002741E3">
      <w:pPr>
        <w:snapToGrid w:val="0"/>
        <w:spacing w:line="300" w:lineRule="auto"/>
        <w:ind w:firstLineChars="200" w:firstLine="442"/>
        <w:jc w:val="left"/>
        <w:rPr>
          <w:rFonts w:ascii="Times New Roman" w:eastAsia="宋体" w:hAnsi="Times New Roman" w:cs="Times New Roman"/>
          <w:b/>
          <w:bCs/>
          <w:sz w:val="22"/>
        </w:rPr>
      </w:pPr>
    </w:p>
    <w:p w:rsidR="002741E3" w:rsidRPr="002741E3" w:rsidRDefault="002741E3" w:rsidP="002741E3">
      <w:pPr>
        <w:adjustRightInd w:val="0"/>
        <w:snapToGrid w:val="0"/>
        <w:spacing w:line="300" w:lineRule="auto"/>
        <w:ind w:firstLineChars="200" w:firstLine="440"/>
        <w:jc w:val="left"/>
        <w:rPr>
          <w:rFonts w:ascii="Times New Roman" w:eastAsia="宋体" w:hAnsi="Times New Roman" w:cs="Times New Roman"/>
          <w:sz w:val="22"/>
        </w:rPr>
      </w:pPr>
    </w:p>
    <w:p w:rsidR="002741E3" w:rsidRPr="002741E3" w:rsidRDefault="002741E3" w:rsidP="002741E3">
      <w:pPr>
        <w:adjustRightInd w:val="0"/>
        <w:snapToGrid w:val="0"/>
        <w:spacing w:line="300" w:lineRule="auto"/>
        <w:jc w:val="center"/>
        <w:outlineLvl w:val="1"/>
        <w:rPr>
          <w:rFonts w:ascii="Times New Roman" w:eastAsia="黑体" w:hAnsi="Times New Roman" w:cs="Times New Roman"/>
          <w:sz w:val="30"/>
          <w:szCs w:val="30"/>
        </w:rPr>
      </w:pPr>
      <w:bookmarkStart w:id="20" w:name="_Toc207203397"/>
      <w:r w:rsidRPr="002741E3">
        <w:rPr>
          <w:rFonts w:ascii="Times New Roman" w:eastAsia="黑体" w:hAnsi="Times New Roman" w:cs="Times New Roman"/>
          <w:sz w:val="30"/>
          <w:szCs w:val="30"/>
        </w:rPr>
        <w:t>二、项目概况</w:t>
      </w:r>
      <w:bookmarkEnd w:id="20"/>
    </w:p>
    <w:p w:rsidR="002741E3" w:rsidRPr="002741E3" w:rsidRDefault="002741E3" w:rsidP="002741E3">
      <w:pPr>
        <w:adjustRightInd w:val="0"/>
        <w:snapToGrid w:val="0"/>
        <w:spacing w:line="300" w:lineRule="auto"/>
        <w:ind w:firstLineChars="200" w:firstLine="442"/>
        <w:outlineLvl w:val="2"/>
        <w:rPr>
          <w:rFonts w:ascii="Times New Roman" w:eastAsia="宋体" w:hAnsi="Times New Roman" w:cs="Times New Roman"/>
          <w:b/>
          <w:bCs/>
          <w:sz w:val="22"/>
        </w:rPr>
      </w:pPr>
      <w:bookmarkStart w:id="21" w:name="_Toc207203398"/>
      <w:r w:rsidRPr="002741E3">
        <w:rPr>
          <w:rFonts w:ascii="Times New Roman" w:eastAsia="宋体" w:hAnsi="Times New Roman" w:cs="Times New Roman"/>
          <w:b/>
          <w:bCs/>
          <w:sz w:val="22"/>
        </w:rPr>
        <w:t xml:space="preserve">2 </w:t>
      </w:r>
      <w:r w:rsidRPr="002741E3">
        <w:rPr>
          <w:rFonts w:ascii="Times New Roman" w:eastAsia="宋体" w:hAnsi="Times New Roman" w:cs="Times New Roman"/>
          <w:b/>
          <w:bCs/>
          <w:sz w:val="22"/>
        </w:rPr>
        <w:t>项目名称</w:t>
      </w:r>
      <w:bookmarkEnd w:id="21"/>
    </w:p>
    <w:p w:rsidR="002741E3" w:rsidRPr="002741E3" w:rsidRDefault="002741E3" w:rsidP="002741E3">
      <w:pPr>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项目名称：</w:t>
      </w:r>
      <w:r w:rsidRPr="002741E3">
        <w:rPr>
          <w:rFonts w:ascii="Times New Roman" w:eastAsia="宋体" w:hAnsi="Times New Roman" w:cs="Times New Roman" w:hint="eastAsia"/>
          <w:bCs/>
          <w:sz w:val="22"/>
        </w:rPr>
        <w:t>浦东新区工人文化宫综合物业管理服务项目</w:t>
      </w:r>
    </w:p>
    <w:p w:rsidR="002741E3" w:rsidRPr="002741E3" w:rsidRDefault="002741E3" w:rsidP="002741E3">
      <w:pPr>
        <w:adjustRightInd w:val="0"/>
        <w:snapToGrid w:val="0"/>
        <w:spacing w:line="300" w:lineRule="auto"/>
        <w:ind w:firstLineChars="200" w:firstLine="442"/>
        <w:outlineLvl w:val="2"/>
        <w:rPr>
          <w:rFonts w:ascii="Times New Roman" w:eastAsia="宋体" w:hAnsi="Times New Roman" w:cs="Times New Roman"/>
          <w:b/>
          <w:bCs/>
          <w:sz w:val="22"/>
        </w:rPr>
      </w:pPr>
      <w:bookmarkStart w:id="22" w:name="_Toc207203399"/>
      <w:r w:rsidRPr="002741E3">
        <w:rPr>
          <w:rFonts w:ascii="Times New Roman" w:eastAsia="宋体" w:hAnsi="Times New Roman" w:cs="Times New Roman"/>
          <w:b/>
          <w:bCs/>
          <w:sz w:val="22"/>
        </w:rPr>
        <w:t>3</w:t>
      </w:r>
      <w:r w:rsidRPr="002741E3">
        <w:rPr>
          <w:rFonts w:ascii="Times New Roman" w:eastAsia="宋体" w:hAnsi="Times New Roman" w:cs="Times New Roman"/>
          <w:b/>
          <w:bCs/>
          <w:sz w:val="22"/>
        </w:rPr>
        <w:t>物业基本情况</w:t>
      </w:r>
      <w:bookmarkEnd w:id="22"/>
    </w:p>
    <w:p w:rsidR="002741E3" w:rsidRPr="002741E3" w:rsidRDefault="002741E3" w:rsidP="002741E3">
      <w:pPr>
        <w:adjustRightInd w:val="0"/>
        <w:snapToGrid w:val="0"/>
        <w:spacing w:line="300" w:lineRule="auto"/>
        <w:ind w:firstLineChars="200" w:firstLine="440"/>
        <w:rPr>
          <w:rFonts w:ascii="Times New Roman" w:eastAsia="宋体" w:hAnsi="Times New Roman" w:cs="Times New Roman"/>
          <w:sz w:val="22"/>
        </w:rPr>
      </w:pPr>
      <w:r w:rsidRPr="002741E3">
        <w:rPr>
          <w:rFonts w:ascii="Times New Roman" w:eastAsia="宋体" w:hAnsi="Times New Roman" w:cs="Times New Roman"/>
          <w:sz w:val="22"/>
        </w:rPr>
        <w:t>物业类型：</w:t>
      </w:r>
      <w:r w:rsidRPr="002741E3">
        <w:rPr>
          <w:rFonts w:ascii="Times New Roman" w:eastAsia="宋体" w:hAnsi="Times New Roman" w:cs="Times New Roman" w:hint="eastAsia"/>
          <w:sz w:val="22"/>
        </w:rPr>
        <w:t>办公楼物业</w:t>
      </w:r>
      <w:r w:rsidRPr="002741E3">
        <w:rPr>
          <w:rFonts w:ascii="Times New Roman" w:eastAsia="宋体" w:hAnsi="Times New Roman" w:cs="Times New Roman"/>
          <w:sz w:val="22"/>
        </w:rPr>
        <w:t xml:space="preserve">        </w:t>
      </w:r>
    </w:p>
    <w:p w:rsidR="002741E3" w:rsidRPr="002741E3" w:rsidRDefault="002741E3" w:rsidP="002741E3">
      <w:pPr>
        <w:adjustRightInd w:val="0"/>
        <w:snapToGrid w:val="0"/>
        <w:spacing w:line="300" w:lineRule="auto"/>
        <w:ind w:firstLineChars="200" w:firstLine="440"/>
        <w:rPr>
          <w:rFonts w:ascii="Times New Roman" w:eastAsia="宋体" w:hAnsi="Times New Roman" w:cs="Times New Roman"/>
          <w:sz w:val="22"/>
        </w:rPr>
      </w:pPr>
      <w:r w:rsidRPr="002741E3">
        <w:rPr>
          <w:rFonts w:ascii="Times New Roman" w:eastAsia="宋体" w:hAnsi="Times New Roman" w:cs="Times New Roman" w:hint="eastAsia"/>
          <w:sz w:val="22"/>
        </w:rPr>
        <w:t>服务</w:t>
      </w:r>
      <w:r w:rsidRPr="002741E3">
        <w:rPr>
          <w:rFonts w:ascii="Times New Roman" w:eastAsia="宋体" w:hAnsi="Times New Roman" w:cs="Times New Roman"/>
          <w:bCs/>
          <w:sz w:val="22"/>
        </w:rPr>
        <w:t>地址</w:t>
      </w:r>
      <w:r w:rsidRPr="002741E3">
        <w:rPr>
          <w:rFonts w:ascii="Times New Roman" w:eastAsia="宋体" w:hAnsi="Times New Roman" w:cs="Times New Roman"/>
          <w:sz w:val="22"/>
        </w:rPr>
        <w:t>：</w:t>
      </w:r>
      <w:r w:rsidRPr="002741E3">
        <w:rPr>
          <w:rFonts w:ascii="Times New Roman" w:eastAsia="宋体" w:hAnsi="Times New Roman" w:cs="Times New Roman" w:hint="eastAsia"/>
          <w:sz w:val="22"/>
        </w:rPr>
        <w:t>上海市浦东新区张杨北路</w:t>
      </w:r>
      <w:r w:rsidRPr="002741E3">
        <w:rPr>
          <w:rFonts w:ascii="Times New Roman" w:eastAsia="宋体" w:hAnsi="Times New Roman" w:cs="Times New Roman" w:hint="eastAsia"/>
          <w:sz w:val="22"/>
        </w:rPr>
        <w:t>1138</w:t>
      </w:r>
      <w:r w:rsidRPr="002741E3">
        <w:rPr>
          <w:rFonts w:ascii="Times New Roman" w:eastAsia="宋体" w:hAnsi="Times New Roman" w:cs="Times New Roman" w:hint="eastAsia"/>
          <w:sz w:val="22"/>
        </w:rPr>
        <w:t>号。</w:t>
      </w:r>
      <w:r w:rsidRPr="002741E3">
        <w:rPr>
          <w:rFonts w:ascii="Times New Roman" w:eastAsia="宋体" w:hAnsi="Times New Roman" w:cs="Times New Roman"/>
          <w:sz w:val="22"/>
        </w:rPr>
        <w:t>      </w:t>
      </w:r>
    </w:p>
    <w:p w:rsidR="002741E3" w:rsidRPr="002741E3" w:rsidRDefault="002741E3" w:rsidP="002741E3">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3" w:name="_Toc207203400"/>
      <w:r w:rsidRPr="002741E3">
        <w:rPr>
          <w:rFonts w:ascii="Times New Roman" w:eastAsia="宋体" w:hAnsi="Times New Roman" w:cs="Times New Roman"/>
          <w:b/>
          <w:sz w:val="22"/>
        </w:rPr>
        <w:t xml:space="preserve">4 </w:t>
      </w:r>
      <w:r w:rsidRPr="002741E3">
        <w:rPr>
          <w:rFonts w:ascii="Times New Roman" w:eastAsia="宋体" w:hAnsi="Times New Roman" w:cs="Times New Roman"/>
          <w:b/>
          <w:sz w:val="22"/>
        </w:rPr>
        <w:t>招标范围与内容</w:t>
      </w:r>
      <w:bookmarkEnd w:id="23"/>
    </w:p>
    <w:p w:rsidR="002741E3" w:rsidRPr="002741E3" w:rsidRDefault="002741E3" w:rsidP="002741E3">
      <w:pPr>
        <w:adjustRightInd w:val="0"/>
        <w:snapToGrid w:val="0"/>
        <w:spacing w:line="300" w:lineRule="auto"/>
        <w:ind w:firstLineChars="200" w:firstLine="440"/>
        <w:jc w:val="left"/>
        <w:rPr>
          <w:rFonts w:ascii="Times New Roman" w:eastAsia="宋体" w:hAnsi="Times New Roman" w:cs="Times New Roman"/>
          <w:sz w:val="22"/>
        </w:rPr>
      </w:pPr>
      <w:r w:rsidRPr="002741E3">
        <w:rPr>
          <w:rFonts w:ascii="Times New Roman" w:eastAsia="宋体" w:hAnsi="Times New Roman" w:cs="Times New Roman"/>
          <w:sz w:val="22"/>
        </w:rPr>
        <w:t xml:space="preserve">4.1 </w:t>
      </w:r>
      <w:r w:rsidRPr="002741E3">
        <w:rPr>
          <w:rFonts w:ascii="Times New Roman" w:eastAsia="宋体" w:hAnsi="Times New Roman" w:cs="Times New Roman"/>
          <w:sz w:val="22"/>
        </w:rPr>
        <w:t>项目背景及现状</w:t>
      </w:r>
    </w:p>
    <w:p w:rsidR="002741E3" w:rsidRPr="002741E3" w:rsidRDefault="002741E3" w:rsidP="002741E3">
      <w:pPr>
        <w:adjustRightInd w:val="0"/>
        <w:snapToGrid w:val="0"/>
        <w:spacing w:line="300" w:lineRule="auto"/>
        <w:ind w:firstLineChars="200" w:firstLine="440"/>
        <w:jc w:val="left"/>
        <w:rPr>
          <w:rFonts w:ascii="Times New Roman" w:eastAsia="宋体" w:hAnsi="Times New Roman" w:cs="Times New Roman"/>
          <w:sz w:val="22"/>
        </w:rPr>
      </w:pPr>
      <w:r w:rsidRPr="002741E3">
        <w:rPr>
          <w:rFonts w:ascii="Times New Roman" w:eastAsia="宋体" w:hAnsi="Times New Roman" w:cs="Times New Roman" w:hint="eastAsia"/>
          <w:sz w:val="22"/>
        </w:rPr>
        <w:t>上海市浦东新区工人文化宫以“职工成长成才的学校、创新创造的舞台、精神文化的家园、健康生活的港湾”为建设理念，同时打造数字工人文化宫，让服务打破实体阵地的界限，空间延伸至职工的身边，让职工即地、即刻的享受文化服务，通过空间联动、活动互动，以一站式服务体验，满足职工群众多元的精神文化需求。</w:t>
      </w:r>
    </w:p>
    <w:p w:rsidR="002741E3" w:rsidRPr="002741E3" w:rsidRDefault="002741E3" w:rsidP="002741E3">
      <w:pPr>
        <w:adjustRightInd w:val="0"/>
        <w:snapToGrid w:val="0"/>
        <w:spacing w:line="300" w:lineRule="auto"/>
        <w:ind w:firstLineChars="200" w:firstLine="440"/>
        <w:jc w:val="left"/>
        <w:rPr>
          <w:rFonts w:ascii="Times New Roman" w:eastAsia="宋体" w:hAnsi="Times New Roman" w:cs="Times New Roman"/>
          <w:sz w:val="22"/>
        </w:rPr>
      </w:pPr>
      <w:r w:rsidRPr="002741E3">
        <w:rPr>
          <w:rFonts w:ascii="Times New Roman" w:eastAsia="宋体" w:hAnsi="Times New Roman" w:cs="Times New Roman"/>
          <w:sz w:val="22"/>
        </w:rPr>
        <w:t xml:space="preserve">4.2 </w:t>
      </w:r>
      <w:r w:rsidRPr="002741E3">
        <w:rPr>
          <w:rFonts w:ascii="Times New Roman" w:eastAsia="宋体" w:hAnsi="Times New Roman" w:cs="Times New Roman"/>
          <w:sz w:val="22"/>
        </w:rPr>
        <w:t>项目招标范围及内容</w:t>
      </w:r>
    </w:p>
    <w:p w:rsidR="002741E3" w:rsidRPr="002741E3" w:rsidRDefault="002741E3" w:rsidP="002741E3">
      <w:pPr>
        <w:adjustRightInd w:val="0"/>
        <w:snapToGrid w:val="0"/>
        <w:spacing w:line="300" w:lineRule="auto"/>
        <w:ind w:firstLineChars="200" w:firstLine="440"/>
        <w:jc w:val="left"/>
        <w:rPr>
          <w:rFonts w:ascii="Times New Roman" w:eastAsia="宋体" w:hAnsi="Times New Roman" w:cs="Times New Roman"/>
          <w:sz w:val="22"/>
        </w:rPr>
      </w:pPr>
      <w:r w:rsidRPr="002741E3">
        <w:rPr>
          <w:rFonts w:ascii="Times New Roman" w:eastAsia="宋体" w:hAnsi="Times New Roman" w:cs="Times New Roman" w:hint="eastAsia"/>
          <w:sz w:val="22"/>
        </w:rPr>
        <w:t>浦东新区工人文化宫综合物业管理服务项目，服务内容主要包括综合管理、保安、保洁、设备维护、会务、绿化等服务。</w:t>
      </w:r>
    </w:p>
    <w:p w:rsidR="002741E3" w:rsidRPr="002741E3" w:rsidRDefault="002741E3" w:rsidP="002741E3">
      <w:pPr>
        <w:adjustRightInd w:val="0"/>
        <w:snapToGrid w:val="0"/>
        <w:spacing w:line="300" w:lineRule="auto"/>
        <w:ind w:firstLineChars="200" w:firstLine="440"/>
        <w:jc w:val="left"/>
        <w:rPr>
          <w:rFonts w:ascii="Times New Roman" w:eastAsia="宋体" w:hAnsi="Times New Roman" w:cs="Times New Roman"/>
          <w:sz w:val="22"/>
        </w:rPr>
      </w:pPr>
      <w:r w:rsidRPr="002741E3">
        <w:rPr>
          <w:rFonts w:ascii="Times New Roman" w:eastAsia="宋体" w:hAnsi="Times New Roman" w:cs="Times New Roman" w:hint="eastAsia"/>
          <w:sz w:val="22"/>
        </w:rPr>
        <w:t xml:space="preserve">4.3 </w:t>
      </w:r>
      <w:r w:rsidRPr="002741E3">
        <w:rPr>
          <w:rFonts w:ascii="Times New Roman" w:eastAsia="宋体" w:hAnsi="Times New Roman" w:cs="Times New Roman" w:hint="eastAsia"/>
          <w:sz w:val="22"/>
        </w:rPr>
        <w:t>本项目服务期限：自合同签订之日起一年，服务期限暂定</w:t>
      </w:r>
      <w:r w:rsidRPr="002741E3">
        <w:rPr>
          <w:rFonts w:ascii="Times New Roman" w:eastAsia="宋体" w:hAnsi="Times New Roman" w:cs="Times New Roman" w:hint="eastAsia"/>
          <w:sz w:val="22"/>
        </w:rPr>
        <w:t>2025</w:t>
      </w:r>
      <w:r w:rsidRPr="002741E3">
        <w:rPr>
          <w:rFonts w:ascii="Times New Roman" w:eastAsia="宋体" w:hAnsi="Times New Roman" w:cs="Times New Roman" w:hint="eastAsia"/>
          <w:sz w:val="22"/>
        </w:rPr>
        <w:t>年</w:t>
      </w:r>
      <w:r w:rsidRPr="002741E3">
        <w:rPr>
          <w:rFonts w:ascii="Times New Roman" w:eastAsia="宋体" w:hAnsi="Times New Roman" w:cs="Times New Roman" w:hint="eastAsia"/>
          <w:sz w:val="22"/>
        </w:rPr>
        <w:t>11</w:t>
      </w:r>
      <w:r w:rsidRPr="002741E3">
        <w:rPr>
          <w:rFonts w:ascii="Times New Roman" w:eastAsia="宋体" w:hAnsi="Times New Roman" w:cs="Times New Roman" w:hint="eastAsia"/>
          <w:sz w:val="22"/>
        </w:rPr>
        <w:t>月</w:t>
      </w:r>
      <w:r w:rsidRPr="002741E3">
        <w:rPr>
          <w:rFonts w:ascii="Times New Roman" w:eastAsia="宋体" w:hAnsi="Times New Roman" w:cs="Times New Roman" w:hint="eastAsia"/>
          <w:sz w:val="22"/>
        </w:rPr>
        <w:t>1</w:t>
      </w:r>
      <w:r w:rsidRPr="002741E3">
        <w:rPr>
          <w:rFonts w:ascii="Times New Roman" w:eastAsia="宋体" w:hAnsi="Times New Roman" w:cs="Times New Roman" w:hint="eastAsia"/>
          <w:sz w:val="22"/>
        </w:rPr>
        <w:t>日至</w:t>
      </w:r>
      <w:r w:rsidRPr="002741E3">
        <w:rPr>
          <w:rFonts w:ascii="Times New Roman" w:eastAsia="宋体" w:hAnsi="Times New Roman" w:cs="Times New Roman" w:hint="eastAsia"/>
          <w:sz w:val="22"/>
        </w:rPr>
        <w:t>2026</w:t>
      </w:r>
      <w:r w:rsidRPr="002741E3">
        <w:rPr>
          <w:rFonts w:ascii="Times New Roman" w:eastAsia="宋体" w:hAnsi="Times New Roman" w:cs="Times New Roman" w:hint="eastAsia"/>
          <w:sz w:val="22"/>
        </w:rPr>
        <w:t>年</w:t>
      </w:r>
      <w:r w:rsidRPr="002741E3">
        <w:rPr>
          <w:rFonts w:ascii="Times New Roman" w:eastAsia="宋体" w:hAnsi="Times New Roman" w:cs="Times New Roman" w:hint="eastAsia"/>
          <w:sz w:val="22"/>
        </w:rPr>
        <w:t>10</w:t>
      </w:r>
      <w:r w:rsidRPr="002741E3">
        <w:rPr>
          <w:rFonts w:ascii="Times New Roman" w:eastAsia="宋体" w:hAnsi="Times New Roman" w:cs="Times New Roman" w:hint="eastAsia"/>
          <w:sz w:val="22"/>
        </w:rPr>
        <w:t>月</w:t>
      </w:r>
      <w:r w:rsidRPr="002741E3">
        <w:rPr>
          <w:rFonts w:ascii="Times New Roman" w:eastAsia="宋体" w:hAnsi="Times New Roman" w:cs="Times New Roman" w:hint="eastAsia"/>
          <w:sz w:val="22"/>
        </w:rPr>
        <w:t>31</w:t>
      </w:r>
      <w:r w:rsidRPr="002741E3">
        <w:rPr>
          <w:rFonts w:ascii="Times New Roman" w:eastAsia="宋体" w:hAnsi="Times New Roman" w:cs="Times New Roman" w:hint="eastAsia"/>
          <w:sz w:val="22"/>
        </w:rPr>
        <w:t>日，具体起始时间以合同签订生效为准。</w:t>
      </w:r>
    </w:p>
    <w:p w:rsidR="002741E3" w:rsidRPr="002741E3" w:rsidRDefault="002741E3" w:rsidP="002741E3">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4" w:name="_Toc207203401"/>
      <w:bookmarkEnd w:id="10"/>
      <w:bookmarkEnd w:id="11"/>
      <w:r w:rsidRPr="002741E3">
        <w:rPr>
          <w:rFonts w:ascii="Times New Roman" w:eastAsia="宋体" w:hAnsi="Times New Roman" w:cs="Times New Roman" w:hint="eastAsia"/>
          <w:b/>
          <w:sz w:val="22"/>
        </w:rPr>
        <w:t xml:space="preserve">5 </w:t>
      </w:r>
      <w:r w:rsidRPr="002741E3">
        <w:rPr>
          <w:rFonts w:ascii="Times New Roman" w:eastAsia="宋体" w:hAnsi="Times New Roman" w:cs="Times New Roman" w:hint="eastAsia"/>
          <w:b/>
          <w:sz w:val="22"/>
        </w:rPr>
        <w:t>承包方式</w:t>
      </w:r>
      <w:bookmarkEnd w:id="24"/>
    </w:p>
    <w:p w:rsidR="002741E3" w:rsidRPr="002741E3" w:rsidRDefault="002741E3" w:rsidP="002741E3">
      <w:pPr>
        <w:adjustRightInd w:val="0"/>
        <w:snapToGrid w:val="0"/>
        <w:spacing w:line="300" w:lineRule="auto"/>
        <w:ind w:firstLineChars="200" w:firstLine="440"/>
        <w:jc w:val="left"/>
        <w:rPr>
          <w:rFonts w:ascii="Times New Roman" w:eastAsia="宋体" w:hAnsi="Times New Roman" w:cs="Times New Roman"/>
          <w:sz w:val="22"/>
        </w:rPr>
      </w:pPr>
      <w:r w:rsidRPr="002741E3">
        <w:rPr>
          <w:rFonts w:ascii="Times New Roman" w:eastAsia="宋体" w:hAnsi="Times New Roman" w:cs="Times New Roman"/>
          <w:sz w:val="22"/>
        </w:rPr>
        <w:t xml:space="preserve">5.1 </w:t>
      </w:r>
      <w:r w:rsidRPr="002741E3">
        <w:rPr>
          <w:rFonts w:ascii="Times New Roman" w:eastAsia="宋体" w:hAnsi="Times New Roman" w:cs="Times New Roman"/>
          <w:sz w:val="22"/>
        </w:rPr>
        <w:t>依照本项目的招标范围和内容，中标人以</w:t>
      </w:r>
      <w:r w:rsidRPr="002741E3">
        <w:rPr>
          <w:rFonts w:ascii="Times New Roman" w:eastAsia="宋体" w:hAnsi="Times New Roman" w:cs="Times New Roman"/>
          <w:b/>
          <w:kern w:val="0"/>
          <w:sz w:val="22"/>
          <w:u w:val="single"/>
        </w:rPr>
        <w:t>“</w:t>
      </w:r>
      <w:r w:rsidRPr="002741E3">
        <w:rPr>
          <w:rFonts w:ascii="Times New Roman" w:eastAsia="宋体" w:hAnsi="Times New Roman" w:cs="Times New Roman"/>
          <w:b/>
          <w:kern w:val="0"/>
          <w:sz w:val="22"/>
          <w:u w:val="single"/>
        </w:rPr>
        <w:t>清包</w:t>
      </w:r>
      <w:r w:rsidRPr="002741E3">
        <w:rPr>
          <w:rFonts w:ascii="Times New Roman" w:eastAsia="宋体" w:hAnsi="Times New Roman" w:cs="Times New Roman"/>
          <w:b/>
          <w:kern w:val="0"/>
          <w:sz w:val="22"/>
          <w:u w:val="single"/>
        </w:rPr>
        <w:t>”</w:t>
      </w:r>
      <w:r w:rsidRPr="002741E3">
        <w:rPr>
          <w:rFonts w:ascii="Times New Roman" w:eastAsia="宋体" w:hAnsi="Times New Roman" w:cs="Times New Roman"/>
          <w:sz w:val="22"/>
        </w:rPr>
        <w:t>方式实施服务管理承包。</w:t>
      </w:r>
      <w:r w:rsidRPr="002741E3">
        <w:rPr>
          <w:rFonts w:ascii="Times New Roman" w:eastAsia="宋体" w:hAnsi="Times New Roman" w:cs="Times New Roman"/>
          <w:sz w:val="22"/>
        </w:rPr>
        <w:t>“</w:t>
      </w:r>
      <w:r w:rsidRPr="002741E3">
        <w:rPr>
          <w:rFonts w:ascii="Times New Roman" w:eastAsia="宋体" w:hAnsi="Times New Roman" w:cs="Times New Roman"/>
          <w:sz w:val="22"/>
        </w:rPr>
        <w:t>清包</w:t>
      </w:r>
      <w:r w:rsidRPr="002741E3">
        <w:rPr>
          <w:rFonts w:ascii="Times New Roman" w:eastAsia="宋体" w:hAnsi="Times New Roman" w:cs="Times New Roman"/>
          <w:sz w:val="22"/>
        </w:rPr>
        <w:t>”</w:t>
      </w:r>
      <w:r w:rsidRPr="002741E3">
        <w:rPr>
          <w:rFonts w:ascii="Times New Roman" w:eastAsia="宋体" w:hAnsi="Times New Roman" w:cs="Times New Roman"/>
          <w:sz w:val="22"/>
        </w:rPr>
        <w:lastRenderedPageBreak/>
        <w:t>的含义指：采购人按双方约定的服务人数，每月向中标人支付管理服务费。项目过程中所发生的水电气等能耗，设备添置、维修、保养等费用均由采购人承担。</w:t>
      </w:r>
    </w:p>
    <w:tbl>
      <w:tblPr>
        <w:tblW w:w="9701"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500"/>
        <w:gridCol w:w="960"/>
        <w:gridCol w:w="960"/>
        <w:gridCol w:w="4321"/>
      </w:tblGrid>
      <w:tr w:rsidR="002741E3" w:rsidRPr="002741E3" w:rsidTr="002741E3">
        <w:trPr>
          <w:trHeight w:val="23"/>
          <w:jc w:val="center"/>
        </w:trPr>
        <w:tc>
          <w:tcPr>
            <w:tcW w:w="960" w:type="dxa"/>
            <w:vMerge w:val="restart"/>
            <w:noWrap/>
            <w:vAlign w:val="center"/>
          </w:tcPr>
          <w:p w:rsidR="002741E3" w:rsidRPr="002741E3" w:rsidRDefault="002741E3" w:rsidP="002741E3">
            <w:pPr>
              <w:widowControl/>
              <w:jc w:val="center"/>
              <w:rPr>
                <w:rFonts w:ascii="Times New Roman" w:eastAsia="宋体" w:hAnsi="Times New Roman" w:cs="Times New Roman"/>
                <w:b/>
                <w:kern w:val="0"/>
                <w:sz w:val="22"/>
              </w:rPr>
            </w:pPr>
            <w:r w:rsidRPr="002741E3">
              <w:rPr>
                <w:rFonts w:ascii="Times New Roman" w:eastAsia="宋体" w:hAnsi="Times New Roman" w:cs="Times New Roman" w:hint="eastAsia"/>
                <w:b/>
                <w:kern w:val="0"/>
                <w:sz w:val="22"/>
              </w:rPr>
              <w:t>序号</w:t>
            </w:r>
          </w:p>
        </w:tc>
        <w:tc>
          <w:tcPr>
            <w:tcW w:w="2500" w:type="dxa"/>
            <w:vMerge w:val="restart"/>
            <w:noWrap/>
            <w:vAlign w:val="center"/>
          </w:tcPr>
          <w:p w:rsidR="002741E3" w:rsidRPr="002741E3" w:rsidRDefault="002741E3" w:rsidP="002741E3">
            <w:pPr>
              <w:widowControl/>
              <w:jc w:val="center"/>
              <w:rPr>
                <w:rFonts w:ascii="Times New Roman" w:eastAsia="宋体" w:hAnsi="Times New Roman" w:cs="Times New Roman"/>
                <w:b/>
                <w:kern w:val="0"/>
                <w:sz w:val="22"/>
              </w:rPr>
            </w:pPr>
            <w:r w:rsidRPr="002741E3">
              <w:rPr>
                <w:rFonts w:ascii="Times New Roman" w:eastAsia="宋体" w:hAnsi="Times New Roman" w:cs="Times New Roman" w:hint="eastAsia"/>
                <w:b/>
                <w:kern w:val="0"/>
                <w:sz w:val="22"/>
              </w:rPr>
              <w:t>内容</w:t>
            </w:r>
          </w:p>
        </w:tc>
        <w:tc>
          <w:tcPr>
            <w:tcW w:w="1920" w:type="dxa"/>
            <w:gridSpan w:val="2"/>
            <w:noWrap/>
            <w:vAlign w:val="center"/>
          </w:tcPr>
          <w:p w:rsidR="002741E3" w:rsidRPr="002741E3" w:rsidRDefault="002741E3" w:rsidP="002741E3">
            <w:pPr>
              <w:widowControl/>
              <w:jc w:val="center"/>
              <w:rPr>
                <w:rFonts w:ascii="Times New Roman" w:eastAsia="宋体" w:hAnsi="Times New Roman" w:cs="Times New Roman"/>
                <w:b/>
                <w:kern w:val="0"/>
                <w:sz w:val="22"/>
              </w:rPr>
            </w:pPr>
            <w:r w:rsidRPr="002741E3">
              <w:rPr>
                <w:rFonts w:ascii="Times New Roman" w:eastAsia="宋体" w:hAnsi="Times New Roman" w:cs="Times New Roman" w:hint="eastAsia"/>
                <w:b/>
                <w:kern w:val="0"/>
                <w:sz w:val="22"/>
              </w:rPr>
              <w:t>提供方</w:t>
            </w:r>
          </w:p>
        </w:tc>
        <w:tc>
          <w:tcPr>
            <w:tcW w:w="4321" w:type="dxa"/>
            <w:vMerge w:val="restart"/>
            <w:vAlign w:val="center"/>
          </w:tcPr>
          <w:p w:rsidR="002741E3" w:rsidRPr="002741E3" w:rsidRDefault="002741E3" w:rsidP="002741E3">
            <w:pPr>
              <w:widowControl/>
              <w:jc w:val="center"/>
              <w:rPr>
                <w:rFonts w:ascii="Times New Roman" w:eastAsia="宋体" w:hAnsi="Times New Roman" w:cs="Times New Roman"/>
                <w:b/>
                <w:kern w:val="0"/>
                <w:sz w:val="22"/>
              </w:rPr>
            </w:pPr>
            <w:r w:rsidRPr="002741E3">
              <w:rPr>
                <w:rFonts w:ascii="Times New Roman" w:eastAsia="宋体" w:hAnsi="Times New Roman" w:cs="Times New Roman" w:hint="eastAsia"/>
                <w:b/>
                <w:kern w:val="0"/>
                <w:sz w:val="22"/>
              </w:rPr>
              <w:t>备注</w:t>
            </w:r>
          </w:p>
        </w:tc>
      </w:tr>
      <w:tr w:rsidR="002741E3" w:rsidRPr="002741E3" w:rsidTr="002741E3">
        <w:trPr>
          <w:trHeight w:val="23"/>
          <w:jc w:val="center"/>
        </w:trPr>
        <w:tc>
          <w:tcPr>
            <w:tcW w:w="0" w:type="auto"/>
            <w:vMerge/>
            <w:vAlign w:val="center"/>
          </w:tcPr>
          <w:p w:rsidR="002741E3" w:rsidRPr="002741E3" w:rsidRDefault="002741E3" w:rsidP="002741E3">
            <w:pPr>
              <w:widowControl/>
              <w:jc w:val="center"/>
              <w:textAlignment w:val="center"/>
              <w:rPr>
                <w:rFonts w:ascii="宋体" w:eastAsia="宋体" w:hAnsi="宋体" w:cs="宋体"/>
                <w:kern w:val="0"/>
                <w:sz w:val="22"/>
                <w:lang w:bidi="ar"/>
              </w:rPr>
            </w:pPr>
          </w:p>
        </w:tc>
        <w:tc>
          <w:tcPr>
            <w:tcW w:w="0" w:type="auto"/>
            <w:vMerge/>
            <w:vAlign w:val="center"/>
          </w:tcPr>
          <w:p w:rsidR="002741E3" w:rsidRPr="002741E3" w:rsidRDefault="002741E3" w:rsidP="002741E3">
            <w:pPr>
              <w:widowControl/>
              <w:jc w:val="center"/>
              <w:textAlignment w:val="center"/>
              <w:rPr>
                <w:rFonts w:ascii="宋体" w:eastAsia="宋体" w:hAnsi="宋体" w:cs="宋体"/>
                <w:kern w:val="0"/>
                <w:sz w:val="22"/>
                <w:lang w:bidi="ar"/>
              </w:rPr>
            </w:pPr>
          </w:p>
        </w:tc>
        <w:tc>
          <w:tcPr>
            <w:tcW w:w="960" w:type="dxa"/>
            <w:noWrap/>
            <w:vAlign w:val="center"/>
          </w:tcPr>
          <w:p w:rsidR="002741E3" w:rsidRPr="002741E3" w:rsidRDefault="002741E3" w:rsidP="002741E3">
            <w:pPr>
              <w:widowControl/>
              <w:jc w:val="center"/>
              <w:textAlignment w:val="center"/>
              <w:rPr>
                <w:rFonts w:ascii="宋体" w:eastAsia="宋体" w:hAnsi="宋体" w:cs="宋体"/>
                <w:b/>
                <w:bCs/>
                <w:kern w:val="0"/>
                <w:sz w:val="22"/>
                <w:lang w:bidi="ar"/>
              </w:rPr>
            </w:pPr>
            <w:r w:rsidRPr="002741E3">
              <w:rPr>
                <w:rFonts w:ascii="宋体" w:eastAsia="宋体" w:hAnsi="宋体" w:cs="宋体" w:hint="eastAsia"/>
                <w:b/>
                <w:bCs/>
                <w:kern w:val="0"/>
                <w:sz w:val="22"/>
                <w:lang w:bidi="ar"/>
              </w:rPr>
              <w:t>采购人</w:t>
            </w:r>
          </w:p>
        </w:tc>
        <w:tc>
          <w:tcPr>
            <w:tcW w:w="960" w:type="dxa"/>
            <w:noWrap/>
            <w:vAlign w:val="center"/>
          </w:tcPr>
          <w:p w:rsidR="002741E3" w:rsidRPr="002741E3" w:rsidRDefault="002741E3" w:rsidP="002741E3">
            <w:pPr>
              <w:widowControl/>
              <w:jc w:val="center"/>
              <w:textAlignment w:val="center"/>
              <w:rPr>
                <w:rFonts w:ascii="宋体" w:eastAsia="宋体" w:hAnsi="宋体" w:cs="宋体"/>
                <w:b/>
                <w:bCs/>
                <w:kern w:val="0"/>
                <w:sz w:val="22"/>
                <w:lang w:bidi="ar"/>
              </w:rPr>
            </w:pPr>
            <w:r w:rsidRPr="002741E3">
              <w:rPr>
                <w:rFonts w:ascii="宋体" w:eastAsia="宋体" w:hAnsi="宋体" w:cs="宋体" w:hint="eastAsia"/>
                <w:b/>
                <w:bCs/>
                <w:kern w:val="0"/>
                <w:sz w:val="22"/>
                <w:lang w:bidi="ar"/>
              </w:rPr>
              <w:t>供应商</w:t>
            </w:r>
          </w:p>
        </w:tc>
        <w:tc>
          <w:tcPr>
            <w:tcW w:w="4321" w:type="dxa"/>
            <w:vMerge/>
            <w:vAlign w:val="center"/>
          </w:tcPr>
          <w:p w:rsidR="002741E3" w:rsidRPr="002741E3" w:rsidRDefault="002741E3" w:rsidP="002741E3">
            <w:pPr>
              <w:widowControl/>
              <w:jc w:val="center"/>
              <w:textAlignment w:val="center"/>
              <w:rPr>
                <w:rFonts w:ascii="宋体" w:eastAsia="宋体" w:hAnsi="宋体" w:cs="宋体"/>
                <w:kern w:val="0"/>
                <w:sz w:val="22"/>
                <w:lang w:bidi="ar"/>
              </w:rPr>
            </w:pPr>
          </w:p>
        </w:tc>
      </w:tr>
      <w:tr w:rsidR="002741E3" w:rsidRPr="002741E3" w:rsidTr="002741E3">
        <w:trPr>
          <w:trHeight w:val="23"/>
          <w:jc w:val="center"/>
        </w:trPr>
        <w:tc>
          <w:tcPr>
            <w:tcW w:w="960" w:type="dxa"/>
            <w:noWrap/>
            <w:vAlign w:val="center"/>
          </w:tcPr>
          <w:p w:rsidR="002741E3" w:rsidRPr="002741E3" w:rsidRDefault="002741E3" w:rsidP="002741E3">
            <w:pPr>
              <w:widowControl/>
              <w:jc w:val="center"/>
              <w:textAlignment w:val="center"/>
              <w:rPr>
                <w:rFonts w:ascii="宋体" w:eastAsia="宋体" w:hAnsi="宋体" w:cs="宋体"/>
                <w:kern w:val="0"/>
                <w:sz w:val="22"/>
                <w:lang w:bidi="ar"/>
              </w:rPr>
            </w:pPr>
            <w:r w:rsidRPr="002741E3">
              <w:rPr>
                <w:rFonts w:ascii="宋体" w:eastAsia="宋体" w:hAnsi="宋体" w:cs="宋体" w:hint="eastAsia"/>
                <w:kern w:val="0"/>
                <w:sz w:val="22"/>
                <w:lang w:bidi="ar"/>
              </w:rPr>
              <w:t>1</w:t>
            </w:r>
          </w:p>
        </w:tc>
        <w:tc>
          <w:tcPr>
            <w:tcW w:w="2500" w:type="dxa"/>
            <w:noWrap/>
            <w:vAlign w:val="center"/>
          </w:tcPr>
          <w:p w:rsidR="002741E3" w:rsidRPr="002741E3" w:rsidRDefault="002741E3" w:rsidP="002741E3">
            <w:pPr>
              <w:widowControl/>
              <w:jc w:val="center"/>
              <w:textAlignment w:val="center"/>
              <w:rPr>
                <w:rFonts w:ascii="宋体" w:eastAsia="宋体" w:hAnsi="宋体" w:cs="宋体"/>
                <w:kern w:val="0"/>
                <w:sz w:val="22"/>
                <w:lang w:bidi="ar"/>
              </w:rPr>
            </w:pPr>
            <w:r w:rsidRPr="002741E3">
              <w:rPr>
                <w:rFonts w:ascii="宋体" w:eastAsia="宋体" w:hAnsi="宋体" w:cs="宋体" w:hint="eastAsia"/>
                <w:kern w:val="0"/>
                <w:sz w:val="22"/>
                <w:lang w:bidi="ar"/>
              </w:rPr>
              <w:t>公用水电</w:t>
            </w:r>
          </w:p>
        </w:tc>
        <w:tc>
          <w:tcPr>
            <w:tcW w:w="960" w:type="dxa"/>
            <w:noWrap/>
            <w:vAlign w:val="center"/>
          </w:tcPr>
          <w:p w:rsidR="002741E3" w:rsidRPr="002741E3" w:rsidRDefault="002741E3" w:rsidP="002741E3">
            <w:pPr>
              <w:widowControl/>
              <w:jc w:val="center"/>
              <w:textAlignment w:val="center"/>
              <w:rPr>
                <w:rFonts w:ascii="宋体" w:eastAsia="宋体" w:hAnsi="宋体" w:cs="宋体"/>
                <w:kern w:val="0"/>
                <w:sz w:val="22"/>
                <w:lang w:bidi="ar"/>
              </w:rPr>
            </w:pPr>
            <w:r w:rsidRPr="002741E3">
              <w:rPr>
                <w:rFonts w:ascii="Arial" w:eastAsia="宋体" w:hAnsi="Arial" w:cs="Arial"/>
                <w:kern w:val="0"/>
                <w:sz w:val="22"/>
                <w:lang w:bidi="ar"/>
              </w:rPr>
              <w:t>√</w:t>
            </w:r>
          </w:p>
        </w:tc>
        <w:tc>
          <w:tcPr>
            <w:tcW w:w="960" w:type="dxa"/>
            <w:noWrap/>
            <w:vAlign w:val="center"/>
          </w:tcPr>
          <w:p w:rsidR="002741E3" w:rsidRPr="002741E3" w:rsidRDefault="002741E3" w:rsidP="002741E3">
            <w:pPr>
              <w:widowControl/>
              <w:jc w:val="center"/>
              <w:textAlignment w:val="center"/>
              <w:rPr>
                <w:rFonts w:ascii="宋体" w:eastAsia="宋体" w:hAnsi="宋体" w:cs="宋体"/>
                <w:kern w:val="0"/>
                <w:sz w:val="22"/>
                <w:lang w:bidi="ar"/>
              </w:rPr>
            </w:pPr>
          </w:p>
        </w:tc>
        <w:tc>
          <w:tcPr>
            <w:tcW w:w="4321" w:type="dxa"/>
            <w:vAlign w:val="center"/>
          </w:tcPr>
          <w:p w:rsidR="002741E3" w:rsidRPr="002741E3" w:rsidRDefault="002741E3" w:rsidP="002741E3">
            <w:pPr>
              <w:widowControl/>
              <w:jc w:val="left"/>
              <w:textAlignment w:val="center"/>
              <w:rPr>
                <w:rFonts w:ascii="宋体" w:eastAsia="宋体" w:hAnsi="宋体" w:cs="宋体"/>
                <w:kern w:val="0"/>
                <w:sz w:val="22"/>
                <w:lang w:bidi="ar"/>
              </w:rPr>
            </w:pPr>
            <w:r w:rsidRPr="002741E3">
              <w:rPr>
                <w:rFonts w:ascii="宋体" w:eastAsia="宋体" w:hAnsi="宋体" w:cs="宋体" w:hint="eastAsia"/>
                <w:kern w:val="0"/>
                <w:sz w:val="22"/>
                <w:lang w:bidi="ar"/>
              </w:rPr>
              <w:t>包括空调、清洁卫生、生活等各类用水；服务公司办公等各类用电</w:t>
            </w:r>
          </w:p>
        </w:tc>
      </w:tr>
      <w:tr w:rsidR="002741E3" w:rsidRPr="002741E3" w:rsidTr="002741E3">
        <w:trPr>
          <w:trHeight w:val="23"/>
          <w:jc w:val="center"/>
        </w:trPr>
        <w:tc>
          <w:tcPr>
            <w:tcW w:w="960" w:type="dxa"/>
            <w:noWrap/>
            <w:vAlign w:val="center"/>
          </w:tcPr>
          <w:p w:rsidR="002741E3" w:rsidRPr="002741E3" w:rsidRDefault="002741E3" w:rsidP="002741E3">
            <w:pPr>
              <w:widowControl/>
              <w:jc w:val="center"/>
              <w:textAlignment w:val="center"/>
              <w:rPr>
                <w:rFonts w:ascii="宋体" w:eastAsia="宋体" w:hAnsi="宋体" w:cs="宋体"/>
                <w:kern w:val="0"/>
                <w:sz w:val="22"/>
                <w:lang w:bidi="ar"/>
              </w:rPr>
            </w:pPr>
            <w:r w:rsidRPr="002741E3">
              <w:rPr>
                <w:rFonts w:ascii="宋体" w:eastAsia="宋体" w:hAnsi="宋体" w:cs="宋体" w:hint="eastAsia"/>
                <w:kern w:val="0"/>
                <w:sz w:val="22"/>
                <w:lang w:bidi="ar"/>
              </w:rPr>
              <w:t>2</w:t>
            </w:r>
          </w:p>
        </w:tc>
        <w:tc>
          <w:tcPr>
            <w:tcW w:w="2500" w:type="dxa"/>
            <w:shd w:val="clear" w:color="auto" w:fill="auto"/>
            <w:noWrap/>
            <w:vAlign w:val="center"/>
          </w:tcPr>
          <w:p w:rsidR="002741E3" w:rsidRPr="002741E3" w:rsidRDefault="002741E3" w:rsidP="002741E3">
            <w:pPr>
              <w:widowControl/>
              <w:jc w:val="center"/>
              <w:rPr>
                <w:rFonts w:ascii="Times New Roman" w:eastAsia="宋体" w:hAnsi="Times New Roman" w:cs="Times New Roman"/>
                <w:kern w:val="0"/>
                <w:sz w:val="22"/>
              </w:rPr>
            </w:pPr>
            <w:r w:rsidRPr="002741E3">
              <w:rPr>
                <w:rFonts w:ascii="Times New Roman" w:eastAsia="宋体" w:hAnsi="Times New Roman" w:cs="Times New Roman"/>
                <w:kern w:val="0"/>
                <w:sz w:val="22"/>
              </w:rPr>
              <w:t>各类垃圾桶</w:t>
            </w:r>
          </w:p>
        </w:tc>
        <w:tc>
          <w:tcPr>
            <w:tcW w:w="960" w:type="dxa"/>
            <w:shd w:val="clear" w:color="auto" w:fill="auto"/>
            <w:noWrap/>
            <w:vAlign w:val="center"/>
          </w:tcPr>
          <w:p w:rsidR="002741E3" w:rsidRPr="002741E3" w:rsidRDefault="002741E3" w:rsidP="002741E3">
            <w:pPr>
              <w:widowControl/>
              <w:jc w:val="center"/>
              <w:rPr>
                <w:rFonts w:ascii="Times New Roman" w:eastAsia="宋体" w:hAnsi="Times New Roman" w:cs="Times New Roman"/>
                <w:kern w:val="0"/>
                <w:sz w:val="22"/>
              </w:rPr>
            </w:pPr>
            <w:r w:rsidRPr="002741E3">
              <w:rPr>
                <w:rFonts w:ascii="Arial" w:eastAsia="宋体" w:hAnsi="Arial" w:cs="Arial"/>
                <w:kern w:val="0"/>
                <w:sz w:val="22"/>
                <w:lang w:bidi="ar"/>
              </w:rPr>
              <w:t>√</w:t>
            </w:r>
          </w:p>
        </w:tc>
        <w:tc>
          <w:tcPr>
            <w:tcW w:w="960" w:type="dxa"/>
            <w:shd w:val="clear" w:color="auto" w:fill="auto"/>
            <w:noWrap/>
            <w:vAlign w:val="center"/>
          </w:tcPr>
          <w:p w:rsidR="002741E3" w:rsidRPr="002741E3" w:rsidRDefault="002741E3" w:rsidP="002741E3">
            <w:pPr>
              <w:widowControl/>
              <w:jc w:val="center"/>
              <w:rPr>
                <w:rFonts w:ascii="Times New Roman" w:eastAsia="宋体" w:hAnsi="Times New Roman" w:cs="Times New Roman"/>
                <w:kern w:val="0"/>
                <w:sz w:val="22"/>
              </w:rPr>
            </w:pPr>
          </w:p>
        </w:tc>
        <w:tc>
          <w:tcPr>
            <w:tcW w:w="4321" w:type="dxa"/>
            <w:shd w:val="clear" w:color="auto" w:fill="auto"/>
            <w:vAlign w:val="center"/>
          </w:tcPr>
          <w:p w:rsidR="002741E3" w:rsidRPr="002741E3" w:rsidRDefault="002741E3" w:rsidP="002741E3">
            <w:pPr>
              <w:widowControl/>
              <w:jc w:val="left"/>
              <w:rPr>
                <w:rFonts w:ascii="Times New Roman" w:eastAsia="宋体" w:hAnsi="Times New Roman" w:cs="Times New Roman"/>
                <w:kern w:val="0"/>
                <w:sz w:val="22"/>
              </w:rPr>
            </w:pPr>
            <w:r w:rsidRPr="002741E3">
              <w:rPr>
                <w:rFonts w:ascii="Times New Roman" w:eastAsia="宋体" w:hAnsi="Times New Roman" w:cs="Times New Roman"/>
                <w:kern w:val="0"/>
                <w:sz w:val="22"/>
              </w:rPr>
              <w:t>包括生活垃圾、垃圾桶。</w:t>
            </w:r>
          </w:p>
        </w:tc>
      </w:tr>
      <w:tr w:rsidR="002741E3" w:rsidRPr="002741E3" w:rsidTr="002741E3">
        <w:trPr>
          <w:trHeight w:val="23"/>
          <w:jc w:val="center"/>
        </w:trPr>
        <w:tc>
          <w:tcPr>
            <w:tcW w:w="960" w:type="dxa"/>
            <w:noWrap/>
            <w:vAlign w:val="center"/>
          </w:tcPr>
          <w:p w:rsidR="002741E3" w:rsidRPr="002741E3" w:rsidRDefault="002741E3" w:rsidP="002741E3">
            <w:pPr>
              <w:widowControl/>
              <w:jc w:val="center"/>
              <w:textAlignment w:val="center"/>
              <w:rPr>
                <w:rFonts w:ascii="宋体" w:eastAsia="宋体" w:hAnsi="宋体" w:cs="宋体"/>
                <w:kern w:val="0"/>
                <w:sz w:val="22"/>
                <w:lang w:bidi="ar"/>
              </w:rPr>
            </w:pPr>
            <w:r w:rsidRPr="002741E3">
              <w:rPr>
                <w:rFonts w:ascii="宋体" w:eastAsia="宋体" w:hAnsi="宋体" w:cs="宋体" w:hint="eastAsia"/>
                <w:kern w:val="0"/>
                <w:sz w:val="22"/>
                <w:lang w:bidi="ar"/>
              </w:rPr>
              <w:t>3</w:t>
            </w:r>
          </w:p>
        </w:tc>
        <w:tc>
          <w:tcPr>
            <w:tcW w:w="2500" w:type="dxa"/>
            <w:shd w:val="clear" w:color="auto" w:fill="auto"/>
            <w:noWrap/>
            <w:vAlign w:val="center"/>
          </w:tcPr>
          <w:p w:rsidR="002741E3" w:rsidRPr="002741E3" w:rsidRDefault="002741E3" w:rsidP="002741E3">
            <w:pPr>
              <w:widowControl/>
              <w:jc w:val="center"/>
              <w:rPr>
                <w:rFonts w:ascii="Times New Roman" w:eastAsia="宋体" w:hAnsi="Times New Roman" w:cs="Times New Roman"/>
                <w:kern w:val="0"/>
                <w:sz w:val="22"/>
              </w:rPr>
            </w:pPr>
            <w:r w:rsidRPr="002741E3">
              <w:rPr>
                <w:rFonts w:ascii="Times New Roman" w:eastAsia="宋体" w:hAnsi="Times New Roman" w:cs="Times New Roman"/>
                <w:kern w:val="0"/>
                <w:sz w:val="22"/>
              </w:rPr>
              <w:t>垃圾袋</w:t>
            </w:r>
          </w:p>
        </w:tc>
        <w:tc>
          <w:tcPr>
            <w:tcW w:w="960" w:type="dxa"/>
            <w:shd w:val="clear" w:color="auto" w:fill="auto"/>
            <w:noWrap/>
            <w:vAlign w:val="center"/>
          </w:tcPr>
          <w:p w:rsidR="002741E3" w:rsidRPr="002741E3" w:rsidRDefault="002741E3" w:rsidP="002741E3">
            <w:pPr>
              <w:widowControl/>
              <w:jc w:val="center"/>
              <w:rPr>
                <w:rFonts w:ascii="Times New Roman" w:eastAsia="宋体" w:hAnsi="Times New Roman" w:cs="Times New Roman"/>
                <w:kern w:val="0"/>
                <w:sz w:val="22"/>
              </w:rPr>
            </w:pPr>
          </w:p>
        </w:tc>
        <w:tc>
          <w:tcPr>
            <w:tcW w:w="960" w:type="dxa"/>
            <w:shd w:val="clear" w:color="auto" w:fill="auto"/>
            <w:noWrap/>
            <w:vAlign w:val="center"/>
          </w:tcPr>
          <w:p w:rsidR="002741E3" w:rsidRPr="002741E3" w:rsidRDefault="002741E3" w:rsidP="002741E3">
            <w:pPr>
              <w:widowControl/>
              <w:jc w:val="center"/>
              <w:rPr>
                <w:rFonts w:ascii="Times New Roman" w:eastAsia="宋体" w:hAnsi="Times New Roman" w:cs="Times New Roman"/>
                <w:kern w:val="0"/>
                <w:sz w:val="22"/>
              </w:rPr>
            </w:pPr>
            <w:r w:rsidRPr="002741E3">
              <w:rPr>
                <w:rFonts w:ascii="Arial" w:eastAsia="宋体" w:hAnsi="Arial" w:cs="Arial"/>
                <w:kern w:val="0"/>
                <w:sz w:val="22"/>
                <w:lang w:bidi="ar"/>
              </w:rPr>
              <w:t>√</w:t>
            </w:r>
          </w:p>
        </w:tc>
        <w:tc>
          <w:tcPr>
            <w:tcW w:w="4321" w:type="dxa"/>
            <w:shd w:val="clear" w:color="auto" w:fill="auto"/>
            <w:vAlign w:val="center"/>
          </w:tcPr>
          <w:p w:rsidR="002741E3" w:rsidRPr="002741E3" w:rsidRDefault="002741E3" w:rsidP="002741E3">
            <w:pPr>
              <w:widowControl/>
              <w:jc w:val="left"/>
              <w:rPr>
                <w:rFonts w:ascii="Times New Roman" w:eastAsia="宋体" w:hAnsi="Times New Roman" w:cs="Times New Roman"/>
                <w:kern w:val="0"/>
                <w:sz w:val="22"/>
              </w:rPr>
            </w:pPr>
            <w:r w:rsidRPr="002741E3">
              <w:rPr>
                <w:rFonts w:ascii="Times New Roman" w:eastAsia="宋体" w:hAnsi="Times New Roman" w:cs="Times New Roman"/>
                <w:kern w:val="0"/>
                <w:sz w:val="22"/>
              </w:rPr>
              <w:t>各类垃圾袋。</w:t>
            </w:r>
          </w:p>
        </w:tc>
      </w:tr>
      <w:tr w:rsidR="002741E3" w:rsidRPr="002741E3" w:rsidTr="002741E3">
        <w:trPr>
          <w:trHeight w:val="23"/>
          <w:jc w:val="center"/>
        </w:trPr>
        <w:tc>
          <w:tcPr>
            <w:tcW w:w="960" w:type="dxa"/>
            <w:noWrap/>
            <w:vAlign w:val="center"/>
          </w:tcPr>
          <w:p w:rsidR="002741E3" w:rsidRPr="002741E3" w:rsidRDefault="002741E3" w:rsidP="002741E3">
            <w:pPr>
              <w:widowControl/>
              <w:jc w:val="center"/>
              <w:textAlignment w:val="center"/>
              <w:rPr>
                <w:rFonts w:ascii="宋体" w:eastAsia="宋体" w:hAnsi="宋体" w:cs="宋体"/>
                <w:kern w:val="0"/>
                <w:sz w:val="22"/>
                <w:lang w:bidi="ar"/>
              </w:rPr>
            </w:pPr>
            <w:r w:rsidRPr="002741E3">
              <w:rPr>
                <w:rFonts w:ascii="宋体" w:eastAsia="宋体" w:hAnsi="宋体" w:cs="宋体" w:hint="eastAsia"/>
                <w:kern w:val="0"/>
                <w:sz w:val="22"/>
                <w:lang w:bidi="ar"/>
              </w:rPr>
              <w:t>4</w:t>
            </w:r>
          </w:p>
        </w:tc>
        <w:tc>
          <w:tcPr>
            <w:tcW w:w="2500" w:type="dxa"/>
            <w:noWrap/>
            <w:vAlign w:val="center"/>
          </w:tcPr>
          <w:p w:rsidR="002741E3" w:rsidRPr="002741E3" w:rsidRDefault="002741E3" w:rsidP="002741E3">
            <w:pPr>
              <w:widowControl/>
              <w:jc w:val="center"/>
              <w:rPr>
                <w:rFonts w:ascii="宋体" w:eastAsia="宋体" w:hAnsi="宋体" w:cs="宋体"/>
                <w:kern w:val="0"/>
                <w:sz w:val="22"/>
                <w:lang w:bidi="ar"/>
              </w:rPr>
            </w:pPr>
            <w:r w:rsidRPr="002741E3">
              <w:rPr>
                <w:rFonts w:ascii="Times New Roman" w:eastAsia="宋体" w:hAnsi="Times New Roman" w:cs="Times New Roman"/>
                <w:kern w:val="0"/>
                <w:sz w:val="22"/>
              </w:rPr>
              <w:t>办公用房</w:t>
            </w:r>
          </w:p>
        </w:tc>
        <w:tc>
          <w:tcPr>
            <w:tcW w:w="960" w:type="dxa"/>
            <w:noWrap/>
            <w:vAlign w:val="center"/>
          </w:tcPr>
          <w:p w:rsidR="002741E3" w:rsidRPr="002741E3" w:rsidRDefault="002741E3" w:rsidP="002741E3">
            <w:pPr>
              <w:widowControl/>
              <w:jc w:val="center"/>
              <w:rPr>
                <w:rFonts w:ascii="宋体" w:eastAsia="宋体" w:hAnsi="宋体" w:cs="宋体"/>
                <w:kern w:val="0"/>
                <w:sz w:val="22"/>
                <w:lang w:bidi="ar"/>
              </w:rPr>
            </w:pPr>
            <w:r w:rsidRPr="002741E3">
              <w:rPr>
                <w:rFonts w:ascii="Arial" w:eastAsia="宋体" w:hAnsi="Arial" w:cs="Arial"/>
                <w:kern w:val="0"/>
                <w:sz w:val="22"/>
                <w:lang w:bidi="ar"/>
              </w:rPr>
              <w:t>√</w:t>
            </w:r>
          </w:p>
        </w:tc>
        <w:tc>
          <w:tcPr>
            <w:tcW w:w="960" w:type="dxa"/>
            <w:noWrap/>
            <w:vAlign w:val="center"/>
          </w:tcPr>
          <w:p w:rsidR="002741E3" w:rsidRPr="002741E3" w:rsidRDefault="002741E3" w:rsidP="002741E3">
            <w:pPr>
              <w:widowControl/>
              <w:jc w:val="center"/>
              <w:rPr>
                <w:rFonts w:ascii="宋体" w:eastAsia="宋体" w:hAnsi="宋体" w:cs="宋体"/>
                <w:kern w:val="0"/>
                <w:sz w:val="22"/>
                <w:lang w:bidi="ar"/>
              </w:rPr>
            </w:pPr>
          </w:p>
        </w:tc>
        <w:tc>
          <w:tcPr>
            <w:tcW w:w="4321" w:type="dxa"/>
            <w:vAlign w:val="center"/>
          </w:tcPr>
          <w:p w:rsidR="002741E3" w:rsidRPr="002741E3" w:rsidRDefault="002741E3" w:rsidP="002741E3">
            <w:pPr>
              <w:widowControl/>
              <w:jc w:val="left"/>
              <w:rPr>
                <w:rFonts w:ascii="宋体" w:eastAsia="宋体" w:hAnsi="宋体" w:cs="宋体"/>
                <w:kern w:val="0"/>
                <w:sz w:val="22"/>
                <w:lang w:bidi="ar"/>
              </w:rPr>
            </w:pPr>
            <w:r w:rsidRPr="002741E3">
              <w:rPr>
                <w:rFonts w:ascii="Times New Roman" w:eastAsia="宋体" w:hAnsi="Times New Roman" w:cs="Times New Roman"/>
                <w:kern w:val="0"/>
                <w:sz w:val="22"/>
              </w:rPr>
              <w:t>包括仓库用房。</w:t>
            </w:r>
          </w:p>
        </w:tc>
      </w:tr>
      <w:tr w:rsidR="002741E3" w:rsidRPr="002741E3" w:rsidTr="002741E3">
        <w:trPr>
          <w:trHeight w:val="23"/>
          <w:jc w:val="center"/>
        </w:trPr>
        <w:tc>
          <w:tcPr>
            <w:tcW w:w="960" w:type="dxa"/>
            <w:noWrap/>
            <w:vAlign w:val="center"/>
          </w:tcPr>
          <w:p w:rsidR="002741E3" w:rsidRPr="002741E3" w:rsidRDefault="002741E3" w:rsidP="002741E3">
            <w:pPr>
              <w:widowControl/>
              <w:jc w:val="center"/>
              <w:textAlignment w:val="center"/>
              <w:rPr>
                <w:rFonts w:ascii="宋体" w:eastAsia="宋体" w:hAnsi="宋体" w:cs="宋体"/>
                <w:kern w:val="0"/>
                <w:sz w:val="22"/>
                <w:lang w:bidi="ar"/>
              </w:rPr>
            </w:pPr>
            <w:r w:rsidRPr="002741E3">
              <w:rPr>
                <w:rFonts w:ascii="宋体" w:eastAsia="宋体" w:hAnsi="宋体" w:cs="宋体" w:hint="eastAsia"/>
                <w:kern w:val="0"/>
                <w:sz w:val="22"/>
                <w:lang w:bidi="ar"/>
              </w:rPr>
              <w:t>5</w:t>
            </w:r>
          </w:p>
        </w:tc>
        <w:tc>
          <w:tcPr>
            <w:tcW w:w="2500" w:type="dxa"/>
            <w:noWrap/>
            <w:vAlign w:val="center"/>
          </w:tcPr>
          <w:p w:rsidR="002741E3" w:rsidRPr="002741E3" w:rsidRDefault="002741E3" w:rsidP="002741E3">
            <w:pPr>
              <w:widowControl/>
              <w:jc w:val="center"/>
              <w:rPr>
                <w:rFonts w:ascii="宋体" w:eastAsia="宋体" w:hAnsi="宋体" w:cs="宋体"/>
                <w:kern w:val="0"/>
                <w:sz w:val="22"/>
                <w:lang w:bidi="ar"/>
              </w:rPr>
            </w:pPr>
            <w:r w:rsidRPr="002741E3">
              <w:rPr>
                <w:rFonts w:ascii="Times New Roman" w:eastAsia="宋体" w:hAnsi="Times New Roman" w:cs="Times New Roman"/>
                <w:kern w:val="0"/>
                <w:sz w:val="22"/>
              </w:rPr>
              <w:t>人员装备（对讲机）</w:t>
            </w:r>
          </w:p>
        </w:tc>
        <w:tc>
          <w:tcPr>
            <w:tcW w:w="960" w:type="dxa"/>
            <w:noWrap/>
            <w:vAlign w:val="center"/>
          </w:tcPr>
          <w:p w:rsidR="002741E3" w:rsidRPr="002741E3" w:rsidRDefault="002741E3" w:rsidP="002741E3">
            <w:pPr>
              <w:widowControl/>
              <w:jc w:val="center"/>
              <w:rPr>
                <w:rFonts w:ascii="宋体" w:eastAsia="宋体" w:hAnsi="宋体" w:cs="宋体"/>
                <w:kern w:val="0"/>
                <w:sz w:val="22"/>
                <w:lang w:bidi="ar"/>
              </w:rPr>
            </w:pPr>
          </w:p>
        </w:tc>
        <w:tc>
          <w:tcPr>
            <w:tcW w:w="960" w:type="dxa"/>
            <w:noWrap/>
            <w:vAlign w:val="center"/>
          </w:tcPr>
          <w:p w:rsidR="002741E3" w:rsidRPr="002741E3" w:rsidRDefault="002741E3" w:rsidP="002741E3">
            <w:pPr>
              <w:widowControl/>
              <w:jc w:val="center"/>
              <w:rPr>
                <w:rFonts w:ascii="宋体" w:eastAsia="宋体" w:hAnsi="宋体" w:cs="宋体"/>
                <w:kern w:val="0"/>
                <w:sz w:val="22"/>
                <w:lang w:bidi="ar"/>
              </w:rPr>
            </w:pPr>
            <w:r w:rsidRPr="002741E3">
              <w:rPr>
                <w:rFonts w:ascii="Arial" w:eastAsia="宋体" w:hAnsi="Arial" w:cs="Arial"/>
                <w:kern w:val="0"/>
                <w:sz w:val="22"/>
                <w:lang w:bidi="ar"/>
              </w:rPr>
              <w:t>√</w:t>
            </w:r>
          </w:p>
        </w:tc>
        <w:tc>
          <w:tcPr>
            <w:tcW w:w="4321" w:type="dxa"/>
            <w:vAlign w:val="center"/>
          </w:tcPr>
          <w:p w:rsidR="002741E3" w:rsidRPr="002741E3" w:rsidRDefault="002741E3" w:rsidP="002741E3">
            <w:pPr>
              <w:widowControl/>
              <w:jc w:val="left"/>
              <w:rPr>
                <w:rFonts w:ascii="宋体" w:eastAsia="宋体" w:hAnsi="宋体" w:cs="宋体"/>
                <w:kern w:val="0"/>
                <w:sz w:val="22"/>
                <w:lang w:bidi="ar"/>
              </w:rPr>
            </w:pPr>
            <w:r w:rsidRPr="002741E3">
              <w:rPr>
                <w:rFonts w:ascii="Times New Roman" w:eastAsia="宋体" w:hAnsi="Times New Roman" w:cs="Times New Roman"/>
                <w:kern w:val="0"/>
                <w:sz w:val="22"/>
              </w:rPr>
              <w:t>包括对讲机公共频道占用费及维修费用等。</w:t>
            </w:r>
          </w:p>
        </w:tc>
      </w:tr>
      <w:tr w:rsidR="002741E3" w:rsidRPr="002741E3" w:rsidTr="002741E3">
        <w:trPr>
          <w:trHeight w:val="23"/>
          <w:jc w:val="center"/>
        </w:trPr>
        <w:tc>
          <w:tcPr>
            <w:tcW w:w="960" w:type="dxa"/>
            <w:noWrap/>
            <w:vAlign w:val="center"/>
          </w:tcPr>
          <w:p w:rsidR="002741E3" w:rsidRPr="002741E3" w:rsidRDefault="002741E3" w:rsidP="002741E3">
            <w:pPr>
              <w:widowControl/>
              <w:jc w:val="center"/>
              <w:textAlignment w:val="center"/>
              <w:rPr>
                <w:rFonts w:ascii="宋体" w:eastAsia="宋体" w:hAnsi="宋体" w:cs="宋体"/>
                <w:kern w:val="0"/>
                <w:sz w:val="22"/>
                <w:highlight w:val="yellow"/>
                <w:lang w:bidi="ar"/>
              </w:rPr>
            </w:pPr>
            <w:r w:rsidRPr="002741E3">
              <w:rPr>
                <w:rFonts w:ascii="宋体" w:eastAsia="宋体" w:hAnsi="宋体" w:cs="宋体" w:hint="eastAsia"/>
                <w:kern w:val="0"/>
                <w:sz w:val="22"/>
                <w:lang w:bidi="ar"/>
              </w:rPr>
              <w:t>6</w:t>
            </w:r>
          </w:p>
        </w:tc>
        <w:tc>
          <w:tcPr>
            <w:tcW w:w="2500" w:type="dxa"/>
            <w:shd w:val="clear" w:color="auto" w:fill="auto"/>
            <w:noWrap/>
            <w:vAlign w:val="center"/>
          </w:tcPr>
          <w:p w:rsidR="002741E3" w:rsidRPr="002741E3" w:rsidRDefault="002741E3" w:rsidP="002741E3">
            <w:pPr>
              <w:widowControl/>
              <w:jc w:val="center"/>
              <w:textAlignment w:val="center"/>
              <w:rPr>
                <w:rFonts w:ascii="Times New Roman" w:eastAsia="宋体" w:hAnsi="Times New Roman" w:cs="Times New Roman"/>
                <w:kern w:val="0"/>
                <w:sz w:val="22"/>
                <w:highlight w:val="yellow"/>
              </w:rPr>
            </w:pPr>
            <w:r w:rsidRPr="002741E3">
              <w:rPr>
                <w:rFonts w:ascii="Times New Roman" w:eastAsia="宋体" w:hAnsi="Times New Roman" w:cs="Times New Roman"/>
                <w:kern w:val="0"/>
                <w:sz w:val="22"/>
              </w:rPr>
              <w:t>保洁清洁剂及耗材等</w:t>
            </w:r>
          </w:p>
        </w:tc>
        <w:tc>
          <w:tcPr>
            <w:tcW w:w="960" w:type="dxa"/>
            <w:shd w:val="clear" w:color="auto" w:fill="auto"/>
            <w:noWrap/>
            <w:vAlign w:val="center"/>
          </w:tcPr>
          <w:p w:rsidR="002741E3" w:rsidRPr="002741E3" w:rsidRDefault="002741E3" w:rsidP="002741E3">
            <w:pPr>
              <w:widowControl/>
              <w:jc w:val="center"/>
              <w:textAlignment w:val="center"/>
              <w:rPr>
                <w:rFonts w:ascii="Times New Roman" w:eastAsia="宋体" w:hAnsi="Times New Roman" w:cs="Times New Roman"/>
                <w:kern w:val="0"/>
                <w:sz w:val="22"/>
                <w:highlight w:val="yellow"/>
              </w:rPr>
            </w:pPr>
          </w:p>
        </w:tc>
        <w:tc>
          <w:tcPr>
            <w:tcW w:w="960" w:type="dxa"/>
            <w:shd w:val="clear" w:color="auto" w:fill="auto"/>
            <w:noWrap/>
            <w:vAlign w:val="center"/>
          </w:tcPr>
          <w:p w:rsidR="002741E3" w:rsidRPr="002741E3" w:rsidRDefault="002741E3" w:rsidP="002741E3">
            <w:pPr>
              <w:widowControl/>
              <w:jc w:val="center"/>
              <w:textAlignment w:val="center"/>
              <w:rPr>
                <w:rFonts w:ascii="Times New Roman" w:eastAsia="宋体" w:hAnsi="Times New Roman" w:cs="Times New Roman"/>
                <w:kern w:val="0"/>
                <w:sz w:val="22"/>
                <w:highlight w:val="yellow"/>
              </w:rPr>
            </w:pPr>
            <w:r w:rsidRPr="002741E3">
              <w:rPr>
                <w:rFonts w:ascii="Arial" w:eastAsia="宋体" w:hAnsi="Arial" w:cs="Arial"/>
                <w:kern w:val="0"/>
                <w:sz w:val="22"/>
                <w:lang w:bidi="ar"/>
              </w:rPr>
              <w:t>√</w:t>
            </w:r>
          </w:p>
        </w:tc>
        <w:tc>
          <w:tcPr>
            <w:tcW w:w="4321" w:type="dxa"/>
            <w:shd w:val="clear" w:color="auto" w:fill="auto"/>
            <w:vAlign w:val="center"/>
          </w:tcPr>
          <w:p w:rsidR="002741E3" w:rsidRPr="002741E3" w:rsidRDefault="002741E3" w:rsidP="002741E3">
            <w:pPr>
              <w:widowControl/>
              <w:jc w:val="left"/>
              <w:rPr>
                <w:rFonts w:ascii="Times New Roman" w:eastAsia="宋体" w:hAnsi="Times New Roman" w:cs="Times New Roman"/>
                <w:kern w:val="0"/>
                <w:sz w:val="22"/>
                <w:highlight w:val="yellow"/>
              </w:rPr>
            </w:pPr>
            <w:r w:rsidRPr="002741E3">
              <w:rPr>
                <w:rFonts w:ascii="Times New Roman" w:eastAsia="宋体" w:hAnsi="Times New Roman" w:cs="Times New Roman"/>
                <w:kern w:val="0"/>
                <w:sz w:val="22"/>
              </w:rPr>
              <w:t>包括环境保洁所需的清洁、洗涤药剂，垃圾袋、各类清洁剂、抹布等（耗材品质需可靠有保证）。</w:t>
            </w:r>
          </w:p>
        </w:tc>
      </w:tr>
      <w:tr w:rsidR="002741E3" w:rsidRPr="002741E3" w:rsidTr="002741E3">
        <w:trPr>
          <w:trHeight w:val="23"/>
          <w:jc w:val="center"/>
        </w:trPr>
        <w:tc>
          <w:tcPr>
            <w:tcW w:w="960" w:type="dxa"/>
            <w:noWrap/>
            <w:vAlign w:val="center"/>
          </w:tcPr>
          <w:p w:rsidR="002741E3" w:rsidRPr="002741E3" w:rsidRDefault="002741E3" w:rsidP="002741E3">
            <w:pPr>
              <w:widowControl/>
              <w:jc w:val="center"/>
              <w:textAlignment w:val="center"/>
              <w:rPr>
                <w:rFonts w:ascii="宋体" w:eastAsia="宋体" w:hAnsi="宋体" w:cs="宋体"/>
                <w:kern w:val="0"/>
                <w:sz w:val="22"/>
                <w:lang w:bidi="ar"/>
              </w:rPr>
            </w:pPr>
            <w:r w:rsidRPr="002741E3">
              <w:rPr>
                <w:rFonts w:ascii="宋体" w:eastAsia="宋体" w:hAnsi="宋体" w:cs="宋体" w:hint="eastAsia"/>
                <w:kern w:val="0"/>
                <w:sz w:val="22"/>
                <w:lang w:bidi="ar"/>
              </w:rPr>
              <w:t>7</w:t>
            </w:r>
          </w:p>
        </w:tc>
        <w:tc>
          <w:tcPr>
            <w:tcW w:w="2500" w:type="dxa"/>
            <w:noWrap/>
            <w:vAlign w:val="center"/>
          </w:tcPr>
          <w:p w:rsidR="002741E3" w:rsidRPr="002741E3" w:rsidRDefault="002741E3" w:rsidP="002741E3">
            <w:pPr>
              <w:widowControl/>
              <w:jc w:val="center"/>
              <w:textAlignment w:val="center"/>
              <w:rPr>
                <w:rFonts w:ascii="宋体" w:eastAsia="宋体" w:hAnsi="宋体" w:cs="宋体"/>
                <w:kern w:val="0"/>
                <w:sz w:val="22"/>
                <w:lang w:bidi="ar"/>
              </w:rPr>
            </w:pPr>
            <w:r w:rsidRPr="002741E3">
              <w:rPr>
                <w:rFonts w:ascii="宋体" w:eastAsia="宋体" w:hAnsi="宋体" w:cs="宋体" w:hint="eastAsia"/>
                <w:kern w:val="0"/>
                <w:sz w:val="22"/>
                <w:lang w:bidi="ar"/>
              </w:rPr>
              <w:t>保洁工具</w:t>
            </w:r>
          </w:p>
        </w:tc>
        <w:tc>
          <w:tcPr>
            <w:tcW w:w="960" w:type="dxa"/>
            <w:noWrap/>
            <w:vAlign w:val="center"/>
          </w:tcPr>
          <w:p w:rsidR="002741E3" w:rsidRPr="002741E3" w:rsidRDefault="002741E3" w:rsidP="002741E3">
            <w:pPr>
              <w:widowControl/>
              <w:jc w:val="center"/>
              <w:textAlignment w:val="center"/>
              <w:rPr>
                <w:rFonts w:ascii="宋体" w:eastAsia="宋体" w:hAnsi="宋体" w:cs="宋体"/>
                <w:kern w:val="0"/>
                <w:sz w:val="22"/>
                <w:lang w:bidi="ar"/>
              </w:rPr>
            </w:pPr>
          </w:p>
        </w:tc>
        <w:tc>
          <w:tcPr>
            <w:tcW w:w="960" w:type="dxa"/>
            <w:noWrap/>
            <w:vAlign w:val="center"/>
          </w:tcPr>
          <w:p w:rsidR="002741E3" w:rsidRPr="002741E3" w:rsidRDefault="002741E3" w:rsidP="002741E3">
            <w:pPr>
              <w:widowControl/>
              <w:jc w:val="center"/>
              <w:textAlignment w:val="center"/>
              <w:rPr>
                <w:rFonts w:ascii="宋体" w:eastAsia="宋体" w:hAnsi="宋体" w:cs="宋体"/>
                <w:kern w:val="0"/>
                <w:sz w:val="22"/>
                <w:lang w:bidi="ar"/>
              </w:rPr>
            </w:pPr>
            <w:r w:rsidRPr="002741E3">
              <w:rPr>
                <w:rFonts w:ascii="Arial" w:eastAsia="宋体" w:hAnsi="Arial" w:cs="Arial"/>
                <w:kern w:val="0"/>
                <w:sz w:val="22"/>
                <w:lang w:bidi="ar"/>
              </w:rPr>
              <w:t>√</w:t>
            </w:r>
          </w:p>
        </w:tc>
        <w:tc>
          <w:tcPr>
            <w:tcW w:w="4321" w:type="dxa"/>
            <w:vAlign w:val="center"/>
          </w:tcPr>
          <w:p w:rsidR="002741E3" w:rsidRPr="002741E3" w:rsidRDefault="002741E3" w:rsidP="002741E3">
            <w:pPr>
              <w:widowControl/>
              <w:jc w:val="left"/>
              <w:rPr>
                <w:rFonts w:ascii="宋体" w:eastAsia="宋体" w:hAnsi="宋体" w:cs="宋体"/>
                <w:kern w:val="0"/>
                <w:sz w:val="22"/>
                <w:lang w:bidi="ar"/>
              </w:rPr>
            </w:pPr>
            <w:r w:rsidRPr="002741E3">
              <w:rPr>
                <w:rFonts w:ascii="Times New Roman" w:eastAsia="宋体" w:hAnsi="Times New Roman" w:cs="Times New Roman"/>
                <w:kern w:val="0"/>
                <w:sz w:val="22"/>
              </w:rPr>
              <w:t>保洁车、各类清洁机械（或工具）、各类警示牌等。</w:t>
            </w:r>
          </w:p>
        </w:tc>
      </w:tr>
      <w:tr w:rsidR="002741E3" w:rsidRPr="002741E3" w:rsidTr="002741E3">
        <w:trPr>
          <w:trHeight w:val="23"/>
          <w:jc w:val="center"/>
        </w:trPr>
        <w:tc>
          <w:tcPr>
            <w:tcW w:w="960" w:type="dxa"/>
            <w:noWrap/>
            <w:vAlign w:val="center"/>
          </w:tcPr>
          <w:p w:rsidR="002741E3" w:rsidRPr="002741E3" w:rsidRDefault="002741E3" w:rsidP="002741E3">
            <w:pPr>
              <w:widowControl/>
              <w:jc w:val="center"/>
              <w:textAlignment w:val="center"/>
              <w:rPr>
                <w:rFonts w:ascii="宋体" w:eastAsia="宋体" w:hAnsi="宋体" w:cs="宋体"/>
                <w:kern w:val="0"/>
                <w:sz w:val="22"/>
                <w:lang w:bidi="ar"/>
              </w:rPr>
            </w:pPr>
            <w:r w:rsidRPr="002741E3">
              <w:rPr>
                <w:rFonts w:ascii="宋体" w:eastAsia="宋体" w:hAnsi="宋体" w:cs="宋体" w:hint="eastAsia"/>
                <w:kern w:val="0"/>
                <w:sz w:val="22"/>
                <w:lang w:bidi="ar"/>
              </w:rPr>
              <w:t>8</w:t>
            </w:r>
          </w:p>
        </w:tc>
        <w:tc>
          <w:tcPr>
            <w:tcW w:w="2500" w:type="dxa"/>
            <w:noWrap/>
            <w:vAlign w:val="center"/>
          </w:tcPr>
          <w:p w:rsidR="002741E3" w:rsidRPr="002741E3" w:rsidRDefault="002741E3" w:rsidP="002741E3">
            <w:pPr>
              <w:widowControl/>
              <w:jc w:val="center"/>
              <w:textAlignment w:val="center"/>
              <w:rPr>
                <w:rFonts w:ascii="宋体" w:eastAsia="宋体" w:hAnsi="宋体" w:cs="宋体"/>
                <w:kern w:val="0"/>
                <w:sz w:val="22"/>
                <w:lang w:bidi="ar"/>
              </w:rPr>
            </w:pPr>
            <w:r w:rsidRPr="002741E3">
              <w:rPr>
                <w:rFonts w:ascii="宋体" w:eastAsia="宋体" w:hAnsi="宋体" w:cs="宋体" w:hint="eastAsia"/>
                <w:kern w:val="0"/>
                <w:szCs w:val="21"/>
                <w:lang w:bidi="ar"/>
              </w:rPr>
              <w:t>保安用房</w:t>
            </w:r>
          </w:p>
        </w:tc>
        <w:tc>
          <w:tcPr>
            <w:tcW w:w="960" w:type="dxa"/>
            <w:noWrap/>
            <w:vAlign w:val="center"/>
          </w:tcPr>
          <w:p w:rsidR="002741E3" w:rsidRPr="002741E3" w:rsidRDefault="002741E3" w:rsidP="002741E3">
            <w:pPr>
              <w:widowControl/>
              <w:jc w:val="center"/>
              <w:textAlignment w:val="center"/>
              <w:rPr>
                <w:rFonts w:ascii="宋体" w:eastAsia="宋体" w:hAnsi="宋体" w:cs="宋体"/>
                <w:kern w:val="0"/>
                <w:sz w:val="22"/>
                <w:lang w:bidi="ar"/>
              </w:rPr>
            </w:pPr>
            <w:r w:rsidRPr="002741E3">
              <w:rPr>
                <w:rFonts w:ascii="Arial" w:eastAsia="宋体" w:hAnsi="Arial" w:cs="Arial"/>
                <w:kern w:val="0"/>
                <w:sz w:val="22"/>
                <w:lang w:bidi="ar"/>
              </w:rPr>
              <w:t>√</w:t>
            </w:r>
          </w:p>
        </w:tc>
        <w:tc>
          <w:tcPr>
            <w:tcW w:w="960" w:type="dxa"/>
            <w:noWrap/>
            <w:vAlign w:val="center"/>
          </w:tcPr>
          <w:p w:rsidR="002741E3" w:rsidRPr="002741E3" w:rsidRDefault="002741E3" w:rsidP="002741E3">
            <w:pPr>
              <w:widowControl/>
              <w:jc w:val="center"/>
              <w:textAlignment w:val="center"/>
              <w:rPr>
                <w:rFonts w:ascii="宋体" w:eastAsia="宋体" w:hAnsi="宋体" w:cs="宋体"/>
                <w:kern w:val="0"/>
                <w:sz w:val="22"/>
                <w:lang w:bidi="ar"/>
              </w:rPr>
            </w:pPr>
          </w:p>
        </w:tc>
        <w:tc>
          <w:tcPr>
            <w:tcW w:w="4321" w:type="dxa"/>
            <w:noWrap/>
            <w:vAlign w:val="center"/>
          </w:tcPr>
          <w:p w:rsidR="002741E3" w:rsidRPr="002741E3" w:rsidRDefault="002741E3" w:rsidP="002741E3">
            <w:pPr>
              <w:widowControl/>
              <w:jc w:val="left"/>
              <w:textAlignment w:val="center"/>
              <w:rPr>
                <w:rFonts w:ascii="宋体" w:eastAsia="宋体" w:hAnsi="宋体" w:cs="宋体"/>
                <w:kern w:val="0"/>
                <w:sz w:val="22"/>
                <w:lang w:bidi="ar"/>
              </w:rPr>
            </w:pPr>
            <w:r w:rsidRPr="002741E3">
              <w:rPr>
                <w:rFonts w:ascii="宋体" w:eastAsia="宋体" w:hAnsi="宋体" w:cs="宋体" w:hint="eastAsia"/>
                <w:kern w:val="0"/>
                <w:szCs w:val="21"/>
                <w:lang w:bidi="ar"/>
              </w:rPr>
              <w:t>门卫室</w:t>
            </w:r>
          </w:p>
        </w:tc>
      </w:tr>
      <w:tr w:rsidR="002741E3" w:rsidRPr="002741E3" w:rsidTr="002741E3">
        <w:trPr>
          <w:trHeight w:val="23"/>
          <w:jc w:val="center"/>
        </w:trPr>
        <w:tc>
          <w:tcPr>
            <w:tcW w:w="960" w:type="dxa"/>
            <w:noWrap/>
            <w:vAlign w:val="center"/>
          </w:tcPr>
          <w:p w:rsidR="002741E3" w:rsidRPr="002741E3" w:rsidRDefault="002741E3" w:rsidP="002741E3">
            <w:pPr>
              <w:widowControl/>
              <w:jc w:val="center"/>
              <w:textAlignment w:val="center"/>
              <w:rPr>
                <w:rFonts w:ascii="宋体" w:eastAsia="宋体" w:hAnsi="宋体" w:cs="宋体"/>
                <w:kern w:val="0"/>
                <w:sz w:val="22"/>
                <w:lang w:bidi="ar"/>
              </w:rPr>
            </w:pPr>
            <w:r w:rsidRPr="002741E3">
              <w:rPr>
                <w:rFonts w:ascii="宋体" w:eastAsia="宋体" w:hAnsi="宋体" w:cs="宋体" w:hint="eastAsia"/>
                <w:kern w:val="0"/>
                <w:sz w:val="22"/>
                <w:lang w:bidi="ar"/>
              </w:rPr>
              <w:t>9</w:t>
            </w:r>
          </w:p>
        </w:tc>
        <w:tc>
          <w:tcPr>
            <w:tcW w:w="2500" w:type="dxa"/>
            <w:noWrap/>
            <w:vAlign w:val="center"/>
          </w:tcPr>
          <w:p w:rsidR="002741E3" w:rsidRPr="002741E3" w:rsidRDefault="002741E3" w:rsidP="002741E3">
            <w:pPr>
              <w:widowControl/>
              <w:jc w:val="center"/>
              <w:textAlignment w:val="center"/>
              <w:rPr>
                <w:rFonts w:ascii="宋体" w:eastAsia="宋体" w:hAnsi="宋体" w:cs="宋体"/>
                <w:kern w:val="0"/>
                <w:sz w:val="22"/>
                <w:lang w:bidi="ar"/>
              </w:rPr>
            </w:pPr>
            <w:r w:rsidRPr="002741E3">
              <w:rPr>
                <w:rFonts w:ascii="宋体" w:eastAsia="宋体" w:hAnsi="宋体" w:cs="宋体" w:hint="eastAsia"/>
                <w:kern w:val="0"/>
                <w:szCs w:val="21"/>
                <w:lang w:bidi="ar"/>
              </w:rPr>
              <w:t>办公设施设备</w:t>
            </w:r>
          </w:p>
        </w:tc>
        <w:tc>
          <w:tcPr>
            <w:tcW w:w="960" w:type="dxa"/>
            <w:noWrap/>
            <w:vAlign w:val="center"/>
          </w:tcPr>
          <w:p w:rsidR="002741E3" w:rsidRPr="002741E3" w:rsidRDefault="002741E3" w:rsidP="002741E3">
            <w:pPr>
              <w:widowControl/>
              <w:jc w:val="center"/>
              <w:textAlignment w:val="center"/>
              <w:rPr>
                <w:rFonts w:ascii="宋体" w:eastAsia="宋体" w:hAnsi="宋体" w:cs="宋体"/>
                <w:kern w:val="0"/>
                <w:sz w:val="22"/>
                <w:lang w:bidi="ar"/>
              </w:rPr>
            </w:pPr>
            <w:r w:rsidRPr="002741E3">
              <w:rPr>
                <w:rFonts w:ascii="Arial" w:eastAsia="宋体" w:hAnsi="Arial" w:cs="Arial"/>
                <w:kern w:val="0"/>
                <w:sz w:val="22"/>
                <w:lang w:bidi="ar"/>
              </w:rPr>
              <w:t>√</w:t>
            </w:r>
          </w:p>
        </w:tc>
        <w:tc>
          <w:tcPr>
            <w:tcW w:w="960" w:type="dxa"/>
            <w:noWrap/>
            <w:vAlign w:val="center"/>
          </w:tcPr>
          <w:p w:rsidR="002741E3" w:rsidRPr="002741E3" w:rsidRDefault="002741E3" w:rsidP="002741E3">
            <w:pPr>
              <w:widowControl/>
              <w:jc w:val="center"/>
              <w:textAlignment w:val="center"/>
              <w:rPr>
                <w:rFonts w:ascii="宋体" w:eastAsia="宋体" w:hAnsi="宋体" w:cs="宋体"/>
                <w:kern w:val="0"/>
                <w:sz w:val="22"/>
                <w:lang w:bidi="ar"/>
              </w:rPr>
            </w:pPr>
          </w:p>
        </w:tc>
        <w:tc>
          <w:tcPr>
            <w:tcW w:w="4321" w:type="dxa"/>
            <w:noWrap/>
            <w:vAlign w:val="center"/>
          </w:tcPr>
          <w:p w:rsidR="002741E3" w:rsidRPr="002741E3" w:rsidRDefault="002741E3" w:rsidP="002741E3">
            <w:pPr>
              <w:widowControl/>
              <w:jc w:val="left"/>
              <w:textAlignment w:val="center"/>
              <w:rPr>
                <w:rFonts w:ascii="宋体" w:eastAsia="宋体" w:hAnsi="宋体" w:cs="宋体"/>
                <w:kern w:val="0"/>
                <w:sz w:val="22"/>
                <w:lang w:bidi="ar"/>
              </w:rPr>
            </w:pPr>
            <w:r w:rsidRPr="002741E3">
              <w:rPr>
                <w:rFonts w:ascii="宋体" w:eastAsia="宋体" w:hAnsi="宋体" w:cs="宋体" w:hint="eastAsia"/>
                <w:kern w:val="0"/>
                <w:szCs w:val="21"/>
                <w:lang w:bidi="ar"/>
              </w:rPr>
              <w:t>如办公桌椅等</w:t>
            </w:r>
          </w:p>
        </w:tc>
      </w:tr>
      <w:tr w:rsidR="002741E3" w:rsidRPr="002741E3" w:rsidTr="002741E3">
        <w:trPr>
          <w:trHeight w:val="23"/>
          <w:jc w:val="center"/>
        </w:trPr>
        <w:tc>
          <w:tcPr>
            <w:tcW w:w="960" w:type="dxa"/>
            <w:noWrap/>
            <w:vAlign w:val="center"/>
          </w:tcPr>
          <w:p w:rsidR="002741E3" w:rsidRPr="002741E3" w:rsidRDefault="002741E3" w:rsidP="002741E3">
            <w:pPr>
              <w:widowControl/>
              <w:jc w:val="center"/>
              <w:textAlignment w:val="center"/>
              <w:rPr>
                <w:rFonts w:ascii="宋体" w:eastAsia="宋体" w:hAnsi="宋体" w:cs="宋体"/>
                <w:kern w:val="0"/>
                <w:sz w:val="22"/>
                <w:lang w:bidi="ar"/>
              </w:rPr>
            </w:pPr>
            <w:r w:rsidRPr="002741E3">
              <w:rPr>
                <w:rFonts w:ascii="宋体" w:eastAsia="宋体" w:hAnsi="宋体" w:cs="宋体" w:hint="eastAsia"/>
                <w:kern w:val="0"/>
                <w:sz w:val="22"/>
                <w:lang w:bidi="ar"/>
              </w:rPr>
              <w:t>10</w:t>
            </w:r>
          </w:p>
        </w:tc>
        <w:tc>
          <w:tcPr>
            <w:tcW w:w="2500" w:type="dxa"/>
            <w:noWrap/>
            <w:vAlign w:val="center"/>
          </w:tcPr>
          <w:p w:rsidR="002741E3" w:rsidRPr="002741E3" w:rsidRDefault="002741E3" w:rsidP="002741E3">
            <w:pPr>
              <w:widowControl/>
              <w:jc w:val="center"/>
              <w:textAlignment w:val="center"/>
              <w:rPr>
                <w:rFonts w:ascii="宋体" w:eastAsia="宋体" w:hAnsi="宋体" w:cs="宋体"/>
                <w:kern w:val="0"/>
                <w:sz w:val="22"/>
                <w:lang w:bidi="ar"/>
              </w:rPr>
            </w:pPr>
            <w:r w:rsidRPr="002741E3">
              <w:rPr>
                <w:rFonts w:ascii="宋体" w:eastAsia="宋体" w:hAnsi="宋体" w:cs="宋体" w:hint="eastAsia"/>
                <w:kern w:val="0"/>
                <w:szCs w:val="21"/>
                <w:lang w:bidi="ar"/>
              </w:rPr>
              <w:t>安防设备</w:t>
            </w:r>
          </w:p>
        </w:tc>
        <w:tc>
          <w:tcPr>
            <w:tcW w:w="960" w:type="dxa"/>
            <w:noWrap/>
            <w:vAlign w:val="center"/>
          </w:tcPr>
          <w:p w:rsidR="002741E3" w:rsidRPr="002741E3" w:rsidRDefault="002741E3" w:rsidP="002741E3">
            <w:pPr>
              <w:widowControl/>
              <w:jc w:val="center"/>
              <w:textAlignment w:val="center"/>
              <w:rPr>
                <w:rFonts w:ascii="宋体" w:eastAsia="宋体" w:hAnsi="宋体" w:cs="宋体"/>
                <w:kern w:val="0"/>
                <w:sz w:val="22"/>
                <w:lang w:bidi="ar"/>
              </w:rPr>
            </w:pPr>
            <w:r w:rsidRPr="002741E3">
              <w:rPr>
                <w:rFonts w:ascii="Arial" w:eastAsia="宋体" w:hAnsi="Arial" w:cs="Arial"/>
                <w:kern w:val="0"/>
                <w:sz w:val="22"/>
                <w:lang w:bidi="ar"/>
              </w:rPr>
              <w:t>√</w:t>
            </w:r>
          </w:p>
        </w:tc>
        <w:tc>
          <w:tcPr>
            <w:tcW w:w="960" w:type="dxa"/>
            <w:noWrap/>
            <w:vAlign w:val="center"/>
          </w:tcPr>
          <w:p w:rsidR="002741E3" w:rsidRPr="002741E3" w:rsidRDefault="002741E3" w:rsidP="002741E3">
            <w:pPr>
              <w:widowControl/>
              <w:jc w:val="center"/>
              <w:textAlignment w:val="center"/>
              <w:rPr>
                <w:rFonts w:ascii="宋体" w:eastAsia="宋体" w:hAnsi="宋体" w:cs="宋体"/>
                <w:kern w:val="0"/>
                <w:sz w:val="22"/>
                <w:lang w:bidi="ar"/>
              </w:rPr>
            </w:pPr>
          </w:p>
        </w:tc>
        <w:tc>
          <w:tcPr>
            <w:tcW w:w="4321" w:type="dxa"/>
            <w:noWrap/>
            <w:vAlign w:val="center"/>
          </w:tcPr>
          <w:p w:rsidR="002741E3" w:rsidRPr="002741E3" w:rsidRDefault="002741E3" w:rsidP="002741E3">
            <w:pPr>
              <w:widowControl/>
              <w:jc w:val="left"/>
              <w:textAlignment w:val="center"/>
              <w:rPr>
                <w:rFonts w:ascii="宋体" w:eastAsia="宋体" w:hAnsi="宋体" w:cs="宋体"/>
                <w:kern w:val="0"/>
                <w:sz w:val="22"/>
                <w:lang w:bidi="ar"/>
              </w:rPr>
            </w:pPr>
            <w:r w:rsidRPr="002741E3">
              <w:rPr>
                <w:rFonts w:ascii="宋体" w:eastAsia="宋体" w:hAnsi="宋体" w:cs="宋体" w:hint="eastAsia"/>
                <w:kern w:val="0"/>
                <w:szCs w:val="21"/>
                <w:lang w:bidi="ar"/>
              </w:rPr>
              <w:t>如消控设备、监控设备等</w:t>
            </w:r>
          </w:p>
        </w:tc>
      </w:tr>
      <w:tr w:rsidR="002741E3" w:rsidRPr="002741E3" w:rsidTr="002741E3">
        <w:trPr>
          <w:trHeight w:val="23"/>
          <w:jc w:val="center"/>
        </w:trPr>
        <w:tc>
          <w:tcPr>
            <w:tcW w:w="960" w:type="dxa"/>
            <w:noWrap/>
            <w:vAlign w:val="center"/>
          </w:tcPr>
          <w:p w:rsidR="002741E3" w:rsidRPr="002741E3" w:rsidRDefault="002741E3" w:rsidP="002741E3">
            <w:pPr>
              <w:widowControl/>
              <w:jc w:val="center"/>
              <w:textAlignment w:val="center"/>
              <w:rPr>
                <w:rFonts w:ascii="宋体" w:eastAsia="宋体" w:hAnsi="宋体" w:cs="宋体"/>
                <w:kern w:val="0"/>
                <w:sz w:val="22"/>
                <w:lang w:bidi="ar"/>
              </w:rPr>
            </w:pPr>
            <w:r w:rsidRPr="002741E3">
              <w:rPr>
                <w:rFonts w:ascii="宋体" w:eastAsia="宋体" w:hAnsi="宋体" w:cs="宋体" w:hint="eastAsia"/>
                <w:kern w:val="0"/>
                <w:sz w:val="22"/>
                <w:lang w:bidi="ar"/>
              </w:rPr>
              <w:t>11</w:t>
            </w:r>
          </w:p>
        </w:tc>
        <w:tc>
          <w:tcPr>
            <w:tcW w:w="2500" w:type="dxa"/>
            <w:noWrap/>
            <w:vAlign w:val="center"/>
          </w:tcPr>
          <w:p w:rsidR="002741E3" w:rsidRPr="002741E3" w:rsidRDefault="002741E3" w:rsidP="002741E3">
            <w:pPr>
              <w:widowControl/>
              <w:jc w:val="center"/>
              <w:textAlignment w:val="center"/>
              <w:rPr>
                <w:rFonts w:ascii="宋体" w:eastAsia="宋体" w:hAnsi="宋体" w:cs="宋体"/>
                <w:kern w:val="0"/>
                <w:sz w:val="22"/>
                <w:lang w:bidi="ar"/>
              </w:rPr>
            </w:pPr>
            <w:r w:rsidRPr="002741E3">
              <w:rPr>
                <w:rFonts w:ascii="宋体" w:eastAsia="宋体" w:hAnsi="宋体" w:cs="宋体" w:hint="eastAsia"/>
                <w:kern w:val="0"/>
                <w:szCs w:val="21"/>
                <w:lang w:bidi="ar"/>
              </w:rPr>
              <w:t>安保设施</w:t>
            </w:r>
          </w:p>
        </w:tc>
        <w:tc>
          <w:tcPr>
            <w:tcW w:w="960" w:type="dxa"/>
            <w:noWrap/>
            <w:vAlign w:val="center"/>
          </w:tcPr>
          <w:p w:rsidR="002741E3" w:rsidRPr="002741E3" w:rsidRDefault="002741E3" w:rsidP="002741E3">
            <w:pPr>
              <w:widowControl/>
              <w:jc w:val="center"/>
              <w:textAlignment w:val="center"/>
              <w:rPr>
                <w:rFonts w:ascii="宋体" w:eastAsia="宋体" w:hAnsi="宋体" w:cs="宋体"/>
                <w:kern w:val="0"/>
                <w:sz w:val="22"/>
                <w:lang w:bidi="ar"/>
              </w:rPr>
            </w:pPr>
            <w:r w:rsidRPr="002741E3">
              <w:rPr>
                <w:rFonts w:ascii="Arial" w:eastAsia="宋体" w:hAnsi="Arial" w:cs="Arial"/>
                <w:kern w:val="0"/>
                <w:sz w:val="22"/>
                <w:lang w:bidi="ar"/>
              </w:rPr>
              <w:t>√</w:t>
            </w:r>
          </w:p>
        </w:tc>
        <w:tc>
          <w:tcPr>
            <w:tcW w:w="960" w:type="dxa"/>
            <w:noWrap/>
            <w:vAlign w:val="center"/>
          </w:tcPr>
          <w:p w:rsidR="002741E3" w:rsidRPr="002741E3" w:rsidRDefault="002741E3" w:rsidP="002741E3">
            <w:pPr>
              <w:widowControl/>
              <w:jc w:val="center"/>
              <w:textAlignment w:val="center"/>
              <w:rPr>
                <w:rFonts w:ascii="宋体" w:eastAsia="宋体" w:hAnsi="宋体" w:cs="宋体"/>
                <w:kern w:val="0"/>
                <w:sz w:val="22"/>
                <w:lang w:bidi="ar"/>
              </w:rPr>
            </w:pPr>
          </w:p>
        </w:tc>
        <w:tc>
          <w:tcPr>
            <w:tcW w:w="4321" w:type="dxa"/>
            <w:noWrap/>
            <w:vAlign w:val="center"/>
          </w:tcPr>
          <w:p w:rsidR="002741E3" w:rsidRPr="002741E3" w:rsidRDefault="002741E3" w:rsidP="002741E3">
            <w:pPr>
              <w:widowControl/>
              <w:jc w:val="left"/>
              <w:textAlignment w:val="center"/>
              <w:rPr>
                <w:rFonts w:ascii="宋体" w:eastAsia="宋体" w:hAnsi="宋体" w:cs="宋体"/>
                <w:kern w:val="0"/>
                <w:sz w:val="22"/>
                <w:lang w:bidi="ar"/>
              </w:rPr>
            </w:pPr>
            <w:r w:rsidRPr="002741E3">
              <w:rPr>
                <w:rFonts w:ascii="宋体" w:eastAsia="宋体" w:hAnsi="宋体" w:cs="宋体" w:hint="eastAsia"/>
                <w:kern w:val="0"/>
                <w:szCs w:val="21"/>
                <w:lang w:bidi="ar"/>
              </w:rPr>
              <w:t>如隔离带、警戒线、警示锥等</w:t>
            </w:r>
          </w:p>
        </w:tc>
      </w:tr>
      <w:tr w:rsidR="002741E3" w:rsidRPr="002741E3" w:rsidTr="002741E3">
        <w:trPr>
          <w:trHeight w:val="23"/>
          <w:jc w:val="center"/>
        </w:trPr>
        <w:tc>
          <w:tcPr>
            <w:tcW w:w="960" w:type="dxa"/>
            <w:noWrap/>
            <w:vAlign w:val="center"/>
          </w:tcPr>
          <w:p w:rsidR="002741E3" w:rsidRPr="002741E3" w:rsidRDefault="002741E3" w:rsidP="002741E3">
            <w:pPr>
              <w:widowControl/>
              <w:jc w:val="center"/>
              <w:textAlignment w:val="center"/>
              <w:rPr>
                <w:rFonts w:ascii="宋体" w:eastAsia="宋体" w:hAnsi="宋体" w:cs="宋体"/>
                <w:kern w:val="0"/>
                <w:sz w:val="22"/>
                <w:lang w:bidi="ar"/>
              </w:rPr>
            </w:pPr>
            <w:r w:rsidRPr="002741E3">
              <w:rPr>
                <w:rFonts w:ascii="宋体" w:eastAsia="宋体" w:hAnsi="宋体" w:cs="宋体" w:hint="eastAsia"/>
                <w:kern w:val="0"/>
                <w:sz w:val="22"/>
                <w:lang w:bidi="ar"/>
              </w:rPr>
              <w:t>12</w:t>
            </w:r>
          </w:p>
        </w:tc>
        <w:tc>
          <w:tcPr>
            <w:tcW w:w="2500" w:type="dxa"/>
            <w:noWrap/>
            <w:vAlign w:val="center"/>
          </w:tcPr>
          <w:p w:rsidR="002741E3" w:rsidRPr="002741E3" w:rsidRDefault="002741E3" w:rsidP="002741E3">
            <w:pPr>
              <w:widowControl/>
              <w:jc w:val="center"/>
              <w:textAlignment w:val="center"/>
              <w:rPr>
                <w:rFonts w:ascii="宋体" w:eastAsia="宋体" w:hAnsi="宋体" w:cs="宋体"/>
                <w:kern w:val="0"/>
                <w:sz w:val="22"/>
                <w:lang w:bidi="ar"/>
              </w:rPr>
            </w:pPr>
            <w:r w:rsidRPr="002741E3">
              <w:rPr>
                <w:rFonts w:ascii="宋体" w:eastAsia="宋体" w:hAnsi="宋体" w:cs="宋体" w:hint="eastAsia"/>
                <w:kern w:val="0"/>
                <w:szCs w:val="21"/>
                <w:lang w:bidi="ar"/>
              </w:rPr>
              <w:t>保安员工作装备及用品</w:t>
            </w:r>
          </w:p>
        </w:tc>
        <w:tc>
          <w:tcPr>
            <w:tcW w:w="960" w:type="dxa"/>
            <w:noWrap/>
            <w:vAlign w:val="center"/>
          </w:tcPr>
          <w:p w:rsidR="002741E3" w:rsidRPr="002741E3" w:rsidRDefault="002741E3" w:rsidP="002741E3">
            <w:pPr>
              <w:widowControl/>
              <w:jc w:val="center"/>
              <w:textAlignment w:val="center"/>
              <w:rPr>
                <w:rFonts w:ascii="宋体" w:eastAsia="宋体" w:hAnsi="宋体" w:cs="宋体"/>
                <w:kern w:val="0"/>
                <w:sz w:val="22"/>
                <w:lang w:bidi="ar"/>
              </w:rPr>
            </w:pPr>
            <w:r w:rsidRPr="002741E3">
              <w:rPr>
                <w:rFonts w:ascii="Arial" w:eastAsia="宋体" w:hAnsi="Arial" w:cs="Arial"/>
                <w:kern w:val="0"/>
                <w:sz w:val="22"/>
                <w:lang w:bidi="ar"/>
              </w:rPr>
              <w:t>√</w:t>
            </w:r>
          </w:p>
        </w:tc>
        <w:tc>
          <w:tcPr>
            <w:tcW w:w="960" w:type="dxa"/>
            <w:noWrap/>
            <w:vAlign w:val="center"/>
          </w:tcPr>
          <w:p w:rsidR="002741E3" w:rsidRPr="002741E3" w:rsidRDefault="002741E3" w:rsidP="002741E3">
            <w:pPr>
              <w:widowControl/>
              <w:jc w:val="center"/>
              <w:textAlignment w:val="center"/>
              <w:rPr>
                <w:rFonts w:ascii="宋体" w:eastAsia="宋体" w:hAnsi="宋体" w:cs="宋体"/>
                <w:kern w:val="0"/>
                <w:sz w:val="22"/>
                <w:lang w:bidi="ar"/>
              </w:rPr>
            </w:pPr>
          </w:p>
        </w:tc>
        <w:tc>
          <w:tcPr>
            <w:tcW w:w="4321" w:type="dxa"/>
            <w:noWrap/>
            <w:vAlign w:val="center"/>
          </w:tcPr>
          <w:p w:rsidR="002741E3" w:rsidRPr="002741E3" w:rsidRDefault="002741E3" w:rsidP="002741E3">
            <w:pPr>
              <w:widowControl/>
              <w:jc w:val="left"/>
              <w:textAlignment w:val="center"/>
              <w:rPr>
                <w:rFonts w:ascii="宋体" w:eastAsia="宋体" w:hAnsi="宋体" w:cs="宋体"/>
                <w:kern w:val="0"/>
                <w:sz w:val="22"/>
                <w:lang w:bidi="ar"/>
              </w:rPr>
            </w:pPr>
            <w:r w:rsidRPr="002741E3">
              <w:rPr>
                <w:rFonts w:ascii="宋体" w:eastAsia="宋体" w:hAnsi="宋体" w:cs="宋体" w:hint="eastAsia"/>
                <w:kern w:val="0"/>
                <w:szCs w:val="21"/>
                <w:lang w:bidi="ar"/>
              </w:rPr>
              <w:t>如防暴靴、防暴叉等</w:t>
            </w:r>
          </w:p>
        </w:tc>
      </w:tr>
      <w:tr w:rsidR="002741E3" w:rsidRPr="002741E3" w:rsidTr="002741E3">
        <w:trPr>
          <w:trHeight w:val="23"/>
          <w:jc w:val="center"/>
        </w:trPr>
        <w:tc>
          <w:tcPr>
            <w:tcW w:w="960" w:type="dxa"/>
            <w:noWrap/>
            <w:vAlign w:val="center"/>
          </w:tcPr>
          <w:p w:rsidR="002741E3" w:rsidRPr="002741E3" w:rsidRDefault="002741E3" w:rsidP="002741E3">
            <w:pPr>
              <w:widowControl/>
              <w:jc w:val="center"/>
              <w:textAlignment w:val="center"/>
              <w:rPr>
                <w:rFonts w:ascii="宋体" w:eastAsia="宋体" w:hAnsi="宋体" w:cs="宋体"/>
                <w:kern w:val="0"/>
                <w:sz w:val="22"/>
                <w:lang w:bidi="ar"/>
              </w:rPr>
            </w:pPr>
            <w:r w:rsidRPr="002741E3">
              <w:rPr>
                <w:rFonts w:ascii="宋体" w:eastAsia="宋体" w:hAnsi="宋体" w:cs="宋体" w:hint="eastAsia"/>
                <w:kern w:val="0"/>
                <w:sz w:val="22"/>
                <w:lang w:bidi="ar"/>
              </w:rPr>
              <w:t>13</w:t>
            </w:r>
          </w:p>
        </w:tc>
        <w:tc>
          <w:tcPr>
            <w:tcW w:w="2500" w:type="dxa"/>
            <w:noWrap/>
            <w:vAlign w:val="center"/>
          </w:tcPr>
          <w:p w:rsidR="002741E3" w:rsidRPr="002741E3" w:rsidRDefault="002741E3" w:rsidP="002741E3">
            <w:pPr>
              <w:widowControl/>
              <w:jc w:val="center"/>
              <w:textAlignment w:val="center"/>
              <w:rPr>
                <w:rFonts w:ascii="宋体" w:eastAsia="宋体" w:hAnsi="宋体" w:cs="宋体"/>
                <w:kern w:val="0"/>
                <w:sz w:val="22"/>
                <w:lang w:bidi="ar"/>
              </w:rPr>
            </w:pPr>
            <w:r w:rsidRPr="002741E3">
              <w:rPr>
                <w:rFonts w:ascii="宋体" w:eastAsia="宋体" w:hAnsi="宋体" w:cs="宋体" w:hint="eastAsia"/>
                <w:kern w:val="0"/>
                <w:sz w:val="22"/>
                <w:lang w:bidi="ar"/>
              </w:rPr>
              <w:t>维修材料</w:t>
            </w:r>
          </w:p>
        </w:tc>
        <w:tc>
          <w:tcPr>
            <w:tcW w:w="960" w:type="dxa"/>
            <w:noWrap/>
            <w:vAlign w:val="center"/>
          </w:tcPr>
          <w:p w:rsidR="002741E3" w:rsidRPr="002741E3" w:rsidRDefault="002741E3" w:rsidP="002741E3">
            <w:pPr>
              <w:widowControl/>
              <w:jc w:val="center"/>
              <w:textAlignment w:val="center"/>
              <w:rPr>
                <w:rFonts w:ascii="宋体" w:eastAsia="宋体" w:hAnsi="宋体" w:cs="宋体"/>
                <w:kern w:val="0"/>
                <w:sz w:val="22"/>
                <w:lang w:bidi="ar"/>
              </w:rPr>
            </w:pPr>
            <w:r w:rsidRPr="002741E3">
              <w:rPr>
                <w:rFonts w:ascii="Arial" w:eastAsia="宋体" w:hAnsi="Arial" w:cs="Arial"/>
                <w:kern w:val="0"/>
                <w:sz w:val="22"/>
                <w:lang w:bidi="ar"/>
              </w:rPr>
              <w:t>√</w:t>
            </w:r>
          </w:p>
        </w:tc>
        <w:tc>
          <w:tcPr>
            <w:tcW w:w="960" w:type="dxa"/>
            <w:noWrap/>
            <w:vAlign w:val="center"/>
          </w:tcPr>
          <w:p w:rsidR="002741E3" w:rsidRPr="002741E3" w:rsidRDefault="002741E3" w:rsidP="002741E3">
            <w:pPr>
              <w:widowControl/>
              <w:jc w:val="center"/>
              <w:textAlignment w:val="center"/>
              <w:rPr>
                <w:rFonts w:ascii="宋体" w:eastAsia="宋体" w:hAnsi="宋体" w:cs="宋体"/>
                <w:kern w:val="0"/>
                <w:sz w:val="22"/>
                <w:lang w:bidi="ar"/>
              </w:rPr>
            </w:pPr>
          </w:p>
        </w:tc>
        <w:tc>
          <w:tcPr>
            <w:tcW w:w="4321" w:type="dxa"/>
            <w:noWrap/>
            <w:vAlign w:val="center"/>
          </w:tcPr>
          <w:p w:rsidR="002741E3" w:rsidRPr="002741E3" w:rsidRDefault="002741E3" w:rsidP="002741E3">
            <w:pPr>
              <w:widowControl/>
              <w:jc w:val="left"/>
              <w:textAlignment w:val="center"/>
              <w:rPr>
                <w:rFonts w:ascii="宋体" w:eastAsia="宋体" w:hAnsi="宋体" w:cs="宋体"/>
                <w:kern w:val="0"/>
                <w:sz w:val="22"/>
                <w:lang w:bidi="ar"/>
              </w:rPr>
            </w:pPr>
            <w:r w:rsidRPr="002741E3">
              <w:rPr>
                <w:rFonts w:ascii="宋体" w:eastAsia="宋体" w:hAnsi="宋体" w:cs="宋体" w:hint="eastAsia"/>
                <w:kern w:val="0"/>
                <w:sz w:val="22"/>
                <w:lang w:bidi="ar"/>
              </w:rPr>
              <w:t>各类设施设备维修所需的材料，不包含维修工具。</w:t>
            </w:r>
          </w:p>
        </w:tc>
      </w:tr>
      <w:tr w:rsidR="002741E3" w:rsidRPr="002741E3" w:rsidTr="002741E3">
        <w:trPr>
          <w:trHeight w:val="23"/>
          <w:jc w:val="center"/>
        </w:trPr>
        <w:tc>
          <w:tcPr>
            <w:tcW w:w="960" w:type="dxa"/>
            <w:noWrap/>
            <w:vAlign w:val="center"/>
          </w:tcPr>
          <w:p w:rsidR="002741E3" w:rsidRPr="002741E3" w:rsidRDefault="002741E3" w:rsidP="002741E3">
            <w:pPr>
              <w:widowControl/>
              <w:jc w:val="center"/>
              <w:textAlignment w:val="center"/>
              <w:rPr>
                <w:rFonts w:ascii="宋体" w:eastAsia="宋体" w:hAnsi="宋体" w:cs="宋体"/>
                <w:kern w:val="0"/>
                <w:sz w:val="22"/>
                <w:lang w:bidi="ar"/>
              </w:rPr>
            </w:pPr>
            <w:r w:rsidRPr="002741E3">
              <w:rPr>
                <w:rFonts w:ascii="宋体" w:eastAsia="宋体" w:hAnsi="宋体" w:cs="宋体" w:hint="eastAsia"/>
                <w:kern w:val="0"/>
                <w:sz w:val="22"/>
                <w:lang w:bidi="ar"/>
              </w:rPr>
              <w:t>14</w:t>
            </w:r>
          </w:p>
        </w:tc>
        <w:tc>
          <w:tcPr>
            <w:tcW w:w="2500" w:type="dxa"/>
            <w:shd w:val="clear" w:color="auto" w:fill="auto"/>
            <w:noWrap/>
            <w:vAlign w:val="center"/>
          </w:tcPr>
          <w:p w:rsidR="002741E3" w:rsidRPr="002741E3" w:rsidRDefault="002741E3" w:rsidP="002741E3">
            <w:pPr>
              <w:widowControl/>
              <w:jc w:val="center"/>
              <w:rPr>
                <w:rFonts w:ascii="宋体" w:eastAsia="宋体" w:hAnsi="宋体" w:cs="宋体"/>
                <w:kern w:val="0"/>
                <w:sz w:val="22"/>
                <w:lang w:bidi="ar"/>
              </w:rPr>
            </w:pPr>
            <w:r w:rsidRPr="002741E3">
              <w:rPr>
                <w:rFonts w:ascii="宋体" w:eastAsia="宋体" w:hAnsi="宋体" w:cs="宋体" w:hint="eastAsia"/>
                <w:kern w:val="0"/>
                <w:sz w:val="22"/>
                <w:lang w:bidi="ar"/>
              </w:rPr>
              <w:t>绿化工具</w:t>
            </w:r>
          </w:p>
        </w:tc>
        <w:tc>
          <w:tcPr>
            <w:tcW w:w="960" w:type="dxa"/>
            <w:shd w:val="clear" w:color="auto" w:fill="auto"/>
            <w:noWrap/>
            <w:vAlign w:val="center"/>
          </w:tcPr>
          <w:p w:rsidR="002741E3" w:rsidRPr="002741E3" w:rsidRDefault="002741E3" w:rsidP="002741E3">
            <w:pPr>
              <w:widowControl/>
              <w:jc w:val="center"/>
              <w:rPr>
                <w:rFonts w:ascii="宋体" w:eastAsia="宋体" w:hAnsi="宋体" w:cs="宋体"/>
                <w:kern w:val="0"/>
                <w:sz w:val="22"/>
                <w:lang w:bidi="ar"/>
              </w:rPr>
            </w:pPr>
          </w:p>
        </w:tc>
        <w:tc>
          <w:tcPr>
            <w:tcW w:w="960" w:type="dxa"/>
            <w:shd w:val="clear" w:color="auto" w:fill="auto"/>
            <w:noWrap/>
            <w:vAlign w:val="center"/>
          </w:tcPr>
          <w:p w:rsidR="002741E3" w:rsidRPr="002741E3" w:rsidRDefault="002741E3" w:rsidP="002741E3">
            <w:pPr>
              <w:widowControl/>
              <w:jc w:val="center"/>
              <w:rPr>
                <w:rFonts w:ascii="宋体" w:eastAsia="宋体" w:hAnsi="宋体" w:cs="宋体"/>
                <w:kern w:val="0"/>
                <w:sz w:val="22"/>
                <w:lang w:bidi="ar"/>
              </w:rPr>
            </w:pPr>
            <w:r w:rsidRPr="002741E3">
              <w:rPr>
                <w:rFonts w:ascii="Arial" w:eastAsia="宋体" w:hAnsi="Arial" w:cs="Arial"/>
                <w:kern w:val="0"/>
                <w:sz w:val="22"/>
                <w:lang w:bidi="ar"/>
              </w:rPr>
              <w:t>√</w:t>
            </w:r>
          </w:p>
        </w:tc>
        <w:tc>
          <w:tcPr>
            <w:tcW w:w="4321" w:type="dxa"/>
            <w:shd w:val="clear" w:color="auto" w:fill="auto"/>
            <w:noWrap/>
            <w:vAlign w:val="center"/>
          </w:tcPr>
          <w:p w:rsidR="002741E3" w:rsidRPr="002741E3" w:rsidRDefault="002741E3" w:rsidP="002741E3">
            <w:pPr>
              <w:widowControl/>
              <w:jc w:val="left"/>
              <w:rPr>
                <w:rFonts w:ascii="宋体" w:eastAsia="宋体" w:hAnsi="宋体" w:cs="宋体"/>
                <w:kern w:val="0"/>
                <w:sz w:val="22"/>
                <w:lang w:bidi="ar"/>
              </w:rPr>
            </w:pPr>
            <w:r w:rsidRPr="002741E3">
              <w:rPr>
                <w:rFonts w:ascii="宋体" w:eastAsia="宋体" w:hAnsi="宋体" w:cs="宋体" w:hint="eastAsia"/>
                <w:kern w:val="0"/>
                <w:sz w:val="22"/>
                <w:lang w:bidi="ar"/>
              </w:rPr>
              <w:t>各类绿化养护所需的工具。</w:t>
            </w:r>
          </w:p>
        </w:tc>
      </w:tr>
    </w:tbl>
    <w:p w:rsidR="002741E3" w:rsidRPr="002741E3" w:rsidRDefault="002741E3" w:rsidP="002741E3">
      <w:pPr>
        <w:adjustRightInd w:val="0"/>
        <w:snapToGrid w:val="0"/>
        <w:spacing w:line="300" w:lineRule="auto"/>
        <w:ind w:firstLineChars="200" w:firstLine="440"/>
        <w:jc w:val="left"/>
        <w:rPr>
          <w:rFonts w:ascii="Times New Roman" w:eastAsia="宋体" w:hAnsi="Times New Roman" w:cs="Times New Roman"/>
          <w:sz w:val="22"/>
        </w:rPr>
      </w:pPr>
      <w:r w:rsidRPr="002741E3">
        <w:rPr>
          <w:rFonts w:ascii="Times New Roman" w:eastAsia="宋体" w:hAnsi="Times New Roman" w:cs="Times New Roman"/>
          <w:sz w:val="22"/>
        </w:rPr>
        <w:t>5.2</w:t>
      </w:r>
      <w:r w:rsidRPr="002741E3">
        <w:rPr>
          <w:rFonts w:ascii="Times New Roman" w:eastAsia="宋体" w:hAnsi="Times New Roman" w:cs="Times New Roman"/>
          <w:sz w:val="22"/>
        </w:rPr>
        <w:t>本项目不允许分包。</w:t>
      </w:r>
    </w:p>
    <w:p w:rsidR="002741E3" w:rsidRPr="002741E3" w:rsidRDefault="002741E3" w:rsidP="002741E3">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5" w:name="_Toc207203402"/>
      <w:r w:rsidRPr="002741E3">
        <w:rPr>
          <w:rFonts w:ascii="Times New Roman" w:eastAsia="宋体" w:hAnsi="Times New Roman" w:cs="Times New Roman"/>
          <w:b/>
          <w:sz w:val="22"/>
        </w:rPr>
        <w:t xml:space="preserve">6 </w:t>
      </w:r>
      <w:r w:rsidRPr="002741E3">
        <w:rPr>
          <w:rFonts w:ascii="Times New Roman" w:eastAsia="宋体" w:hAnsi="Times New Roman" w:cs="Times New Roman"/>
          <w:b/>
          <w:sz w:val="22"/>
        </w:rPr>
        <w:t>合同的签订</w:t>
      </w:r>
      <w:bookmarkEnd w:id="25"/>
    </w:p>
    <w:p w:rsidR="002741E3" w:rsidRPr="002741E3" w:rsidRDefault="002741E3" w:rsidP="002741E3">
      <w:pPr>
        <w:snapToGrid w:val="0"/>
        <w:spacing w:line="300" w:lineRule="auto"/>
        <w:ind w:firstLineChars="200" w:firstLine="440"/>
        <w:rPr>
          <w:rFonts w:ascii="Times New Roman" w:eastAsia="宋体" w:hAnsi="Times New Roman" w:cs="Times New Roman"/>
          <w:sz w:val="22"/>
        </w:rPr>
      </w:pPr>
      <w:r w:rsidRPr="002741E3">
        <w:rPr>
          <w:rFonts w:ascii="Times New Roman" w:eastAsia="宋体" w:hAnsi="Times New Roman" w:cs="Times New Roman"/>
          <w:sz w:val="22"/>
        </w:rPr>
        <w:t xml:space="preserve">6.1 </w:t>
      </w:r>
      <w:r w:rsidRPr="002741E3">
        <w:rPr>
          <w:rFonts w:ascii="Times New Roman" w:eastAsia="宋体" w:hAnsi="Times New Roman" w:cs="Times New Roman"/>
          <w:sz w:val="22"/>
        </w:rPr>
        <w:t>本项目合同的标的、价格、质量及验收标准、考核管理、履约期限等主要条款应当与招标文件和中标人投标文件的内容一致，并互相补充和解释。</w:t>
      </w:r>
    </w:p>
    <w:p w:rsidR="002741E3" w:rsidRPr="002741E3" w:rsidRDefault="002741E3" w:rsidP="002741E3">
      <w:pPr>
        <w:adjustRightInd w:val="0"/>
        <w:snapToGrid w:val="0"/>
        <w:spacing w:line="300" w:lineRule="auto"/>
        <w:ind w:firstLineChars="200" w:firstLine="440"/>
        <w:jc w:val="left"/>
        <w:rPr>
          <w:rFonts w:ascii="Times New Roman" w:eastAsia="宋体" w:hAnsi="Times New Roman" w:cs="Times New Roman"/>
          <w:sz w:val="22"/>
        </w:rPr>
      </w:pPr>
      <w:r w:rsidRPr="002741E3">
        <w:rPr>
          <w:rFonts w:ascii="Times New Roman" w:eastAsia="宋体" w:hAnsi="Times New Roman" w:cs="Times New Roman"/>
          <w:sz w:val="22"/>
        </w:rPr>
        <w:t xml:space="preserve">6.2 </w:t>
      </w:r>
      <w:r w:rsidRPr="002741E3">
        <w:rPr>
          <w:rFonts w:ascii="Times New Roman" w:eastAsia="宋体" w:hAnsi="Times New Roman" w:cs="Times New Roman"/>
          <w:sz w:val="22"/>
        </w:rPr>
        <w:t>合同履约过程中，如遇不可抗力或政策性调价（以招标文件和合同约定为准），经双方商定可以调整合同金额（调整原则以招标文件约定为准），并签订补充协议。</w:t>
      </w:r>
    </w:p>
    <w:p w:rsidR="002741E3" w:rsidRPr="002741E3" w:rsidRDefault="002741E3" w:rsidP="002741E3">
      <w:pPr>
        <w:adjustRightInd w:val="0"/>
        <w:snapToGrid w:val="0"/>
        <w:spacing w:line="300" w:lineRule="auto"/>
        <w:ind w:firstLineChars="200" w:firstLine="442"/>
        <w:jc w:val="left"/>
        <w:outlineLvl w:val="2"/>
        <w:rPr>
          <w:rFonts w:ascii="Times New Roman" w:eastAsia="宋体" w:hAnsi="Times New Roman" w:cs="Times New Roman"/>
          <w:sz w:val="22"/>
        </w:rPr>
      </w:pPr>
      <w:bookmarkStart w:id="26" w:name="_Toc207203403"/>
      <w:r w:rsidRPr="002741E3">
        <w:rPr>
          <w:rFonts w:ascii="Times New Roman" w:eastAsia="宋体" w:hAnsi="Times New Roman" w:cs="Times New Roman"/>
          <w:b/>
          <w:sz w:val="22"/>
        </w:rPr>
        <w:t xml:space="preserve">7 </w:t>
      </w:r>
      <w:r w:rsidRPr="002741E3">
        <w:rPr>
          <w:rFonts w:ascii="Times New Roman" w:eastAsia="宋体" w:hAnsi="Times New Roman" w:cs="Times New Roman"/>
          <w:b/>
          <w:sz w:val="22"/>
        </w:rPr>
        <w:t>结算原则和支付方式</w:t>
      </w:r>
      <w:bookmarkEnd w:id="26"/>
    </w:p>
    <w:p w:rsidR="002741E3" w:rsidRPr="002741E3" w:rsidRDefault="002741E3" w:rsidP="002741E3">
      <w:pPr>
        <w:adjustRightInd w:val="0"/>
        <w:snapToGrid w:val="0"/>
        <w:spacing w:line="300" w:lineRule="auto"/>
        <w:ind w:firstLineChars="200" w:firstLine="440"/>
        <w:jc w:val="left"/>
        <w:rPr>
          <w:rFonts w:ascii="Times New Roman" w:eastAsia="宋体" w:hAnsi="Times New Roman" w:cs="Times New Roman"/>
          <w:sz w:val="22"/>
        </w:rPr>
      </w:pPr>
      <w:r w:rsidRPr="002741E3">
        <w:rPr>
          <w:rFonts w:ascii="Times New Roman" w:eastAsia="宋体" w:hAnsi="Times New Roman" w:cs="Times New Roman"/>
          <w:sz w:val="22"/>
        </w:rPr>
        <w:t xml:space="preserve">7.1 </w:t>
      </w:r>
      <w:r w:rsidRPr="002741E3">
        <w:rPr>
          <w:rFonts w:ascii="Times New Roman" w:eastAsia="宋体" w:hAnsi="Times New Roman" w:cs="Times New Roman"/>
          <w:sz w:val="22"/>
        </w:rPr>
        <w:t>结算原则</w:t>
      </w:r>
    </w:p>
    <w:p w:rsidR="002741E3" w:rsidRPr="002741E3" w:rsidRDefault="002741E3" w:rsidP="002741E3">
      <w:pPr>
        <w:adjustRightInd w:val="0"/>
        <w:snapToGrid w:val="0"/>
        <w:spacing w:line="300" w:lineRule="auto"/>
        <w:ind w:firstLineChars="200" w:firstLine="440"/>
        <w:jc w:val="left"/>
        <w:rPr>
          <w:rFonts w:ascii="Times New Roman" w:eastAsia="宋体" w:hAnsi="Times New Roman" w:cs="Times New Roman"/>
          <w:sz w:val="22"/>
        </w:rPr>
      </w:pPr>
      <w:r w:rsidRPr="002741E3">
        <w:rPr>
          <w:rFonts w:ascii="Times New Roman" w:eastAsia="宋体" w:hAnsi="Times New Roman" w:cs="Times New Roman"/>
          <w:sz w:val="22"/>
        </w:rPr>
        <w:t>7.1.1</w:t>
      </w:r>
      <w:r w:rsidRPr="002741E3">
        <w:rPr>
          <w:rFonts w:ascii="Times New Roman" w:eastAsia="宋体" w:hAnsi="Times New Roman" w:cs="Times New Roman"/>
          <w:sz w:val="22"/>
        </w:rPr>
        <w:t>根据考核管理要求，依照考核结果按实结算。</w:t>
      </w:r>
    </w:p>
    <w:p w:rsidR="002741E3" w:rsidRPr="002741E3" w:rsidRDefault="002741E3" w:rsidP="002741E3">
      <w:pPr>
        <w:adjustRightInd w:val="0"/>
        <w:snapToGrid w:val="0"/>
        <w:spacing w:line="300" w:lineRule="auto"/>
        <w:ind w:firstLineChars="200" w:firstLine="440"/>
        <w:jc w:val="left"/>
        <w:rPr>
          <w:rFonts w:ascii="Times New Roman" w:eastAsia="宋体" w:hAnsi="Times New Roman" w:cs="Times New Roman"/>
          <w:b/>
          <w:kern w:val="0"/>
          <w:sz w:val="22"/>
          <w:u w:val="single"/>
        </w:rPr>
      </w:pPr>
      <w:r w:rsidRPr="002741E3">
        <w:rPr>
          <w:rFonts w:ascii="Times New Roman" w:eastAsia="宋体" w:hAnsi="Times New Roman" w:cs="Times New Roman"/>
          <w:sz w:val="22"/>
        </w:rPr>
        <w:t>7.1.2</w:t>
      </w:r>
      <w:r w:rsidRPr="002741E3">
        <w:rPr>
          <w:rFonts w:ascii="Times New Roman" w:eastAsia="宋体" w:hAnsi="Times New Roman" w:cs="Times New Roman"/>
          <w:b/>
          <w:kern w:val="0"/>
          <w:sz w:val="22"/>
          <w:u w:val="single"/>
        </w:rPr>
        <w:t>本项目合同总价不变，采购人不会因政策性调价、人工成本、材料、设备使用年限增长引起的维修成本增加和效能衰减等因素（不可抗力除外）的变动而进行调整。</w:t>
      </w:r>
    </w:p>
    <w:p w:rsidR="002741E3" w:rsidRPr="002741E3" w:rsidRDefault="002741E3" w:rsidP="002741E3">
      <w:pPr>
        <w:adjustRightInd w:val="0"/>
        <w:snapToGrid w:val="0"/>
        <w:spacing w:line="300" w:lineRule="auto"/>
        <w:ind w:firstLineChars="200" w:firstLine="442"/>
        <w:jc w:val="left"/>
        <w:rPr>
          <w:rFonts w:ascii="Times New Roman" w:eastAsia="宋体" w:hAnsi="Times New Roman" w:cs="Times New Roman"/>
          <w:b/>
          <w:kern w:val="0"/>
          <w:sz w:val="22"/>
          <w:u w:val="single"/>
        </w:rPr>
      </w:pPr>
      <w:r w:rsidRPr="002741E3">
        <w:rPr>
          <w:rFonts w:ascii="Times New Roman" w:eastAsia="宋体" w:hAnsi="Times New Roman" w:cs="Times New Roman"/>
          <w:b/>
          <w:kern w:val="0"/>
          <w:sz w:val="22"/>
          <w:u w:val="single"/>
        </w:rPr>
        <w:t xml:space="preserve">7.1.3 </w:t>
      </w:r>
      <w:r w:rsidRPr="002741E3">
        <w:rPr>
          <w:rFonts w:ascii="Times New Roman" w:eastAsia="宋体" w:hAnsi="Times New Roman" w:cs="Times New Roman"/>
          <w:b/>
          <w:kern w:val="0"/>
          <w:sz w:val="22"/>
          <w:u w:val="single"/>
        </w:rPr>
        <w:t>合同履约期间，如发生设备中修、大修和应急维修的，则费用按实结算。</w:t>
      </w:r>
    </w:p>
    <w:p w:rsidR="002741E3" w:rsidRPr="002741E3" w:rsidRDefault="002741E3" w:rsidP="002741E3">
      <w:pPr>
        <w:adjustRightInd w:val="0"/>
        <w:snapToGrid w:val="0"/>
        <w:spacing w:line="300" w:lineRule="auto"/>
        <w:ind w:firstLineChars="200" w:firstLine="440"/>
        <w:jc w:val="left"/>
        <w:rPr>
          <w:rFonts w:ascii="Times New Roman" w:eastAsia="宋体" w:hAnsi="Times New Roman" w:cs="Times New Roman"/>
          <w:sz w:val="22"/>
        </w:rPr>
      </w:pPr>
      <w:r w:rsidRPr="002741E3">
        <w:rPr>
          <w:rFonts w:ascii="Times New Roman" w:eastAsia="宋体" w:hAnsi="Times New Roman" w:cs="Times New Roman"/>
          <w:sz w:val="22"/>
        </w:rPr>
        <w:t xml:space="preserve">7.2 </w:t>
      </w:r>
      <w:r w:rsidRPr="002741E3">
        <w:rPr>
          <w:rFonts w:ascii="Times New Roman" w:eastAsia="宋体" w:hAnsi="Times New Roman" w:cs="Times New Roman"/>
          <w:sz w:val="22"/>
        </w:rPr>
        <w:t>支付方式</w:t>
      </w:r>
    </w:p>
    <w:p w:rsidR="002741E3" w:rsidRPr="002741E3" w:rsidRDefault="002741E3" w:rsidP="002741E3">
      <w:pPr>
        <w:adjustRightInd w:val="0"/>
        <w:snapToGrid w:val="0"/>
        <w:spacing w:line="300" w:lineRule="auto"/>
        <w:ind w:firstLineChars="200" w:firstLine="440"/>
        <w:rPr>
          <w:rFonts w:ascii="宋体" w:eastAsia="宋体" w:hAnsi="宋体" w:cs="宋体"/>
          <w:spacing w:val="-1"/>
          <w:sz w:val="22"/>
        </w:rPr>
      </w:pPr>
      <w:r w:rsidRPr="002741E3">
        <w:rPr>
          <w:rFonts w:ascii="Times New Roman" w:eastAsia="宋体" w:hAnsi="Times New Roman" w:cs="Times New Roman"/>
          <w:sz w:val="22"/>
        </w:rPr>
        <w:t xml:space="preserve">7.2.1 </w:t>
      </w:r>
      <w:r w:rsidRPr="002741E3">
        <w:rPr>
          <w:rFonts w:ascii="Times New Roman" w:eastAsia="宋体" w:hAnsi="Times New Roman" w:cs="Times New Roman"/>
          <w:sz w:val="22"/>
        </w:rPr>
        <w:t>本</w:t>
      </w:r>
      <w:r w:rsidRPr="002741E3">
        <w:rPr>
          <w:rFonts w:ascii="宋体" w:eastAsia="宋体" w:hAnsi="宋体" w:cs="宋体" w:hint="eastAsia"/>
          <w:spacing w:val="-1"/>
          <w:sz w:val="22"/>
        </w:rPr>
        <w:t>本项目合同金额采用</w:t>
      </w:r>
      <w:r w:rsidRPr="002741E3">
        <w:rPr>
          <w:rFonts w:ascii="宋体" w:eastAsia="宋体" w:hAnsi="宋体" w:cs="宋体" w:hint="eastAsia"/>
          <w:b/>
          <w:bCs/>
          <w:spacing w:val="-1"/>
          <w:sz w:val="22"/>
          <w:u w:val="single"/>
        </w:rPr>
        <w:t>分期付款</w:t>
      </w:r>
      <w:r w:rsidRPr="002741E3">
        <w:rPr>
          <w:rFonts w:ascii="宋体" w:eastAsia="宋体" w:hAnsi="宋体" w:cs="宋体" w:hint="eastAsia"/>
          <w:spacing w:val="-1"/>
          <w:sz w:val="22"/>
        </w:rPr>
        <w:t>方式，在采购人和中标人合同签订，采购人根据考核结果</w:t>
      </w:r>
      <w:r w:rsidRPr="002741E3">
        <w:rPr>
          <w:rFonts w:ascii="宋体" w:eastAsia="宋体" w:hAnsi="宋体" w:cs="宋体" w:hint="eastAsia"/>
          <w:b/>
          <w:bCs/>
          <w:spacing w:val="-1"/>
          <w:sz w:val="22"/>
          <w:u w:val="single"/>
        </w:rPr>
        <w:t>每月</w:t>
      </w:r>
      <w:r w:rsidRPr="002741E3">
        <w:rPr>
          <w:rFonts w:ascii="宋体" w:eastAsia="宋体" w:hAnsi="宋体" w:cs="宋体" w:hint="eastAsia"/>
          <w:spacing w:val="-1"/>
          <w:sz w:val="22"/>
        </w:rPr>
        <w:t>支付相应的合同款项。具体服务支付时间和比例见下表：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549"/>
        <w:gridCol w:w="1100"/>
      </w:tblGrid>
      <w:tr w:rsidR="002741E3" w:rsidRPr="002741E3" w:rsidTr="00904E84">
        <w:trPr>
          <w:jc w:val="center"/>
        </w:trPr>
        <w:tc>
          <w:tcPr>
            <w:tcW w:w="833" w:type="dxa"/>
          </w:tcPr>
          <w:p w:rsidR="002741E3" w:rsidRPr="002741E3" w:rsidRDefault="002741E3" w:rsidP="002741E3">
            <w:pPr>
              <w:widowControl/>
              <w:jc w:val="center"/>
              <w:rPr>
                <w:rFonts w:ascii="宋体" w:eastAsia="宋体" w:hAnsi="宋体" w:cs="Times New Roman"/>
                <w:b/>
                <w:bCs/>
                <w:sz w:val="22"/>
              </w:rPr>
            </w:pPr>
            <w:r w:rsidRPr="002741E3">
              <w:rPr>
                <w:rFonts w:ascii="宋体" w:eastAsia="宋体" w:hAnsi="宋体" w:cs="Times New Roman" w:hint="eastAsia"/>
                <w:b/>
                <w:bCs/>
                <w:sz w:val="22"/>
              </w:rPr>
              <w:t>序号</w:t>
            </w:r>
          </w:p>
        </w:tc>
        <w:tc>
          <w:tcPr>
            <w:tcW w:w="5549" w:type="dxa"/>
          </w:tcPr>
          <w:p w:rsidR="002741E3" w:rsidRPr="002741E3" w:rsidRDefault="002741E3" w:rsidP="002741E3">
            <w:pPr>
              <w:widowControl/>
              <w:jc w:val="center"/>
              <w:rPr>
                <w:rFonts w:ascii="宋体" w:eastAsia="宋体" w:hAnsi="宋体" w:cs="Times New Roman"/>
                <w:b/>
                <w:bCs/>
                <w:sz w:val="22"/>
              </w:rPr>
            </w:pPr>
            <w:r w:rsidRPr="002741E3">
              <w:rPr>
                <w:rFonts w:ascii="宋体" w:eastAsia="宋体" w:hAnsi="宋体" w:cs="Times New Roman" w:hint="eastAsia"/>
                <w:b/>
                <w:bCs/>
                <w:sz w:val="22"/>
              </w:rPr>
              <w:t>支付时间</w:t>
            </w:r>
          </w:p>
        </w:tc>
        <w:tc>
          <w:tcPr>
            <w:tcW w:w="1100" w:type="dxa"/>
          </w:tcPr>
          <w:p w:rsidR="002741E3" w:rsidRPr="002741E3" w:rsidRDefault="002741E3" w:rsidP="002741E3">
            <w:pPr>
              <w:widowControl/>
              <w:jc w:val="center"/>
              <w:rPr>
                <w:rFonts w:ascii="宋体" w:eastAsia="宋体" w:hAnsi="宋体" w:cs="Times New Roman"/>
                <w:b/>
                <w:bCs/>
                <w:sz w:val="22"/>
              </w:rPr>
            </w:pPr>
            <w:r w:rsidRPr="002741E3">
              <w:rPr>
                <w:rFonts w:ascii="宋体" w:eastAsia="宋体" w:hAnsi="宋体" w:cs="Times New Roman" w:hint="eastAsia"/>
                <w:b/>
                <w:bCs/>
                <w:sz w:val="22"/>
              </w:rPr>
              <w:t>支付比例</w:t>
            </w:r>
          </w:p>
        </w:tc>
      </w:tr>
      <w:tr w:rsidR="002741E3" w:rsidRPr="002741E3" w:rsidTr="00904E84">
        <w:trPr>
          <w:jc w:val="center"/>
        </w:trPr>
        <w:tc>
          <w:tcPr>
            <w:tcW w:w="833" w:type="dxa"/>
          </w:tcPr>
          <w:p w:rsidR="002741E3" w:rsidRPr="002741E3" w:rsidRDefault="002741E3" w:rsidP="002741E3">
            <w:pPr>
              <w:widowControl/>
              <w:jc w:val="center"/>
              <w:rPr>
                <w:rFonts w:ascii="宋体" w:eastAsia="宋体" w:hAnsi="宋体" w:cs="Times New Roman"/>
                <w:sz w:val="22"/>
              </w:rPr>
            </w:pPr>
            <w:r w:rsidRPr="002741E3">
              <w:rPr>
                <w:rFonts w:ascii="宋体" w:eastAsia="宋体" w:hAnsi="宋体" w:cs="Times New Roman" w:hint="eastAsia"/>
                <w:sz w:val="22"/>
              </w:rPr>
              <w:t>1</w:t>
            </w:r>
          </w:p>
        </w:tc>
        <w:tc>
          <w:tcPr>
            <w:tcW w:w="5549" w:type="dxa"/>
            <w:shd w:val="clear" w:color="auto" w:fill="auto"/>
            <w:vAlign w:val="center"/>
          </w:tcPr>
          <w:p w:rsidR="002741E3" w:rsidRPr="002741E3" w:rsidRDefault="002741E3" w:rsidP="002741E3">
            <w:pPr>
              <w:adjustRightInd w:val="0"/>
              <w:snapToGrid w:val="0"/>
              <w:spacing w:line="300" w:lineRule="auto"/>
              <w:jc w:val="center"/>
              <w:rPr>
                <w:rFonts w:ascii="宋体" w:eastAsia="宋体" w:hAnsi="宋体" w:cs="Times New Roman"/>
                <w:sz w:val="22"/>
              </w:rPr>
            </w:pPr>
            <w:r w:rsidRPr="002741E3">
              <w:rPr>
                <w:rFonts w:ascii="Times New Roman" w:eastAsia="宋体" w:hAnsi="Times New Roman" w:cs="Times New Roman" w:hint="eastAsia"/>
                <w:sz w:val="22"/>
              </w:rPr>
              <w:t>2025</w:t>
            </w:r>
            <w:r w:rsidRPr="002741E3">
              <w:rPr>
                <w:rFonts w:ascii="宋体" w:eastAsia="宋体" w:hAnsi="宋体" w:cs="宋体" w:hint="eastAsia"/>
                <w:sz w:val="22"/>
              </w:rPr>
              <w:t>年</w:t>
            </w:r>
            <w:r w:rsidRPr="002741E3">
              <w:rPr>
                <w:rFonts w:ascii="Times New Roman" w:eastAsia="宋体" w:hAnsi="Times New Roman" w:cs="Times New Roman" w:hint="eastAsia"/>
                <w:sz w:val="22"/>
              </w:rPr>
              <w:t>11</w:t>
            </w:r>
            <w:r w:rsidRPr="002741E3">
              <w:rPr>
                <w:rFonts w:ascii="宋体" w:eastAsia="宋体" w:hAnsi="宋体" w:cs="宋体" w:hint="eastAsia"/>
                <w:sz w:val="22"/>
              </w:rPr>
              <w:t>月</w:t>
            </w:r>
            <w:r w:rsidRPr="002741E3">
              <w:rPr>
                <w:rFonts w:ascii="Times New Roman" w:eastAsia="宋体" w:hAnsi="Times New Roman" w:cs="Times New Roman" w:hint="eastAsia"/>
                <w:sz w:val="22"/>
              </w:rPr>
              <w:t>15</w:t>
            </w:r>
            <w:r w:rsidRPr="002741E3">
              <w:rPr>
                <w:rFonts w:ascii="宋体" w:eastAsia="宋体" w:hAnsi="宋体" w:cs="宋体" w:hint="eastAsia"/>
                <w:sz w:val="22"/>
              </w:rPr>
              <w:t>日前</w:t>
            </w:r>
            <w:r w:rsidRPr="002741E3">
              <w:rPr>
                <w:rFonts w:ascii="Times New Roman" w:eastAsia="宋体" w:hAnsi="Times New Roman" w:cs="Times New Roman" w:hint="eastAsia"/>
                <w:sz w:val="22"/>
              </w:rPr>
              <w:t>，</w:t>
            </w:r>
            <w:r w:rsidRPr="002741E3">
              <w:rPr>
                <w:rFonts w:ascii="宋体" w:eastAsia="宋体" w:hAnsi="宋体" w:cs="宋体" w:hint="eastAsia"/>
                <w:sz w:val="22"/>
              </w:rPr>
              <w:t>且考核等级结果非</w:t>
            </w:r>
            <w:r w:rsidRPr="002741E3">
              <w:rPr>
                <w:rFonts w:ascii="Times New Roman" w:eastAsia="Times New Roman" w:hAnsi="Times New Roman" w:cs="Times New Roman"/>
                <w:sz w:val="22"/>
              </w:rPr>
              <w:t>“</w:t>
            </w:r>
            <w:r w:rsidRPr="002741E3">
              <w:rPr>
                <w:rFonts w:ascii="宋体" w:eastAsia="宋体" w:hAnsi="宋体" w:cs="宋体" w:hint="eastAsia"/>
                <w:sz w:val="22"/>
              </w:rPr>
              <w:t>不合格</w:t>
            </w:r>
            <w:r w:rsidRPr="002741E3">
              <w:rPr>
                <w:rFonts w:ascii="Times New Roman" w:eastAsia="Times New Roman" w:hAnsi="Times New Roman" w:cs="Times New Roman"/>
                <w:sz w:val="22"/>
              </w:rPr>
              <w:t>”</w:t>
            </w:r>
          </w:p>
        </w:tc>
        <w:tc>
          <w:tcPr>
            <w:tcW w:w="1100" w:type="dxa"/>
          </w:tcPr>
          <w:p w:rsidR="002741E3" w:rsidRPr="002741E3" w:rsidRDefault="002741E3" w:rsidP="002741E3">
            <w:pPr>
              <w:widowControl/>
              <w:jc w:val="center"/>
              <w:rPr>
                <w:rFonts w:ascii="宋体" w:eastAsia="宋体" w:hAnsi="宋体" w:cs="Times New Roman"/>
                <w:sz w:val="22"/>
              </w:rPr>
            </w:pPr>
            <w:r w:rsidRPr="002741E3">
              <w:rPr>
                <w:rFonts w:ascii="宋体" w:eastAsia="宋体" w:hAnsi="宋体" w:cs="Times New Roman" w:hint="eastAsia"/>
                <w:sz w:val="22"/>
              </w:rPr>
              <w:t> </w:t>
            </w:r>
            <w:r w:rsidRPr="002741E3">
              <w:rPr>
                <w:rFonts w:ascii="宋体" w:eastAsia="宋体" w:hAnsi="宋体" w:cs="Times New Roman"/>
                <w:sz w:val="22"/>
              </w:rPr>
              <w:t>8.33%</w:t>
            </w:r>
          </w:p>
        </w:tc>
      </w:tr>
      <w:tr w:rsidR="002741E3" w:rsidRPr="002741E3" w:rsidTr="00904E84">
        <w:trPr>
          <w:jc w:val="center"/>
        </w:trPr>
        <w:tc>
          <w:tcPr>
            <w:tcW w:w="833" w:type="dxa"/>
          </w:tcPr>
          <w:p w:rsidR="002741E3" w:rsidRPr="002741E3" w:rsidRDefault="002741E3" w:rsidP="002741E3">
            <w:pPr>
              <w:widowControl/>
              <w:jc w:val="center"/>
              <w:rPr>
                <w:rFonts w:ascii="宋体" w:eastAsia="宋体" w:hAnsi="宋体" w:cs="Times New Roman"/>
                <w:sz w:val="22"/>
              </w:rPr>
            </w:pPr>
            <w:r w:rsidRPr="002741E3">
              <w:rPr>
                <w:rFonts w:ascii="宋体" w:eastAsia="宋体" w:hAnsi="宋体" w:cs="Times New Roman" w:hint="eastAsia"/>
                <w:sz w:val="22"/>
              </w:rPr>
              <w:t>2</w:t>
            </w:r>
          </w:p>
        </w:tc>
        <w:tc>
          <w:tcPr>
            <w:tcW w:w="5549" w:type="dxa"/>
            <w:shd w:val="clear" w:color="auto" w:fill="auto"/>
            <w:vAlign w:val="center"/>
          </w:tcPr>
          <w:p w:rsidR="002741E3" w:rsidRPr="002741E3" w:rsidRDefault="002741E3" w:rsidP="002741E3">
            <w:pPr>
              <w:adjustRightInd w:val="0"/>
              <w:snapToGrid w:val="0"/>
              <w:spacing w:line="300" w:lineRule="auto"/>
              <w:jc w:val="center"/>
              <w:rPr>
                <w:rFonts w:ascii="宋体" w:eastAsia="宋体" w:hAnsi="宋体" w:cs="Times New Roman"/>
                <w:sz w:val="22"/>
              </w:rPr>
            </w:pPr>
            <w:r w:rsidRPr="002741E3">
              <w:rPr>
                <w:rFonts w:ascii="Times New Roman" w:eastAsia="宋体" w:hAnsi="Times New Roman" w:cs="Times New Roman" w:hint="eastAsia"/>
                <w:sz w:val="22"/>
              </w:rPr>
              <w:t>2025</w:t>
            </w:r>
            <w:r w:rsidRPr="002741E3">
              <w:rPr>
                <w:rFonts w:ascii="宋体" w:eastAsia="宋体" w:hAnsi="宋体" w:cs="宋体" w:hint="eastAsia"/>
                <w:sz w:val="22"/>
              </w:rPr>
              <w:t>年</w:t>
            </w:r>
            <w:r w:rsidRPr="002741E3">
              <w:rPr>
                <w:rFonts w:ascii="Times New Roman" w:eastAsia="宋体" w:hAnsi="Times New Roman" w:cs="Times New Roman" w:hint="eastAsia"/>
                <w:sz w:val="22"/>
              </w:rPr>
              <w:t>12</w:t>
            </w:r>
            <w:r w:rsidRPr="002741E3">
              <w:rPr>
                <w:rFonts w:ascii="宋体" w:eastAsia="宋体" w:hAnsi="宋体" w:cs="宋体" w:hint="eastAsia"/>
                <w:sz w:val="22"/>
              </w:rPr>
              <w:t>月</w:t>
            </w:r>
            <w:r w:rsidRPr="002741E3">
              <w:rPr>
                <w:rFonts w:ascii="Times New Roman" w:eastAsia="宋体" w:hAnsi="Times New Roman" w:cs="Times New Roman" w:hint="eastAsia"/>
                <w:sz w:val="22"/>
              </w:rPr>
              <w:t>15</w:t>
            </w:r>
            <w:r w:rsidRPr="002741E3">
              <w:rPr>
                <w:rFonts w:ascii="宋体" w:eastAsia="宋体" w:hAnsi="宋体" w:cs="宋体" w:hint="eastAsia"/>
                <w:sz w:val="22"/>
              </w:rPr>
              <w:t>日前</w:t>
            </w:r>
            <w:r w:rsidRPr="002741E3">
              <w:rPr>
                <w:rFonts w:ascii="Times New Roman" w:eastAsia="宋体" w:hAnsi="Times New Roman" w:cs="Times New Roman" w:hint="eastAsia"/>
                <w:sz w:val="22"/>
              </w:rPr>
              <w:t>，</w:t>
            </w:r>
            <w:r w:rsidRPr="002741E3">
              <w:rPr>
                <w:rFonts w:ascii="宋体" w:eastAsia="宋体" w:hAnsi="宋体" w:cs="宋体" w:hint="eastAsia"/>
                <w:sz w:val="22"/>
              </w:rPr>
              <w:t>且考核等级结果非</w:t>
            </w:r>
            <w:r w:rsidRPr="002741E3">
              <w:rPr>
                <w:rFonts w:ascii="Times New Roman" w:eastAsia="Times New Roman" w:hAnsi="Times New Roman" w:cs="Times New Roman"/>
                <w:sz w:val="22"/>
              </w:rPr>
              <w:t>“</w:t>
            </w:r>
            <w:r w:rsidRPr="002741E3">
              <w:rPr>
                <w:rFonts w:ascii="宋体" w:eastAsia="宋体" w:hAnsi="宋体" w:cs="宋体" w:hint="eastAsia"/>
                <w:sz w:val="22"/>
              </w:rPr>
              <w:t>不合格</w:t>
            </w:r>
            <w:r w:rsidRPr="002741E3">
              <w:rPr>
                <w:rFonts w:ascii="Times New Roman" w:eastAsia="Times New Roman" w:hAnsi="Times New Roman" w:cs="Times New Roman"/>
                <w:sz w:val="22"/>
              </w:rPr>
              <w:t>”</w:t>
            </w:r>
          </w:p>
        </w:tc>
        <w:tc>
          <w:tcPr>
            <w:tcW w:w="1100" w:type="dxa"/>
          </w:tcPr>
          <w:p w:rsidR="002741E3" w:rsidRPr="002741E3" w:rsidRDefault="002741E3" w:rsidP="002741E3">
            <w:pPr>
              <w:widowControl/>
              <w:jc w:val="center"/>
              <w:rPr>
                <w:rFonts w:ascii="宋体" w:eastAsia="宋体" w:hAnsi="宋体" w:cs="Times New Roman"/>
                <w:sz w:val="22"/>
              </w:rPr>
            </w:pPr>
            <w:r w:rsidRPr="002741E3">
              <w:rPr>
                <w:rFonts w:ascii="宋体" w:eastAsia="宋体" w:hAnsi="宋体" w:cs="Times New Roman" w:hint="eastAsia"/>
                <w:sz w:val="22"/>
              </w:rPr>
              <w:t> </w:t>
            </w:r>
            <w:r w:rsidRPr="002741E3">
              <w:rPr>
                <w:rFonts w:ascii="宋体" w:eastAsia="宋体" w:hAnsi="宋体" w:cs="Times New Roman"/>
                <w:sz w:val="22"/>
              </w:rPr>
              <w:t>8.33%</w:t>
            </w:r>
          </w:p>
        </w:tc>
      </w:tr>
      <w:tr w:rsidR="002741E3" w:rsidRPr="002741E3" w:rsidTr="00904E84">
        <w:trPr>
          <w:jc w:val="center"/>
        </w:trPr>
        <w:tc>
          <w:tcPr>
            <w:tcW w:w="833" w:type="dxa"/>
          </w:tcPr>
          <w:p w:rsidR="002741E3" w:rsidRPr="002741E3" w:rsidRDefault="002741E3" w:rsidP="002741E3">
            <w:pPr>
              <w:widowControl/>
              <w:jc w:val="center"/>
              <w:rPr>
                <w:rFonts w:ascii="宋体" w:eastAsia="宋体" w:hAnsi="宋体" w:cs="Times New Roman"/>
                <w:sz w:val="22"/>
              </w:rPr>
            </w:pPr>
            <w:r w:rsidRPr="002741E3">
              <w:rPr>
                <w:rFonts w:ascii="宋体" w:eastAsia="宋体" w:hAnsi="宋体" w:cs="Times New Roman" w:hint="eastAsia"/>
                <w:sz w:val="22"/>
              </w:rPr>
              <w:lastRenderedPageBreak/>
              <w:t>3</w:t>
            </w:r>
          </w:p>
        </w:tc>
        <w:tc>
          <w:tcPr>
            <w:tcW w:w="5549" w:type="dxa"/>
            <w:shd w:val="clear" w:color="auto" w:fill="auto"/>
            <w:vAlign w:val="center"/>
          </w:tcPr>
          <w:p w:rsidR="002741E3" w:rsidRPr="002741E3" w:rsidRDefault="002741E3" w:rsidP="002741E3">
            <w:pPr>
              <w:adjustRightInd w:val="0"/>
              <w:snapToGrid w:val="0"/>
              <w:spacing w:line="300" w:lineRule="auto"/>
              <w:jc w:val="center"/>
              <w:rPr>
                <w:rFonts w:ascii="宋体" w:eastAsia="宋体" w:hAnsi="宋体" w:cs="Times New Roman"/>
                <w:sz w:val="22"/>
              </w:rPr>
            </w:pPr>
            <w:r w:rsidRPr="002741E3">
              <w:rPr>
                <w:rFonts w:ascii="Times New Roman" w:eastAsia="宋体" w:hAnsi="Times New Roman" w:cs="Times New Roman" w:hint="eastAsia"/>
                <w:sz w:val="22"/>
              </w:rPr>
              <w:t>2026</w:t>
            </w:r>
            <w:r w:rsidRPr="002741E3">
              <w:rPr>
                <w:rFonts w:ascii="宋体" w:eastAsia="宋体" w:hAnsi="宋体" w:cs="宋体" w:hint="eastAsia"/>
                <w:sz w:val="22"/>
              </w:rPr>
              <w:t>年</w:t>
            </w:r>
            <w:r w:rsidRPr="002741E3">
              <w:rPr>
                <w:rFonts w:ascii="Times New Roman" w:eastAsia="宋体" w:hAnsi="Times New Roman" w:cs="Times New Roman" w:hint="eastAsia"/>
                <w:sz w:val="22"/>
              </w:rPr>
              <w:t>1</w:t>
            </w:r>
            <w:r w:rsidRPr="002741E3">
              <w:rPr>
                <w:rFonts w:ascii="宋体" w:eastAsia="宋体" w:hAnsi="宋体" w:cs="宋体" w:hint="eastAsia"/>
                <w:sz w:val="22"/>
              </w:rPr>
              <w:t>月</w:t>
            </w:r>
            <w:r w:rsidRPr="002741E3">
              <w:rPr>
                <w:rFonts w:ascii="Times New Roman" w:eastAsia="宋体" w:hAnsi="Times New Roman" w:cs="Times New Roman" w:hint="eastAsia"/>
                <w:sz w:val="22"/>
              </w:rPr>
              <w:t>15</w:t>
            </w:r>
            <w:r w:rsidRPr="002741E3">
              <w:rPr>
                <w:rFonts w:ascii="宋体" w:eastAsia="宋体" w:hAnsi="宋体" w:cs="宋体" w:hint="eastAsia"/>
                <w:sz w:val="22"/>
              </w:rPr>
              <w:t>日前</w:t>
            </w:r>
            <w:r w:rsidRPr="002741E3">
              <w:rPr>
                <w:rFonts w:ascii="Times New Roman" w:eastAsia="宋体" w:hAnsi="Times New Roman" w:cs="Times New Roman" w:hint="eastAsia"/>
                <w:sz w:val="22"/>
              </w:rPr>
              <w:t>，</w:t>
            </w:r>
            <w:r w:rsidRPr="002741E3">
              <w:rPr>
                <w:rFonts w:ascii="宋体" w:eastAsia="宋体" w:hAnsi="宋体" w:cs="宋体" w:hint="eastAsia"/>
                <w:sz w:val="22"/>
              </w:rPr>
              <w:t>且考核等级结果非</w:t>
            </w:r>
            <w:r w:rsidRPr="002741E3">
              <w:rPr>
                <w:rFonts w:ascii="Times New Roman" w:eastAsia="Times New Roman" w:hAnsi="Times New Roman" w:cs="Times New Roman"/>
                <w:sz w:val="22"/>
              </w:rPr>
              <w:t>“</w:t>
            </w:r>
            <w:r w:rsidRPr="002741E3">
              <w:rPr>
                <w:rFonts w:ascii="宋体" w:eastAsia="宋体" w:hAnsi="宋体" w:cs="宋体" w:hint="eastAsia"/>
                <w:sz w:val="22"/>
              </w:rPr>
              <w:t>不合格</w:t>
            </w:r>
            <w:r w:rsidRPr="002741E3">
              <w:rPr>
                <w:rFonts w:ascii="Times New Roman" w:eastAsia="Times New Roman" w:hAnsi="Times New Roman" w:cs="Times New Roman"/>
                <w:sz w:val="22"/>
              </w:rPr>
              <w:t>”</w:t>
            </w:r>
          </w:p>
        </w:tc>
        <w:tc>
          <w:tcPr>
            <w:tcW w:w="1100" w:type="dxa"/>
          </w:tcPr>
          <w:p w:rsidR="002741E3" w:rsidRPr="002741E3" w:rsidRDefault="002741E3" w:rsidP="002741E3">
            <w:pPr>
              <w:widowControl/>
              <w:jc w:val="center"/>
              <w:rPr>
                <w:rFonts w:ascii="宋体" w:eastAsia="宋体" w:hAnsi="宋体" w:cs="Times New Roman"/>
                <w:sz w:val="22"/>
              </w:rPr>
            </w:pPr>
            <w:r w:rsidRPr="002741E3">
              <w:rPr>
                <w:rFonts w:ascii="宋体" w:eastAsia="宋体" w:hAnsi="宋体" w:cs="Times New Roman" w:hint="eastAsia"/>
                <w:sz w:val="22"/>
              </w:rPr>
              <w:t> </w:t>
            </w:r>
            <w:r w:rsidRPr="002741E3">
              <w:rPr>
                <w:rFonts w:ascii="宋体" w:eastAsia="宋体" w:hAnsi="宋体" w:cs="Times New Roman"/>
                <w:sz w:val="22"/>
              </w:rPr>
              <w:t>8.33%</w:t>
            </w:r>
          </w:p>
        </w:tc>
      </w:tr>
      <w:tr w:rsidR="002741E3" w:rsidRPr="002741E3" w:rsidTr="00904E84">
        <w:trPr>
          <w:jc w:val="center"/>
        </w:trPr>
        <w:tc>
          <w:tcPr>
            <w:tcW w:w="833" w:type="dxa"/>
          </w:tcPr>
          <w:p w:rsidR="002741E3" w:rsidRPr="002741E3" w:rsidRDefault="002741E3" w:rsidP="002741E3">
            <w:pPr>
              <w:widowControl/>
              <w:jc w:val="center"/>
              <w:rPr>
                <w:rFonts w:ascii="宋体" w:eastAsia="宋体" w:hAnsi="宋体" w:cs="Times New Roman"/>
                <w:sz w:val="22"/>
              </w:rPr>
            </w:pPr>
            <w:r w:rsidRPr="002741E3">
              <w:rPr>
                <w:rFonts w:ascii="宋体" w:eastAsia="宋体" w:hAnsi="宋体" w:cs="Times New Roman" w:hint="eastAsia"/>
                <w:sz w:val="22"/>
              </w:rPr>
              <w:t>4</w:t>
            </w:r>
          </w:p>
        </w:tc>
        <w:tc>
          <w:tcPr>
            <w:tcW w:w="5549" w:type="dxa"/>
            <w:shd w:val="clear" w:color="auto" w:fill="auto"/>
            <w:vAlign w:val="center"/>
          </w:tcPr>
          <w:p w:rsidR="002741E3" w:rsidRPr="002741E3" w:rsidRDefault="002741E3" w:rsidP="002741E3">
            <w:pPr>
              <w:adjustRightInd w:val="0"/>
              <w:snapToGrid w:val="0"/>
              <w:spacing w:line="300" w:lineRule="auto"/>
              <w:jc w:val="center"/>
              <w:rPr>
                <w:rFonts w:ascii="宋体" w:eastAsia="宋体" w:hAnsi="宋体" w:cs="Times New Roman"/>
                <w:sz w:val="22"/>
              </w:rPr>
            </w:pPr>
            <w:r w:rsidRPr="002741E3">
              <w:rPr>
                <w:rFonts w:ascii="Times New Roman" w:eastAsia="宋体" w:hAnsi="Times New Roman" w:cs="Times New Roman" w:hint="eastAsia"/>
                <w:sz w:val="22"/>
              </w:rPr>
              <w:t>2026</w:t>
            </w:r>
            <w:r w:rsidRPr="002741E3">
              <w:rPr>
                <w:rFonts w:ascii="宋体" w:eastAsia="宋体" w:hAnsi="宋体" w:cs="宋体" w:hint="eastAsia"/>
                <w:sz w:val="22"/>
              </w:rPr>
              <w:t>年</w:t>
            </w:r>
            <w:r w:rsidRPr="002741E3">
              <w:rPr>
                <w:rFonts w:ascii="Times New Roman" w:eastAsia="宋体" w:hAnsi="Times New Roman" w:cs="Times New Roman" w:hint="eastAsia"/>
                <w:sz w:val="22"/>
              </w:rPr>
              <w:t>2</w:t>
            </w:r>
            <w:r w:rsidRPr="002741E3">
              <w:rPr>
                <w:rFonts w:ascii="宋体" w:eastAsia="宋体" w:hAnsi="宋体" w:cs="宋体" w:hint="eastAsia"/>
                <w:sz w:val="22"/>
              </w:rPr>
              <w:t>月</w:t>
            </w:r>
            <w:r w:rsidRPr="002741E3">
              <w:rPr>
                <w:rFonts w:ascii="Times New Roman" w:eastAsia="宋体" w:hAnsi="Times New Roman" w:cs="Times New Roman" w:hint="eastAsia"/>
                <w:sz w:val="22"/>
              </w:rPr>
              <w:t>15</w:t>
            </w:r>
            <w:r w:rsidRPr="002741E3">
              <w:rPr>
                <w:rFonts w:ascii="宋体" w:eastAsia="宋体" w:hAnsi="宋体" w:cs="宋体" w:hint="eastAsia"/>
                <w:sz w:val="22"/>
              </w:rPr>
              <w:t>日前</w:t>
            </w:r>
            <w:r w:rsidRPr="002741E3">
              <w:rPr>
                <w:rFonts w:ascii="Times New Roman" w:eastAsia="宋体" w:hAnsi="Times New Roman" w:cs="Times New Roman" w:hint="eastAsia"/>
                <w:sz w:val="22"/>
              </w:rPr>
              <w:t>，</w:t>
            </w:r>
            <w:r w:rsidRPr="002741E3">
              <w:rPr>
                <w:rFonts w:ascii="宋体" w:eastAsia="宋体" w:hAnsi="宋体" w:cs="宋体" w:hint="eastAsia"/>
                <w:sz w:val="22"/>
              </w:rPr>
              <w:t>且考核等级结果非</w:t>
            </w:r>
            <w:r w:rsidRPr="002741E3">
              <w:rPr>
                <w:rFonts w:ascii="Times New Roman" w:eastAsia="Times New Roman" w:hAnsi="Times New Roman" w:cs="Times New Roman"/>
                <w:sz w:val="22"/>
              </w:rPr>
              <w:t>“</w:t>
            </w:r>
            <w:r w:rsidRPr="002741E3">
              <w:rPr>
                <w:rFonts w:ascii="宋体" w:eastAsia="宋体" w:hAnsi="宋体" w:cs="宋体" w:hint="eastAsia"/>
                <w:sz w:val="22"/>
              </w:rPr>
              <w:t>不合格</w:t>
            </w:r>
            <w:r w:rsidRPr="002741E3">
              <w:rPr>
                <w:rFonts w:ascii="Times New Roman" w:eastAsia="Times New Roman" w:hAnsi="Times New Roman" w:cs="Times New Roman"/>
                <w:sz w:val="22"/>
              </w:rPr>
              <w:t>”</w:t>
            </w:r>
          </w:p>
        </w:tc>
        <w:tc>
          <w:tcPr>
            <w:tcW w:w="1100" w:type="dxa"/>
          </w:tcPr>
          <w:p w:rsidR="002741E3" w:rsidRPr="002741E3" w:rsidRDefault="002741E3" w:rsidP="002741E3">
            <w:pPr>
              <w:widowControl/>
              <w:jc w:val="center"/>
              <w:rPr>
                <w:rFonts w:ascii="宋体" w:eastAsia="宋体" w:hAnsi="宋体" w:cs="Times New Roman"/>
                <w:sz w:val="22"/>
              </w:rPr>
            </w:pPr>
            <w:r w:rsidRPr="002741E3">
              <w:rPr>
                <w:rFonts w:ascii="宋体" w:eastAsia="宋体" w:hAnsi="宋体" w:cs="Times New Roman" w:hint="eastAsia"/>
                <w:sz w:val="22"/>
              </w:rPr>
              <w:t> </w:t>
            </w:r>
            <w:r w:rsidRPr="002741E3">
              <w:rPr>
                <w:rFonts w:ascii="宋体" w:eastAsia="宋体" w:hAnsi="宋体" w:cs="Times New Roman"/>
                <w:sz w:val="22"/>
              </w:rPr>
              <w:t>8.33%</w:t>
            </w:r>
          </w:p>
        </w:tc>
      </w:tr>
      <w:tr w:rsidR="002741E3" w:rsidRPr="002741E3" w:rsidTr="00904E84">
        <w:trPr>
          <w:jc w:val="center"/>
        </w:trPr>
        <w:tc>
          <w:tcPr>
            <w:tcW w:w="833" w:type="dxa"/>
          </w:tcPr>
          <w:p w:rsidR="002741E3" w:rsidRPr="002741E3" w:rsidRDefault="002741E3" w:rsidP="002741E3">
            <w:pPr>
              <w:widowControl/>
              <w:jc w:val="center"/>
              <w:rPr>
                <w:rFonts w:ascii="宋体" w:eastAsia="宋体" w:hAnsi="宋体" w:cs="Times New Roman"/>
                <w:sz w:val="22"/>
              </w:rPr>
            </w:pPr>
            <w:r w:rsidRPr="002741E3">
              <w:rPr>
                <w:rFonts w:ascii="宋体" w:eastAsia="宋体" w:hAnsi="宋体" w:cs="Times New Roman" w:hint="eastAsia"/>
                <w:sz w:val="22"/>
              </w:rPr>
              <w:t>5</w:t>
            </w:r>
          </w:p>
        </w:tc>
        <w:tc>
          <w:tcPr>
            <w:tcW w:w="5549" w:type="dxa"/>
            <w:shd w:val="clear" w:color="auto" w:fill="auto"/>
            <w:vAlign w:val="center"/>
          </w:tcPr>
          <w:p w:rsidR="002741E3" w:rsidRPr="002741E3" w:rsidRDefault="002741E3" w:rsidP="002741E3">
            <w:pPr>
              <w:adjustRightInd w:val="0"/>
              <w:snapToGrid w:val="0"/>
              <w:spacing w:line="300" w:lineRule="auto"/>
              <w:jc w:val="center"/>
              <w:rPr>
                <w:rFonts w:ascii="宋体" w:eastAsia="宋体" w:hAnsi="宋体" w:cs="Times New Roman"/>
                <w:sz w:val="22"/>
              </w:rPr>
            </w:pPr>
            <w:r w:rsidRPr="002741E3">
              <w:rPr>
                <w:rFonts w:ascii="Times New Roman" w:eastAsia="宋体" w:hAnsi="Times New Roman" w:cs="Times New Roman" w:hint="eastAsia"/>
                <w:sz w:val="22"/>
              </w:rPr>
              <w:t>2026</w:t>
            </w:r>
            <w:r w:rsidRPr="002741E3">
              <w:rPr>
                <w:rFonts w:ascii="宋体" w:eastAsia="宋体" w:hAnsi="宋体" w:cs="宋体" w:hint="eastAsia"/>
                <w:sz w:val="22"/>
              </w:rPr>
              <w:t>年</w:t>
            </w:r>
            <w:r w:rsidRPr="002741E3">
              <w:rPr>
                <w:rFonts w:ascii="Times New Roman" w:eastAsia="宋体" w:hAnsi="Times New Roman" w:cs="Times New Roman" w:hint="eastAsia"/>
                <w:sz w:val="22"/>
              </w:rPr>
              <w:t>3</w:t>
            </w:r>
            <w:r w:rsidRPr="002741E3">
              <w:rPr>
                <w:rFonts w:ascii="宋体" w:eastAsia="宋体" w:hAnsi="宋体" w:cs="宋体" w:hint="eastAsia"/>
                <w:sz w:val="22"/>
              </w:rPr>
              <w:t>月</w:t>
            </w:r>
            <w:r w:rsidRPr="002741E3">
              <w:rPr>
                <w:rFonts w:ascii="Times New Roman" w:eastAsia="宋体" w:hAnsi="Times New Roman" w:cs="Times New Roman" w:hint="eastAsia"/>
                <w:sz w:val="22"/>
              </w:rPr>
              <w:t>15</w:t>
            </w:r>
            <w:r w:rsidRPr="002741E3">
              <w:rPr>
                <w:rFonts w:ascii="宋体" w:eastAsia="宋体" w:hAnsi="宋体" w:cs="宋体" w:hint="eastAsia"/>
                <w:sz w:val="22"/>
              </w:rPr>
              <w:t>日前</w:t>
            </w:r>
            <w:r w:rsidRPr="002741E3">
              <w:rPr>
                <w:rFonts w:ascii="Times New Roman" w:eastAsia="宋体" w:hAnsi="Times New Roman" w:cs="Times New Roman" w:hint="eastAsia"/>
                <w:sz w:val="22"/>
              </w:rPr>
              <w:t>，</w:t>
            </w:r>
            <w:r w:rsidRPr="002741E3">
              <w:rPr>
                <w:rFonts w:ascii="宋体" w:eastAsia="宋体" w:hAnsi="宋体" w:cs="宋体" w:hint="eastAsia"/>
                <w:sz w:val="22"/>
              </w:rPr>
              <w:t>且考核等级结果非</w:t>
            </w:r>
            <w:r w:rsidRPr="002741E3">
              <w:rPr>
                <w:rFonts w:ascii="Times New Roman" w:eastAsia="Times New Roman" w:hAnsi="Times New Roman" w:cs="Times New Roman"/>
                <w:sz w:val="22"/>
              </w:rPr>
              <w:t>“</w:t>
            </w:r>
            <w:r w:rsidRPr="002741E3">
              <w:rPr>
                <w:rFonts w:ascii="宋体" w:eastAsia="宋体" w:hAnsi="宋体" w:cs="宋体" w:hint="eastAsia"/>
                <w:sz w:val="22"/>
              </w:rPr>
              <w:t>不合格</w:t>
            </w:r>
            <w:r w:rsidRPr="002741E3">
              <w:rPr>
                <w:rFonts w:ascii="Times New Roman" w:eastAsia="Times New Roman" w:hAnsi="Times New Roman" w:cs="Times New Roman"/>
                <w:sz w:val="22"/>
              </w:rPr>
              <w:t>”</w:t>
            </w:r>
          </w:p>
        </w:tc>
        <w:tc>
          <w:tcPr>
            <w:tcW w:w="1100" w:type="dxa"/>
            <w:shd w:val="clear" w:color="auto" w:fill="auto"/>
          </w:tcPr>
          <w:p w:rsidR="002741E3" w:rsidRPr="002741E3" w:rsidRDefault="002741E3" w:rsidP="002741E3">
            <w:pPr>
              <w:widowControl/>
              <w:jc w:val="center"/>
              <w:rPr>
                <w:rFonts w:ascii="宋体" w:eastAsia="宋体" w:hAnsi="宋体" w:cs="Times New Roman"/>
                <w:sz w:val="22"/>
              </w:rPr>
            </w:pPr>
            <w:r w:rsidRPr="002741E3">
              <w:rPr>
                <w:rFonts w:ascii="宋体" w:eastAsia="宋体" w:hAnsi="宋体" w:cs="Times New Roman" w:hint="eastAsia"/>
                <w:sz w:val="22"/>
              </w:rPr>
              <w:t> </w:t>
            </w:r>
            <w:r w:rsidRPr="002741E3">
              <w:rPr>
                <w:rFonts w:ascii="宋体" w:eastAsia="宋体" w:hAnsi="宋体" w:cs="Times New Roman"/>
                <w:sz w:val="22"/>
              </w:rPr>
              <w:t>8.33%</w:t>
            </w:r>
          </w:p>
        </w:tc>
      </w:tr>
      <w:tr w:rsidR="002741E3" w:rsidRPr="002741E3" w:rsidTr="00904E84">
        <w:trPr>
          <w:jc w:val="center"/>
        </w:trPr>
        <w:tc>
          <w:tcPr>
            <w:tcW w:w="833" w:type="dxa"/>
          </w:tcPr>
          <w:p w:rsidR="002741E3" w:rsidRPr="002741E3" w:rsidRDefault="002741E3" w:rsidP="002741E3">
            <w:pPr>
              <w:widowControl/>
              <w:jc w:val="center"/>
              <w:rPr>
                <w:rFonts w:ascii="宋体" w:eastAsia="宋体" w:hAnsi="宋体" w:cs="Times New Roman"/>
                <w:sz w:val="22"/>
              </w:rPr>
            </w:pPr>
            <w:r w:rsidRPr="002741E3">
              <w:rPr>
                <w:rFonts w:ascii="宋体" w:eastAsia="宋体" w:hAnsi="宋体" w:cs="Times New Roman" w:hint="eastAsia"/>
                <w:sz w:val="22"/>
              </w:rPr>
              <w:t>6</w:t>
            </w:r>
          </w:p>
        </w:tc>
        <w:tc>
          <w:tcPr>
            <w:tcW w:w="5549" w:type="dxa"/>
            <w:shd w:val="clear" w:color="auto" w:fill="auto"/>
            <w:vAlign w:val="center"/>
          </w:tcPr>
          <w:p w:rsidR="002741E3" w:rsidRPr="002741E3" w:rsidRDefault="002741E3" w:rsidP="002741E3">
            <w:pPr>
              <w:adjustRightInd w:val="0"/>
              <w:snapToGrid w:val="0"/>
              <w:spacing w:line="300" w:lineRule="auto"/>
              <w:jc w:val="center"/>
              <w:rPr>
                <w:rFonts w:ascii="宋体" w:eastAsia="宋体" w:hAnsi="宋体" w:cs="Times New Roman"/>
                <w:sz w:val="22"/>
              </w:rPr>
            </w:pPr>
            <w:r w:rsidRPr="002741E3">
              <w:rPr>
                <w:rFonts w:ascii="Times New Roman" w:eastAsia="宋体" w:hAnsi="Times New Roman" w:cs="Times New Roman" w:hint="eastAsia"/>
                <w:sz w:val="22"/>
              </w:rPr>
              <w:t>2026</w:t>
            </w:r>
            <w:r w:rsidRPr="002741E3">
              <w:rPr>
                <w:rFonts w:ascii="宋体" w:eastAsia="宋体" w:hAnsi="宋体" w:cs="宋体" w:hint="eastAsia"/>
                <w:sz w:val="22"/>
              </w:rPr>
              <w:t>年</w:t>
            </w:r>
            <w:r w:rsidRPr="002741E3">
              <w:rPr>
                <w:rFonts w:ascii="Times New Roman" w:eastAsia="宋体" w:hAnsi="Times New Roman" w:cs="Times New Roman" w:hint="eastAsia"/>
                <w:sz w:val="22"/>
              </w:rPr>
              <w:t>4</w:t>
            </w:r>
            <w:r w:rsidRPr="002741E3">
              <w:rPr>
                <w:rFonts w:ascii="宋体" w:eastAsia="宋体" w:hAnsi="宋体" w:cs="宋体" w:hint="eastAsia"/>
                <w:sz w:val="22"/>
              </w:rPr>
              <w:t>月</w:t>
            </w:r>
            <w:r w:rsidRPr="002741E3">
              <w:rPr>
                <w:rFonts w:ascii="Times New Roman" w:eastAsia="宋体" w:hAnsi="Times New Roman" w:cs="Times New Roman" w:hint="eastAsia"/>
                <w:sz w:val="22"/>
              </w:rPr>
              <w:t>15</w:t>
            </w:r>
            <w:r w:rsidRPr="002741E3">
              <w:rPr>
                <w:rFonts w:ascii="宋体" w:eastAsia="宋体" w:hAnsi="宋体" w:cs="宋体" w:hint="eastAsia"/>
                <w:sz w:val="22"/>
              </w:rPr>
              <w:t>日前</w:t>
            </w:r>
            <w:r w:rsidRPr="002741E3">
              <w:rPr>
                <w:rFonts w:ascii="Times New Roman" w:eastAsia="宋体" w:hAnsi="Times New Roman" w:cs="Times New Roman" w:hint="eastAsia"/>
                <w:sz w:val="22"/>
              </w:rPr>
              <w:t>，</w:t>
            </w:r>
            <w:r w:rsidRPr="002741E3">
              <w:rPr>
                <w:rFonts w:ascii="宋体" w:eastAsia="宋体" w:hAnsi="宋体" w:cs="宋体" w:hint="eastAsia"/>
                <w:sz w:val="22"/>
              </w:rPr>
              <w:t>且考核等级结果非</w:t>
            </w:r>
            <w:r w:rsidRPr="002741E3">
              <w:rPr>
                <w:rFonts w:ascii="Times New Roman" w:eastAsia="Times New Roman" w:hAnsi="Times New Roman" w:cs="Times New Roman"/>
                <w:sz w:val="22"/>
              </w:rPr>
              <w:t>“</w:t>
            </w:r>
            <w:r w:rsidRPr="002741E3">
              <w:rPr>
                <w:rFonts w:ascii="宋体" w:eastAsia="宋体" w:hAnsi="宋体" w:cs="宋体" w:hint="eastAsia"/>
                <w:sz w:val="22"/>
              </w:rPr>
              <w:t>不合格</w:t>
            </w:r>
            <w:r w:rsidRPr="002741E3">
              <w:rPr>
                <w:rFonts w:ascii="Times New Roman" w:eastAsia="Times New Roman" w:hAnsi="Times New Roman" w:cs="Times New Roman"/>
                <w:sz w:val="22"/>
              </w:rPr>
              <w:t>”</w:t>
            </w:r>
          </w:p>
        </w:tc>
        <w:tc>
          <w:tcPr>
            <w:tcW w:w="1100" w:type="dxa"/>
            <w:shd w:val="clear" w:color="auto" w:fill="auto"/>
          </w:tcPr>
          <w:p w:rsidR="002741E3" w:rsidRPr="002741E3" w:rsidRDefault="002741E3" w:rsidP="002741E3">
            <w:pPr>
              <w:widowControl/>
              <w:jc w:val="center"/>
              <w:rPr>
                <w:rFonts w:ascii="宋体" w:eastAsia="宋体" w:hAnsi="宋体" w:cs="Times New Roman"/>
                <w:sz w:val="22"/>
              </w:rPr>
            </w:pPr>
            <w:r w:rsidRPr="002741E3">
              <w:rPr>
                <w:rFonts w:ascii="宋体" w:eastAsia="宋体" w:hAnsi="宋体" w:cs="Times New Roman" w:hint="eastAsia"/>
                <w:sz w:val="22"/>
              </w:rPr>
              <w:t> </w:t>
            </w:r>
            <w:r w:rsidRPr="002741E3">
              <w:rPr>
                <w:rFonts w:ascii="宋体" w:eastAsia="宋体" w:hAnsi="宋体" w:cs="Times New Roman"/>
                <w:sz w:val="22"/>
              </w:rPr>
              <w:t>8.33%</w:t>
            </w:r>
          </w:p>
        </w:tc>
      </w:tr>
      <w:tr w:rsidR="002741E3" w:rsidRPr="002741E3" w:rsidTr="00904E84">
        <w:trPr>
          <w:jc w:val="center"/>
        </w:trPr>
        <w:tc>
          <w:tcPr>
            <w:tcW w:w="833" w:type="dxa"/>
          </w:tcPr>
          <w:p w:rsidR="002741E3" w:rsidRPr="002741E3" w:rsidRDefault="002741E3" w:rsidP="002741E3">
            <w:pPr>
              <w:widowControl/>
              <w:jc w:val="center"/>
              <w:rPr>
                <w:rFonts w:ascii="宋体" w:eastAsia="宋体" w:hAnsi="宋体" w:cs="Times New Roman"/>
                <w:sz w:val="22"/>
              </w:rPr>
            </w:pPr>
            <w:r w:rsidRPr="002741E3">
              <w:rPr>
                <w:rFonts w:ascii="宋体" w:eastAsia="宋体" w:hAnsi="宋体" w:cs="Times New Roman" w:hint="eastAsia"/>
                <w:sz w:val="22"/>
              </w:rPr>
              <w:t>7</w:t>
            </w:r>
          </w:p>
        </w:tc>
        <w:tc>
          <w:tcPr>
            <w:tcW w:w="5549" w:type="dxa"/>
            <w:shd w:val="clear" w:color="auto" w:fill="auto"/>
            <w:vAlign w:val="center"/>
          </w:tcPr>
          <w:p w:rsidR="002741E3" w:rsidRPr="002741E3" w:rsidRDefault="002741E3" w:rsidP="002741E3">
            <w:pPr>
              <w:adjustRightInd w:val="0"/>
              <w:snapToGrid w:val="0"/>
              <w:spacing w:line="300" w:lineRule="auto"/>
              <w:jc w:val="center"/>
              <w:rPr>
                <w:rFonts w:ascii="宋体" w:eastAsia="宋体" w:hAnsi="宋体" w:cs="Times New Roman"/>
                <w:sz w:val="22"/>
              </w:rPr>
            </w:pPr>
            <w:r w:rsidRPr="002741E3">
              <w:rPr>
                <w:rFonts w:ascii="Times New Roman" w:eastAsia="宋体" w:hAnsi="Times New Roman" w:cs="Times New Roman" w:hint="eastAsia"/>
                <w:sz w:val="22"/>
              </w:rPr>
              <w:t>2026</w:t>
            </w:r>
            <w:r w:rsidRPr="002741E3">
              <w:rPr>
                <w:rFonts w:ascii="宋体" w:eastAsia="宋体" w:hAnsi="宋体" w:cs="宋体" w:hint="eastAsia"/>
                <w:sz w:val="22"/>
              </w:rPr>
              <w:t>年</w:t>
            </w:r>
            <w:r w:rsidRPr="002741E3">
              <w:rPr>
                <w:rFonts w:ascii="Times New Roman" w:eastAsia="宋体" w:hAnsi="Times New Roman" w:cs="Times New Roman" w:hint="eastAsia"/>
                <w:sz w:val="22"/>
              </w:rPr>
              <w:t>5</w:t>
            </w:r>
            <w:r w:rsidRPr="002741E3">
              <w:rPr>
                <w:rFonts w:ascii="宋体" w:eastAsia="宋体" w:hAnsi="宋体" w:cs="宋体" w:hint="eastAsia"/>
                <w:sz w:val="22"/>
              </w:rPr>
              <w:t>月</w:t>
            </w:r>
            <w:r w:rsidRPr="002741E3">
              <w:rPr>
                <w:rFonts w:ascii="Times New Roman" w:eastAsia="宋体" w:hAnsi="Times New Roman" w:cs="Times New Roman" w:hint="eastAsia"/>
                <w:sz w:val="22"/>
              </w:rPr>
              <w:t>15</w:t>
            </w:r>
            <w:r w:rsidRPr="002741E3">
              <w:rPr>
                <w:rFonts w:ascii="宋体" w:eastAsia="宋体" w:hAnsi="宋体" w:cs="宋体" w:hint="eastAsia"/>
                <w:sz w:val="22"/>
              </w:rPr>
              <w:t>日前</w:t>
            </w:r>
            <w:r w:rsidRPr="002741E3">
              <w:rPr>
                <w:rFonts w:ascii="Times New Roman" w:eastAsia="宋体" w:hAnsi="Times New Roman" w:cs="Times New Roman" w:hint="eastAsia"/>
                <w:sz w:val="22"/>
              </w:rPr>
              <w:t>，</w:t>
            </w:r>
            <w:r w:rsidRPr="002741E3">
              <w:rPr>
                <w:rFonts w:ascii="宋体" w:eastAsia="宋体" w:hAnsi="宋体" w:cs="宋体" w:hint="eastAsia"/>
                <w:sz w:val="22"/>
              </w:rPr>
              <w:t>且考核等级结果非</w:t>
            </w:r>
            <w:r w:rsidRPr="002741E3">
              <w:rPr>
                <w:rFonts w:ascii="Times New Roman" w:eastAsia="Times New Roman" w:hAnsi="Times New Roman" w:cs="Times New Roman"/>
                <w:sz w:val="22"/>
              </w:rPr>
              <w:t>“</w:t>
            </w:r>
            <w:r w:rsidRPr="002741E3">
              <w:rPr>
                <w:rFonts w:ascii="宋体" w:eastAsia="宋体" w:hAnsi="宋体" w:cs="宋体" w:hint="eastAsia"/>
                <w:sz w:val="22"/>
              </w:rPr>
              <w:t>不合格</w:t>
            </w:r>
            <w:r w:rsidRPr="002741E3">
              <w:rPr>
                <w:rFonts w:ascii="Times New Roman" w:eastAsia="Times New Roman" w:hAnsi="Times New Roman" w:cs="Times New Roman"/>
                <w:sz w:val="22"/>
              </w:rPr>
              <w:t>”</w:t>
            </w:r>
          </w:p>
        </w:tc>
        <w:tc>
          <w:tcPr>
            <w:tcW w:w="1100" w:type="dxa"/>
            <w:shd w:val="clear" w:color="auto" w:fill="auto"/>
          </w:tcPr>
          <w:p w:rsidR="002741E3" w:rsidRPr="002741E3" w:rsidRDefault="002741E3" w:rsidP="002741E3">
            <w:pPr>
              <w:widowControl/>
              <w:jc w:val="center"/>
              <w:rPr>
                <w:rFonts w:ascii="宋体" w:eastAsia="宋体" w:hAnsi="宋体" w:cs="Times New Roman"/>
                <w:sz w:val="22"/>
              </w:rPr>
            </w:pPr>
            <w:r w:rsidRPr="002741E3">
              <w:rPr>
                <w:rFonts w:ascii="宋体" w:eastAsia="宋体" w:hAnsi="宋体" w:cs="Times New Roman" w:hint="eastAsia"/>
                <w:sz w:val="22"/>
              </w:rPr>
              <w:t> </w:t>
            </w:r>
            <w:r w:rsidRPr="002741E3">
              <w:rPr>
                <w:rFonts w:ascii="宋体" w:eastAsia="宋体" w:hAnsi="宋体" w:cs="Times New Roman"/>
                <w:sz w:val="22"/>
              </w:rPr>
              <w:t>8.33%</w:t>
            </w:r>
          </w:p>
        </w:tc>
      </w:tr>
      <w:tr w:rsidR="002741E3" w:rsidRPr="002741E3" w:rsidTr="00904E84">
        <w:trPr>
          <w:jc w:val="center"/>
        </w:trPr>
        <w:tc>
          <w:tcPr>
            <w:tcW w:w="833" w:type="dxa"/>
          </w:tcPr>
          <w:p w:rsidR="002741E3" w:rsidRPr="002741E3" w:rsidRDefault="002741E3" w:rsidP="002741E3">
            <w:pPr>
              <w:widowControl/>
              <w:jc w:val="center"/>
              <w:rPr>
                <w:rFonts w:ascii="宋体" w:eastAsia="宋体" w:hAnsi="宋体" w:cs="Times New Roman"/>
                <w:sz w:val="22"/>
              </w:rPr>
            </w:pPr>
            <w:r w:rsidRPr="002741E3">
              <w:rPr>
                <w:rFonts w:ascii="宋体" w:eastAsia="宋体" w:hAnsi="宋体" w:cs="Times New Roman" w:hint="eastAsia"/>
                <w:sz w:val="22"/>
              </w:rPr>
              <w:t>8</w:t>
            </w:r>
          </w:p>
        </w:tc>
        <w:tc>
          <w:tcPr>
            <w:tcW w:w="5549" w:type="dxa"/>
            <w:shd w:val="clear" w:color="auto" w:fill="auto"/>
            <w:vAlign w:val="center"/>
          </w:tcPr>
          <w:p w:rsidR="002741E3" w:rsidRPr="002741E3" w:rsidRDefault="002741E3" w:rsidP="002741E3">
            <w:pPr>
              <w:adjustRightInd w:val="0"/>
              <w:snapToGrid w:val="0"/>
              <w:spacing w:line="300" w:lineRule="auto"/>
              <w:jc w:val="center"/>
              <w:rPr>
                <w:rFonts w:ascii="宋体" w:eastAsia="宋体" w:hAnsi="宋体" w:cs="Times New Roman"/>
                <w:sz w:val="22"/>
              </w:rPr>
            </w:pPr>
            <w:r w:rsidRPr="002741E3">
              <w:rPr>
                <w:rFonts w:ascii="Times New Roman" w:eastAsia="宋体" w:hAnsi="Times New Roman" w:cs="Times New Roman" w:hint="eastAsia"/>
                <w:sz w:val="22"/>
              </w:rPr>
              <w:t>2026</w:t>
            </w:r>
            <w:r w:rsidRPr="002741E3">
              <w:rPr>
                <w:rFonts w:ascii="宋体" w:eastAsia="宋体" w:hAnsi="宋体" w:cs="宋体" w:hint="eastAsia"/>
                <w:sz w:val="22"/>
              </w:rPr>
              <w:t>年</w:t>
            </w:r>
            <w:r w:rsidRPr="002741E3">
              <w:rPr>
                <w:rFonts w:ascii="Times New Roman" w:eastAsia="宋体" w:hAnsi="Times New Roman" w:cs="Times New Roman" w:hint="eastAsia"/>
                <w:sz w:val="22"/>
              </w:rPr>
              <w:t>6</w:t>
            </w:r>
            <w:r w:rsidRPr="002741E3">
              <w:rPr>
                <w:rFonts w:ascii="宋体" w:eastAsia="宋体" w:hAnsi="宋体" w:cs="宋体" w:hint="eastAsia"/>
                <w:sz w:val="22"/>
              </w:rPr>
              <w:t>月</w:t>
            </w:r>
            <w:r w:rsidRPr="002741E3">
              <w:rPr>
                <w:rFonts w:ascii="Times New Roman" w:eastAsia="宋体" w:hAnsi="Times New Roman" w:cs="Times New Roman" w:hint="eastAsia"/>
                <w:sz w:val="22"/>
              </w:rPr>
              <w:t>15</w:t>
            </w:r>
            <w:r w:rsidRPr="002741E3">
              <w:rPr>
                <w:rFonts w:ascii="宋体" w:eastAsia="宋体" w:hAnsi="宋体" w:cs="宋体" w:hint="eastAsia"/>
                <w:sz w:val="22"/>
              </w:rPr>
              <w:t>日前</w:t>
            </w:r>
            <w:r w:rsidRPr="002741E3">
              <w:rPr>
                <w:rFonts w:ascii="Times New Roman" w:eastAsia="宋体" w:hAnsi="Times New Roman" w:cs="Times New Roman" w:hint="eastAsia"/>
                <w:sz w:val="22"/>
              </w:rPr>
              <w:t>，</w:t>
            </w:r>
            <w:r w:rsidRPr="002741E3">
              <w:rPr>
                <w:rFonts w:ascii="宋体" w:eastAsia="宋体" w:hAnsi="宋体" w:cs="宋体" w:hint="eastAsia"/>
                <w:sz w:val="22"/>
              </w:rPr>
              <w:t>且考核等级结果非</w:t>
            </w:r>
            <w:r w:rsidRPr="002741E3">
              <w:rPr>
                <w:rFonts w:ascii="Times New Roman" w:eastAsia="Times New Roman" w:hAnsi="Times New Roman" w:cs="Times New Roman"/>
                <w:sz w:val="22"/>
              </w:rPr>
              <w:t>“</w:t>
            </w:r>
            <w:r w:rsidRPr="002741E3">
              <w:rPr>
                <w:rFonts w:ascii="宋体" w:eastAsia="宋体" w:hAnsi="宋体" w:cs="宋体" w:hint="eastAsia"/>
                <w:sz w:val="22"/>
              </w:rPr>
              <w:t>不合格</w:t>
            </w:r>
            <w:r w:rsidRPr="002741E3">
              <w:rPr>
                <w:rFonts w:ascii="Times New Roman" w:eastAsia="Times New Roman" w:hAnsi="Times New Roman" w:cs="Times New Roman"/>
                <w:sz w:val="22"/>
              </w:rPr>
              <w:t>”</w:t>
            </w:r>
          </w:p>
        </w:tc>
        <w:tc>
          <w:tcPr>
            <w:tcW w:w="1100" w:type="dxa"/>
            <w:shd w:val="clear" w:color="auto" w:fill="auto"/>
          </w:tcPr>
          <w:p w:rsidR="002741E3" w:rsidRPr="002741E3" w:rsidRDefault="002741E3" w:rsidP="002741E3">
            <w:pPr>
              <w:widowControl/>
              <w:jc w:val="center"/>
              <w:rPr>
                <w:rFonts w:ascii="宋体" w:eastAsia="宋体" w:hAnsi="宋体" w:cs="Times New Roman"/>
                <w:sz w:val="22"/>
              </w:rPr>
            </w:pPr>
            <w:r w:rsidRPr="002741E3">
              <w:rPr>
                <w:rFonts w:ascii="宋体" w:eastAsia="宋体" w:hAnsi="宋体" w:cs="Times New Roman" w:hint="eastAsia"/>
                <w:sz w:val="22"/>
              </w:rPr>
              <w:t> </w:t>
            </w:r>
            <w:r w:rsidRPr="002741E3">
              <w:rPr>
                <w:rFonts w:ascii="宋体" w:eastAsia="宋体" w:hAnsi="宋体" w:cs="Times New Roman"/>
                <w:sz w:val="22"/>
              </w:rPr>
              <w:t>8.33%</w:t>
            </w:r>
          </w:p>
        </w:tc>
      </w:tr>
      <w:tr w:rsidR="002741E3" w:rsidRPr="002741E3" w:rsidTr="00904E84">
        <w:trPr>
          <w:jc w:val="center"/>
        </w:trPr>
        <w:tc>
          <w:tcPr>
            <w:tcW w:w="833" w:type="dxa"/>
          </w:tcPr>
          <w:p w:rsidR="002741E3" w:rsidRPr="002741E3" w:rsidRDefault="002741E3" w:rsidP="002741E3">
            <w:pPr>
              <w:widowControl/>
              <w:jc w:val="center"/>
              <w:rPr>
                <w:rFonts w:ascii="宋体" w:eastAsia="宋体" w:hAnsi="宋体" w:cs="Times New Roman"/>
                <w:sz w:val="22"/>
              </w:rPr>
            </w:pPr>
            <w:r w:rsidRPr="002741E3">
              <w:rPr>
                <w:rFonts w:ascii="宋体" w:eastAsia="宋体" w:hAnsi="宋体" w:cs="Times New Roman" w:hint="eastAsia"/>
                <w:sz w:val="22"/>
              </w:rPr>
              <w:t>9</w:t>
            </w:r>
          </w:p>
        </w:tc>
        <w:tc>
          <w:tcPr>
            <w:tcW w:w="5549" w:type="dxa"/>
            <w:shd w:val="clear" w:color="auto" w:fill="auto"/>
            <w:vAlign w:val="center"/>
          </w:tcPr>
          <w:p w:rsidR="002741E3" w:rsidRPr="002741E3" w:rsidRDefault="002741E3" w:rsidP="002741E3">
            <w:pPr>
              <w:adjustRightInd w:val="0"/>
              <w:snapToGrid w:val="0"/>
              <w:spacing w:line="300" w:lineRule="auto"/>
              <w:jc w:val="center"/>
              <w:rPr>
                <w:rFonts w:ascii="宋体" w:eastAsia="宋体" w:hAnsi="宋体" w:cs="Times New Roman"/>
                <w:sz w:val="22"/>
              </w:rPr>
            </w:pPr>
            <w:r w:rsidRPr="002741E3">
              <w:rPr>
                <w:rFonts w:ascii="Times New Roman" w:eastAsia="宋体" w:hAnsi="Times New Roman" w:cs="Times New Roman" w:hint="eastAsia"/>
                <w:sz w:val="22"/>
              </w:rPr>
              <w:t>2026</w:t>
            </w:r>
            <w:r w:rsidRPr="002741E3">
              <w:rPr>
                <w:rFonts w:ascii="宋体" w:eastAsia="宋体" w:hAnsi="宋体" w:cs="宋体" w:hint="eastAsia"/>
                <w:sz w:val="22"/>
              </w:rPr>
              <w:t>年</w:t>
            </w:r>
            <w:r w:rsidRPr="002741E3">
              <w:rPr>
                <w:rFonts w:ascii="Times New Roman" w:eastAsia="宋体" w:hAnsi="Times New Roman" w:cs="Times New Roman" w:hint="eastAsia"/>
                <w:sz w:val="22"/>
              </w:rPr>
              <w:t>7</w:t>
            </w:r>
            <w:r w:rsidRPr="002741E3">
              <w:rPr>
                <w:rFonts w:ascii="宋体" w:eastAsia="宋体" w:hAnsi="宋体" w:cs="宋体" w:hint="eastAsia"/>
                <w:sz w:val="22"/>
              </w:rPr>
              <w:t>月</w:t>
            </w:r>
            <w:r w:rsidRPr="002741E3">
              <w:rPr>
                <w:rFonts w:ascii="Times New Roman" w:eastAsia="宋体" w:hAnsi="Times New Roman" w:cs="Times New Roman" w:hint="eastAsia"/>
                <w:sz w:val="22"/>
              </w:rPr>
              <w:t>15</w:t>
            </w:r>
            <w:r w:rsidRPr="002741E3">
              <w:rPr>
                <w:rFonts w:ascii="宋体" w:eastAsia="宋体" w:hAnsi="宋体" w:cs="宋体" w:hint="eastAsia"/>
                <w:sz w:val="22"/>
              </w:rPr>
              <w:t>日前</w:t>
            </w:r>
            <w:r w:rsidRPr="002741E3">
              <w:rPr>
                <w:rFonts w:ascii="Times New Roman" w:eastAsia="宋体" w:hAnsi="Times New Roman" w:cs="Times New Roman" w:hint="eastAsia"/>
                <w:sz w:val="22"/>
              </w:rPr>
              <w:t>，</w:t>
            </w:r>
            <w:r w:rsidRPr="002741E3">
              <w:rPr>
                <w:rFonts w:ascii="宋体" w:eastAsia="宋体" w:hAnsi="宋体" w:cs="宋体" w:hint="eastAsia"/>
                <w:sz w:val="22"/>
              </w:rPr>
              <w:t>且考核等级结果非</w:t>
            </w:r>
            <w:r w:rsidRPr="002741E3">
              <w:rPr>
                <w:rFonts w:ascii="Times New Roman" w:eastAsia="Times New Roman" w:hAnsi="Times New Roman" w:cs="Times New Roman"/>
                <w:sz w:val="22"/>
              </w:rPr>
              <w:t>“</w:t>
            </w:r>
            <w:r w:rsidRPr="002741E3">
              <w:rPr>
                <w:rFonts w:ascii="宋体" w:eastAsia="宋体" w:hAnsi="宋体" w:cs="宋体" w:hint="eastAsia"/>
                <w:sz w:val="22"/>
              </w:rPr>
              <w:t>不合格</w:t>
            </w:r>
            <w:r w:rsidRPr="002741E3">
              <w:rPr>
                <w:rFonts w:ascii="Times New Roman" w:eastAsia="Times New Roman" w:hAnsi="Times New Roman" w:cs="Times New Roman"/>
                <w:sz w:val="22"/>
              </w:rPr>
              <w:t>”</w:t>
            </w:r>
          </w:p>
        </w:tc>
        <w:tc>
          <w:tcPr>
            <w:tcW w:w="1100" w:type="dxa"/>
            <w:shd w:val="clear" w:color="auto" w:fill="auto"/>
          </w:tcPr>
          <w:p w:rsidR="002741E3" w:rsidRPr="002741E3" w:rsidRDefault="002741E3" w:rsidP="002741E3">
            <w:pPr>
              <w:widowControl/>
              <w:jc w:val="center"/>
              <w:rPr>
                <w:rFonts w:ascii="宋体" w:eastAsia="宋体" w:hAnsi="宋体" w:cs="Times New Roman"/>
                <w:sz w:val="22"/>
              </w:rPr>
            </w:pPr>
            <w:r w:rsidRPr="002741E3">
              <w:rPr>
                <w:rFonts w:ascii="宋体" w:eastAsia="宋体" w:hAnsi="宋体" w:cs="Times New Roman" w:hint="eastAsia"/>
                <w:sz w:val="22"/>
              </w:rPr>
              <w:t> </w:t>
            </w:r>
            <w:r w:rsidRPr="002741E3">
              <w:rPr>
                <w:rFonts w:ascii="宋体" w:eastAsia="宋体" w:hAnsi="宋体" w:cs="Times New Roman"/>
                <w:sz w:val="22"/>
              </w:rPr>
              <w:t>8.33%</w:t>
            </w:r>
          </w:p>
        </w:tc>
      </w:tr>
      <w:tr w:rsidR="002741E3" w:rsidRPr="002741E3" w:rsidTr="00904E84">
        <w:trPr>
          <w:jc w:val="center"/>
        </w:trPr>
        <w:tc>
          <w:tcPr>
            <w:tcW w:w="833" w:type="dxa"/>
          </w:tcPr>
          <w:p w:rsidR="002741E3" w:rsidRPr="002741E3" w:rsidRDefault="002741E3" w:rsidP="002741E3">
            <w:pPr>
              <w:widowControl/>
              <w:jc w:val="center"/>
              <w:rPr>
                <w:rFonts w:ascii="宋体" w:eastAsia="宋体" w:hAnsi="宋体" w:cs="Times New Roman"/>
                <w:sz w:val="22"/>
              </w:rPr>
            </w:pPr>
            <w:r w:rsidRPr="002741E3">
              <w:rPr>
                <w:rFonts w:ascii="宋体" w:eastAsia="宋体" w:hAnsi="宋体" w:cs="Times New Roman" w:hint="eastAsia"/>
                <w:sz w:val="22"/>
              </w:rPr>
              <w:t>10</w:t>
            </w:r>
          </w:p>
        </w:tc>
        <w:tc>
          <w:tcPr>
            <w:tcW w:w="5549" w:type="dxa"/>
            <w:shd w:val="clear" w:color="auto" w:fill="auto"/>
            <w:vAlign w:val="center"/>
          </w:tcPr>
          <w:p w:rsidR="002741E3" w:rsidRPr="002741E3" w:rsidRDefault="002741E3" w:rsidP="002741E3">
            <w:pPr>
              <w:adjustRightInd w:val="0"/>
              <w:snapToGrid w:val="0"/>
              <w:spacing w:line="300" w:lineRule="auto"/>
              <w:jc w:val="center"/>
              <w:rPr>
                <w:rFonts w:ascii="宋体" w:eastAsia="宋体" w:hAnsi="宋体" w:cs="Times New Roman"/>
                <w:sz w:val="22"/>
              </w:rPr>
            </w:pPr>
            <w:r w:rsidRPr="002741E3">
              <w:rPr>
                <w:rFonts w:ascii="Times New Roman" w:eastAsia="宋体" w:hAnsi="Times New Roman" w:cs="Times New Roman" w:hint="eastAsia"/>
                <w:sz w:val="22"/>
              </w:rPr>
              <w:t>2026</w:t>
            </w:r>
            <w:r w:rsidRPr="002741E3">
              <w:rPr>
                <w:rFonts w:ascii="宋体" w:eastAsia="宋体" w:hAnsi="宋体" w:cs="宋体" w:hint="eastAsia"/>
                <w:sz w:val="22"/>
              </w:rPr>
              <w:t>年</w:t>
            </w:r>
            <w:r w:rsidRPr="002741E3">
              <w:rPr>
                <w:rFonts w:ascii="Times New Roman" w:eastAsia="宋体" w:hAnsi="Times New Roman" w:cs="Times New Roman" w:hint="eastAsia"/>
                <w:sz w:val="22"/>
              </w:rPr>
              <w:t>8</w:t>
            </w:r>
            <w:r w:rsidRPr="002741E3">
              <w:rPr>
                <w:rFonts w:ascii="宋体" w:eastAsia="宋体" w:hAnsi="宋体" w:cs="宋体" w:hint="eastAsia"/>
                <w:sz w:val="22"/>
              </w:rPr>
              <w:t>月</w:t>
            </w:r>
            <w:r w:rsidRPr="002741E3">
              <w:rPr>
                <w:rFonts w:ascii="Times New Roman" w:eastAsia="宋体" w:hAnsi="Times New Roman" w:cs="Times New Roman" w:hint="eastAsia"/>
                <w:sz w:val="22"/>
              </w:rPr>
              <w:t>15</w:t>
            </w:r>
            <w:r w:rsidRPr="002741E3">
              <w:rPr>
                <w:rFonts w:ascii="宋体" w:eastAsia="宋体" w:hAnsi="宋体" w:cs="宋体" w:hint="eastAsia"/>
                <w:sz w:val="22"/>
              </w:rPr>
              <w:t>日前</w:t>
            </w:r>
            <w:r w:rsidRPr="002741E3">
              <w:rPr>
                <w:rFonts w:ascii="Times New Roman" w:eastAsia="宋体" w:hAnsi="Times New Roman" w:cs="Times New Roman" w:hint="eastAsia"/>
                <w:sz w:val="22"/>
              </w:rPr>
              <w:t>，</w:t>
            </w:r>
            <w:r w:rsidRPr="002741E3">
              <w:rPr>
                <w:rFonts w:ascii="宋体" w:eastAsia="宋体" w:hAnsi="宋体" w:cs="宋体" w:hint="eastAsia"/>
                <w:sz w:val="22"/>
              </w:rPr>
              <w:t>且考核等级结果非</w:t>
            </w:r>
            <w:r w:rsidRPr="002741E3">
              <w:rPr>
                <w:rFonts w:ascii="Times New Roman" w:eastAsia="Times New Roman" w:hAnsi="Times New Roman" w:cs="Times New Roman"/>
                <w:sz w:val="22"/>
              </w:rPr>
              <w:t>“</w:t>
            </w:r>
            <w:r w:rsidRPr="002741E3">
              <w:rPr>
                <w:rFonts w:ascii="宋体" w:eastAsia="宋体" w:hAnsi="宋体" w:cs="宋体" w:hint="eastAsia"/>
                <w:sz w:val="22"/>
              </w:rPr>
              <w:t>不合格</w:t>
            </w:r>
            <w:r w:rsidRPr="002741E3">
              <w:rPr>
                <w:rFonts w:ascii="Times New Roman" w:eastAsia="Times New Roman" w:hAnsi="Times New Roman" w:cs="Times New Roman"/>
                <w:sz w:val="22"/>
              </w:rPr>
              <w:t>”</w:t>
            </w:r>
          </w:p>
        </w:tc>
        <w:tc>
          <w:tcPr>
            <w:tcW w:w="1100" w:type="dxa"/>
            <w:shd w:val="clear" w:color="auto" w:fill="auto"/>
          </w:tcPr>
          <w:p w:rsidR="002741E3" w:rsidRPr="002741E3" w:rsidRDefault="002741E3" w:rsidP="002741E3">
            <w:pPr>
              <w:widowControl/>
              <w:jc w:val="center"/>
              <w:rPr>
                <w:rFonts w:ascii="宋体" w:eastAsia="宋体" w:hAnsi="宋体" w:cs="Times New Roman"/>
                <w:sz w:val="22"/>
              </w:rPr>
            </w:pPr>
            <w:r w:rsidRPr="002741E3">
              <w:rPr>
                <w:rFonts w:ascii="宋体" w:eastAsia="宋体" w:hAnsi="宋体" w:cs="Times New Roman" w:hint="eastAsia"/>
                <w:sz w:val="22"/>
              </w:rPr>
              <w:t> </w:t>
            </w:r>
            <w:r w:rsidRPr="002741E3">
              <w:rPr>
                <w:rFonts w:ascii="宋体" w:eastAsia="宋体" w:hAnsi="宋体" w:cs="Times New Roman"/>
                <w:sz w:val="22"/>
              </w:rPr>
              <w:t>8.33%</w:t>
            </w:r>
          </w:p>
        </w:tc>
      </w:tr>
      <w:tr w:rsidR="002741E3" w:rsidRPr="002741E3" w:rsidTr="00904E84">
        <w:trPr>
          <w:jc w:val="center"/>
        </w:trPr>
        <w:tc>
          <w:tcPr>
            <w:tcW w:w="833" w:type="dxa"/>
          </w:tcPr>
          <w:p w:rsidR="002741E3" w:rsidRPr="002741E3" w:rsidRDefault="002741E3" w:rsidP="002741E3">
            <w:pPr>
              <w:widowControl/>
              <w:jc w:val="center"/>
              <w:rPr>
                <w:rFonts w:ascii="宋体" w:eastAsia="宋体" w:hAnsi="宋体" w:cs="Times New Roman"/>
                <w:sz w:val="22"/>
              </w:rPr>
            </w:pPr>
            <w:r w:rsidRPr="002741E3">
              <w:rPr>
                <w:rFonts w:ascii="宋体" w:eastAsia="宋体" w:hAnsi="宋体" w:cs="Times New Roman" w:hint="eastAsia"/>
                <w:sz w:val="22"/>
              </w:rPr>
              <w:t>11</w:t>
            </w:r>
          </w:p>
        </w:tc>
        <w:tc>
          <w:tcPr>
            <w:tcW w:w="5549" w:type="dxa"/>
            <w:shd w:val="clear" w:color="auto" w:fill="auto"/>
            <w:vAlign w:val="center"/>
          </w:tcPr>
          <w:p w:rsidR="002741E3" w:rsidRPr="002741E3" w:rsidRDefault="002741E3" w:rsidP="002741E3">
            <w:pPr>
              <w:adjustRightInd w:val="0"/>
              <w:snapToGrid w:val="0"/>
              <w:spacing w:line="300" w:lineRule="auto"/>
              <w:jc w:val="center"/>
              <w:rPr>
                <w:rFonts w:ascii="宋体" w:eastAsia="宋体" w:hAnsi="宋体" w:cs="Times New Roman"/>
                <w:sz w:val="22"/>
              </w:rPr>
            </w:pPr>
            <w:r w:rsidRPr="002741E3">
              <w:rPr>
                <w:rFonts w:ascii="Times New Roman" w:eastAsia="宋体" w:hAnsi="Times New Roman" w:cs="Times New Roman" w:hint="eastAsia"/>
                <w:sz w:val="22"/>
              </w:rPr>
              <w:t>2026</w:t>
            </w:r>
            <w:r w:rsidRPr="002741E3">
              <w:rPr>
                <w:rFonts w:ascii="宋体" w:eastAsia="宋体" w:hAnsi="宋体" w:cs="宋体" w:hint="eastAsia"/>
                <w:sz w:val="22"/>
              </w:rPr>
              <w:t>年</w:t>
            </w:r>
            <w:r w:rsidRPr="002741E3">
              <w:rPr>
                <w:rFonts w:ascii="Times New Roman" w:eastAsia="宋体" w:hAnsi="Times New Roman" w:cs="Times New Roman" w:hint="eastAsia"/>
                <w:sz w:val="22"/>
              </w:rPr>
              <w:t>9</w:t>
            </w:r>
            <w:r w:rsidRPr="002741E3">
              <w:rPr>
                <w:rFonts w:ascii="宋体" w:eastAsia="宋体" w:hAnsi="宋体" w:cs="宋体" w:hint="eastAsia"/>
                <w:sz w:val="22"/>
              </w:rPr>
              <w:t>月</w:t>
            </w:r>
            <w:r w:rsidRPr="002741E3">
              <w:rPr>
                <w:rFonts w:ascii="Times New Roman" w:eastAsia="宋体" w:hAnsi="Times New Roman" w:cs="Times New Roman" w:hint="eastAsia"/>
                <w:sz w:val="22"/>
              </w:rPr>
              <w:t>15</w:t>
            </w:r>
            <w:r w:rsidRPr="002741E3">
              <w:rPr>
                <w:rFonts w:ascii="宋体" w:eastAsia="宋体" w:hAnsi="宋体" w:cs="宋体" w:hint="eastAsia"/>
                <w:sz w:val="22"/>
              </w:rPr>
              <w:t>日前</w:t>
            </w:r>
            <w:r w:rsidRPr="002741E3">
              <w:rPr>
                <w:rFonts w:ascii="Times New Roman" w:eastAsia="宋体" w:hAnsi="Times New Roman" w:cs="Times New Roman" w:hint="eastAsia"/>
                <w:sz w:val="22"/>
              </w:rPr>
              <w:t>，</w:t>
            </w:r>
            <w:r w:rsidRPr="002741E3">
              <w:rPr>
                <w:rFonts w:ascii="宋体" w:eastAsia="宋体" w:hAnsi="宋体" w:cs="宋体" w:hint="eastAsia"/>
                <w:sz w:val="22"/>
              </w:rPr>
              <w:t>且考核等级结果非</w:t>
            </w:r>
            <w:r w:rsidRPr="002741E3">
              <w:rPr>
                <w:rFonts w:ascii="Times New Roman" w:eastAsia="Times New Roman" w:hAnsi="Times New Roman" w:cs="Times New Roman"/>
                <w:sz w:val="22"/>
              </w:rPr>
              <w:t>“</w:t>
            </w:r>
            <w:r w:rsidRPr="002741E3">
              <w:rPr>
                <w:rFonts w:ascii="宋体" w:eastAsia="宋体" w:hAnsi="宋体" w:cs="宋体" w:hint="eastAsia"/>
                <w:sz w:val="22"/>
              </w:rPr>
              <w:t>不合格</w:t>
            </w:r>
            <w:r w:rsidRPr="002741E3">
              <w:rPr>
                <w:rFonts w:ascii="Times New Roman" w:eastAsia="Times New Roman" w:hAnsi="Times New Roman" w:cs="Times New Roman"/>
                <w:sz w:val="22"/>
              </w:rPr>
              <w:t>”</w:t>
            </w:r>
          </w:p>
        </w:tc>
        <w:tc>
          <w:tcPr>
            <w:tcW w:w="1100" w:type="dxa"/>
            <w:shd w:val="clear" w:color="auto" w:fill="auto"/>
          </w:tcPr>
          <w:p w:rsidR="002741E3" w:rsidRPr="002741E3" w:rsidRDefault="002741E3" w:rsidP="002741E3">
            <w:pPr>
              <w:widowControl/>
              <w:jc w:val="center"/>
              <w:rPr>
                <w:rFonts w:ascii="宋体" w:eastAsia="宋体" w:hAnsi="宋体" w:cs="Times New Roman"/>
                <w:sz w:val="22"/>
              </w:rPr>
            </w:pPr>
            <w:r w:rsidRPr="002741E3">
              <w:rPr>
                <w:rFonts w:ascii="宋体" w:eastAsia="宋体" w:hAnsi="宋体" w:cs="Times New Roman" w:hint="eastAsia"/>
                <w:sz w:val="22"/>
              </w:rPr>
              <w:t> </w:t>
            </w:r>
            <w:r w:rsidRPr="002741E3">
              <w:rPr>
                <w:rFonts w:ascii="宋体" w:eastAsia="宋体" w:hAnsi="宋体" w:cs="Times New Roman"/>
                <w:sz w:val="22"/>
              </w:rPr>
              <w:t>8.33%</w:t>
            </w:r>
          </w:p>
        </w:tc>
      </w:tr>
      <w:tr w:rsidR="002741E3" w:rsidRPr="002741E3" w:rsidTr="00904E84">
        <w:trPr>
          <w:jc w:val="center"/>
        </w:trPr>
        <w:tc>
          <w:tcPr>
            <w:tcW w:w="833" w:type="dxa"/>
          </w:tcPr>
          <w:p w:rsidR="002741E3" w:rsidRPr="002741E3" w:rsidRDefault="002741E3" w:rsidP="002741E3">
            <w:pPr>
              <w:widowControl/>
              <w:jc w:val="center"/>
              <w:rPr>
                <w:rFonts w:ascii="宋体" w:eastAsia="宋体" w:hAnsi="宋体" w:cs="Times New Roman"/>
                <w:sz w:val="22"/>
              </w:rPr>
            </w:pPr>
            <w:r w:rsidRPr="002741E3">
              <w:rPr>
                <w:rFonts w:ascii="宋体" w:eastAsia="宋体" w:hAnsi="宋体" w:cs="Times New Roman" w:hint="eastAsia"/>
                <w:sz w:val="22"/>
              </w:rPr>
              <w:t>12</w:t>
            </w:r>
          </w:p>
        </w:tc>
        <w:tc>
          <w:tcPr>
            <w:tcW w:w="5549" w:type="dxa"/>
            <w:vAlign w:val="center"/>
          </w:tcPr>
          <w:p w:rsidR="002741E3" w:rsidRPr="002741E3" w:rsidRDefault="002741E3" w:rsidP="002741E3">
            <w:pPr>
              <w:adjustRightInd w:val="0"/>
              <w:snapToGrid w:val="0"/>
              <w:spacing w:line="300" w:lineRule="auto"/>
              <w:jc w:val="center"/>
              <w:rPr>
                <w:rFonts w:ascii="宋体" w:eastAsia="宋体" w:hAnsi="宋体" w:cs="Times New Roman"/>
                <w:sz w:val="22"/>
              </w:rPr>
            </w:pPr>
            <w:r w:rsidRPr="002741E3">
              <w:rPr>
                <w:rFonts w:ascii="Times New Roman" w:eastAsia="宋体" w:hAnsi="Times New Roman" w:cs="Times New Roman" w:hint="eastAsia"/>
                <w:sz w:val="22"/>
              </w:rPr>
              <w:t>2026</w:t>
            </w:r>
            <w:r w:rsidRPr="002741E3">
              <w:rPr>
                <w:rFonts w:ascii="宋体" w:eastAsia="宋体" w:hAnsi="宋体" w:cs="宋体" w:hint="eastAsia"/>
                <w:sz w:val="22"/>
              </w:rPr>
              <w:t>年</w:t>
            </w:r>
            <w:r w:rsidRPr="002741E3">
              <w:rPr>
                <w:rFonts w:ascii="Times New Roman" w:eastAsia="宋体" w:hAnsi="Times New Roman" w:cs="Times New Roman" w:hint="eastAsia"/>
                <w:sz w:val="22"/>
              </w:rPr>
              <w:t>10</w:t>
            </w:r>
            <w:r w:rsidRPr="002741E3">
              <w:rPr>
                <w:rFonts w:ascii="宋体" w:eastAsia="宋体" w:hAnsi="宋体" w:cs="宋体" w:hint="eastAsia"/>
                <w:sz w:val="22"/>
              </w:rPr>
              <w:t>月</w:t>
            </w:r>
            <w:r w:rsidRPr="002741E3">
              <w:rPr>
                <w:rFonts w:ascii="Times New Roman" w:eastAsia="宋体" w:hAnsi="Times New Roman" w:cs="Times New Roman" w:hint="eastAsia"/>
                <w:sz w:val="22"/>
              </w:rPr>
              <w:t>15</w:t>
            </w:r>
            <w:r w:rsidRPr="002741E3">
              <w:rPr>
                <w:rFonts w:ascii="宋体" w:eastAsia="宋体" w:hAnsi="宋体" w:cs="宋体" w:hint="eastAsia"/>
                <w:sz w:val="22"/>
              </w:rPr>
              <w:t>日前</w:t>
            </w:r>
            <w:r w:rsidRPr="002741E3">
              <w:rPr>
                <w:rFonts w:ascii="Times New Roman" w:eastAsia="宋体" w:hAnsi="Times New Roman" w:cs="Times New Roman" w:hint="eastAsia"/>
                <w:sz w:val="22"/>
              </w:rPr>
              <w:t>，</w:t>
            </w:r>
            <w:r w:rsidRPr="002741E3">
              <w:rPr>
                <w:rFonts w:ascii="宋体" w:eastAsia="宋体" w:hAnsi="宋体" w:cs="宋体" w:hint="eastAsia"/>
                <w:sz w:val="22"/>
              </w:rPr>
              <w:t>且考核等级结果非</w:t>
            </w:r>
            <w:r w:rsidRPr="002741E3">
              <w:rPr>
                <w:rFonts w:ascii="Times New Roman" w:eastAsia="Times New Roman" w:hAnsi="Times New Roman" w:cs="Times New Roman"/>
                <w:sz w:val="22"/>
              </w:rPr>
              <w:t>“</w:t>
            </w:r>
            <w:r w:rsidRPr="002741E3">
              <w:rPr>
                <w:rFonts w:ascii="宋体" w:eastAsia="宋体" w:hAnsi="宋体" w:cs="宋体" w:hint="eastAsia"/>
                <w:sz w:val="22"/>
              </w:rPr>
              <w:t>不合格</w:t>
            </w:r>
            <w:r w:rsidRPr="002741E3">
              <w:rPr>
                <w:rFonts w:ascii="Times New Roman" w:eastAsia="Times New Roman" w:hAnsi="Times New Roman" w:cs="Times New Roman"/>
                <w:sz w:val="22"/>
              </w:rPr>
              <w:t>”</w:t>
            </w:r>
          </w:p>
        </w:tc>
        <w:tc>
          <w:tcPr>
            <w:tcW w:w="1100" w:type="dxa"/>
            <w:shd w:val="clear" w:color="auto" w:fill="auto"/>
          </w:tcPr>
          <w:p w:rsidR="002741E3" w:rsidRPr="002741E3" w:rsidRDefault="002741E3" w:rsidP="002741E3">
            <w:pPr>
              <w:widowControl/>
              <w:jc w:val="center"/>
              <w:rPr>
                <w:rFonts w:ascii="宋体" w:eastAsia="宋体" w:hAnsi="宋体" w:cs="Times New Roman"/>
                <w:sz w:val="22"/>
              </w:rPr>
            </w:pPr>
            <w:r w:rsidRPr="002741E3">
              <w:rPr>
                <w:rFonts w:ascii="宋体" w:eastAsia="宋体" w:hAnsi="宋体" w:cs="Times New Roman" w:hint="eastAsia"/>
                <w:sz w:val="22"/>
              </w:rPr>
              <w:t> </w:t>
            </w:r>
            <w:r w:rsidRPr="002741E3">
              <w:rPr>
                <w:rFonts w:ascii="宋体" w:eastAsia="宋体" w:hAnsi="宋体" w:cs="Times New Roman"/>
                <w:sz w:val="22"/>
              </w:rPr>
              <w:t>8.33%</w:t>
            </w:r>
          </w:p>
        </w:tc>
      </w:tr>
    </w:tbl>
    <w:p w:rsidR="002741E3" w:rsidRPr="002741E3" w:rsidRDefault="002741E3" w:rsidP="002741E3">
      <w:pPr>
        <w:snapToGrid w:val="0"/>
        <w:spacing w:line="300" w:lineRule="auto"/>
        <w:ind w:firstLineChars="200" w:firstLine="440"/>
        <w:jc w:val="left"/>
        <w:rPr>
          <w:rFonts w:ascii="Times New Roman" w:eastAsia="宋体" w:hAnsi="Times New Roman" w:cs="Times New Roman"/>
          <w:sz w:val="22"/>
        </w:rPr>
      </w:pPr>
      <w:r w:rsidRPr="002741E3">
        <w:rPr>
          <w:rFonts w:ascii="Times New Roman" w:eastAsia="宋体" w:hAnsi="Times New Roman" w:cs="Times New Roman" w:hint="eastAsia"/>
          <w:sz w:val="22"/>
        </w:rPr>
        <w:t>7.3</w:t>
      </w:r>
      <w:r w:rsidRPr="002741E3">
        <w:rPr>
          <w:rFonts w:ascii="Times New Roman" w:eastAsia="宋体" w:hAnsi="Times New Roman" w:cs="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2741E3">
        <w:rPr>
          <w:rFonts w:ascii="Times New Roman" w:eastAsia="宋体" w:hAnsi="Times New Roman" w:cs="Times New Roman"/>
          <w:sz w:val="22"/>
        </w:rPr>
        <w:t>1</w:t>
      </w:r>
      <w:r w:rsidRPr="002741E3">
        <w:rPr>
          <w:rFonts w:ascii="Times New Roman" w:eastAsia="宋体" w:hAnsi="Times New Roman" w:cs="Times New Roman" w:hint="eastAsia"/>
          <w:sz w:val="22"/>
        </w:rPr>
        <w:t>年期贷款市场报价利率。</w:t>
      </w:r>
    </w:p>
    <w:p w:rsidR="002741E3" w:rsidRPr="002741E3" w:rsidRDefault="002741E3" w:rsidP="002741E3">
      <w:pPr>
        <w:snapToGrid w:val="0"/>
        <w:spacing w:line="300" w:lineRule="auto"/>
        <w:ind w:firstLineChars="200" w:firstLine="400"/>
        <w:jc w:val="left"/>
        <w:rPr>
          <w:rFonts w:ascii="Times New Roman" w:eastAsia="宋体" w:hAnsi="Times New Roman" w:cs="Times New Roman"/>
          <w:sz w:val="20"/>
          <w:szCs w:val="20"/>
        </w:rPr>
      </w:pPr>
    </w:p>
    <w:p w:rsidR="002741E3" w:rsidRPr="002741E3" w:rsidRDefault="002741E3" w:rsidP="002741E3">
      <w:pPr>
        <w:adjustRightInd w:val="0"/>
        <w:snapToGrid w:val="0"/>
        <w:spacing w:line="300" w:lineRule="auto"/>
        <w:jc w:val="center"/>
        <w:outlineLvl w:val="1"/>
        <w:rPr>
          <w:rFonts w:ascii="Times New Roman" w:eastAsia="黑体" w:hAnsi="Times New Roman" w:cs="Times New Roman"/>
          <w:sz w:val="30"/>
          <w:szCs w:val="30"/>
        </w:rPr>
      </w:pPr>
      <w:bookmarkStart w:id="27" w:name="_Toc207203404"/>
      <w:r w:rsidRPr="002741E3">
        <w:rPr>
          <w:rFonts w:ascii="Times New Roman" w:eastAsia="黑体" w:hAnsi="Times New Roman" w:cs="Times New Roman"/>
          <w:sz w:val="30"/>
          <w:szCs w:val="30"/>
        </w:rPr>
        <w:t>三、技术质量要求</w:t>
      </w:r>
      <w:bookmarkEnd w:id="12"/>
      <w:bookmarkEnd w:id="13"/>
      <w:bookmarkEnd w:id="27"/>
    </w:p>
    <w:p w:rsidR="002741E3" w:rsidRPr="002741E3" w:rsidRDefault="002741E3" w:rsidP="002741E3">
      <w:pPr>
        <w:adjustRightInd w:val="0"/>
        <w:snapToGrid w:val="0"/>
        <w:spacing w:line="300" w:lineRule="auto"/>
        <w:ind w:firstLineChars="200" w:firstLine="442"/>
        <w:outlineLvl w:val="2"/>
        <w:rPr>
          <w:rFonts w:ascii="Times New Roman" w:eastAsia="宋体" w:hAnsi="Times New Roman" w:cs="Times New Roman"/>
          <w:b/>
          <w:bCs/>
          <w:sz w:val="22"/>
        </w:rPr>
      </w:pPr>
      <w:bookmarkStart w:id="28" w:name="_Toc207203405"/>
      <w:bookmarkEnd w:id="14"/>
      <w:bookmarkEnd w:id="15"/>
      <w:bookmarkEnd w:id="16"/>
      <w:bookmarkEnd w:id="17"/>
      <w:r w:rsidRPr="002741E3">
        <w:rPr>
          <w:rFonts w:ascii="Times New Roman" w:eastAsia="宋体" w:hAnsi="Times New Roman" w:cs="Times New Roman"/>
          <w:b/>
          <w:bCs/>
          <w:sz w:val="22"/>
        </w:rPr>
        <w:t xml:space="preserve">8 </w:t>
      </w:r>
      <w:r w:rsidRPr="002741E3">
        <w:rPr>
          <w:rFonts w:ascii="Times New Roman" w:eastAsia="宋体" w:hAnsi="Times New Roman" w:cs="Times New Roman"/>
          <w:b/>
          <w:bCs/>
          <w:sz w:val="22"/>
        </w:rPr>
        <w:t>适用技术规范和规范性文件</w:t>
      </w:r>
      <w:bookmarkEnd w:id="28"/>
    </w:p>
    <w:p w:rsidR="002741E3" w:rsidRPr="002741E3" w:rsidRDefault="002741E3" w:rsidP="002741E3">
      <w:pPr>
        <w:adjustRightInd w:val="0"/>
        <w:snapToGrid w:val="0"/>
        <w:spacing w:line="300" w:lineRule="auto"/>
        <w:ind w:firstLineChars="200" w:firstLine="440"/>
        <w:jc w:val="left"/>
        <w:rPr>
          <w:rFonts w:ascii="Times New Roman" w:eastAsia="宋体" w:hAnsi="Times New Roman" w:cs="Times New Roman"/>
          <w:sz w:val="22"/>
        </w:rPr>
      </w:pPr>
      <w:r w:rsidRPr="002741E3">
        <w:rPr>
          <w:rFonts w:ascii="Times New Roman" w:eastAsia="宋体" w:hAnsi="Times New Roman" w:cs="Times New Roman" w:hint="eastAsia"/>
          <w:sz w:val="22"/>
        </w:rPr>
        <w:t>8.1</w:t>
      </w:r>
      <w:r w:rsidRPr="002741E3">
        <w:rPr>
          <w:rFonts w:ascii="Times New Roman" w:eastAsia="宋体" w:hAnsi="Times New Roman" w:cs="Times New Roman" w:hint="eastAsia"/>
          <w:sz w:val="22"/>
        </w:rPr>
        <w:t>国家和市政府颁发的有关物业管理的法律、法规、标准和规范性文件。包括但不限于：</w:t>
      </w:r>
    </w:p>
    <w:p w:rsidR="002741E3" w:rsidRPr="002741E3" w:rsidRDefault="002741E3" w:rsidP="002741E3">
      <w:pPr>
        <w:adjustRightInd w:val="0"/>
        <w:snapToGrid w:val="0"/>
        <w:spacing w:line="300" w:lineRule="auto"/>
        <w:ind w:firstLineChars="200" w:firstLine="440"/>
        <w:jc w:val="left"/>
        <w:rPr>
          <w:rFonts w:ascii="Times New Roman" w:eastAsia="宋体" w:hAnsi="Times New Roman" w:cs="Times New Roman"/>
          <w:sz w:val="22"/>
        </w:rPr>
      </w:pPr>
      <w:r w:rsidRPr="002741E3">
        <w:rPr>
          <w:rFonts w:ascii="Times New Roman" w:eastAsia="宋体" w:hAnsi="Times New Roman" w:cs="Times New Roman" w:hint="eastAsia"/>
          <w:sz w:val="22"/>
        </w:rPr>
        <w:t>8.1.1</w:t>
      </w:r>
      <w:r w:rsidRPr="002741E3">
        <w:rPr>
          <w:rFonts w:ascii="Times New Roman" w:eastAsia="宋体" w:hAnsi="Times New Roman" w:cs="Times New Roman" w:hint="eastAsia"/>
          <w:sz w:val="22"/>
        </w:rPr>
        <w:t>《物业管理条例》中华人民共和国国国务院令第</w:t>
      </w:r>
      <w:r w:rsidRPr="002741E3">
        <w:rPr>
          <w:rFonts w:ascii="Times New Roman" w:eastAsia="宋体" w:hAnsi="Times New Roman" w:cs="Times New Roman" w:hint="eastAsia"/>
          <w:sz w:val="22"/>
        </w:rPr>
        <w:t>379</w:t>
      </w:r>
      <w:r w:rsidRPr="002741E3">
        <w:rPr>
          <w:rFonts w:ascii="Times New Roman" w:eastAsia="宋体" w:hAnsi="Times New Roman" w:cs="Times New Roman" w:hint="eastAsia"/>
          <w:sz w:val="22"/>
        </w:rPr>
        <w:t>号；</w:t>
      </w:r>
    </w:p>
    <w:p w:rsidR="002741E3" w:rsidRPr="002741E3" w:rsidRDefault="002741E3" w:rsidP="002741E3">
      <w:pPr>
        <w:adjustRightInd w:val="0"/>
        <w:snapToGrid w:val="0"/>
        <w:spacing w:line="300" w:lineRule="auto"/>
        <w:ind w:firstLineChars="200" w:firstLine="440"/>
        <w:jc w:val="left"/>
        <w:rPr>
          <w:rFonts w:ascii="Times New Roman" w:eastAsia="宋体" w:hAnsi="Times New Roman" w:cs="Times New Roman"/>
          <w:sz w:val="22"/>
        </w:rPr>
      </w:pPr>
      <w:r w:rsidRPr="002741E3">
        <w:rPr>
          <w:rFonts w:ascii="Times New Roman" w:eastAsia="宋体" w:hAnsi="Times New Roman" w:cs="Times New Roman" w:hint="eastAsia"/>
          <w:sz w:val="22"/>
        </w:rPr>
        <w:t>8.1.2</w:t>
      </w:r>
      <w:r w:rsidRPr="002741E3">
        <w:rPr>
          <w:rFonts w:ascii="Times New Roman" w:eastAsia="宋体" w:hAnsi="Times New Roman" w:cs="Times New Roman" w:hint="eastAsia"/>
          <w:sz w:val="22"/>
        </w:rPr>
        <w:t>《物业服务定价成本监审办法（试行）》发改价格（</w:t>
      </w:r>
      <w:r w:rsidRPr="002741E3">
        <w:rPr>
          <w:rFonts w:ascii="Times New Roman" w:eastAsia="宋体" w:hAnsi="Times New Roman" w:cs="Times New Roman" w:hint="eastAsia"/>
          <w:sz w:val="22"/>
        </w:rPr>
        <w:t>2007</w:t>
      </w:r>
      <w:r w:rsidRPr="002741E3">
        <w:rPr>
          <w:rFonts w:ascii="Times New Roman" w:eastAsia="宋体" w:hAnsi="Times New Roman" w:cs="Times New Roman" w:hint="eastAsia"/>
          <w:sz w:val="22"/>
        </w:rPr>
        <w:t>）</w:t>
      </w:r>
      <w:r w:rsidRPr="002741E3">
        <w:rPr>
          <w:rFonts w:ascii="Times New Roman" w:eastAsia="宋体" w:hAnsi="Times New Roman" w:cs="Times New Roman" w:hint="eastAsia"/>
          <w:sz w:val="22"/>
        </w:rPr>
        <w:t>2285</w:t>
      </w:r>
      <w:r w:rsidRPr="002741E3">
        <w:rPr>
          <w:rFonts w:ascii="Times New Roman" w:eastAsia="宋体" w:hAnsi="Times New Roman" w:cs="Times New Roman" w:hint="eastAsia"/>
          <w:sz w:val="22"/>
        </w:rPr>
        <w:t>号；</w:t>
      </w:r>
    </w:p>
    <w:p w:rsidR="002741E3" w:rsidRPr="002741E3" w:rsidRDefault="002741E3" w:rsidP="002741E3">
      <w:pPr>
        <w:adjustRightInd w:val="0"/>
        <w:snapToGrid w:val="0"/>
        <w:spacing w:line="300" w:lineRule="auto"/>
        <w:ind w:firstLineChars="200" w:firstLine="440"/>
        <w:jc w:val="left"/>
        <w:rPr>
          <w:rFonts w:ascii="Times New Roman" w:eastAsia="宋体" w:hAnsi="Times New Roman" w:cs="Times New Roman"/>
          <w:sz w:val="22"/>
        </w:rPr>
      </w:pPr>
      <w:r w:rsidRPr="002741E3">
        <w:rPr>
          <w:rFonts w:ascii="Times New Roman" w:eastAsia="宋体" w:hAnsi="Times New Roman" w:cs="Times New Roman" w:hint="eastAsia"/>
          <w:sz w:val="22"/>
        </w:rPr>
        <w:t>8.1.3</w:t>
      </w:r>
      <w:r w:rsidRPr="002741E3">
        <w:rPr>
          <w:rFonts w:ascii="Times New Roman" w:eastAsia="宋体" w:hAnsi="Times New Roman" w:cs="Times New Roman" w:hint="eastAsia"/>
          <w:sz w:val="22"/>
        </w:rPr>
        <w:t>《上海市物业管理行业规范》（沪房地资物</w:t>
      </w:r>
      <w:r w:rsidRPr="002741E3">
        <w:rPr>
          <w:rFonts w:ascii="Times New Roman" w:eastAsia="宋体" w:hAnsi="Times New Roman" w:cs="Times New Roman" w:hint="eastAsia"/>
          <w:sz w:val="22"/>
        </w:rPr>
        <w:t>[2001]0035</w:t>
      </w:r>
      <w:r w:rsidRPr="002741E3">
        <w:rPr>
          <w:rFonts w:ascii="Times New Roman" w:eastAsia="宋体" w:hAnsi="Times New Roman" w:cs="Times New Roman" w:hint="eastAsia"/>
          <w:sz w:val="22"/>
        </w:rPr>
        <w:t>号）；</w:t>
      </w:r>
    </w:p>
    <w:p w:rsidR="002741E3" w:rsidRPr="002741E3" w:rsidRDefault="002741E3" w:rsidP="002741E3">
      <w:pPr>
        <w:adjustRightInd w:val="0"/>
        <w:snapToGrid w:val="0"/>
        <w:spacing w:line="300" w:lineRule="auto"/>
        <w:ind w:firstLineChars="200" w:firstLine="440"/>
        <w:jc w:val="left"/>
        <w:rPr>
          <w:rFonts w:ascii="Times New Roman" w:eastAsia="宋体" w:hAnsi="Times New Roman" w:cs="Times New Roman"/>
          <w:sz w:val="22"/>
        </w:rPr>
      </w:pPr>
      <w:r w:rsidRPr="002741E3">
        <w:rPr>
          <w:rFonts w:ascii="Times New Roman" w:eastAsia="宋体" w:hAnsi="Times New Roman" w:cs="Times New Roman"/>
          <w:sz w:val="22"/>
        </w:rPr>
        <w:t>各投标人应充分注意，凡涉及国家或行业管理部门颁发的相关规范、规程和标准，无论其是否在本招标文件中列明，中标人应无条件执行。标准、规范等不一致的，以要求高者为准。</w:t>
      </w:r>
    </w:p>
    <w:p w:rsidR="002741E3" w:rsidRPr="002741E3" w:rsidRDefault="002741E3" w:rsidP="002741E3">
      <w:pPr>
        <w:adjustRightInd w:val="0"/>
        <w:snapToGrid w:val="0"/>
        <w:spacing w:line="300" w:lineRule="auto"/>
        <w:ind w:firstLineChars="200" w:firstLine="442"/>
        <w:outlineLvl w:val="2"/>
        <w:rPr>
          <w:rFonts w:ascii="Times New Roman" w:eastAsia="宋体" w:hAnsi="Times New Roman" w:cs="Times New Roman"/>
          <w:b/>
          <w:bCs/>
          <w:sz w:val="22"/>
        </w:rPr>
      </w:pPr>
      <w:bookmarkStart w:id="29" w:name="_Toc207203406"/>
      <w:r w:rsidRPr="002741E3">
        <w:rPr>
          <w:rFonts w:ascii="Times New Roman" w:eastAsia="宋体" w:hAnsi="Times New Roman" w:cs="Times New Roman"/>
          <w:b/>
          <w:bCs/>
          <w:sz w:val="22"/>
        </w:rPr>
        <w:t xml:space="preserve">9 </w:t>
      </w:r>
      <w:r w:rsidRPr="002741E3">
        <w:rPr>
          <w:rFonts w:ascii="Times New Roman" w:eastAsia="宋体" w:hAnsi="Times New Roman" w:cs="Times New Roman"/>
          <w:b/>
          <w:bCs/>
          <w:sz w:val="22"/>
        </w:rPr>
        <w:t>招标内容与质量要求</w:t>
      </w:r>
      <w:bookmarkEnd w:id="29"/>
    </w:p>
    <w:p w:rsidR="002741E3" w:rsidRPr="002741E3" w:rsidRDefault="002741E3" w:rsidP="002741E3">
      <w:pPr>
        <w:adjustRightInd w:val="0"/>
        <w:snapToGrid w:val="0"/>
        <w:spacing w:line="300" w:lineRule="auto"/>
        <w:ind w:firstLineChars="200" w:firstLine="440"/>
        <w:jc w:val="left"/>
        <w:rPr>
          <w:rFonts w:ascii="Times New Roman" w:eastAsia="宋体" w:hAnsi="Times New Roman" w:cs="Times New Roman"/>
          <w:bCs/>
          <w:sz w:val="22"/>
        </w:rPr>
      </w:pPr>
      <w:r w:rsidRPr="002741E3">
        <w:rPr>
          <w:rFonts w:ascii="Times New Roman" w:eastAsia="宋体" w:hAnsi="Times New Roman" w:cs="Times New Roman"/>
          <w:bCs/>
          <w:sz w:val="22"/>
        </w:rPr>
        <w:t xml:space="preserve">9.1 </w:t>
      </w:r>
      <w:r w:rsidRPr="002741E3">
        <w:rPr>
          <w:rFonts w:ascii="Times New Roman" w:eastAsia="宋体" w:hAnsi="Times New Roman" w:cs="Times New Roman"/>
          <w:b/>
          <w:kern w:val="0"/>
          <w:sz w:val="22"/>
          <w:u w:val="single"/>
        </w:rPr>
        <w:t>岗位设置一览表</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151"/>
        <w:gridCol w:w="1291"/>
        <w:gridCol w:w="3235"/>
        <w:gridCol w:w="1900"/>
        <w:gridCol w:w="1562"/>
      </w:tblGrid>
      <w:tr w:rsidR="002741E3" w:rsidRPr="002741E3" w:rsidTr="002741E3">
        <w:trPr>
          <w:trHeight w:val="23"/>
          <w:jc w:val="center"/>
        </w:trPr>
        <w:tc>
          <w:tcPr>
            <w:tcW w:w="1096" w:type="dxa"/>
            <w:shd w:val="clear" w:color="auto" w:fill="auto"/>
            <w:vAlign w:val="center"/>
          </w:tcPr>
          <w:p w:rsidR="002741E3" w:rsidRPr="002741E3" w:rsidRDefault="002741E3" w:rsidP="002741E3">
            <w:pPr>
              <w:widowControl/>
              <w:jc w:val="center"/>
              <w:rPr>
                <w:rFonts w:ascii="宋体" w:eastAsia="宋体" w:hAnsi="宋体" w:cs="宋体"/>
                <w:b/>
                <w:bCs/>
                <w:kern w:val="0"/>
                <w:sz w:val="20"/>
                <w:szCs w:val="20"/>
              </w:rPr>
            </w:pPr>
            <w:r w:rsidRPr="002741E3">
              <w:rPr>
                <w:rFonts w:ascii="宋体" w:eastAsia="宋体" w:hAnsi="宋体" w:cs="宋体" w:hint="eastAsia"/>
                <w:b/>
                <w:bCs/>
                <w:kern w:val="0"/>
                <w:sz w:val="20"/>
                <w:szCs w:val="20"/>
              </w:rPr>
              <w:t>部门</w:t>
            </w:r>
          </w:p>
        </w:tc>
        <w:tc>
          <w:tcPr>
            <w:tcW w:w="1151" w:type="dxa"/>
            <w:shd w:val="clear" w:color="auto" w:fill="auto"/>
            <w:vAlign w:val="center"/>
          </w:tcPr>
          <w:p w:rsidR="002741E3" w:rsidRPr="002741E3" w:rsidRDefault="002741E3" w:rsidP="002741E3">
            <w:pPr>
              <w:widowControl/>
              <w:jc w:val="center"/>
              <w:rPr>
                <w:rFonts w:ascii="宋体" w:eastAsia="宋体" w:hAnsi="宋体" w:cs="宋体"/>
                <w:b/>
                <w:bCs/>
                <w:kern w:val="0"/>
                <w:sz w:val="20"/>
                <w:szCs w:val="20"/>
              </w:rPr>
            </w:pPr>
            <w:r w:rsidRPr="002741E3">
              <w:rPr>
                <w:rFonts w:ascii="宋体" w:eastAsia="宋体" w:hAnsi="宋体" w:cs="宋体" w:hint="eastAsia"/>
                <w:b/>
                <w:bCs/>
                <w:kern w:val="0"/>
                <w:sz w:val="20"/>
                <w:szCs w:val="20"/>
              </w:rPr>
              <w:t>岗位名称</w:t>
            </w:r>
          </w:p>
        </w:tc>
        <w:tc>
          <w:tcPr>
            <w:tcW w:w="1291" w:type="dxa"/>
            <w:shd w:val="clear" w:color="auto" w:fill="auto"/>
            <w:vAlign w:val="center"/>
          </w:tcPr>
          <w:p w:rsidR="002741E3" w:rsidRPr="002741E3" w:rsidRDefault="002741E3" w:rsidP="002741E3">
            <w:pPr>
              <w:widowControl/>
              <w:jc w:val="center"/>
              <w:rPr>
                <w:rFonts w:ascii="宋体" w:eastAsia="宋体" w:hAnsi="宋体" w:cs="宋体"/>
                <w:b/>
                <w:bCs/>
                <w:kern w:val="0"/>
                <w:sz w:val="20"/>
                <w:szCs w:val="20"/>
              </w:rPr>
            </w:pPr>
            <w:r w:rsidRPr="002741E3">
              <w:rPr>
                <w:rFonts w:ascii="宋体" w:eastAsia="宋体" w:hAnsi="宋体" w:cs="宋体" w:hint="eastAsia"/>
                <w:b/>
                <w:bCs/>
                <w:kern w:val="0"/>
                <w:sz w:val="20"/>
                <w:szCs w:val="20"/>
              </w:rPr>
              <w:t>建议配置岗位数</w:t>
            </w:r>
          </w:p>
          <w:p w:rsidR="002741E3" w:rsidRPr="002741E3" w:rsidRDefault="002741E3" w:rsidP="002741E3">
            <w:pPr>
              <w:widowControl/>
              <w:jc w:val="center"/>
              <w:rPr>
                <w:rFonts w:ascii="宋体" w:eastAsia="宋体" w:hAnsi="宋体" w:cs="宋体"/>
                <w:b/>
                <w:bCs/>
                <w:kern w:val="0"/>
                <w:sz w:val="20"/>
                <w:szCs w:val="20"/>
              </w:rPr>
            </w:pPr>
            <w:r w:rsidRPr="002741E3">
              <w:rPr>
                <w:rFonts w:ascii="宋体" w:eastAsia="宋体" w:hAnsi="宋体" w:cs="宋体" w:hint="eastAsia"/>
                <w:b/>
                <w:bCs/>
                <w:kern w:val="0"/>
                <w:sz w:val="20"/>
                <w:szCs w:val="20"/>
              </w:rPr>
              <w:t>（最低要求）</w:t>
            </w:r>
          </w:p>
        </w:tc>
        <w:tc>
          <w:tcPr>
            <w:tcW w:w="3235" w:type="dxa"/>
            <w:shd w:val="clear" w:color="auto" w:fill="auto"/>
            <w:vAlign w:val="center"/>
          </w:tcPr>
          <w:p w:rsidR="002741E3" w:rsidRPr="002741E3" w:rsidRDefault="002741E3" w:rsidP="002741E3">
            <w:pPr>
              <w:widowControl/>
              <w:jc w:val="center"/>
              <w:rPr>
                <w:rFonts w:ascii="宋体" w:eastAsia="宋体" w:hAnsi="宋体" w:cs="宋体"/>
                <w:b/>
                <w:bCs/>
                <w:kern w:val="0"/>
                <w:sz w:val="20"/>
                <w:szCs w:val="20"/>
              </w:rPr>
            </w:pPr>
            <w:r w:rsidRPr="002741E3">
              <w:rPr>
                <w:rFonts w:ascii="宋体" w:eastAsia="宋体" w:hAnsi="宋体" w:cs="宋体" w:hint="eastAsia"/>
                <w:b/>
                <w:bCs/>
                <w:kern w:val="0"/>
                <w:sz w:val="20"/>
                <w:szCs w:val="20"/>
              </w:rPr>
              <w:t>职责范围</w:t>
            </w:r>
          </w:p>
        </w:tc>
        <w:tc>
          <w:tcPr>
            <w:tcW w:w="1900" w:type="dxa"/>
            <w:shd w:val="clear" w:color="auto" w:fill="auto"/>
            <w:vAlign w:val="center"/>
          </w:tcPr>
          <w:p w:rsidR="002741E3" w:rsidRPr="002741E3" w:rsidRDefault="002741E3" w:rsidP="002741E3">
            <w:pPr>
              <w:widowControl/>
              <w:jc w:val="center"/>
              <w:rPr>
                <w:rFonts w:ascii="宋体" w:eastAsia="宋体" w:hAnsi="宋体" w:cs="宋体"/>
                <w:b/>
                <w:bCs/>
                <w:kern w:val="0"/>
                <w:sz w:val="20"/>
                <w:szCs w:val="20"/>
              </w:rPr>
            </w:pPr>
            <w:r w:rsidRPr="002741E3">
              <w:rPr>
                <w:rFonts w:ascii="宋体" w:eastAsia="宋体" w:hAnsi="宋体" w:cs="宋体" w:hint="eastAsia"/>
                <w:b/>
                <w:bCs/>
                <w:kern w:val="0"/>
                <w:sz w:val="20"/>
                <w:szCs w:val="20"/>
              </w:rPr>
              <w:t>服务时间</w:t>
            </w:r>
          </w:p>
        </w:tc>
        <w:tc>
          <w:tcPr>
            <w:tcW w:w="1562" w:type="dxa"/>
            <w:shd w:val="clear" w:color="auto" w:fill="auto"/>
            <w:vAlign w:val="center"/>
          </w:tcPr>
          <w:p w:rsidR="002741E3" w:rsidRPr="002741E3" w:rsidRDefault="002741E3" w:rsidP="002741E3">
            <w:pPr>
              <w:widowControl/>
              <w:jc w:val="center"/>
              <w:rPr>
                <w:rFonts w:ascii="宋体" w:eastAsia="宋体" w:hAnsi="宋体" w:cs="宋体"/>
                <w:b/>
                <w:bCs/>
                <w:kern w:val="0"/>
                <w:sz w:val="20"/>
                <w:szCs w:val="20"/>
              </w:rPr>
            </w:pPr>
            <w:r w:rsidRPr="002741E3">
              <w:rPr>
                <w:rFonts w:ascii="宋体" w:eastAsia="宋体" w:hAnsi="宋体" w:cs="宋体" w:hint="eastAsia"/>
                <w:b/>
                <w:bCs/>
                <w:kern w:val="0"/>
                <w:sz w:val="20"/>
                <w:szCs w:val="20"/>
              </w:rPr>
              <w:t>备注</w:t>
            </w:r>
          </w:p>
        </w:tc>
      </w:tr>
      <w:tr w:rsidR="002741E3" w:rsidRPr="002741E3" w:rsidTr="002741E3">
        <w:trPr>
          <w:trHeight w:val="23"/>
          <w:jc w:val="center"/>
        </w:trPr>
        <w:tc>
          <w:tcPr>
            <w:tcW w:w="1096"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物业管理经理</w:t>
            </w:r>
          </w:p>
        </w:tc>
        <w:tc>
          <w:tcPr>
            <w:tcW w:w="1151"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物业管理经理</w:t>
            </w:r>
          </w:p>
        </w:tc>
        <w:tc>
          <w:tcPr>
            <w:tcW w:w="1291"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1</w:t>
            </w:r>
          </w:p>
        </w:tc>
        <w:tc>
          <w:tcPr>
            <w:tcW w:w="3235"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统管本服务项目相关事宜，做好各项管理工作并参与到具体事务中。</w:t>
            </w:r>
          </w:p>
        </w:tc>
        <w:tc>
          <w:tcPr>
            <w:tcW w:w="1900"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8：30~17：00</w:t>
            </w:r>
          </w:p>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做五休二（轮休） 24小时备勤</w:t>
            </w:r>
          </w:p>
        </w:tc>
        <w:tc>
          <w:tcPr>
            <w:tcW w:w="1562"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具有相关工作经验</w:t>
            </w:r>
          </w:p>
        </w:tc>
      </w:tr>
      <w:tr w:rsidR="002741E3" w:rsidRPr="002741E3" w:rsidTr="002741E3">
        <w:trPr>
          <w:trHeight w:val="23"/>
          <w:jc w:val="center"/>
        </w:trPr>
        <w:tc>
          <w:tcPr>
            <w:tcW w:w="1096" w:type="dxa"/>
            <w:vMerge w:val="restart"/>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综合管理部</w:t>
            </w:r>
          </w:p>
        </w:tc>
        <w:tc>
          <w:tcPr>
            <w:tcW w:w="1151"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管理部主管</w:t>
            </w:r>
          </w:p>
        </w:tc>
        <w:tc>
          <w:tcPr>
            <w:tcW w:w="1291"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1</w:t>
            </w:r>
          </w:p>
        </w:tc>
        <w:tc>
          <w:tcPr>
            <w:tcW w:w="3235"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协助物业管理经理做好本服务项目相关事宜，协助做好各项管理工作并参与到具体事务中。</w:t>
            </w:r>
          </w:p>
        </w:tc>
        <w:tc>
          <w:tcPr>
            <w:tcW w:w="1900"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8：30~17：00</w:t>
            </w:r>
          </w:p>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做五休二</w:t>
            </w:r>
          </w:p>
        </w:tc>
        <w:tc>
          <w:tcPr>
            <w:tcW w:w="1562"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具有相关工作经验</w:t>
            </w:r>
          </w:p>
        </w:tc>
      </w:tr>
      <w:tr w:rsidR="002741E3" w:rsidRPr="002741E3" w:rsidTr="002741E3">
        <w:trPr>
          <w:trHeight w:val="23"/>
          <w:jc w:val="center"/>
        </w:trPr>
        <w:tc>
          <w:tcPr>
            <w:tcW w:w="1096" w:type="dxa"/>
            <w:vMerge/>
            <w:vAlign w:val="center"/>
          </w:tcPr>
          <w:p w:rsidR="002741E3" w:rsidRPr="002741E3" w:rsidRDefault="002741E3" w:rsidP="002741E3">
            <w:pPr>
              <w:widowControl/>
              <w:jc w:val="center"/>
              <w:rPr>
                <w:rFonts w:ascii="宋体" w:eastAsia="宋体" w:hAnsi="宋体" w:cs="宋体"/>
                <w:kern w:val="0"/>
                <w:sz w:val="20"/>
                <w:szCs w:val="20"/>
              </w:rPr>
            </w:pPr>
          </w:p>
        </w:tc>
        <w:tc>
          <w:tcPr>
            <w:tcW w:w="1151"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会务</w:t>
            </w:r>
          </w:p>
        </w:tc>
        <w:tc>
          <w:tcPr>
            <w:tcW w:w="1291"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3</w:t>
            </w:r>
          </w:p>
        </w:tc>
        <w:tc>
          <w:tcPr>
            <w:tcW w:w="3235"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负责文化宫各类会议和活动的接待、服务等工作。</w:t>
            </w:r>
          </w:p>
        </w:tc>
        <w:tc>
          <w:tcPr>
            <w:tcW w:w="1900"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8：30~17：00</w:t>
            </w:r>
          </w:p>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做五休二</w:t>
            </w:r>
          </w:p>
        </w:tc>
        <w:tc>
          <w:tcPr>
            <w:tcW w:w="1562" w:type="dxa"/>
            <w:shd w:val="clear" w:color="auto" w:fill="auto"/>
            <w:vAlign w:val="center"/>
          </w:tcPr>
          <w:p w:rsidR="002741E3" w:rsidRPr="002741E3" w:rsidRDefault="002741E3" w:rsidP="002741E3">
            <w:pPr>
              <w:widowControl/>
              <w:jc w:val="center"/>
              <w:rPr>
                <w:rFonts w:ascii="宋体" w:eastAsia="宋体" w:hAnsi="宋体" w:cs="宋体"/>
                <w:sz w:val="20"/>
                <w:szCs w:val="20"/>
              </w:rPr>
            </w:pPr>
            <w:r w:rsidRPr="002741E3">
              <w:rPr>
                <w:rFonts w:ascii="宋体" w:eastAsia="宋体" w:hAnsi="宋体" w:cs="宋体" w:hint="eastAsia"/>
                <w:sz w:val="20"/>
                <w:szCs w:val="20"/>
              </w:rPr>
              <w:t xml:space="preserve">　</w:t>
            </w:r>
          </w:p>
        </w:tc>
      </w:tr>
      <w:tr w:rsidR="002741E3" w:rsidRPr="002741E3" w:rsidTr="002741E3">
        <w:trPr>
          <w:trHeight w:val="23"/>
          <w:jc w:val="center"/>
        </w:trPr>
        <w:tc>
          <w:tcPr>
            <w:tcW w:w="1096" w:type="dxa"/>
            <w:vMerge w:val="restart"/>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维修部</w:t>
            </w:r>
          </w:p>
        </w:tc>
        <w:tc>
          <w:tcPr>
            <w:tcW w:w="1151"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维修部主</w:t>
            </w:r>
            <w:r w:rsidRPr="002741E3">
              <w:rPr>
                <w:rFonts w:ascii="宋体" w:eastAsia="宋体" w:hAnsi="宋体" w:cs="宋体" w:hint="eastAsia"/>
                <w:kern w:val="0"/>
                <w:sz w:val="20"/>
                <w:szCs w:val="20"/>
              </w:rPr>
              <w:lastRenderedPageBreak/>
              <w:t>管</w:t>
            </w:r>
          </w:p>
        </w:tc>
        <w:tc>
          <w:tcPr>
            <w:tcW w:w="1291"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lastRenderedPageBreak/>
              <w:t>1</w:t>
            </w:r>
          </w:p>
        </w:tc>
        <w:tc>
          <w:tcPr>
            <w:tcW w:w="3235"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负责维修管理部内部管理、文字处</w:t>
            </w:r>
            <w:r w:rsidRPr="002741E3">
              <w:rPr>
                <w:rFonts w:ascii="宋体" w:eastAsia="宋体" w:hAnsi="宋体" w:cs="宋体" w:hint="eastAsia"/>
                <w:kern w:val="0"/>
                <w:sz w:val="20"/>
                <w:szCs w:val="20"/>
              </w:rPr>
              <w:lastRenderedPageBreak/>
              <w:t>理工作及文档资料保管工作。</w:t>
            </w:r>
          </w:p>
        </w:tc>
        <w:tc>
          <w:tcPr>
            <w:tcW w:w="1900"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lastRenderedPageBreak/>
              <w:t>8：30~17：00</w:t>
            </w:r>
          </w:p>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lastRenderedPageBreak/>
              <w:t>做五休二</w:t>
            </w:r>
          </w:p>
        </w:tc>
        <w:tc>
          <w:tcPr>
            <w:tcW w:w="1562" w:type="dxa"/>
            <w:shd w:val="clear" w:color="auto" w:fill="auto"/>
            <w:vAlign w:val="center"/>
          </w:tcPr>
          <w:p w:rsidR="002741E3" w:rsidRPr="002741E3" w:rsidRDefault="002741E3" w:rsidP="002741E3">
            <w:pPr>
              <w:widowControl/>
              <w:jc w:val="center"/>
              <w:rPr>
                <w:rFonts w:ascii="宋体" w:eastAsia="宋体" w:hAnsi="宋体" w:cs="宋体"/>
                <w:sz w:val="20"/>
                <w:szCs w:val="20"/>
              </w:rPr>
            </w:pPr>
          </w:p>
        </w:tc>
      </w:tr>
      <w:tr w:rsidR="002741E3" w:rsidRPr="002741E3" w:rsidTr="002741E3">
        <w:trPr>
          <w:trHeight w:val="23"/>
          <w:jc w:val="center"/>
        </w:trPr>
        <w:tc>
          <w:tcPr>
            <w:tcW w:w="1096" w:type="dxa"/>
            <w:vMerge/>
            <w:vAlign w:val="center"/>
          </w:tcPr>
          <w:p w:rsidR="002741E3" w:rsidRPr="002741E3" w:rsidRDefault="002741E3" w:rsidP="002741E3">
            <w:pPr>
              <w:widowControl/>
              <w:jc w:val="center"/>
              <w:rPr>
                <w:rFonts w:ascii="宋体" w:eastAsia="宋体" w:hAnsi="宋体" w:cs="宋体"/>
                <w:kern w:val="0"/>
                <w:sz w:val="20"/>
                <w:szCs w:val="20"/>
              </w:rPr>
            </w:pPr>
          </w:p>
        </w:tc>
        <w:tc>
          <w:tcPr>
            <w:tcW w:w="1151"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高压电工</w:t>
            </w:r>
          </w:p>
        </w:tc>
        <w:tc>
          <w:tcPr>
            <w:tcW w:w="1291"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2</w:t>
            </w:r>
          </w:p>
        </w:tc>
        <w:tc>
          <w:tcPr>
            <w:tcW w:w="3235"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负责大楼日常设备设施维护、保养、零星维修及报修。</w:t>
            </w:r>
          </w:p>
        </w:tc>
        <w:tc>
          <w:tcPr>
            <w:tcW w:w="1900"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 xml:space="preserve"> 7：00~19：00/10：00~22：00   轮休</w:t>
            </w:r>
          </w:p>
        </w:tc>
        <w:tc>
          <w:tcPr>
            <w:tcW w:w="1562" w:type="dxa"/>
            <w:shd w:val="clear" w:color="auto" w:fill="auto"/>
            <w:vAlign w:val="center"/>
          </w:tcPr>
          <w:p w:rsidR="002741E3" w:rsidRPr="002741E3" w:rsidRDefault="002741E3" w:rsidP="002741E3">
            <w:pPr>
              <w:widowControl/>
              <w:jc w:val="center"/>
              <w:rPr>
                <w:rFonts w:ascii="宋体" w:eastAsia="宋体" w:hAnsi="宋体" w:cs="宋体"/>
                <w:sz w:val="20"/>
                <w:szCs w:val="20"/>
              </w:rPr>
            </w:pPr>
          </w:p>
        </w:tc>
      </w:tr>
      <w:tr w:rsidR="002741E3" w:rsidRPr="002741E3" w:rsidTr="002741E3">
        <w:trPr>
          <w:trHeight w:val="23"/>
          <w:jc w:val="center"/>
        </w:trPr>
        <w:tc>
          <w:tcPr>
            <w:tcW w:w="1096" w:type="dxa"/>
            <w:vMerge/>
            <w:vAlign w:val="center"/>
          </w:tcPr>
          <w:p w:rsidR="002741E3" w:rsidRPr="002741E3" w:rsidRDefault="002741E3" w:rsidP="002741E3">
            <w:pPr>
              <w:widowControl/>
              <w:jc w:val="center"/>
              <w:rPr>
                <w:rFonts w:ascii="宋体" w:eastAsia="宋体" w:hAnsi="宋体" w:cs="宋体"/>
                <w:kern w:val="0"/>
                <w:sz w:val="20"/>
                <w:szCs w:val="20"/>
              </w:rPr>
            </w:pPr>
          </w:p>
        </w:tc>
        <w:tc>
          <w:tcPr>
            <w:tcW w:w="1151"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维修工       （管道制冷）</w:t>
            </w:r>
          </w:p>
        </w:tc>
        <w:tc>
          <w:tcPr>
            <w:tcW w:w="1291"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2</w:t>
            </w:r>
          </w:p>
        </w:tc>
        <w:tc>
          <w:tcPr>
            <w:tcW w:w="3235"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负责大楼设施、门窗、道路等维护、保养、零星维修等。</w:t>
            </w:r>
          </w:p>
        </w:tc>
        <w:tc>
          <w:tcPr>
            <w:tcW w:w="1900"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 xml:space="preserve"> 8：30~17：00</w:t>
            </w:r>
          </w:p>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做五休二</w:t>
            </w:r>
          </w:p>
        </w:tc>
        <w:tc>
          <w:tcPr>
            <w:tcW w:w="1562" w:type="dxa"/>
            <w:shd w:val="clear" w:color="auto" w:fill="auto"/>
            <w:vAlign w:val="center"/>
          </w:tcPr>
          <w:p w:rsidR="002741E3" w:rsidRPr="002741E3" w:rsidRDefault="002741E3" w:rsidP="002741E3">
            <w:pPr>
              <w:widowControl/>
              <w:jc w:val="center"/>
              <w:rPr>
                <w:rFonts w:ascii="宋体" w:eastAsia="宋体" w:hAnsi="宋体" w:cs="宋体"/>
                <w:sz w:val="20"/>
                <w:szCs w:val="20"/>
              </w:rPr>
            </w:pPr>
          </w:p>
        </w:tc>
      </w:tr>
      <w:tr w:rsidR="002741E3" w:rsidRPr="002741E3" w:rsidTr="002741E3">
        <w:trPr>
          <w:trHeight w:val="23"/>
          <w:jc w:val="center"/>
        </w:trPr>
        <w:tc>
          <w:tcPr>
            <w:tcW w:w="1096" w:type="dxa"/>
            <w:vMerge/>
            <w:vAlign w:val="center"/>
          </w:tcPr>
          <w:p w:rsidR="002741E3" w:rsidRPr="002741E3" w:rsidRDefault="002741E3" w:rsidP="002741E3">
            <w:pPr>
              <w:widowControl/>
              <w:jc w:val="center"/>
              <w:rPr>
                <w:rFonts w:ascii="宋体" w:eastAsia="宋体" w:hAnsi="宋体" w:cs="宋体"/>
                <w:kern w:val="0"/>
                <w:sz w:val="20"/>
                <w:szCs w:val="20"/>
              </w:rPr>
            </w:pPr>
          </w:p>
        </w:tc>
        <w:tc>
          <w:tcPr>
            <w:tcW w:w="1151"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维修万能工</w:t>
            </w:r>
          </w:p>
        </w:tc>
        <w:tc>
          <w:tcPr>
            <w:tcW w:w="1291"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2</w:t>
            </w:r>
          </w:p>
        </w:tc>
        <w:tc>
          <w:tcPr>
            <w:tcW w:w="3235"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负责大楼设施、门窗、道路等维护、保养、零星维修等。</w:t>
            </w:r>
          </w:p>
        </w:tc>
        <w:tc>
          <w:tcPr>
            <w:tcW w:w="1900"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 xml:space="preserve"> 8：30~17：00</w:t>
            </w:r>
          </w:p>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做五休二</w:t>
            </w:r>
          </w:p>
        </w:tc>
        <w:tc>
          <w:tcPr>
            <w:tcW w:w="1562" w:type="dxa"/>
            <w:shd w:val="clear" w:color="auto" w:fill="auto"/>
            <w:vAlign w:val="center"/>
          </w:tcPr>
          <w:p w:rsidR="002741E3" w:rsidRPr="002741E3" w:rsidRDefault="002741E3" w:rsidP="002741E3">
            <w:pPr>
              <w:widowControl/>
              <w:jc w:val="center"/>
              <w:rPr>
                <w:rFonts w:ascii="宋体" w:eastAsia="宋体" w:hAnsi="宋体" w:cs="宋体"/>
                <w:sz w:val="20"/>
                <w:szCs w:val="20"/>
              </w:rPr>
            </w:pPr>
          </w:p>
        </w:tc>
      </w:tr>
      <w:tr w:rsidR="002741E3" w:rsidRPr="002741E3" w:rsidTr="002741E3">
        <w:trPr>
          <w:trHeight w:val="23"/>
          <w:jc w:val="center"/>
        </w:trPr>
        <w:tc>
          <w:tcPr>
            <w:tcW w:w="1096" w:type="dxa"/>
            <w:vMerge/>
            <w:vAlign w:val="center"/>
          </w:tcPr>
          <w:p w:rsidR="002741E3" w:rsidRPr="002741E3" w:rsidRDefault="002741E3" w:rsidP="002741E3">
            <w:pPr>
              <w:widowControl/>
              <w:jc w:val="center"/>
              <w:rPr>
                <w:rFonts w:ascii="宋体" w:eastAsia="宋体" w:hAnsi="宋体" w:cs="宋体"/>
                <w:kern w:val="0"/>
                <w:sz w:val="20"/>
                <w:szCs w:val="20"/>
              </w:rPr>
            </w:pPr>
          </w:p>
        </w:tc>
        <w:tc>
          <w:tcPr>
            <w:tcW w:w="1151"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弱电工</w:t>
            </w:r>
          </w:p>
        </w:tc>
        <w:tc>
          <w:tcPr>
            <w:tcW w:w="1291"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2</w:t>
            </w:r>
          </w:p>
        </w:tc>
        <w:tc>
          <w:tcPr>
            <w:tcW w:w="3235"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负责大楼网络、电话、广播、监控、消防、车辆道闸系统的正常使用。</w:t>
            </w:r>
          </w:p>
        </w:tc>
        <w:tc>
          <w:tcPr>
            <w:tcW w:w="1900"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 xml:space="preserve"> 7：00~19：00/10：00~22：00   轮休</w:t>
            </w:r>
          </w:p>
        </w:tc>
        <w:tc>
          <w:tcPr>
            <w:tcW w:w="1562" w:type="dxa"/>
            <w:shd w:val="clear" w:color="auto" w:fill="auto"/>
            <w:vAlign w:val="center"/>
          </w:tcPr>
          <w:p w:rsidR="002741E3" w:rsidRPr="002741E3" w:rsidRDefault="002741E3" w:rsidP="002741E3">
            <w:pPr>
              <w:widowControl/>
              <w:jc w:val="center"/>
              <w:rPr>
                <w:rFonts w:ascii="宋体" w:eastAsia="宋体" w:hAnsi="宋体" w:cs="宋体"/>
                <w:sz w:val="20"/>
                <w:szCs w:val="20"/>
              </w:rPr>
            </w:pPr>
          </w:p>
        </w:tc>
      </w:tr>
      <w:tr w:rsidR="002741E3" w:rsidRPr="002741E3" w:rsidTr="002741E3">
        <w:trPr>
          <w:trHeight w:val="23"/>
          <w:jc w:val="center"/>
        </w:trPr>
        <w:tc>
          <w:tcPr>
            <w:tcW w:w="1096" w:type="dxa"/>
            <w:vMerge w:val="restart"/>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保安部</w:t>
            </w:r>
          </w:p>
        </w:tc>
        <w:tc>
          <w:tcPr>
            <w:tcW w:w="1151"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保安主管</w:t>
            </w:r>
          </w:p>
        </w:tc>
        <w:tc>
          <w:tcPr>
            <w:tcW w:w="1291"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1</w:t>
            </w:r>
          </w:p>
        </w:tc>
        <w:tc>
          <w:tcPr>
            <w:tcW w:w="3235"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负责部门文字处理和档案管理工作，全面负责所辖物业的安全防范、监督检查工作。</w:t>
            </w:r>
          </w:p>
        </w:tc>
        <w:tc>
          <w:tcPr>
            <w:tcW w:w="1900"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8：30~17：00</w:t>
            </w:r>
          </w:p>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做五休二</w:t>
            </w:r>
          </w:p>
        </w:tc>
        <w:tc>
          <w:tcPr>
            <w:tcW w:w="1562" w:type="dxa"/>
            <w:shd w:val="clear" w:color="auto" w:fill="auto"/>
            <w:vAlign w:val="center"/>
          </w:tcPr>
          <w:p w:rsidR="002741E3" w:rsidRPr="002741E3" w:rsidRDefault="002741E3" w:rsidP="002741E3">
            <w:pPr>
              <w:widowControl/>
              <w:jc w:val="center"/>
              <w:rPr>
                <w:rFonts w:ascii="宋体" w:eastAsia="宋体" w:hAnsi="宋体" w:cs="宋体"/>
                <w:sz w:val="20"/>
                <w:szCs w:val="20"/>
              </w:rPr>
            </w:pPr>
          </w:p>
        </w:tc>
      </w:tr>
      <w:tr w:rsidR="002741E3" w:rsidRPr="002741E3" w:rsidTr="002741E3">
        <w:trPr>
          <w:trHeight w:val="23"/>
          <w:jc w:val="center"/>
        </w:trPr>
        <w:tc>
          <w:tcPr>
            <w:tcW w:w="1096" w:type="dxa"/>
            <w:vMerge/>
            <w:vAlign w:val="center"/>
          </w:tcPr>
          <w:p w:rsidR="002741E3" w:rsidRPr="002741E3" w:rsidRDefault="002741E3" w:rsidP="002741E3">
            <w:pPr>
              <w:widowControl/>
              <w:jc w:val="center"/>
              <w:rPr>
                <w:rFonts w:ascii="宋体" w:eastAsia="宋体" w:hAnsi="宋体" w:cs="宋体"/>
                <w:kern w:val="0"/>
                <w:sz w:val="20"/>
                <w:szCs w:val="20"/>
              </w:rPr>
            </w:pPr>
          </w:p>
        </w:tc>
        <w:tc>
          <w:tcPr>
            <w:tcW w:w="1151"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保安领班兼巡逻</w:t>
            </w:r>
          </w:p>
        </w:tc>
        <w:tc>
          <w:tcPr>
            <w:tcW w:w="1291"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6</w:t>
            </w:r>
          </w:p>
        </w:tc>
        <w:tc>
          <w:tcPr>
            <w:tcW w:w="3235"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负责班内大楼的安全管理工作。协助业主</w:t>
            </w:r>
          </w:p>
        </w:tc>
        <w:tc>
          <w:tcPr>
            <w:tcW w:w="1900"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7：00~19：00/19:00~7:00   做一休一</w:t>
            </w:r>
          </w:p>
        </w:tc>
        <w:tc>
          <w:tcPr>
            <w:tcW w:w="1562" w:type="dxa"/>
            <w:shd w:val="clear" w:color="auto" w:fill="auto"/>
            <w:vAlign w:val="center"/>
          </w:tcPr>
          <w:p w:rsidR="002741E3" w:rsidRPr="002741E3" w:rsidRDefault="002741E3" w:rsidP="002741E3">
            <w:pPr>
              <w:widowControl/>
              <w:jc w:val="center"/>
              <w:rPr>
                <w:rFonts w:ascii="宋体" w:eastAsia="宋体" w:hAnsi="宋体" w:cs="宋体"/>
                <w:sz w:val="20"/>
                <w:szCs w:val="20"/>
              </w:rPr>
            </w:pPr>
          </w:p>
        </w:tc>
      </w:tr>
      <w:tr w:rsidR="002741E3" w:rsidRPr="002741E3" w:rsidTr="002741E3">
        <w:trPr>
          <w:trHeight w:val="23"/>
          <w:jc w:val="center"/>
        </w:trPr>
        <w:tc>
          <w:tcPr>
            <w:tcW w:w="1096" w:type="dxa"/>
            <w:vMerge/>
            <w:vAlign w:val="center"/>
          </w:tcPr>
          <w:p w:rsidR="002741E3" w:rsidRPr="002741E3" w:rsidRDefault="002741E3" w:rsidP="002741E3">
            <w:pPr>
              <w:widowControl/>
              <w:jc w:val="center"/>
              <w:rPr>
                <w:rFonts w:ascii="宋体" w:eastAsia="宋体" w:hAnsi="宋体" w:cs="宋体"/>
                <w:kern w:val="0"/>
                <w:sz w:val="20"/>
                <w:szCs w:val="20"/>
              </w:rPr>
            </w:pPr>
          </w:p>
        </w:tc>
        <w:tc>
          <w:tcPr>
            <w:tcW w:w="1151"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监控、消防</w:t>
            </w:r>
          </w:p>
        </w:tc>
        <w:tc>
          <w:tcPr>
            <w:tcW w:w="1291"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8</w:t>
            </w:r>
          </w:p>
        </w:tc>
        <w:tc>
          <w:tcPr>
            <w:tcW w:w="3235"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负责监控中心、消防火灾控制室值班工作。</w:t>
            </w:r>
          </w:p>
        </w:tc>
        <w:tc>
          <w:tcPr>
            <w:tcW w:w="1900"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7：00~19：00/19:00~7:00   做一休一</w:t>
            </w:r>
          </w:p>
        </w:tc>
        <w:tc>
          <w:tcPr>
            <w:tcW w:w="1562" w:type="dxa"/>
            <w:shd w:val="clear" w:color="auto" w:fill="auto"/>
            <w:vAlign w:val="center"/>
          </w:tcPr>
          <w:p w:rsidR="002741E3" w:rsidRPr="002741E3" w:rsidRDefault="002741E3" w:rsidP="002741E3">
            <w:pPr>
              <w:widowControl/>
              <w:jc w:val="center"/>
              <w:rPr>
                <w:rFonts w:ascii="宋体" w:eastAsia="宋体" w:hAnsi="宋体" w:cs="宋体"/>
                <w:sz w:val="20"/>
                <w:szCs w:val="20"/>
              </w:rPr>
            </w:pPr>
          </w:p>
        </w:tc>
      </w:tr>
      <w:tr w:rsidR="002741E3" w:rsidRPr="002741E3" w:rsidTr="002741E3">
        <w:trPr>
          <w:trHeight w:val="23"/>
          <w:jc w:val="center"/>
        </w:trPr>
        <w:tc>
          <w:tcPr>
            <w:tcW w:w="1096" w:type="dxa"/>
            <w:vMerge/>
            <w:vAlign w:val="center"/>
          </w:tcPr>
          <w:p w:rsidR="002741E3" w:rsidRPr="002741E3" w:rsidRDefault="002741E3" w:rsidP="002741E3">
            <w:pPr>
              <w:widowControl/>
              <w:jc w:val="center"/>
              <w:rPr>
                <w:rFonts w:ascii="宋体" w:eastAsia="宋体" w:hAnsi="宋体" w:cs="宋体"/>
                <w:kern w:val="0"/>
                <w:sz w:val="20"/>
                <w:szCs w:val="20"/>
              </w:rPr>
            </w:pPr>
          </w:p>
        </w:tc>
        <w:tc>
          <w:tcPr>
            <w:tcW w:w="1151"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门岗</w:t>
            </w:r>
          </w:p>
        </w:tc>
        <w:tc>
          <w:tcPr>
            <w:tcW w:w="1291"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8</w:t>
            </w:r>
          </w:p>
        </w:tc>
        <w:tc>
          <w:tcPr>
            <w:tcW w:w="3235"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负责门岗值班、车辆进出，快递收发等管理工作。</w:t>
            </w:r>
          </w:p>
        </w:tc>
        <w:tc>
          <w:tcPr>
            <w:tcW w:w="1900"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7：00~19：00/19:00~7:00   做一休一</w:t>
            </w:r>
          </w:p>
        </w:tc>
        <w:tc>
          <w:tcPr>
            <w:tcW w:w="1562" w:type="dxa"/>
            <w:shd w:val="clear" w:color="auto" w:fill="auto"/>
            <w:vAlign w:val="center"/>
          </w:tcPr>
          <w:p w:rsidR="002741E3" w:rsidRPr="002741E3" w:rsidRDefault="002741E3" w:rsidP="002741E3">
            <w:pPr>
              <w:widowControl/>
              <w:jc w:val="center"/>
              <w:rPr>
                <w:rFonts w:ascii="宋体" w:eastAsia="宋体" w:hAnsi="宋体" w:cs="宋体"/>
                <w:sz w:val="20"/>
                <w:szCs w:val="20"/>
              </w:rPr>
            </w:pPr>
          </w:p>
        </w:tc>
      </w:tr>
      <w:tr w:rsidR="002741E3" w:rsidRPr="002741E3" w:rsidTr="002741E3">
        <w:trPr>
          <w:trHeight w:val="23"/>
          <w:jc w:val="center"/>
        </w:trPr>
        <w:tc>
          <w:tcPr>
            <w:tcW w:w="1096" w:type="dxa"/>
            <w:vMerge/>
            <w:vAlign w:val="center"/>
          </w:tcPr>
          <w:p w:rsidR="002741E3" w:rsidRPr="002741E3" w:rsidRDefault="002741E3" w:rsidP="002741E3">
            <w:pPr>
              <w:widowControl/>
              <w:jc w:val="center"/>
              <w:rPr>
                <w:rFonts w:ascii="宋体" w:eastAsia="宋体" w:hAnsi="宋体" w:cs="宋体"/>
                <w:kern w:val="0"/>
                <w:sz w:val="20"/>
                <w:szCs w:val="20"/>
              </w:rPr>
            </w:pPr>
          </w:p>
        </w:tc>
        <w:tc>
          <w:tcPr>
            <w:tcW w:w="1151"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广场车管</w:t>
            </w:r>
          </w:p>
        </w:tc>
        <w:tc>
          <w:tcPr>
            <w:tcW w:w="1291"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3</w:t>
            </w:r>
          </w:p>
        </w:tc>
        <w:tc>
          <w:tcPr>
            <w:tcW w:w="3235"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负责地下车库和广场车辆管理工作。</w:t>
            </w:r>
          </w:p>
        </w:tc>
        <w:tc>
          <w:tcPr>
            <w:tcW w:w="1900"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7：00~19：00/19:00~7:00   做一休一</w:t>
            </w:r>
          </w:p>
        </w:tc>
        <w:tc>
          <w:tcPr>
            <w:tcW w:w="1562" w:type="dxa"/>
            <w:shd w:val="clear" w:color="auto" w:fill="auto"/>
            <w:vAlign w:val="center"/>
          </w:tcPr>
          <w:p w:rsidR="002741E3" w:rsidRPr="002741E3" w:rsidRDefault="002741E3" w:rsidP="002741E3">
            <w:pPr>
              <w:widowControl/>
              <w:jc w:val="center"/>
              <w:rPr>
                <w:rFonts w:ascii="宋体" w:eastAsia="宋体" w:hAnsi="宋体" w:cs="宋体"/>
                <w:sz w:val="20"/>
                <w:szCs w:val="20"/>
              </w:rPr>
            </w:pPr>
          </w:p>
        </w:tc>
      </w:tr>
      <w:tr w:rsidR="002741E3" w:rsidRPr="002741E3" w:rsidTr="002741E3">
        <w:trPr>
          <w:trHeight w:val="23"/>
          <w:jc w:val="center"/>
        </w:trPr>
        <w:tc>
          <w:tcPr>
            <w:tcW w:w="1096" w:type="dxa"/>
            <w:vMerge/>
            <w:vAlign w:val="center"/>
          </w:tcPr>
          <w:p w:rsidR="002741E3" w:rsidRPr="002741E3" w:rsidRDefault="002741E3" w:rsidP="002741E3">
            <w:pPr>
              <w:widowControl/>
              <w:jc w:val="center"/>
              <w:rPr>
                <w:rFonts w:ascii="宋体" w:eastAsia="宋体" w:hAnsi="宋体" w:cs="宋体"/>
                <w:kern w:val="0"/>
                <w:sz w:val="20"/>
                <w:szCs w:val="20"/>
              </w:rPr>
            </w:pPr>
          </w:p>
        </w:tc>
        <w:tc>
          <w:tcPr>
            <w:tcW w:w="1151"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地库车管</w:t>
            </w:r>
          </w:p>
        </w:tc>
        <w:tc>
          <w:tcPr>
            <w:tcW w:w="1291"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8</w:t>
            </w:r>
          </w:p>
        </w:tc>
        <w:tc>
          <w:tcPr>
            <w:tcW w:w="3235"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负责地下车库和广场车辆管理工作。</w:t>
            </w:r>
          </w:p>
        </w:tc>
        <w:tc>
          <w:tcPr>
            <w:tcW w:w="1900"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7：00~19：00/19:00~7:00   做一休一</w:t>
            </w:r>
          </w:p>
        </w:tc>
        <w:tc>
          <w:tcPr>
            <w:tcW w:w="1562" w:type="dxa"/>
            <w:shd w:val="clear" w:color="auto" w:fill="auto"/>
            <w:vAlign w:val="center"/>
          </w:tcPr>
          <w:p w:rsidR="002741E3" w:rsidRPr="002741E3" w:rsidRDefault="002741E3" w:rsidP="002741E3">
            <w:pPr>
              <w:widowControl/>
              <w:jc w:val="center"/>
              <w:rPr>
                <w:rFonts w:ascii="宋体" w:eastAsia="宋体" w:hAnsi="宋体" w:cs="宋体"/>
                <w:sz w:val="20"/>
                <w:szCs w:val="20"/>
              </w:rPr>
            </w:pPr>
          </w:p>
        </w:tc>
      </w:tr>
      <w:tr w:rsidR="002741E3" w:rsidRPr="002741E3" w:rsidTr="002741E3">
        <w:trPr>
          <w:trHeight w:val="23"/>
          <w:jc w:val="center"/>
        </w:trPr>
        <w:tc>
          <w:tcPr>
            <w:tcW w:w="1096" w:type="dxa"/>
            <w:vMerge w:val="restart"/>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保洁部</w:t>
            </w:r>
          </w:p>
        </w:tc>
        <w:tc>
          <w:tcPr>
            <w:tcW w:w="1151"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保洁领班</w:t>
            </w:r>
          </w:p>
        </w:tc>
        <w:tc>
          <w:tcPr>
            <w:tcW w:w="1291"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1</w:t>
            </w:r>
          </w:p>
        </w:tc>
        <w:tc>
          <w:tcPr>
            <w:tcW w:w="3235"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负责大楼清洁监管、工作安排等管理工作，负责保洁管理部台帐记录工作及文档资料保管工作。</w:t>
            </w:r>
          </w:p>
        </w:tc>
        <w:tc>
          <w:tcPr>
            <w:tcW w:w="1900"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7：30~16：00</w:t>
            </w:r>
          </w:p>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做五休二</w:t>
            </w:r>
          </w:p>
        </w:tc>
        <w:tc>
          <w:tcPr>
            <w:tcW w:w="1562" w:type="dxa"/>
            <w:shd w:val="clear" w:color="auto" w:fill="auto"/>
            <w:vAlign w:val="center"/>
          </w:tcPr>
          <w:p w:rsidR="002741E3" w:rsidRPr="002741E3" w:rsidRDefault="002741E3" w:rsidP="002741E3">
            <w:pPr>
              <w:widowControl/>
              <w:jc w:val="center"/>
              <w:rPr>
                <w:rFonts w:ascii="宋体" w:eastAsia="宋体" w:hAnsi="宋体" w:cs="宋体"/>
                <w:sz w:val="20"/>
                <w:szCs w:val="20"/>
              </w:rPr>
            </w:pPr>
            <w:r w:rsidRPr="002741E3">
              <w:rPr>
                <w:rFonts w:ascii="宋体" w:eastAsia="宋体" w:hAnsi="宋体" w:cs="宋体" w:hint="eastAsia"/>
                <w:sz w:val="20"/>
                <w:szCs w:val="20"/>
              </w:rPr>
              <w:t xml:space="preserve">　</w:t>
            </w:r>
          </w:p>
        </w:tc>
      </w:tr>
      <w:tr w:rsidR="002741E3" w:rsidRPr="002741E3" w:rsidTr="002741E3">
        <w:trPr>
          <w:trHeight w:val="23"/>
          <w:jc w:val="center"/>
        </w:trPr>
        <w:tc>
          <w:tcPr>
            <w:tcW w:w="1096" w:type="dxa"/>
            <w:vMerge/>
            <w:vAlign w:val="center"/>
          </w:tcPr>
          <w:p w:rsidR="002741E3" w:rsidRPr="002741E3" w:rsidRDefault="002741E3" w:rsidP="002741E3">
            <w:pPr>
              <w:widowControl/>
              <w:jc w:val="center"/>
              <w:rPr>
                <w:rFonts w:ascii="宋体" w:eastAsia="宋体" w:hAnsi="宋体" w:cs="宋体"/>
                <w:kern w:val="0"/>
                <w:sz w:val="20"/>
                <w:szCs w:val="20"/>
              </w:rPr>
            </w:pPr>
          </w:p>
        </w:tc>
        <w:tc>
          <w:tcPr>
            <w:tcW w:w="1151"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保洁员</w:t>
            </w:r>
          </w:p>
        </w:tc>
        <w:tc>
          <w:tcPr>
            <w:tcW w:w="1291"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18</w:t>
            </w:r>
          </w:p>
        </w:tc>
        <w:tc>
          <w:tcPr>
            <w:tcW w:w="3235"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负责维护所辖物业内外（含地下室）的公共场所及男女卫生间的常规清洁，清洁楼内外的公共场所及男女卫生间，要求按清洁程序进行操作。</w:t>
            </w:r>
          </w:p>
        </w:tc>
        <w:tc>
          <w:tcPr>
            <w:tcW w:w="1900"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 xml:space="preserve"> 8：00~16：00/13：30~21：30   轮休</w:t>
            </w:r>
          </w:p>
        </w:tc>
        <w:tc>
          <w:tcPr>
            <w:tcW w:w="1562" w:type="dxa"/>
            <w:shd w:val="clear" w:color="auto" w:fill="auto"/>
            <w:vAlign w:val="center"/>
          </w:tcPr>
          <w:p w:rsidR="002741E3" w:rsidRPr="002741E3" w:rsidRDefault="002741E3" w:rsidP="002741E3">
            <w:pPr>
              <w:widowControl/>
              <w:jc w:val="center"/>
              <w:rPr>
                <w:rFonts w:ascii="宋体" w:eastAsia="宋体" w:hAnsi="宋体" w:cs="宋体"/>
                <w:sz w:val="20"/>
                <w:szCs w:val="20"/>
              </w:rPr>
            </w:pPr>
            <w:r w:rsidRPr="002741E3">
              <w:rPr>
                <w:rFonts w:ascii="宋体" w:eastAsia="宋体" w:hAnsi="宋体" w:cs="宋体" w:hint="eastAsia"/>
                <w:sz w:val="20"/>
                <w:szCs w:val="20"/>
              </w:rPr>
              <w:t xml:space="preserve">　</w:t>
            </w:r>
          </w:p>
        </w:tc>
      </w:tr>
      <w:tr w:rsidR="002741E3" w:rsidRPr="002741E3" w:rsidTr="002741E3">
        <w:trPr>
          <w:trHeight w:val="23"/>
          <w:jc w:val="center"/>
        </w:trPr>
        <w:tc>
          <w:tcPr>
            <w:tcW w:w="1096" w:type="dxa"/>
            <w:vMerge/>
            <w:vAlign w:val="center"/>
          </w:tcPr>
          <w:p w:rsidR="002741E3" w:rsidRPr="002741E3" w:rsidRDefault="002741E3" w:rsidP="002741E3">
            <w:pPr>
              <w:widowControl/>
              <w:jc w:val="center"/>
              <w:rPr>
                <w:rFonts w:ascii="宋体" w:eastAsia="宋体" w:hAnsi="宋体" w:cs="宋体"/>
                <w:kern w:val="0"/>
                <w:sz w:val="20"/>
                <w:szCs w:val="20"/>
              </w:rPr>
            </w:pPr>
          </w:p>
        </w:tc>
        <w:tc>
          <w:tcPr>
            <w:tcW w:w="1151"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绿化工</w:t>
            </w:r>
          </w:p>
        </w:tc>
        <w:tc>
          <w:tcPr>
            <w:tcW w:w="1291"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3</w:t>
            </w:r>
          </w:p>
        </w:tc>
        <w:tc>
          <w:tcPr>
            <w:tcW w:w="3235"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负责做好文化宫外围绿化的日常养护工作。</w:t>
            </w:r>
          </w:p>
        </w:tc>
        <w:tc>
          <w:tcPr>
            <w:tcW w:w="1900" w:type="dxa"/>
            <w:shd w:val="clear" w:color="auto" w:fill="auto"/>
            <w:vAlign w:val="center"/>
          </w:tcPr>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7：30~16：00</w:t>
            </w:r>
          </w:p>
          <w:p w:rsidR="002741E3" w:rsidRPr="002741E3" w:rsidRDefault="002741E3" w:rsidP="002741E3">
            <w:pPr>
              <w:widowControl/>
              <w:jc w:val="center"/>
              <w:rPr>
                <w:rFonts w:ascii="宋体" w:eastAsia="宋体" w:hAnsi="宋体" w:cs="宋体"/>
                <w:kern w:val="0"/>
                <w:sz w:val="20"/>
                <w:szCs w:val="20"/>
              </w:rPr>
            </w:pPr>
            <w:r w:rsidRPr="002741E3">
              <w:rPr>
                <w:rFonts w:ascii="宋体" w:eastAsia="宋体" w:hAnsi="宋体" w:cs="宋体" w:hint="eastAsia"/>
                <w:kern w:val="0"/>
                <w:sz w:val="20"/>
                <w:szCs w:val="20"/>
              </w:rPr>
              <w:t>做五休二</w:t>
            </w:r>
          </w:p>
        </w:tc>
        <w:tc>
          <w:tcPr>
            <w:tcW w:w="1562" w:type="dxa"/>
            <w:shd w:val="clear" w:color="auto" w:fill="auto"/>
            <w:vAlign w:val="center"/>
          </w:tcPr>
          <w:p w:rsidR="002741E3" w:rsidRPr="002741E3" w:rsidRDefault="002741E3" w:rsidP="002741E3">
            <w:pPr>
              <w:widowControl/>
              <w:jc w:val="center"/>
              <w:rPr>
                <w:rFonts w:ascii="宋体" w:eastAsia="宋体" w:hAnsi="宋体" w:cs="宋体"/>
                <w:sz w:val="20"/>
                <w:szCs w:val="20"/>
              </w:rPr>
            </w:pPr>
            <w:r w:rsidRPr="002741E3">
              <w:rPr>
                <w:rFonts w:ascii="宋体" w:eastAsia="宋体" w:hAnsi="宋体" w:cs="宋体" w:hint="eastAsia"/>
                <w:sz w:val="20"/>
                <w:szCs w:val="20"/>
              </w:rPr>
              <w:t xml:space="preserve">　</w:t>
            </w:r>
          </w:p>
        </w:tc>
      </w:tr>
    </w:tbl>
    <w:p w:rsidR="002741E3" w:rsidRPr="002741E3" w:rsidRDefault="002741E3" w:rsidP="00274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eastAsia="宋体" w:hAnsi="Times New Roman" w:cs="Times New Roman"/>
          <w:b/>
          <w:sz w:val="22"/>
        </w:rPr>
      </w:pPr>
      <w:r w:rsidRPr="002741E3">
        <w:rPr>
          <w:rFonts w:ascii="Times New Roman" w:eastAsia="宋体" w:hAnsi="Times New Roman" w:cs="Times New Roman"/>
          <w:b/>
          <w:sz w:val="22"/>
        </w:rPr>
        <w:t>说明：投标人的各岗位配置标准不得低于表内岗位配置数要求。</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 xml:space="preserve">9.2 </w:t>
      </w:r>
      <w:r w:rsidRPr="002741E3">
        <w:rPr>
          <w:rFonts w:ascii="Times New Roman" w:eastAsia="宋体" w:hAnsi="Times New Roman" w:cs="Times New Roman"/>
          <w:bCs/>
          <w:sz w:val="22"/>
        </w:rPr>
        <w:t>组织架构、管理制度及管理团队要求</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 xml:space="preserve">9.2.1 </w:t>
      </w:r>
      <w:r w:rsidRPr="002741E3">
        <w:rPr>
          <w:rFonts w:ascii="Times New Roman" w:eastAsia="宋体" w:hAnsi="Times New Roman" w:cs="Times New Roman"/>
          <w:bCs/>
          <w:sz w:val="22"/>
        </w:rPr>
        <w:t>组织架构</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bookmarkStart w:id="30" w:name="_GoBack"/>
      <w:r w:rsidRPr="002741E3">
        <w:rPr>
          <w:rFonts w:ascii="宋体" w:eastAsia="宋体" w:hAnsi="宋体" w:cs="Times New Roman" w:hint="eastAsia"/>
          <w:noProof/>
          <w:sz w:val="22"/>
        </w:rPr>
        <w:lastRenderedPageBreak/>
        <w:drawing>
          <wp:inline distT="0" distB="0" distL="0" distR="0" wp14:anchorId="43356396" wp14:editId="723A5286">
            <wp:extent cx="5068570" cy="991870"/>
            <wp:effectExtent l="0" t="0" r="0" b="3683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bookmarkEnd w:id="30"/>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 xml:space="preserve">9.2.2 </w:t>
      </w:r>
      <w:r w:rsidRPr="002741E3">
        <w:rPr>
          <w:rFonts w:ascii="Times New Roman" w:eastAsia="宋体" w:hAnsi="Times New Roman" w:cs="Times New Roman"/>
          <w:bCs/>
          <w:sz w:val="22"/>
        </w:rPr>
        <w:t>管理制度</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（一）安全保卫</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1</w:t>
      </w:r>
      <w:r w:rsidRPr="002741E3">
        <w:rPr>
          <w:rFonts w:ascii="Times New Roman" w:eastAsia="宋体" w:hAnsi="Times New Roman" w:cs="Times New Roman" w:hint="eastAsia"/>
          <w:bCs/>
          <w:sz w:val="22"/>
        </w:rPr>
        <w:t>、范围为浦东新区工人文化馆安全保卫、消防、监控管理工作，包括公共广场、停车场、建筑物等。</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2</w:t>
      </w:r>
      <w:r w:rsidRPr="002741E3">
        <w:rPr>
          <w:rFonts w:ascii="Times New Roman" w:eastAsia="宋体" w:hAnsi="Times New Roman" w:cs="Times New Roman" w:hint="eastAsia"/>
          <w:bCs/>
          <w:sz w:val="22"/>
        </w:rPr>
        <w:t>、组织一支思想素质高、业务能力强的保安队伍，有上岗证及资格证的专业队伍，执行严格的纪律和岗位责任制以确保整个浦东新区工人文化宫巨峰路大楼的安全、有序。</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3</w:t>
      </w:r>
      <w:r w:rsidRPr="002741E3">
        <w:rPr>
          <w:rFonts w:ascii="Times New Roman" w:eastAsia="宋体" w:hAnsi="Times New Roman" w:cs="Times New Roman" w:hint="eastAsia"/>
          <w:bCs/>
          <w:sz w:val="22"/>
        </w:rPr>
        <w:t>、对一般外来的访问、办事人员，建立询问登记制度。</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4</w:t>
      </w:r>
      <w:r w:rsidRPr="002741E3">
        <w:rPr>
          <w:rFonts w:ascii="Times New Roman" w:eastAsia="宋体" w:hAnsi="Times New Roman" w:cs="Times New Roman" w:hint="eastAsia"/>
          <w:bCs/>
          <w:sz w:val="22"/>
        </w:rPr>
        <w:t>、公共场所要控制噪音，制止喧闹等不文明现象。</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5</w:t>
      </w:r>
      <w:r w:rsidRPr="002741E3">
        <w:rPr>
          <w:rFonts w:ascii="Times New Roman" w:eastAsia="宋体" w:hAnsi="Times New Roman" w:cs="Times New Roman" w:hint="eastAsia"/>
          <w:bCs/>
          <w:sz w:val="22"/>
        </w:rPr>
        <w:t>、重要出口</w:t>
      </w:r>
      <w:r w:rsidRPr="002741E3">
        <w:rPr>
          <w:rFonts w:ascii="Times New Roman" w:eastAsia="宋体" w:hAnsi="Times New Roman" w:cs="Times New Roman" w:hint="eastAsia"/>
          <w:bCs/>
          <w:sz w:val="22"/>
        </w:rPr>
        <w:t>24</w:t>
      </w:r>
      <w:r w:rsidRPr="002741E3">
        <w:rPr>
          <w:rFonts w:ascii="Times New Roman" w:eastAsia="宋体" w:hAnsi="Times New Roman" w:cs="Times New Roman" w:hint="eastAsia"/>
          <w:bCs/>
          <w:sz w:val="22"/>
        </w:rPr>
        <w:t>小时值班、</w:t>
      </w:r>
      <w:r w:rsidRPr="002741E3">
        <w:rPr>
          <w:rFonts w:ascii="Times New Roman" w:eastAsia="宋体" w:hAnsi="Times New Roman" w:cs="Times New Roman" w:hint="eastAsia"/>
          <w:bCs/>
          <w:sz w:val="22"/>
        </w:rPr>
        <w:t>24</w:t>
      </w:r>
      <w:r w:rsidRPr="002741E3">
        <w:rPr>
          <w:rFonts w:ascii="Times New Roman" w:eastAsia="宋体" w:hAnsi="Times New Roman" w:cs="Times New Roman" w:hint="eastAsia"/>
          <w:bCs/>
          <w:sz w:val="22"/>
        </w:rPr>
        <w:t>小时监控。整个浦东新区工人文化宫巨峰路大楼做到</w:t>
      </w:r>
      <w:r w:rsidRPr="002741E3">
        <w:rPr>
          <w:rFonts w:ascii="Times New Roman" w:eastAsia="宋体" w:hAnsi="Times New Roman" w:cs="Times New Roman" w:hint="eastAsia"/>
          <w:bCs/>
          <w:sz w:val="22"/>
        </w:rPr>
        <w:t>24</w:t>
      </w:r>
      <w:r w:rsidRPr="002741E3">
        <w:rPr>
          <w:rFonts w:ascii="Times New Roman" w:eastAsia="宋体" w:hAnsi="Times New Roman" w:cs="Times New Roman" w:hint="eastAsia"/>
          <w:bCs/>
          <w:sz w:val="22"/>
        </w:rPr>
        <w:t>小时有安全护卫人员巡查。</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6</w:t>
      </w:r>
      <w:r w:rsidRPr="002741E3">
        <w:rPr>
          <w:rFonts w:ascii="Times New Roman" w:eastAsia="宋体" w:hAnsi="Times New Roman" w:cs="Times New Roman" w:hint="eastAsia"/>
          <w:bCs/>
          <w:sz w:val="22"/>
        </w:rPr>
        <w:t>、确保无重大火灾、刑事和交通事故发生。</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7</w:t>
      </w:r>
      <w:r w:rsidRPr="002741E3">
        <w:rPr>
          <w:rFonts w:ascii="Times New Roman" w:eastAsia="宋体" w:hAnsi="Times New Roman" w:cs="Times New Roman" w:hint="eastAsia"/>
          <w:bCs/>
          <w:sz w:val="22"/>
        </w:rPr>
        <w:t>、对突发事件有应急处理程序计划和措施，必要时及时报告浦东新区工人文化宫巨峰路大楼分管部门，防止事态进一步恶化，协助保护现场。</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8</w:t>
      </w:r>
      <w:r w:rsidRPr="002741E3">
        <w:rPr>
          <w:rFonts w:ascii="Times New Roman" w:eastAsia="宋体" w:hAnsi="Times New Roman" w:cs="Times New Roman" w:hint="eastAsia"/>
          <w:bCs/>
          <w:sz w:val="22"/>
        </w:rPr>
        <w:t>、其它与安全保卫有关事项。</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（二）交通、车辆、停车场管理</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1</w:t>
      </w:r>
      <w:r w:rsidRPr="002741E3">
        <w:rPr>
          <w:rFonts w:ascii="Times New Roman" w:eastAsia="宋体" w:hAnsi="Times New Roman" w:cs="Times New Roman" w:hint="eastAsia"/>
          <w:bCs/>
          <w:sz w:val="22"/>
        </w:rPr>
        <w:t>、交通、车辆、停车场管理要指定专人负责。</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2</w:t>
      </w:r>
      <w:r w:rsidRPr="002741E3">
        <w:rPr>
          <w:rFonts w:ascii="Times New Roman" w:eastAsia="宋体" w:hAnsi="Times New Roman" w:cs="Times New Roman" w:hint="eastAsia"/>
          <w:bCs/>
          <w:sz w:val="22"/>
        </w:rPr>
        <w:t>、车辆停放建立登记制度。</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3</w:t>
      </w:r>
      <w:r w:rsidRPr="002741E3">
        <w:rPr>
          <w:rFonts w:ascii="Times New Roman" w:eastAsia="宋体" w:hAnsi="Times New Roman" w:cs="Times New Roman" w:hint="eastAsia"/>
          <w:bCs/>
          <w:sz w:val="22"/>
        </w:rPr>
        <w:t>、大楼内车辆行驶有序，一律不准按鸣。</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4</w:t>
      </w:r>
      <w:r w:rsidRPr="002741E3">
        <w:rPr>
          <w:rFonts w:ascii="Times New Roman" w:eastAsia="宋体" w:hAnsi="Times New Roman" w:cs="Times New Roman" w:hint="eastAsia"/>
          <w:bCs/>
          <w:sz w:val="22"/>
        </w:rPr>
        <w:t>、其它与交通、车辆、停车场有关的事项。</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（三）清洁卫生</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1</w:t>
      </w:r>
      <w:r w:rsidRPr="002741E3">
        <w:rPr>
          <w:rFonts w:ascii="Times New Roman" w:eastAsia="宋体" w:hAnsi="Times New Roman" w:cs="Times New Roman" w:hint="eastAsia"/>
          <w:bCs/>
          <w:sz w:val="22"/>
        </w:rPr>
        <w:t>、清洁范围包括整个浦东新区工人文化宫巨峰路大楼内所有公共区域。</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2</w:t>
      </w:r>
      <w:r w:rsidRPr="002741E3">
        <w:rPr>
          <w:rFonts w:ascii="Times New Roman" w:eastAsia="宋体" w:hAnsi="Times New Roman" w:cs="Times New Roman" w:hint="eastAsia"/>
          <w:bCs/>
          <w:sz w:val="22"/>
        </w:rPr>
        <w:t>、房屋立面、公共楼梯、浦东新区工人文化宫巨峰路大楼内广场、道路整洁，无堆放杂物现象。</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3</w:t>
      </w:r>
      <w:r w:rsidRPr="002741E3">
        <w:rPr>
          <w:rFonts w:ascii="Times New Roman" w:eastAsia="宋体" w:hAnsi="Times New Roman" w:cs="Times New Roman" w:hint="eastAsia"/>
          <w:bCs/>
          <w:sz w:val="22"/>
        </w:rPr>
        <w:t>、按工作程序对范围内的场所进行日常定期清扫或不定期的清扫保洁，做到按制定标准全天候、全方位保洁，特别对卫生间做到按标准定人定点定时管理、巡查、监督。</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4</w:t>
      </w:r>
      <w:r w:rsidRPr="002741E3">
        <w:rPr>
          <w:rFonts w:ascii="Times New Roman" w:eastAsia="宋体" w:hAnsi="Times New Roman" w:cs="Times New Roman" w:hint="eastAsia"/>
          <w:bCs/>
          <w:sz w:val="22"/>
        </w:rPr>
        <w:t>、需负责垃圾的收集、清运，做到办公区域、公共区域垃圾日产日清。</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5</w:t>
      </w:r>
      <w:r w:rsidRPr="002741E3">
        <w:rPr>
          <w:rFonts w:ascii="Times New Roman" w:eastAsia="宋体" w:hAnsi="Times New Roman" w:cs="Times New Roman" w:hint="eastAsia"/>
          <w:bCs/>
          <w:sz w:val="22"/>
        </w:rPr>
        <w:t>、其它与清洁卫生有关的事项。</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（四）物业设施、设备的使用、维护和管理。</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1</w:t>
      </w:r>
      <w:r w:rsidRPr="002741E3">
        <w:rPr>
          <w:rFonts w:ascii="Times New Roman" w:eastAsia="宋体" w:hAnsi="Times New Roman" w:cs="Times New Roman" w:hint="eastAsia"/>
          <w:bCs/>
          <w:sz w:val="22"/>
        </w:rPr>
        <w:t>、有熟练、专职、有上岗证及资格证的专业工程技术人员对物业各项设施、设备进行维修、养护，配电房</w:t>
      </w:r>
      <w:r w:rsidRPr="002741E3">
        <w:rPr>
          <w:rFonts w:ascii="Times New Roman" w:eastAsia="宋体" w:hAnsi="Times New Roman" w:cs="Times New Roman" w:hint="eastAsia"/>
          <w:bCs/>
          <w:sz w:val="22"/>
        </w:rPr>
        <w:t>24</w:t>
      </w:r>
      <w:r w:rsidRPr="002741E3">
        <w:rPr>
          <w:rFonts w:ascii="Times New Roman" w:eastAsia="宋体" w:hAnsi="Times New Roman" w:cs="Times New Roman" w:hint="eastAsia"/>
          <w:bCs/>
          <w:sz w:val="22"/>
        </w:rPr>
        <w:t>小时有人员值班。</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2</w:t>
      </w:r>
      <w:r w:rsidRPr="002741E3">
        <w:rPr>
          <w:rFonts w:ascii="Times New Roman" w:eastAsia="宋体" w:hAnsi="Times New Roman" w:cs="Times New Roman" w:hint="eastAsia"/>
          <w:bCs/>
          <w:sz w:val="22"/>
        </w:rPr>
        <w:t>、制定措施指定专人做好与专业维保公司的协调及协助工作，明确责任。</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3</w:t>
      </w:r>
      <w:r w:rsidRPr="002741E3">
        <w:rPr>
          <w:rFonts w:ascii="Times New Roman" w:eastAsia="宋体" w:hAnsi="Times New Roman" w:cs="Times New Roman" w:hint="eastAsia"/>
          <w:bCs/>
          <w:sz w:val="22"/>
        </w:rPr>
        <w:t>、及时发现设备使用过程中的隐患并通知专业公司维修、保养，杜绝安全事故发生。</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4</w:t>
      </w:r>
      <w:r w:rsidRPr="002741E3">
        <w:rPr>
          <w:rFonts w:ascii="Times New Roman" w:eastAsia="宋体" w:hAnsi="Times New Roman" w:cs="Times New Roman" w:hint="eastAsia"/>
          <w:bCs/>
          <w:sz w:val="22"/>
        </w:rPr>
        <w:t>、对消防设施、设备物业管理人员要做到人人有消防知识，人人会基本操作，杜</w:t>
      </w:r>
      <w:r w:rsidRPr="002741E3">
        <w:rPr>
          <w:rFonts w:ascii="Times New Roman" w:eastAsia="宋体" w:hAnsi="Times New Roman" w:cs="Times New Roman" w:hint="eastAsia"/>
          <w:bCs/>
          <w:sz w:val="22"/>
        </w:rPr>
        <w:lastRenderedPageBreak/>
        <w:t>绝火灾事故。要做好巡视工作，制止破坏消防设施现象发生。</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5</w:t>
      </w:r>
      <w:r w:rsidRPr="002741E3">
        <w:rPr>
          <w:rFonts w:ascii="Times New Roman" w:eastAsia="宋体" w:hAnsi="Times New Roman" w:cs="Times New Roman" w:hint="eastAsia"/>
          <w:bCs/>
          <w:sz w:val="22"/>
        </w:rPr>
        <w:t>、对设备设施进行日常维修保养管理，进行定期或临时的保养和维修，以确保各项设施的完好和正常使用，维修保养工作要建立制度，强调时效性，必须做到当日事当日清，对无法解决的事故或较大型的</w:t>
      </w:r>
      <w:r w:rsidRPr="002741E3">
        <w:rPr>
          <w:rFonts w:ascii="Times New Roman" w:eastAsia="宋体" w:hAnsi="Times New Roman" w:cs="Times New Roman" w:hint="eastAsia"/>
          <w:bCs/>
          <w:sz w:val="22"/>
        </w:rPr>
        <w:t xml:space="preserve"> </w:t>
      </w:r>
      <w:r w:rsidRPr="002741E3">
        <w:rPr>
          <w:rFonts w:ascii="Times New Roman" w:eastAsia="宋体" w:hAnsi="Times New Roman" w:cs="Times New Roman" w:hint="eastAsia"/>
          <w:bCs/>
          <w:sz w:val="22"/>
        </w:rPr>
        <w:t>保养和维修，及时报浦东新区工人文化宫巨峰路大楼分管部门处理。</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6</w:t>
      </w:r>
      <w:r w:rsidRPr="002741E3">
        <w:rPr>
          <w:rFonts w:ascii="Times New Roman" w:eastAsia="宋体" w:hAnsi="Times New Roman" w:cs="Times New Roman" w:hint="eastAsia"/>
          <w:bCs/>
          <w:sz w:val="22"/>
        </w:rPr>
        <w:t>、其它与物业设施、设备使用、维护和管理有关的事项。</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（六）公共设施维护和管理</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1</w:t>
      </w:r>
      <w:r w:rsidRPr="002741E3">
        <w:rPr>
          <w:rFonts w:ascii="Times New Roman" w:eastAsia="宋体" w:hAnsi="Times New Roman" w:cs="Times New Roman" w:hint="eastAsia"/>
          <w:bCs/>
          <w:sz w:val="22"/>
        </w:rPr>
        <w:t>、建筑物本体、道路、场地（结构、防水、外立面除外）；</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2</w:t>
      </w:r>
      <w:r w:rsidRPr="002741E3">
        <w:rPr>
          <w:rFonts w:ascii="Times New Roman" w:eastAsia="宋体" w:hAnsi="Times New Roman" w:cs="Times New Roman" w:hint="eastAsia"/>
          <w:bCs/>
          <w:sz w:val="22"/>
        </w:rPr>
        <w:t>、室外排污、排雨水管道维护，地下管网；</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3</w:t>
      </w:r>
      <w:r w:rsidRPr="002741E3">
        <w:rPr>
          <w:rFonts w:ascii="Times New Roman" w:eastAsia="宋体" w:hAnsi="Times New Roman" w:cs="Times New Roman" w:hint="eastAsia"/>
          <w:bCs/>
          <w:sz w:val="22"/>
        </w:rPr>
        <w:t>、市政设施、沙井、雨水井、污水井；</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（七）档案资料管理</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1</w:t>
      </w:r>
      <w:r w:rsidRPr="002741E3">
        <w:rPr>
          <w:rFonts w:ascii="Times New Roman" w:eastAsia="宋体" w:hAnsi="Times New Roman" w:cs="Times New Roman" w:hint="eastAsia"/>
          <w:bCs/>
          <w:sz w:val="22"/>
        </w:rPr>
        <w:t>、建立资料的收集、分类整理、归档管理制度。</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2</w:t>
      </w:r>
      <w:r w:rsidRPr="002741E3">
        <w:rPr>
          <w:rFonts w:ascii="Times New Roman" w:eastAsia="宋体" w:hAnsi="Times New Roman" w:cs="Times New Roman" w:hint="eastAsia"/>
          <w:bCs/>
          <w:sz w:val="22"/>
        </w:rPr>
        <w:t>、</w:t>
      </w:r>
      <w:r w:rsidRPr="002741E3">
        <w:rPr>
          <w:rFonts w:ascii="Times New Roman" w:eastAsia="宋体" w:hAnsi="Times New Roman" w:cs="Times New Roman" w:hint="eastAsia"/>
          <w:bCs/>
          <w:sz w:val="22"/>
        </w:rPr>
        <w:t xml:space="preserve"> </w:t>
      </w:r>
      <w:r w:rsidRPr="002741E3">
        <w:rPr>
          <w:rFonts w:ascii="Times New Roman" w:eastAsia="宋体" w:hAnsi="Times New Roman" w:cs="Times New Roman" w:hint="eastAsia"/>
          <w:bCs/>
          <w:sz w:val="22"/>
        </w:rPr>
        <w:t>在日常管理中要建立交接班、项目故障与维修、保养等登记制度。</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 xml:space="preserve">9.2.3 </w:t>
      </w:r>
      <w:r w:rsidRPr="002741E3">
        <w:rPr>
          <w:rFonts w:ascii="Times New Roman" w:eastAsia="宋体" w:hAnsi="Times New Roman" w:cs="Times New Roman"/>
          <w:bCs/>
          <w:sz w:val="22"/>
        </w:rPr>
        <w:t>管理团队要求</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详见岗位设置表</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 xml:space="preserve">9.3 </w:t>
      </w:r>
      <w:r w:rsidRPr="002741E3">
        <w:rPr>
          <w:rFonts w:ascii="Times New Roman" w:eastAsia="宋体" w:hAnsi="Times New Roman" w:cs="Times New Roman"/>
          <w:bCs/>
          <w:sz w:val="22"/>
        </w:rPr>
        <w:t>各岗位具体服务要求</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 xml:space="preserve">9.3.1 </w:t>
      </w:r>
      <w:r w:rsidRPr="002741E3">
        <w:rPr>
          <w:rFonts w:ascii="Times New Roman" w:eastAsia="宋体" w:hAnsi="Times New Roman" w:cs="Times New Roman" w:hint="eastAsia"/>
          <w:bCs/>
          <w:sz w:val="22"/>
        </w:rPr>
        <w:t>物业管理经理</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(1)</w:t>
      </w:r>
      <w:r w:rsidRPr="002741E3">
        <w:rPr>
          <w:rFonts w:ascii="Times New Roman" w:eastAsia="宋体" w:hAnsi="Times New Roman" w:cs="Times New Roman"/>
          <w:bCs/>
          <w:sz w:val="22"/>
        </w:rPr>
        <w:t>工作职责</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统管本服务项目相关事宜，做好各项管理工作并参与到具体事务中。</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
          <w:sz w:val="22"/>
          <w:u w:val="wavyHeavy"/>
        </w:rPr>
      </w:pPr>
      <w:r w:rsidRPr="002741E3">
        <w:rPr>
          <w:rFonts w:ascii="Times New Roman" w:eastAsia="宋体" w:hAnsi="Times New Roman" w:cs="Times New Roman"/>
          <w:bCs/>
          <w:sz w:val="22"/>
        </w:rPr>
        <w:t>(2)</w:t>
      </w:r>
      <w:r w:rsidRPr="002741E3">
        <w:rPr>
          <w:rFonts w:ascii="Times New Roman" w:eastAsia="宋体" w:hAnsi="Times New Roman" w:cs="Times New Roman"/>
          <w:bCs/>
          <w:sz w:val="22"/>
        </w:rPr>
        <w:t>总体要求</w:t>
      </w:r>
      <w:r w:rsidRPr="002741E3">
        <w:rPr>
          <w:rFonts w:ascii="Times New Roman" w:eastAsia="宋体" w:hAnsi="Times New Roman" w:cs="Times New Roman" w:hint="eastAsia"/>
          <w:b/>
          <w:sz w:val="22"/>
          <w:u w:val="wavyHeavy"/>
        </w:rPr>
        <w:t xml:space="preserve"> </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具有相关工作经验，全面负责各项保障服务，组织实施各项管理工作；及时处理紧急状态与紧急事故，并做好善后与防范工作；制定安全培训计划，并定期进行安全及技能培训；检查、督导各岗位岗员工作情况，合理安排、协调各项工作的开展；协调并解决工作中出现的问题、矛盾；负责岗位培训和带教；负责查看会议安排，提前通知会务岗位，确保会议正常进行；负责员工资料、清洁消耗品、办公用品等数据的汇总、统计；负责起草工作报告等书面材料；</w:t>
      </w:r>
      <w:bookmarkStart w:id="31" w:name="OLE_LINK9"/>
      <w:r w:rsidRPr="002741E3">
        <w:rPr>
          <w:rFonts w:ascii="Times New Roman" w:eastAsia="宋体" w:hAnsi="Times New Roman" w:cs="Times New Roman" w:hint="eastAsia"/>
          <w:bCs/>
          <w:sz w:val="22"/>
        </w:rPr>
        <w:t>完成文化宫交办的其他工作。</w:t>
      </w:r>
    </w:p>
    <w:bookmarkEnd w:id="31"/>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(3)</w:t>
      </w:r>
      <w:r w:rsidRPr="002741E3">
        <w:rPr>
          <w:rFonts w:ascii="Times New Roman" w:eastAsia="宋体" w:hAnsi="Times New Roman" w:cs="Times New Roman"/>
          <w:bCs/>
          <w:sz w:val="22"/>
        </w:rPr>
        <w:t>工作时间要求</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详见岗位设置表</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(4)</w:t>
      </w:r>
      <w:r w:rsidRPr="002741E3">
        <w:rPr>
          <w:rFonts w:ascii="Times New Roman" w:eastAsia="宋体" w:hAnsi="Times New Roman" w:cs="Times New Roman"/>
          <w:bCs/>
          <w:sz w:val="22"/>
        </w:rPr>
        <w:t>人员自身要求</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身体健康；无违法犯罪记录；有责任心、事业心强，吃苦耐劳，爱岗敬业，廉洁自律；有较强的协调沟通、团队协作能力；有较高的职业素质、责任感，良好的管理理念、服务意识、应急处理能力，为岗热忱有礼，工作仔细认真，具备一定的文字能力，常驻在大楼。</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(5)</w:t>
      </w:r>
      <w:r w:rsidRPr="002741E3">
        <w:rPr>
          <w:rFonts w:ascii="Times New Roman" w:eastAsia="宋体" w:hAnsi="Times New Roman" w:cs="Times New Roman"/>
          <w:bCs/>
          <w:sz w:val="22"/>
        </w:rPr>
        <w:t>其它要求</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投标岗应根据项目特点，服务范围和服务要求，合理配备所需服务岗，并分配各岗点岗数、安排班次。若遇节假日有重大会议或活动，需根据管理岗位的安排照常提供服务，且服务标准不得降低。</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9.3.2</w:t>
      </w:r>
      <w:r w:rsidRPr="002741E3">
        <w:rPr>
          <w:rFonts w:ascii="Times New Roman" w:eastAsia="宋体" w:hAnsi="Times New Roman" w:cs="Times New Roman" w:hint="eastAsia"/>
          <w:bCs/>
          <w:sz w:val="22"/>
        </w:rPr>
        <w:t>综合管理服务</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(1)</w:t>
      </w:r>
      <w:r w:rsidRPr="002741E3">
        <w:rPr>
          <w:rFonts w:ascii="Times New Roman" w:eastAsia="宋体" w:hAnsi="Times New Roman" w:cs="Times New Roman"/>
          <w:bCs/>
          <w:sz w:val="22"/>
        </w:rPr>
        <w:t>工作职责</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lastRenderedPageBreak/>
        <w:t>1</w:t>
      </w:r>
      <w:r w:rsidRPr="002741E3">
        <w:rPr>
          <w:rFonts w:ascii="Times New Roman" w:eastAsia="宋体" w:hAnsi="Times New Roman" w:cs="Times New Roman" w:hint="eastAsia"/>
          <w:bCs/>
          <w:sz w:val="22"/>
        </w:rPr>
        <w:t>）管理部主管：</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协助物业管理经理做好本服务项目相关事宜，协助做好各项管理工作并参与到具体事务中。</w:t>
      </w:r>
    </w:p>
    <w:p w:rsidR="002741E3" w:rsidRPr="002741E3" w:rsidRDefault="002741E3" w:rsidP="002741E3">
      <w:pPr>
        <w:numPr>
          <w:ilvl w:val="0"/>
          <w:numId w:val="1"/>
        </w:num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会务：</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负责文化宫各类会议和活动的接待、服务等工作。</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
          <w:sz w:val="22"/>
          <w:u w:val="wavyHeavy"/>
        </w:rPr>
      </w:pPr>
      <w:r w:rsidRPr="002741E3">
        <w:rPr>
          <w:rFonts w:ascii="Times New Roman" w:eastAsia="宋体" w:hAnsi="Times New Roman" w:cs="Times New Roman"/>
          <w:bCs/>
          <w:sz w:val="22"/>
        </w:rPr>
        <w:t>(2)</w:t>
      </w:r>
      <w:r w:rsidRPr="002741E3">
        <w:rPr>
          <w:rFonts w:ascii="Times New Roman" w:eastAsia="宋体" w:hAnsi="Times New Roman" w:cs="Times New Roman"/>
          <w:bCs/>
          <w:sz w:val="22"/>
        </w:rPr>
        <w:t>总体要求</w:t>
      </w:r>
      <w:r w:rsidRPr="002741E3">
        <w:rPr>
          <w:rFonts w:ascii="Times New Roman" w:eastAsia="宋体" w:hAnsi="Times New Roman" w:cs="Times New Roman" w:hint="eastAsia"/>
          <w:b/>
          <w:sz w:val="22"/>
          <w:u w:val="wavyHeavy"/>
        </w:rPr>
        <w:t xml:space="preserve"> </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1</w:t>
      </w:r>
      <w:r w:rsidRPr="002741E3">
        <w:rPr>
          <w:rFonts w:ascii="Times New Roman" w:eastAsia="宋体" w:hAnsi="Times New Roman" w:cs="Times New Roman" w:hint="eastAsia"/>
          <w:bCs/>
          <w:sz w:val="22"/>
        </w:rPr>
        <w:t>）管理部主管：在项目经理的领导下开展工作，对项目经理负责。负责处理咨询、引导、投诉及协调处理工作，负责咨询业务服务。执行仓库管理制度，管好仓库物料，负责易耗品与工具用品的收发工作。负责本部门文字处理工作，人员档案收集整理，做好员工考勤记录。做好会议室使用登记工作，确保会议室正常召开。定期抽查各条线工作质量，掌握情况，发现问题提出改进意见。听取本大楼各部门办公人员的意见和建议，受理服务质量投诉，制定整改措施，答复投诉部门和投诉人；督促相关岗位和责任人整改，并及时给予反馈。完成文化宫交办的其他工作。</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2</w:t>
      </w:r>
      <w:r w:rsidRPr="002741E3">
        <w:rPr>
          <w:rFonts w:ascii="Times New Roman" w:eastAsia="宋体" w:hAnsi="Times New Roman" w:cs="Times New Roman" w:hint="eastAsia"/>
          <w:bCs/>
          <w:sz w:val="22"/>
        </w:rPr>
        <w:t>）会务：负责文化宫各类会务接待与服务工作，严格按照工作流程做好接待、会务服务等工作，仔细了解查看当天会议通知及要求，做好会务工作。完成文化宫交办的其他工作。</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(3)</w:t>
      </w:r>
      <w:r w:rsidRPr="002741E3">
        <w:rPr>
          <w:rFonts w:ascii="Times New Roman" w:eastAsia="宋体" w:hAnsi="Times New Roman" w:cs="Times New Roman"/>
          <w:bCs/>
          <w:sz w:val="22"/>
        </w:rPr>
        <w:t>工作时间要求</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详见岗位设置表</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(4)</w:t>
      </w:r>
      <w:r w:rsidRPr="002741E3">
        <w:rPr>
          <w:rFonts w:ascii="Times New Roman" w:eastAsia="宋体" w:hAnsi="Times New Roman" w:cs="Times New Roman"/>
          <w:bCs/>
          <w:sz w:val="22"/>
        </w:rPr>
        <w:t>人员自身要求</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1</w:t>
      </w:r>
      <w:r w:rsidRPr="002741E3">
        <w:rPr>
          <w:rFonts w:ascii="Times New Roman" w:eastAsia="宋体" w:hAnsi="Times New Roman" w:cs="Times New Roman" w:hint="eastAsia"/>
          <w:bCs/>
          <w:sz w:val="22"/>
        </w:rPr>
        <w:t>）管理部主管：要求具有相关管理工作经验，组织协调能力强。</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2</w:t>
      </w:r>
      <w:r w:rsidRPr="002741E3">
        <w:rPr>
          <w:rFonts w:ascii="Times New Roman" w:eastAsia="宋体" w:hAnsi="Times New Roman" w:cs="Times New Roman" w:hint="eastAsia"/>
          <w:bCs/>
          <w:sz w:val="22"/>
        </w:rPr>
        <w:t>）会务：负责文化宫各场馆会议和活动的接待、服务等工作。，形象素质较好，是本物业大楼的形象服务窗口。着装应遵循业主方要求，确保整体形象与业主方的管理目标和环境氛围相匹配。</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9.3.</w:t>
      </w:r>
      <w:r w:rsidRPr="002741E3">
        <w:rPr>
          <w:rFonts w:ascii="Times New Roman" w:eastAsia="宋体" w:hAnsi="Times New Roman" w:cs="Times New Roman" w:hint="eastAsia"/>
          <w:bCs/>
          <w:sz w:val="22"/>
        </w:rPr>
        <w:t>3</w:t>
      </w:r>
      <w:r w:rsidRPr="002741E3">
        <w:rPr>
          <w:rFonts w:ascii="Times New Roman" w:eastAsia="宋体" w:hAnsi="Times New Roman" w:cs="Times New Roman" w:hint="eastAsia"/>
          <w:bCs/>
          <w:sz w:val="22"/>
        </w:rPr>
        <w:t>维修管理服务</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工作内容</w:t>
      </w:r>
    </w:p>
    <w:p w:rsidR="002741E3" w:rsidRPr="002741E3" w:rsidRDefault="002741E3" w:rsidP="002741E3">
      <w:pPr>
        <w:spacing w:line="360" w:lineRule="auto"/>
        <w:ind w:rightChars="-49" w:right="-103" w:firstLineChars="200" w:firstLine="440"/>
        <w:rPr>
          <w:rFonts w:ascii="宋体" w:eastAsia="宋体" w:hAnsi="宋体" w:cs="宋体"/>
        </w:rPr>
      </w:pPr>
      <w:r w:rsidRPr="002741E3">
        <w:rPr>
          <w:rFonts w:ascii="Times New Roman" w:eastAsia="宋体" w:hAnsi="Times New Roman" w:cs="Times New Roman"/>
          <w:bCs/>
          <w:sz w:val="22"/>
        </w:rPr>
        <w:t>(1)</w:t>
      </w:r>
      <w:r w:rsidRPr="002741E3">
        <w:rPr>
          <w:rFonts w:ascii="Times New Roman" w:eastAsia="宋体" w:hAnsi="Times New Roman" w:cs="Times New Roman"/>
          <w:bCs/>
          <w:sz w:val="22"/>
        </w:rPr>
        <w:t>服务范围</w:t>
      </w:r>
      <w:r w:rsidRPr="002741E3">
        <w:rPr>
          <w:rFonts w:ascii="Calibri" w:eastAsia="宋体" w:hAnsi="Calibri" w:cs="Times New Roman" w:hint="eastAsia"/>
        </w:rPr>
        <w:t>：</w:t>
      </w:r>
      <w:r w:rsidRPr="002741E3">
        <w:rPr>
          <w:rFonts w:ascii="宋体" w:eastAsia="宋体" w:hAnsi="宋体" w:cs="宋体" w:hint="eastAsia"/>
        </w:rPr>
        <w:t>负责浦东新区工人文化宫各设备系统的综合管理，组织实施浦东新区工人文化宫设备系统操作运行，维修保养与应急处理工作，确保设备、大楼电话及网络正常运行。</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(2)</w:t>
      </w:r>
      <w:r w:rsidRPr="002741E3">
        <w:rPr>
          <w:rFonts w:ascii="Times New Roman" w:eastAsia="宋体" w:hAnsi="Times New Roman" w:cs="Times New Roman"/>
          <w:bCs/>
          <w:sz w:val="22"/>
        </w:rPr>
        <w:t>工作职责</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1</w:t>
      </w:r>
      <w:r w:rsidRPr="002741E3">
        <w:rPr>
          <w:rFonts w:ascii="Times New Roman" w:eastAsia="宋体" w:hAnsi="Times New Roman" w:cs="Times New Roman" w:hint="eastAsia"/>
          <w:bCs/>
          <w:sz w:val="22"/>
        </w:rPr>
        <w:t>）负责变电系统设备的运行管理和维修保养。</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2</w:t>
      </w:r>
      <w:r w:rsidRPr="002741E3">
        <w:rPr>
          <w:rFonts w:ascii="Times New Roman" w:eastAsia="宋体" w:hAnsi="Times New Roman" w:cs="Times New Roman" w:hint="eastAsia"/>
          <w:bCs/>
          <w:sz w:val="22"/>
        </w:rPr>
        <w:t>）负责机房配电及控制设备，公共区域电气设备的维修保养及故障检修。负责给排水、电梯、空调、消防等设备动力电源的正常供给。</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3</w:t>
      </w:r>
      <w:r w:rsidRPr="002741E3">
        <w:rPr>
          <w:rFonts w:ascii="Times New Roman" w:eastAsia="宋体" w:hAnsi="Times New Roman" w:cs="Times New Roman" w:hint="eastAsia"/>
          <w:bCs/>
          <w:sz w:val="22"/>
        </w:rPr>
        <w:t>）负责大楼设施、门窗、道路等维护、保养、零星维修等。</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4</w:t>
      </w:r>
      <w:r w:rsidRPr="002741E3">
        <w:rPr>
          <w:rFonts w:ascii="Times New Roman" w:eastAsia="宋体" w:hAnsi="Times New Roman" w:cs="Times New Roman" w:hint="eastAsia"/>
          <w:bCs/>
          <w:sz w:val="22"/>
        </w:rPr>
        <w:t>）负责大楼网络、电话、广播、监控、消防、车辆道闸系统的正常使用。</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(3)</w:t>
      </w:r>
      <w:r w:rsidRPr="002741E3">
        <w:rPr>
          <w:rFonts w:ascii="Times New Roman" w:eastAsia="宋体" w:hAnsi="Times New Roman" w:cs="Times New Roman"/>
          <w:bCs/>
          <w:sz w:val="22"/>
        </w:rPr>
        <w:t>总体要求</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负责浦东新区工人文化宫各设备系统的综合管理，实施浦东新区工人文化宫设备系统操作运行，维修保养与应急处理工作，确保正常用电。负责与主管部门及其它服务单位的协调、联络工作。负责技术资料、档案的收集、整理、零星设备配件、材料的采购计划的编制工作，并做好台账记录。负责制定浦东新区工人文化宫设备年度维修保养计</w:t>
      </w:r>
      <w:r w:rsidRPr="002741E3">
        <w:rPr>
          <w:rFonts w:ascii="Times New Roman" w:eastAsia="宋体" w:hAnsi="Times New Roman" w:cs="Times New Roman" w:hint="eastAsia"/>
          <w:bCs/>
          <w:sz w:val="22"/>
        </w:rPr>
        <w:lastRenderedPageBreak/>
        <w:t>划与月底工作总体计划。对各设备系统运行、维修保养工作进行检查、督促及协调。负责监督空调、电梯等设备的外维保单位的维护保养工作，避免故障的发生。确保楼内网络、电话、广播、监控、消防、车辆道闸系统的正常使用。确保文化宫内管道畅通无堵塞，无渗漏，无跑冒滴漏现象。完成文化宫交办的其他工作。</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 xml:space="preserve"> (4)</w:t>
      </w:r>
      <w:r w:rsidRPr="002741E3">
        <w:rPr>
          <w:rFonts w:ascii="Times New Roman" w:eastAsia="宋体" w:hAnsi="Times New Roman" w:cs="Times New Roman"/>
          <w:bCs/>
          <w:sz w:val="22"/>
        </w:rPr>
        <w:t>工作时间要求</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详见岗位设置表</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(5)</w:t>
      </w:r>
      <w:r w:rsidRPr="002741E3">
        <w:rPr>
          <w:rFonts w:ascii="Times New Roman" w:eastAsia="宋体" w:hAnsi="Times New Roman" w:cs="Times New Roman"/>
          <w:bCs/>
          <w:sz w:val="22"/>
        </w:rPr>
        <w:t>人员自身要求</w:t>
      </w:r>
    </w:p>
    <w:p w:rsidR="002741E3" w:rsidRPr="002741E3" w:rsidRDefault="002741E3" w:rsidP="002741E3">
      <w:pPr>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身体健康；无违法犯罪记录；有责任心、事业心强，吃苦耐劳，爱岗敬业，廉洁自律；有较强的协调沟通、团队协作能力；有较高的职业素质、责任感，良好的管理理念、服务意识、应急处理能力，为岗热忱有礼，工作仔细认真。</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(6)</w:t>
      </w:r>
      <w:r w:rsidRPr="002741E3">
        <w:rPr>
          <w:rFonts w:ascii="Times New Roman" w:eastAsia="宋体" w:hAnsi="Times New Roman" w:cs="Times New Roman"/>
          <w:bCs/>
          <w:sz w:val="22"/>
        </w:rPr>
        <w:t>各工种（工作点）具体工作要求</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1</w:t>
      </w:r>
      <w:r w:rsidRPr="002741E3">
        <w:rPr>
          <w:rFonts w:ascii="Times New Roman" w:eastAsia="宋体" w:hAnsi="Times New Roman" w:cs="Times New Roman" w:hint="eastAsia"/>
          <w:bCs/>
          <w:sz w:val="22"/>
        </w:rPr>
        <w:t>）工程管理部主管：要求具有相关工作经验，具有较强的管理能力。负责工程管理部内部管理、文字处理工作及文档资料保管工作。</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2</w:t>
      </w:r>
      <w:r w:rsidRPr="002741E3">
        <w:rPr>
          <w:rFonts w:ascii="Times New Roman" w:eastAsia="宋体" w:hAnsi="Times New Roman" w:cs="Times New Roman" w:hint="eastAsia"/>
          <w:bCs/>
          <w:sz w:val="22"/>
        </w:rPr>
        <w:t>）高压电工：执行各项规定和制度。负责变电系统设备的运行管理和维修保养。负责高、低压配电设备、变压器、层面配电设备，机房配电及控制设备，公共区域电气设备的维修保养及故障检修。</w:t>
      </w:r>
    </w:p>
    <w:p w:rsidR="002741E3" w:rsidRPr="002741E3" w:rsidRDefault="002741E3" w:rsidP="002741E3">
      <w:pPr>
        <w:tabs>
          <w:tab w:val="left" w:pos="7200"/>
        </w:tabs>
        <w:adjustRightInd w:val="0"/>
        <w:snapToGrid w:val="0"/>
        <w:spacing w:line="300" w:lineRule="auto"/>
        <w:rPr>
          <w:rFonts w:ascii="Times New Roman" w:eastAsia="宋体" w:hAnsi="Times New Roman" w:cs="Times New Roman"/>
          <w:bCs/>
          <w:sz w:val="22"/>
        </w:rPr>
      </w:pPr>
      <w:r w:rsidRPr="002741E3">
        <w:rPr>
          <w:rFonts w:ascii="Times New Roman" w:eastAsia="宋体" w:hAnsi="Times New Roman" w:cs="Times New Roman" w:hint="eastAsia"/>
          <w:bCs/>
          <w:sz w:val="22"/>
        </w:rPr>
        <w:t>按时保质保量完成设备维修保养工作。发生事故时，保持头脑冷静，严格按规程及时排除故障，重大事故及时上报，共同排除故障。负责责任区域的机房设备的清洁工作。</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3</w:t>
      </w:r>
      <w:r w:rsidRPr="002741E3">
        <w:rPr>
          <w:rFonts w:ascii="Times New Roman" w:eastAsia="宋体" w:hAnsi="Times New Roman" w:cs="Times New Roman" w:hint="eastAsia"/>
          <w:bCs/>
          <w:sz w:val="22"/>
        </w:rPr>
        <w:t>）维修电工：对设备主管负责，执行各项规定和制度。负责机房配电及控制设备，公共区域电气设备的维修保养及故障检修。负责给排水、电梯、空调、消防等设备动力电源的正常供给。负责协助、督促电梯维保人员的电梯维护保养与应急处理工作。按时保质保量完成设备维修保养工作。发生事故时，保持头脑冷静，严格按规程及时排除故障，重大事故及时上报，共同排除故障。</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4</w:t>
      </w:r>
      <w:r w:rsidRPr="002741E3">
        <w:rPr>
          <w:rFonts w:ascii="Times New Roman" w:eastAsia="宋体" w:hAnsi="Times New Roman" w:cs="Times New Roman" w:hint="eastAsia"/>
          <w:bCs/>
          <w:sz w:val="22"/>
        </w:rPr>
        <w:t>）维修万能工：负责大楼设施、门窗、道路等维护、保养、零星维修等。</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5</w:t>
      </w:r>
      <w:r w:rsidRPr="002741E3">
        <w:rPr>
          <w:rFonts w:ascii="Times New Roman" w:eastAsia="宋体" w:hAnsi="Times New Roman" w:cs="Times New Roman" w:hint="eastAsia"/>
          <w:bCs/>
          <w:sz w:val="22"/>
        </w:rPr>
        <w:t>）弱电工：负责大楼电话及网络的报修，对监控系统经常巡查，与监控人员经常沟通，及时跟进维修保养服务单位的维修工作。对车辆道闸系统经常派员巡查，与车辆道闸相关人员经常沟通，及时跟进维修保养服务单位的维修工作。对消防报警系统经常派员巡查，与消控人员经常沟通，及时跟进维修保养服务单位的维修工作。服从主管指挥，保质、保量按时完成每日的各项维修及报修工作，保质保量的完成上级临时安排的各项工作任务。完成上级领导安排的的其他工作。</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9.3.</w:t>
      </w:r>
      <w:r w:rsidRPr="002741E3">
        <w:rPr>
          <w:rFonts w:ascii="Times New Roman" w:eastAsia="宋体" w:hAnsi="Times New Roman" w:cs="Times New Roman" w:hint="eastAsia"/>
          <w:bCs/>
          <w:sz w:val="22"/>
        </w:rPr>
        <w:t>4</w:t>
      </w:r>
      <w:r w:rsidRPr="002741E3">
        <w:rPr>
          <w:rFonts w:ascii="Times New Roman" w:eastAsia="宋体" w:hAnsi="Times New Roman" w:cs="Times New Roman"/>
          <w:bCs/>
          <w:sz w:val="22"/>
        </w:rPr>
        <w:t xml:space="preserve"> </w:t>
      </w:r>
      <w:r w:rsidRPr="002741E3">
        <w:rPr>
          <w:rFonts w:ascii="Times New Roman" w:eastAsia="宋体" w:hAnsi="Times New Roman" w:cs="Times New Roman"/>
          <w:bCs/>
          <w:sz w:val="22"/>
        </w:rPr>
        <w:t>保安</w:t>
      </w:r>
      <w:r w:rsidRPr="002741E3">
        <w:rPr>
          <w:rFonts w:ascii="Times New Roman" w:eastAsia="宋体" w:hAnsi="Times New Roman" w:cs="Times New Roman" w:hint="eastAsia"/>
          <w:bCs/>
          <w:sz w:val="22"/>
        </w:rPr>
        <w:t>服务</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工作内容</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(1)</w:t>
      </w:r>
      <w:r w:rsidRPr="002741E3">
        <w:rPr>
          <w:rFonts w:ascii="Times New Roman" w:eastAsia="宋体" w:hAnsi="Times New Roman" w:cs="Times New Roman"/>
          <w:bCs/>
          <w:sz w:val="22"/>
        </w:rPr>
        <w:t>服务范围</w:t>
      </w:r>
      <w:r w:rsidRPr="002741E3">
        <w:rPr>
          <w:rFonts w:ascii="宋体" w:eastAsia="宋体" w:hAnsi="宋体" w:cs="宋体" w:hint="eastAsia"/>
        </w:rPr>
        <w:t>：</w:t>
      </w:r>
      <w:r w:rsidRPr="002741E3">
        <w:rPr>
          <w:rFonts w:ascii="Times New Roman" w:eastAsia="宋体" w:hAnsi="Times New Roman" w:cs="Times New Roman" w:hint="eastAsia"/>
          <w:bCs/>
          <w:sz w:val="22"/>
        </w:rPr>
        <w:t>为浦东新区工人文化馆提供安全保卫、消防、监控管理工作，包括园区、停车场、地下室以及整个建筑物。</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w:t>
      </w:r>
      <w:r w:rsidRPr="002741E3">
        <w:rPr>
          <w:rFonts w:ascii="Times New Roman" w:eastAsia="宋体" w:hAnsi="Times New Roman" w:cs="Times New Roman" w:hint="eastAsia"/>
          <w:bCs/>
          <w:sz w:val="22"/>
        </w:rPr>
        <w:t>2</w:t>
      </w:r>
      <w:r w:rsidRPr="002741E3">
        <w:rPr>
          <w:rFonts w:ascii="Times New Roman" w:eastAsia="宋体" w:hAnsi="Times New Roman" w:cs="Times New Roman"/>
          <w:bCs/>
          <w:sz w:val="22"/>
        </w:rPr>
        <w:t>)</w:t>
      </w:r>
      <w:r w:rsidRPr="002741E3">
        <w:rPr>
          <w:rFonts w:ascii="Times New Roman" w:eastAsia="宋体" w:hAnsi="Times New Roman" w:cs="Times New Roman"/>
          <w:bCs/>
          <w:sz w:val="22"/>
        </w:rPr>
        <w:t>工作职责</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1</w:t>
      </w:r>
      <w:r w:rsidRPr="002741E3">
        <w:rPr>
          <w:rFonts w:ascii="Times New Roman" w:eastAsia="宋体" w:hAnsi="Times New Roman" w:cs="Times New Roman" w:hint="eastAsia"/>
          <w:bCs/>
          <w:sz w:val="22"/>
        </w:rPr>
        <w:t>）负责班内大楼的安全管理工作。</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3</w:t>
      </w:r>
      <w:r w:rsidRPr="002741E3">
        <w:rPr>
          <w:rFonts w:ascii="Times New Roman" w:eastAsia="宋体" w:hAnsi="Times New Roman" w:cs="Times New Roman" w:hint="eastAsia"/>
          <w:bCs/>
          <w:sz w:val="22"/>
        </w:rPr>
        <w:t>）负责监控中心、消防火灾控制室值班工作。</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4</w:t>
      </w:r>
      <w:r w:rsidRPr="002741E3">
        <w:rPr>
          <w:rFonts w:ascii="Times New Roman" w:eastAsia="宋体" w:hAnsi="Times New Roman" w:cs="Times New Roman" w:hint="eastAsia"/>
          <w:bCs/>
          <w:sz w:val="22"/>
        </w:rPr>
        <w:t>）负责门岗值班、车辆进出管理工作。</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5</w:t>
      </w:r>
      <w:r w:rsidRPr="002741E3">
        <w:rPr>
          <w:rFonts w:ascii="Times New Roman" w:eastAsia="宋体" w:hAnsi="Times New Roman" w:cs="Times New Roman" w:hint="eastAsia"/>
          <w:bCs/>
          <w:sz w:val="22"/>
        </w:rPr>
        <w:t>）负责地下车库和广场车辆管理工作。</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lastRenderedPageBreak/>
        <w:t>6</w:t>
      </w:r>
      <w:r w:rsidRPr="002741E3">
        <w:rPr>
          <w:rFonts w:ascii="Times New Roman" w:eastAsia="宋体" w:hAnsi="Times New Roman" w:cs="Times New Roman" w:hint="eastAsia"/>
          <w:bCs/>
          <w:sz w:val="22"/>
        </w:rPr>
        <w:t>）配合业主方活动或会议需求，搬运相关家具，桌椅等物品。</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w:t>
      </w:r>
      <w:r w:rsidRPr="002741E3">
        <w:rPr>
          <w:rFonts w:ascii="Times New Roman" w:eastAsia="宋体" w:hAnsi="Times New Roman" w:cs="Times New Roman" w:hint="eastAsia"/>
          <w:bCs/>
          <w:sz w:val="22"/>
        </w:rPr>
        <w:t>3</w:t>
      </w:r>
      <w:r w:rsidRPr="002741E3">
        <w:rPr>
          <w:rFonts w:ascii="Times New Roman" w:eastAsia="宋体" w:hAnsi="Times New Roman" w:cs="Times New Roman"/>
          <w:bCs/>
          <w:sz w:val="22"/>
        </w:rPr>
        <w:t>)</w:t>
      </w:r>
      <w:r w:rsidRPr="002741E3">
        <w:rPr>
          <w:rFonts w:ascii="Times New Roman" w:eastAsia="宋体" w:hAnsi="Times New Roman" w:cs="Times New Roman"/>
          <w:bCs/>
          <w:sz w:val="22"/>
        </w:rPr>
        <w:t>总体要求</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持证上岗，负责文化宫的日常安全管理工作及日常消防检查，负责门岗接待、外来人员车辆登记等值班工作，负责监控中心、消防控制室值班工作，负责公共区域秩序维护，负责路面和地下车库车辆指挥引导，着装遵循业主方要求，确保整体形象与业主方的管理目标和环境氛围相匹配，配合业主方活动或会议需求，搬运相关家具，桌椅等物品等。完成文化宫交办的其他工作。</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 xml:space="preserve"> (</w:t>
      </w:r>
      <w:r w:rsidRPr="002741E3">
        <w:rPr>
          <w:rFonts w:ascii="Times New Roman" w:eastAsia="宋体" w:hAnsi="Times New Roman" w:cs="Times New Roman" w:hint="eastAsia"/>
          <w:bCs/>
          <w:sz w:val="22"/>
        </w:rPr>
        <w:t>4</w:t>
      </w:r>
      <w:r w:rsidRPr="002741E3">
        <w:rPr>
          <w:rFonts w:ascii="Times New Roman" w:eastAsia="宋体" w:hAnsi="Times New Roman" w:cs="Times New Roman"/>
          <w:bCs/>
          <w:sz w:val="22"/>
        </w:rPr>
        <w:t>)</w:t>
      </w:r>
      <w:r w:rsidRPr="002741E3">
        <w:rPr>
          <w:rFonts w:ascii="Times New Roman" w:eastAsia="宋体" w:hAnsi="Times New Roman" w:cs="Times New Roman"/>
          <w:bCs/>
          <w:sz w:val="22"/>
        </w:rPr>
        <w:t>工作时间要求</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详见岗位设置表</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w:t>
      </w:r>
      <w:r w:rsidRPr="002741E3">
        <w:rPr>
          <w:rFonts w:ascii="Times New Roman" w:eastAsia="宋体" w:hAnsi="Times New Roman" w:cs="Times New Roman" w:hint="eastAsia"/>
          <w:bCs/>
          <w:sz w:val="22"/>
        </w:rPr>
        <w:t>5</w:t>
      </w:r>
      <w:r w:rsidRPr="002741E3">
        <w:rPr>
          <w:rFonts w:ascii="Times New Roman" w:eastAsia="宋体" w:hAnsi="Times New Roman" w:cs="Times New Roman"/>
          <w:bCs/>
          <w:sz w:val="22"/>
        </w:rPr>
        <w:t>)</w:t>
      </w:r>
      <w:r w:rsidRPr="002741E3">
        <w:rPr>
          <w:rFonts w:ascii="Times New Roman" w:eastAsia="宋体" w:hAnsi="Times New Roman" w:cs="Times New Roman"/>
          <w:bCs/>
          <w:sz w:val="22"/>
        </w:rPr>
        <w:t>人员自身要求</w:t>
      </w:r>
    </w:p>
    <w:p w:rsidR="002741E3" w:rsidRPr="002741E3" w:rsidRDefault="002741E3" w:rsidP="002741E3">
      <w:pPr>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身体健康；无违法犯罪记录；有责任心、事业心强，吃苦耐劳，爱岗敬业，廉洁自律；有较强的协调沟通、团队协作能力；有较高的职业素质、责任感，良好的管理理念、服务意识、应急处理能力，为岗热忱有礼，工作仔细认真，</w:t>
      </w:r>
      <w:r w:rsidRPr="002741E3">
        <w:rPr>
          <w:rFonts w:ascii="宋体" w:eastAsia="宋体" w:hAnsi="宋体" w:cs="宋体" w:hint="eastAsia"/>
          <w:sz w:val="22"/>
          <w:szCs w:val="24"/>
          <w14:ligatures w14:val="standardContextual"/>
        </w:rPr>
        <w:t>持相关证件上岗</w:t>
      </w:r>
      <w:r w:rsidRPr="002741E3">
        <w:rPr>
          <w:rFonts w:ascii="Times New Roman" w:eastAsia="宋体" w:hAnsi="Times New Roman" w:cs="Times New Roman" w:hint="eastAsia"/>
          <w:bCs/>
          <w:sz w:val="22"/>
        </w:rPr>
        <w:t>。</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w:t>
      </w:r>
      <w:r w:rsidRPr="002741E3">
        <w:rPr>
          <w:rFonts w:ascii="Times New Roman" w:eastAsia="宋体" w:hAnsi="Times New Roman" w:cs="Times New Roman" w:hint="eastAsia"/>
          <w:bCs/>
          <w:sz w:val="22"/>
        </w:rPr>
        <w:t>6</w:t>
      </w:r>
      <w:r w:rsidRPr="002741E3">
        <w:rPr>
          <w:rFonts w:ascii="Times New Roman" w:eastAsia="宋体" w:hAnsi="Times New Roman" w:cs="Times New Roman"/>
          <w:bCs/>
          <w:sz w:val="22"/>
        </w:rPr>
        <w:t>)</w:t>
      </w:r>
      <w:r w:rsidRPr="002741E3">
        <w:rPr>
          <w:rFonts w:ascii="Times New Roman" w:eastAsia="宋体" w:hAnsi="Times New Roman" w:cs="Times New Roman"/>
          <w:bCs/>
          <w:sz w:val="22"/>
        </w:rPr>
        <w:t>各工种（工作点）具体工作要求</w:t>
      </w:r>
    </w:p>
    <w:p w:rsidR="002741E3" w:rsidRPr="002741E3" w:rsidRDefault="002741E3" w:rsidP="002741E3">
      <w:pPr>
        <w:tabs>
          <w:tab w:val="left" w:pos="7200"/>
        </w:tabs>
        <w:adjustRightInd w:val="0"/>
        <w:snapToGrid w:val="0"/>
        <w:spacing w:line="300" w:lineRule="auto"/>
        <w:ind w:firstLineChars="200" w:firstLine="420"/>
        <w:rPr>
          <w:rFonts w:ascii="宋体" w:eastAsia="宋体" w:hAnsi="宋体" w:cs="宋体"/>
        </w:rPr>
      </w:pPr>
      <w:r w:rsidRPr="002741E3">
        <w:rPr>
          <w:rFonts w:ascii="宋体" w:eastAsia="宋体" w:hAnsi="宋体" w:cs="宋体" w:hint="eastAsia"/>
        </w:rPr>
        <w:t>1）安保管理主管：</w:t>
      </w:r>
      <w:r w:rsidRPr="002741E3">
        <w:rPr>
          <w:rFonts w:ascii="Calibri" w:eastAsia="宋体" w:hAnsi="Calibri" w:cs="Times New Roman" w:hint="eastAsia"/>
        </w:rPr>
        <w:t>具有相关工作经验</w:t>
      </w:r>
      <w:r w:rsidRPr="002741E3">
        <w:rPr>
          <w:rFonts w:ascii="宋体" w:eastAsia="宋体" w:hAnsi="宋体" w:cs="宋体" w:hint="eastAsia"/>
        </w:rPr>
        <w:t>。负责部门文字处理和档案管理工作，全面负责所辖物业的安全防范、监督检查工作。</w:t>
      </w:r>
    </w:p>
    <w:p w:rsidR="002741E3" w:rsidRPr="002741E3" w:rsidRDefault="002741E3" w:rsidP="002741E3">
      <w:pPr>
        <w:tabs>
          <w:tab w:val="left" w:pos="7200"/>
        </w:tabs>
        <w:adjustRightInd w:val="0"/>
        <w:snapToGrid w:val="0"/>
        <w:spacing w:line="300" w:lineRule="auto"/>
        <w:ind w:firstLineChars="200" w:firstLine="420"/>
        <w:rPr>
          <w:rFonts w:ascii="宋体" w:eastAsia="宋体" w:hAnsi="宋体" w:cs="宋体"/>
        </w:rPr>
      </w:pPr>
      <w:r w:rsidRPr="002741E3">
        <w:rPr>
          <w:rFonts w:ascii="宋体" w:eastAsia="宋体" w:hAnsi="宋体" w:cs="宋体" w:hint="eastAsia"/>
        </w:rPr>
        <w:t>2）领班兼巡逻：负责班内大楼的日常安全管理工作及日常消防检查等，每天按频次巡逻大楼及园区全部区域，负责突发事件处理，确保大楼内安全管理等。</w:t>
      </w:r>
    </w:p>
    <w:p w:rsidR="002741E3" w:rsidRPr="002741E3" w:rsidRDefault="002741E3" w:rsidP="002741E3">
      <w:pPr>
        <w:tabs>
          <w:tab w:val="left" w:pos="7200"/>
        </w:tabs>
        <w:adjustRightInd w:val="0"/>
        <w:snapToGrid w:val="0"/>
        <w:spacing w:line="300" w:lineRule="auto"/>
        <w:ind w:firstLineChars="200" w:firstLine="420"/>
        <w:rPr>
          <w:rFonts w:ascii="宋体" w:eastAsia="宋体" w:hAnsi="宋体" w:cs="宋体"/>
        </w:rPr>
      </w:pPr>
      <w:r w:rsidRPr="002741E3">
        <w:rPr>
          <w:rFonts w:ascii="宋体" w:eastAsia="宋体" w:hAnsi="宋体" w:cs="宋体" w:hint="eastAsia"/>
        </w:rPr>
        <w:t>3）监控、消防：负责监控中心、消防控制室值班工作，实时观察监控画面，发现异常及时通知巡逻保安，做好记录，设备故障及时汇报管理处。</w:t>
      </w:r>
    </w:p>
    <w:p w:rsidR="002741E3" w:rsidRPr="002741E3" w:rsidRDefault="002741E3" w:rsidP="002741E3">
      <w:pPr>
        <w:tabs>
          <w:tab w:val="left" w:pos="7200"/>
        </w:tabs>
        <w:adjustRightInd w:val="0"/>
        <w:snapToGrid w:val="0"/>
        <w:spacing w:line="300" w:lineRule="auto"/>
        <w:ind w:firstLineChars="200" w:firstLine="420"/>
        <w:rPr>
          <w:rFonts w:ascii="宋体" w:eastAsia="宋体" w:hAnsi="宋体" w:cs="宋体"/>
        </w:rPr>
      </w:pPr>
      <w:r w:rsidRPr="002741E3">
        <w:rPr>
          <w:rFonts w:ascii="宋体" w:eastAsia="宋体" w:hAnsi="宋体" w:cs="宋体" w:hint="eastAsia"/>
        </w:rPr>
        <w:t>4）门岗：负责门岗值班、车辆进出、快递收发等管理工作。</w:t>
      </w:r>
    </w:p>
    <w:p w:rsidR="002741E3" w:rsidRPr="002741E3" w:rsidRDefault="002741E3" w:rsidP="002741E3">
      <w:pPr>
        <w:tabs>
          <w:tab w:val="left" w:pos="7200"/>
        </w:tabs>
        <w:adjustRightInd w:val="0"/>
        <w:snapToGrid w:val="0"/>
        <w:spacing w:line="300" w:lineRule="auto"/>
        <w:ind w:firstLineChars="200" w:firstLine="420"/>
        <w:rPr>
          <w:rFonts w:ascii="宋体" w:eastAsia="宋体" w:hAnsi="宋体" w:cs="宋体"/>
        </w:rPr>
      </w:pPr>
      <w:r w:rsidRPr="002741E3">
        <w:rPr>
          <w:rFonts w:ascii="宋体" w:eastAsia="宋体" w:hAnsi="宋体" w:cs="宋体" w:hint="eastAsia"/>
        </w:rPr>
        <w:t>5）停车场车辆管理：负责地下车库和广场车辆管理、停车工作。</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9.3.</w:t>
      </w:r>
      <w:r w:rsidRPr="002741E3">
        <w:rPr>
          <w:rFonts w:ascii="Times New Roman" w:eastAsia="宋体" w:hAnsi="Times New Roman" w:cs="Times New Roman" w:hint="eastAsia"/>
          <w:bCs/>
          <w:sz w:val="22"/>
        </w:rPr>
        <w:t>5</w:t>
      </w:r>
      <w:r w:rsidRPr="002741E3">
        <w:rPr>
          <w:rFonts w:ascii="Times New Roman" w:eastAsia="宋体" w:hAnsi="Times New Roman" w:cs="Times New Roman"/>
          <w:bCs/>
          <w:sz w:val="22"/>
        </w:rPr>
        <w:t xml:space="preserve"> </w:t>
      </w:r>
      <w:r w:rsidRPr="002741E3">
        <w:rPr>
          <w:rFonts w:ascii="Times New Roman" w:eastAsia="宋体" w:hAnsi="Times New Roman" w:cs="Times New Roman"/>
          <w:bCs/>
          <w:sz w:val="22"/>
        </w:rPr>
        <w:t>保洁</w:t>
      </w:r>
      <w:r w:rsidRPr="002741E3">
        <w:rPr>
          <w:rFonts w:ascii="Times New Roman" w:eastAsia="宋体" w:hAnsi="Times New Roman" w:cs="Times New Roman" w:hint="eastAsia"/>
          <w:bCs/>
          <w:sz w:val="22"/>
        </w:rPr>
        <w:t>服务</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 xml:space="preserve">(1) </w:t>
      </w:r>
      <w:r w:rsidRPr="002741E3">
        <w:rPr>
          <w:rFonts w:ascii="Times New Roman" w:eastAsia="宋体" w:hAnsi="Times New Roman" w:cs="Times New Roman"/>
          <w:bCs/>
          <w:sz w:val="22"/>
        </w:rPr>
        <w:t>服务范围</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负责文化宫所有公共区域、</w:t>
      </w:r>
      <w:r w:rsidRPr="002741E3">
        <w:rPr>
          <w:rFonts w:ascii="Times New Roman" w:eastAsia="宋体" w:hAnsi="Times New Roman" w:cs="Times New Roman" w:hint="eastAsia"/>
          <w:bCs/>
          <w:sz w:val="22"/>
        </w:rPr>
        <w:t>B1</w:t>
      </w:r>
      <w:r w:rsidRPr="002741E3">
        <w:rPr>
          <w:rFonts w:ascii="Times New Roman" w:eastAsia="宋体" w:hAnsi="Times New Roman" w:cs="Times New Roman" w:hint="eastAsia"/>
          <w:bCs/>
          <w:sz w:val="22"/>
        </w:rPr>
        <w:t>食堂、厕所、办公区域的清洁卫生管理工作。</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(2)</w:t>
      </w:r>
      <w:r w:rsidRPr="002741E3">
        <w:rPr>
          <w:rFonts w:ascii="Times New Roman" w:eastAsia="宋体" w:hAnsi="Times New Roman" w:cs="Times New Roman"/>
          <w:bCs/>
          <w:sz w:val="22"/>
        </w:rPr>
        <w:t>工作职责</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1</w:t>
      </w:r>
      <w:r w:rsidRPr="002741E3">
        <w:rPr>
          <w:rFonts w:ascii="Times New Roman" w:eastAsia="宋体" w:hAnsi="Times New Roman" w:cs="Times New Roman" w:hint="eastAsia"/>
          <w:bCs/>
          <w:sz w:val="22"/>
        </w:rPr>
        <w:t>）负责大楼清洁监管、工作安排等管理工作，负责保洁管理部台帐记录工作及文档资料保管工作。</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2</w:t>
      </w:r>
      <w:r w:rsidRPr="002741E3">
        <w:rPr>
          <w:rFonts w:ascii="Times New Roman" w:eastAsia="宋体" w:hAnsi="Times New Roman" w:cs="Times New Roman" w:hint="eastAsia"/>
          <w:bCs/>
          <w:sz w:val="22"/>
        </w:rPr>
        <w:t>）负责维护所辖物业内外（含地下室）的公共场所及男女卫生间的常规清洁，清洁楼内外的公共场所及男女卫生间，要求按清洁程序进行操作。</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(3)</w:t>
      </w:r>
      <w:r w:rsidRPr="002741E3">
        <w:rPr>
          <w:rFonts w:ascii="Times New Roman" w:eastAsia="宋体" w:hAnsi="Times New Roman" w:cs="Times New Roman"/>
          <w:bCs/>
          <w:sz w:val="22"/>
        </w:rPr>
        <w:t>总体要求</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负责浦东新区工人文化宫内所有的办公家具、会议室墙面等清洁、上光工作。负责室内大理石、墙面、门窗的清洁工作。遵纪守法，遵守各项规章制度。按规定着装，佩戴工号牌，仪表整洁，精神饱满，认真工作。工作中，各岗位之间的员工应相互配合、互相协作，树立全局观念，共同完成保洁任务。完成文化宫交办的其他工作。</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 xml:space="preserve"> (4)</w:t>
      </w:r>
      <w:r w:rsidRPr="002741E3">
        <w:rPr>
          <w:rFonts w:ascii="Times New Roman" w:eastAsia="宋体" w:hAnsi="Times New Roman" w:cs="Times New Roman"/>
          <w:bCs/>
          <w:sz w:val="22"/>
        </w:rPr>
        <w:t>工作时间要求</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详见岗位设置表</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(5)</w:t>
      </w:r>
      <w:r w:rsidRPr="002741E3">
        <w:rPr>
          <w:rFonts w:ascii="Times New Roman" w:eastAsia="宋体" w:hAnsi="Times New Roman" w:cs="Times New Roman"/>
          <w:bCs/>
          <w:sz w:val="22"/>
        </w:rPr>
        <w:t>人员自身要求</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身体健康；无违法犯罪记录；有责任心、事业心强，吃苦耐劳，爱岗敬业，廉洁自</w:t>
      </w:r>
      <w:r w:rsidRPr="002741E3">
        <w:rPr>
          <w:rFonts w:ascii="Times New Roman" w:eastAsia="宋体" w:hAnsi="Times New Roman" w:cs="Times New Roman" w:hint="eastAsia"/>
          <w:bCs/>
          <w:sz w:val="22"/>
        </w:rPr>
        <w:lastRenderedPageBreak/>
        <w:t>律；有较强的协调沟通、团队协作能力；有较高的职业素质、责任感，良好的管理理念、服务意识、应急处理能力，为岗热忱有礼，工作仔细认真。</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(6)</w:t>
      </w:r>
      <w:r w:rsidRPr="002741E3">
        <w:rPr>
          <w:rFonts w:ascii="Times New Roman" w:eastAsia="宋体" w:hAnsi="Times New Roman" w:cs="Times New Roman"/>
          <w:bCs/>
          <w:sz w:val="22"/>
        </w:rPr>
        <w:t>各工作点具体工作要求</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1</w:t>
      </w:r>
      <w:r w:rsidRPr="002741E3">
        <w:rPr>
          <w:rFonts w:ascii="Times New Roman" w:eastAsia="宋体" w:hAnsi="Times New Roman" w:cs="Times New Roman" w:hint="eastAsia"/>
          <w:bCs/>
          <w:sz w:val="22"/>
        </w:rPr>
        <w:t>）保洁领班：负责大楼清洁监管、工作安排等管理工作，负责保洁管理部台帐记录工作及文档资料保管工作。</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2</w:t>
      </w:r>
      <w:r w:rsidRPr="002741E3">
        <w:rPr>
          <w:rFonts w:ascii="Times New Roman" w:eastAsia="宋体" w:hAnsi="Times New Roman" w:cs="Times New Roman" w:hint="eastAsia"/>
          <w:bCs/>
          <w:sz w:val="22"/>
        </w:rPr>
        <w:t>）保洁员：负责维护所辖物业内外（含地下室）的公共场所及男女卫生间的常规清洁，清洁楼内外的公共场所及男女卫生间，要求按清洁程序进行操作。</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9.3.</w:t>
      </w:r>
      <w:r w:rsidRPr="002741E3">
        <w:rPr>
          <w:rFonts w:ascii="Times New Roman" w:eastAsia="宋体" w:hAnsi="Times New Roman" w:cs="Times New Roman" w:hint="eastAsia"/>
          <w:bCs/>
          <w:sz w:val="22"/>
        </w:rPr>
        <w:t>6</w:t>
      </w:r>
      <w:r w:rsidRPr="002741E3">
        <w:rPr>
          <w:rFonts w:ascii="Times New Roman" w:eastAsia="宋体" w:hAnsi="Times New Roman" w:cs="Times New Roman"/>
          <w:bCs/>
          <w:sz w:val="22"/>
        </w:rPr>
        <w:t xml:space="preserve"> </w:t>
      </w:r>
      <w:r w:rsidRPr="002741E3">
        <w:rPr>
          <w:rFonts w:ascii="Times New Roman" w:eastAsia="宋体" w:hAnsi="Times New Roman" w:cs="Times New Roman"/>
          <w:bCs/>
          <w:sz w:val="22"/>
        </w:rPr>
        <w:t>绿化</w:t>
      </w:r>
      <w:r w:rsidRPr="002741E3">
        <w:rPr>
          <w:rFonts w:ascii="Times New Roman" w:eastAsia="宋体" w:hAnsi="Times New Roman" w:cs="Times New Roman" w:hint="eastAsia"/>
          <w:bCs/>
          <w:sz w:val="22"/>
        </w:rPr>
        <w:t>服务</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 xml:space="preserve">(1) </w:t>
      </w:r>
      <w:r w:rsidRPr="002741E3">
        <w:rPr>
          <w:rFonts w:ascii="Times New Roman" w:eastAsia="宋体" w:hAnsi="Times New Roman" w:cs="Times New Roman"/>
          <w:bCs/>
          <w:sz w:val="22"/>
        </w:rPr>
        <w:t>服务范围</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负责文化宫外围绿化的日常养护工作。绿化面积约</w:t>
      </w:r>
      <w:r w:rsidRPr="002741E3">
        <w:rPr>
          <w:rFonts w:ascii="Times New Roman" w:eastAsia="宋体" w:hAnsi="Times New Roman" w:cs="Times New Roman" w:hint="eastAsia"/>
          <w:bCs/>
          <w:sz w:val="22"/>
        </w:rPr>
        <w:t>3100m</w:t>
      </w:r>
      <w:r w:rsidRPr="002741E3">
        <w:rPr>
          <w:rFonts w:ascii="Times New Roman" w:eastAsia="宋体" w:hAnsi="Times New Roman" w:cs="Times New Roman" w:hint="eastAsia"/>
          <w:bCs/>
          <w:sz w:val="22"/>
        </w:rPr>
        <w:t>²。</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(2)</w:t>
      </w:r>
      <w:r w:rsidRPr="002741E3">
        <w:rPr>
          <w:rFonts w:ascii="Times New Roman" w:eastAsia="宋体" w:hAnsi="Times New Roman" w:cs="Times New Roman"/>
          <w:bCs/>
          <w:sz w:val="22"/>
        </w:rPr>
        <w:t>工作职责</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负责做好文化宫外围绿化的日常养护工作。</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(3)</w:t>
      </w:r>
      <w:r w:rsidRPr="002741E3">
        <w:rPr>
          <w:rFonts w:ascii="Times New Roman" w:eastAsia="宋体" w:hAnsi="Times New Roman" w:cs="Times New Roman"/>
          <w:bCs/>
          <w:sz w:val="22"/>
        </w:rPr>
        <w:t>总体要求</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负责实施管辖区内绿化养护工作，定期对植物进行修剪、施肥、浇灌和梳理。做好绿化内清洁工作。对花草树木定期培土、施肥、除杂草和除病虫害，对新栽的花草树木要及时修剪、补苗、浇水，保证成活率达</w:t>
      </w:r>
      <w:r w:rsidRPr="002741E3">
        <w:rPr>
          <w:rFonts w:ascii="Times New Roman" w:eastAsia="宋体" w:hAnsi="Times New Roman" w:cs="Times New Roman" w:hint="eastAsia"/>
          <w:bCs/>
          <w:sz w:val="22"/>
        </w:rPr>
        <w:t>90%</w:t>
      </w:r>
      <w:r w:rsidRPr="002741E3">
        <w:rPr>
          <w:rFonts w:ascii="Times New Roman" w:eastAsia="宋体" w:hAnsi="Times New Roman" w:cs="Times New Roman" w:hint="eastAsia"/>
          <w:bCs/>
          <w:sz w:val="22"/>
        </w:rPr>
        <w:t>以上。完成文化宫交办的其他工作。</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 xml:space="preserve"> (4)</w:t>
      </w:r>
      <w:r w:rsidRPr="002741E3">
        <w:rPr>
          <w:rFonts w:ascii="Times New Roman" w:eastAsia="宋体" w:hAnsi="Times New Roman" w:cs="Times New Roman"/>
          <w:bCs/>
          <w:sz w:val="22"/>
        </w:rPr>
        <w:t>工作时间要求</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详见岗位设置表</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(5)</w:t>
      </w:r>
      <w:r w:rsidRPr="002741E3">
        <w:rPr>
          <w:rFonts w:ascii="Times New Roman" w:eastAsia="宋体" w:hAnsi="Times New Roman" w:cs="Times New Roman"/>
          <w:bCs/>
          <w:sz w:val="22"/>
        </w:rPr>
        <w:t>人员自身要求</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具有相关工作经验，身体健康；无违法犯罪记录；有责任心、事业心强，吃苦耐劳，爱岗敬业，廉洁自律；有较强的协调沟通、团队协作能力；有较高的职业素质、责任感，良好的管理理念、服务意识、应急处理能力，为岗热忱有礼，工作仔细认真。</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(6)</w:t>
      </w:r>
      <w:r w:rsidRPr="002741E3">
        <w:rPr>
          <w:rFonts w:ascii="Times New Roman" w:eastAsia="宋体" w:hAnsi="Times New Roman" w:cs="Times New Roman"/>
          <w:bCs/>
          <w:sz w:val="22"/>
        </w:rPr>
        <w:t>各工作点具体工作要求</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hint="eastAsia"/>
          <w:bCs/>
          <w:sz w:val="22"/>
        </w:rPr>
        <w:t>绿化工：按规定着装，佩戴工号牌，仪表整洁，精神饱满，认真工作。负责实施管辖区内绿化养护工作，定期对植物进行修剪、施肥、浇灌和梳理。根据绿化植物种类进行区别养护，及时清理杂物。配合做好绿化内清洁工作。绿化养护操作场地及道路两旁整洁有序，无危及车辆、行人的现象。正确熟练操作使用园林器械，妥善保管好绿化工具设施、农药、化肥及其他用品，严格使用化肥和农药。花草树木及时浇水，防止过旱和过涝。对花草树木定期培土、施肥、除杂草和除病虫害，对新栽的花草树木要及时修剪、补苗、浇水，保证成活率达</w:t>
      </w:r>
      <w:r w:rsidRPr="002741E3">
        <w:rPr>
          <w:rFonts w:ascii="Times New Roman" w:eastAsia="宋体" w:hAnsi="Times New Roman" w:cs="Times New Roman" w:hint="eastAsia"/>
          <w:bCs/>
          <w:sz w:val="22"/>
        </w:rPr>
        <w:t>90%</w:t>
      </w:r>
      <w:r w:rsidRPr="002741E3">
        <w:rPr>
          <w:rFonts w:ascii="Times New Roman" w:eastAsia="宋体" w:hAnsi="Times New Roman" w:cs="Times New Roman" w:hint="eastAsia"/>
          <w:bCs/>
          <w:sz w:val="22"/>
        </w:rPr>
        <w:t>以上。</w:t>
      </w:r>
    </w:p>
    <w:p w:rsidR="002741E3" w:rsidRPr="002741E3" w:rsidRDefault="002741E3" w:rsidP="002741E3">
      <w:pPr>
        <w:adjustRightInd w:val="0"/>
        <w:snapToGrid w:val="0"/>
        <w:spacing w:line="300" w:lineRule="auto"/>
        <w:ind w:firstLineChars="200" w:firstLine="442"/>
        <w:outlineLvl w:val="2"/>
        <w:rPr>
          <w:rFonts w:ascii="Times New Roman" w:eastAsia="宋体" w:hAnsi="Times New Roman" w:cs="Times New Roman"/>
          <w:b/>
          <w:bCs/>
          <w:sz w:val="22"/>
        </w:rPr>
      </w:pPr>
      <w:bookmarkStart w:id="32" w:name="_Toc207203407"/>
      <w:r w:rsidRPr="002741E3">
        <w:rPr>
          <w:rFonts w:ascii="Times New Roman" w:eastAsia="宋体" w:hAnsi="Times New Roman" w:cs="Times New Roman"/>
          <w:b/>
          <w:bCs/>
          <w:sz w:val="22"/>
        </w:rPr>
        <w:t xml:space="preserve">10 </w:t>
      </w:r>
      <w:r w:rsidRPr="002741E3">
        <w:rPr>
          <w:rFonts w:ascii="Times New Roman" w:eastAsia="宋体" w:hAnsi="Times New Roman" w:cs="Times New Roman"/>
          <w:b/>
          <w:bCs/>
          <w:sz w:val="22"/>
        </w:rPr>
        <w:t>安全文明作业要求和应急处置要求</w:t>
      </w:r>
      <w:bookmarkEnd w:id="32"/>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w:t>
      </w:r>
      <w:r w:rsidRPr="002741E3">
        <w:rPr>
          <w:rFonts w:ascii="Times New Roman" w:eastAsia="宋体" w:hAnsi="Times New Roman" w:cs="Times New Roman"/>
          <w:bCs/>
          <w:sz w:val="22"/>
        </w:rPr>
        <w:t>1</w:t>
      </w:r>
      <w:r w:rsidRPr="002741E3">
        <w:rPr>
          <w:rFonts w:ascii="Times New Roman" w:eastAsia="宋体" w:hAnsi="Times New Roman" w:cs="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w:t>
      </w:r>
      <w:r w:rsidRPr="002741E3">
        <w:rPr>
          <w:rFonts w:ascii="Times New Roman" w:eastAsia="宋体" w:hAnsi="Times New Roman" w:cs="Times New Roman"/>
          <w:bCs/>
          <w:sz w:val="22"/>
        </w:rPr>
        <w:t>2</w:t>
      </w:r>
      <w:r w:rsidRPr="002741E3">
        <w:rPr>
          <w:rFonts w:ascii="Times New Roman" w:eastAsia="宋体" w:hAnsi="Times New Roman" w:cs="Times New Roman"/>
          <w:bCs/>
          <w:sz w:val="22"/>
        </w:rPr>
        <w:t>）中标人在项目实施期间，必须遵守国家与上海市各项有关安全作业规章、规范与制度，建立动用明火申请批准制度，安全用电等制度，确保杜绝各类事故的发生。</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w:t>
      </w:r>
      <w:r w:rsidRPr="002741E3">
        <w:rPr>
          <w:rFonts w:ascii="Times New Roman" w:eastAsia="宋体" w:hAnsi="Times New Roman" w:cs="Times New Roman"/>
          <w:bCs/>
          <w:sz w:val="22"/>
        </w:rPr>
        <w:t>3</w:t>
      </w:r>
      <w:r w:rsidRPr="002741E3">
        <w:rPr>
          <w:rFonts w:ascii="Times New Roman" w:eastAsia="宋体" w:hAnsi="Times New Roman" w:cs="Times New Roman"/>
          <w:bCs/>
          <w:sz w:val="22"/>
        </w:rPr>
        <w:t>）中标人在提供物业服务时，如岗位涉及维护修理等工作，其负责人应具有专业证书，服务人员必须持证上岗。中标人对其提供服务的人员的人身安全负责，对采购</w:t>
      </w:r>
      <w:r w:rsidRPr="002741E3">
        <w:rPr>
          <w:rFonts w:ascii="Times New Roman" w:eastAsia="宋体" w:hAnsi="Times New Roman" w:cs="Times New Roman"/>
          <w:bCs/>
          <w:sz w:val="22"/>
        </w:rPr>
        <w:lastRenderedPageBreak/>
        <w:t>方、第三方的人身安全和财产安全负责。</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w:t>
      </w:r>
      <w:r w:rsidRPr="002741E3">
        <w:rPr>
          <w:rFonts w:ascii="Times New Roman" w:eastAsia="宋体" w:hAnsi="Times New Roman" w:cs="Times New Roman"/>
          <w:bCs/>
          <w:sz w:val="22"/>
        </w:rPr>
        <w:t>4</w:t>
      </w:r>
      <w:r w:rsidRPr="002741E3">
        <w:rPr>
          <w:rFonts w:ascii="Times New Roman" w:eastAsia="宋体" w:hAnsi="Times New Roman" w:cs="Times New Roman"/>
          <w:bCs/>
          <w:sz w:val="22"/>
        </w:rPr>
        <w:t>）中标人在提供物业服务时必须保护好服务区域内的环境和原有建筑、装饰与设施，保证环境和原有建筑、装饰与设施完好。</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w:t>
      </w:r>
      <w:r w:rsidRPr="002741E3">
        <w:rPr>
          <w:rFonts w:ascii="Times New Roman" w:eastAsia="宋体" w:hAnsi="Times New Roman" w:cs="Times New Roman"/>
          <w:bCs/>
          <w:sz w:val="22"/>
        </w:rPr>
        <w:t>5</w:t>
      </w:r>
      <w:r w:rsidRPr="002741E3">
        <w:rPr>
          <w:rFonts w:ascii="Times New Roman" w:eastAsia="宋体" w:hAnsi="Times New Roman" w:cs="Times New Roman"/>
          <w:bCs/>
          <w:sz w:val="22"/>
        </w:rPr>
        <w:t>）各投标人在投标文件中要结合本项目的特点和采购人上述的具体要求制定相应的安全文明施工措施。</w:t>
      </w:r>
    </w:p>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2741E3">
        <w:rPr>
          <w:rFonts w:ascii="Times New Roman" w:eastAsia="宋体" w:hAnsi="Times New Roman" w:cs="Times New Roman"/>
          <w:bCs/>
          <w:sz w:val="22"/>
        </w:rPr>
        <w:t>（</w:t>
      </w:r>
      <w:r w:rsidRPr="002741E3">
        <w:rPr>
          <w:rFonts w:ascii="Times New Roman" w:eastAsia="宋体" w:hAnsi="Times New Roman" w:cs="Times New Roman"/>
          <w:bCs/>
          <w:sz w:val="22"/>
        </w:rPr>
        <w:t>6</w:t>
      </w:r>
      <w:r w:rsidRPr="002741E3">
        <w:rPr>
          <w:rFonts w:ascii="Times New Roman" w:eastAsia="宋体" w:hAnsi="Times New Roman" w:cs="Times New Roman"/>
          <w:bCs/>
          <w:sz w:val="22"/>
        </w:rPr>
        <w:t>）建立突发事件应急处置方案，定期开展防灾防火应急疏散演练，并做好相应记录。</w:t>
      </w:r>
    </w:p>
    <w:p w:rsidR="002741E3" w:rsidRPr="002741E3" w:rsidRDefault="002741E3" w:rsidP="002741E3">
      <w:pPr>
        <w:adjustRightInd w:val="0"/>
        <w:snapToGrid w:val="0"/>
        <w:spacing w:line="300" w:lineRule="auto"/>
        <w:ind w:firstLineChars="200" w:firstLine="442"/>
        <w:outlineLvl w:val="2"/>
        <w:rPr>
          <w:rFonts w:ascii="Times New Roman" w:eastAsia="宋体" w:hAnsi="Times New Roman" w:cs="Times New Roman"/>
          <w:b/>
          <w:bCs/>
          <w:sz w:val="22"/>
        </w:rPr>
      </w:pPr>
      <w:bookmarkStart w:id="33" w:name="_Toc207203408"/>
      <w:r w:rsidRPr="002741E3">
        <w:rPr>
          <w:rFonts w:ascii="Times New Roman" w:eastAsia="宋体" w:hAnsi="Times New Roman" w:cs="Times New Roman"/>
          <w:b/>
          <w:bCs/>
          <w:sz w:val="22"/>
        </w:rPr>
        <w:t>11</w:t>
      </w:r>
      <w:r w:rsidRPr="002741E3">
        <w:rPr>
          <w:rFonts w:ascii="Times New Roman" w:eastAsia="宋体" w:hAnsi="Times New Roman" w:cs="Times New Roman"/>
          <w:b/>
          <w:bCs/>
          <w:sz w:val="22"/>
        </w:rPr>
        <w:t>考核管理办法和要求</w:t>
      </w:r>
      <w:bookmarkEnd w:id="33"/>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7575"/>
      </w:tblGrid>
      <w:tr w:rsidR="002741E3" w:rsidRPr="002741E3" w:rsidTr="00904E84">
        <w:trPr>
          <w:trHeight w:val="177"/>
          <w:jc w:val="center"/>
        </w:trPr>
        <w:tc>
          <w:tcPr>
            <w:tcW w:w="1713" w:type="dxa"/>
            <w:shd w:val="clear" w:color="auto" w:fill="auto"/>
            <w:noWrap/>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r w:rsidRPr="002741E3">
              <w:rPr>
                <w:rFonts w:ascii="Times New Roman" w:eastAsia="宋体" w:hAnsi="Times New Roman" w:cs="Times New Roman" w:hint="eastAsia"/>
                <w:bCs/>
                <w:sz w:val="22"/>
              </w:rPr>
              <w:t>考核项目</w:t>
            </w:r>
          </w:p>
        </w:tc>
        <w:tc>
          <w:tcPr>
            <w:tcW w:w="7575" w:type="dxa"/>
            <w:shd w:val="clear" w:color="auto" w:fill="auto"/>
            <w:noWrap/>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r w:rsidRPr="002741E3">
              <w:rPr>
                <w:rFonts w:ascii="Times New Roman" w:eastAsia="宋体" w:hAnsi="Times New Roman" w:cs="Times New Roman" w:hint="eastAsia"/>
                <w:bCs/>
                <w:sz w:val="22"/>
              </w:rPr>
              <w:t>考核主要内容</w:t>
            </w:r>
          </w:p>
        </w:tc>
      </w:tr>
      <w:tr w:rsidR="002741E3" w:rsidRPr="002741E3" w:rsidTr="00904E84">
        <w:trPr>
          <w:trHeight w:val="298"/>
          <w:jc w:val="center"/>
        </w:trPr>
        <w:tc>
          <w:tcPr>
            <w:tcW w:w="1713" w:type="dxa"/>
            <w:vMerge w:val="restart"/>
            <w:shd w:val="clear" w:color="auto" w:fill="auto"/>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r w:rsidRPr="002741E3">
              <w:rPr>
                <w:rFonts w:ascii="Times New Roman" w:eastAsia="宋体" w:hAnsi="Times New Roman" w:cs="Times New Roman" w:hint="eastAsia"/>
                <w:bCs/>
                <w:sz w:val="22"/>
              </w:rPr>
              <w:t>全年安保</w:t>
            </w:r>
          </w:p>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r w:rsidRPr="002741E3">
              <w:rPr>
                <w:rFonts w:ascii="Times New Roman" w:eastAsia="宋体" w:hAnsi="Times New Roman" w:cs="Times New Roman" w:hint="eastAsia"/>
                <w:bCs/>
                <w:sz w:val="22"/>
              </w:rPr>
              <w:t>无事故</w:t>
            </w:r>
            <w:r w:rsidRPr="002741E3">
              <w:rPr>
                <w:rFonts w:ascii="Times New Roman" w:eastAsia="宋体" w:hAnsi="Times New Roman" w:cs="Times New Roman"/>
                <w:bCs/>
                <w:sz w:val="22"/>
              </w:rPr>
              <w:t xml:space="preserve">            </w:t>
            </w:r>
            <w:r w:rsidRPr="002741E3">
              <w:rPr>
                <w:rFonts w:ascii="Times New Roman" w:eastAsia="宋体" w:hAnsi="Times New Roman" w:cs="Times New Roman" w:hint="eastAsia"/>
                <w:bCs/>
                <w:sz w:val="22"/>
              </w:rPr>
              <w:t>（</w:t>
            </w:r>
            <w:r w:rsidRPr="002741E3">
              <w:rPr>
                <w:rFonts w:ascii="Times New Roman" w:eastAsia="宋体" w:hAnsi="Times New Roman" w:cs="Times New Roman" w:hint="eastAsia"/>
                <w:bCs/>
                <w:sz w:val="22"/>
              </w:rPr>
              <w:t>30</w:t>
            </w:r>
            <w:r w:rsidRPr="002741E3">
              <w:rPr>
                <w:rFonts w:ascii="Times New Roman" w:eastAsia="宋体" w:hAnsi="Times New Roman" w:cs="Times New Roman" w:hint="eastAsia"/>
                <w:bCs/>
                <w:sz w:val="22"/>
              </w:rPr>
              <w:t>分）</w:t>
            </w:r>
          </w:p>
        </w:tc>
        <w:tc>
          <w:tcPr>
            <w:tcW w:w="7575" w:type="dxa"/>
            <w:shd w:val="clear" w:color="auto" w:fill="auto"/>
            <w:vAlign w:val="center"/>
          </w:tcPr>
          <w:p w:rsidR="002741E3" w:rsidRPr="002741E3" w:rsidRDefault="002741E3" w:rsidP="002741E3">
            <w:pPr>
              <w:tabs>
                <w:tab w:val="left" w:pos="3060"/>
              </w:tabs>
              <w:adjustRightInd w:val="0"/>
              <w:snapToGrid w:val="0"/>
              <w:spacing w:line="300" w:lineRule="auto"/>
              <w:jc w:val="left"/>
              <w:rPr>
                <w:rFonts w:ascii="Times New Roman" w:eastAsia="宋体" w:hAnsi="Times New Roman" w:cs="Times New Roman"/>
                <w:bCs/>
                <w:sz w:val="22"/>
              </w:rPr>
            </w:pPr>
            <w:r w:rsidRPr="002741E3">
              <w:rPr>
                <w:rFonts w:ascii="Times New Roman" w:eastAsia="宋体" w:hAnsi="Times New Roman" w:cs="Times New Roman" w:hint="eastAsia"/>
                <w:bCs/>
                <w:sz w:val="22"/>
              </w:rPr>
              <w:t>１、认真值守，规范服务，文明执勤，安保无等级事故。５分</w:t>
            </w:r>
          </w:p>
        </w:tc>
      </w:tr>
      <w:tr w:rsidR="002741E3" w:rsidRPr="002741E3" w:rsidTr="00904E84">
        <w:trPr>
          <w:trHeight w:val="104"/>
          <w:jc w:val="center"/>
        </w:trPr>
        <w:tc>
          <w:tcPr>
            <w:tcW w:w="1713" w:type="dxa"/>
            <w:vMerge/>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p>
        </w:tc>
        <w:tc>
          <w:tcPr>
            <w:tcW w:w="7575" w:type="dxa"/>
            <w:shd w:val="clear" w:color="auto" w:fill="auto"/>
            <w:vAlign w:val="center"/>
          </w:tcPr>
          <w:p w:rsidR="002741E3" w:rsidRPr="002741E3" w:rsidRDefault="002741E3" w:rsidP="002741E3">
            <w:pPr>
              <w:tabs>
                <w:tab w:val="left" w:pos="3060"/>
              </w:tabs>
              <w:adjustRightInd w:val="0"/>
              <w:snapToGrid w:val="0"/>
              <w:spacing w:line="300" w:lineRule="auto"/>
              <w:jc w:val="left"/>
              <w:rPr>
                <w:rFonts w:ascii="Times New Roman" w:eastAsia="宋体" w:hAnsi="Times New Roman" w:cs="Times New Roman"/>
                <w:bCs/>
                <w:sz w:val="22"/>
              </w:rPr>
            </w:pPr>
            <w:r w:rsidRPr="002741E3">
              <w:rPr>
                <w:rFonts w:ascii="Times New Roman" w:eastAsia="宋体" w:hAnsi="Times New Roman" w:cs="Times New Roman" w:hint="eastAsia"/>
                <w:bCs/>
                <w:sz w:val="22"/>
              </w:rPr>
              <w:t>２、全年昼夜值守，做好办公区域的来访登记。</w:t>
            </w:r>
            <w:r w:rsidRPr="002741E3">
              <w:rPr>
                <w:rFonts w:ascii="Times New Roman" w:eastAsia="宋体" w:hAnsi="Times New Roman" w:cs="Times New Roman" w:hint="eastAsia"/>
                <w:bCs/>
                <w:sz w:val="22"/>
              </w:rPr>
              <w:t>5</w:t>
            </w:r>
            <w:r w:rsidRPr="002741E3">
              <w:rPr>
                <w:rFonts w:ascii="Times New Roman" w:eastAsia="宋体" w:hAnsi="Times New Roman" w:cs="Times New Roman" w:hint="eastAsia"/>
                <w:bCs/>
                <w:sz w:val="22"/>
              </w:rPr>
              <w:t>分</w:t>
            </w:r>
          </w:p>
        </w:tc>
      </w:tr>
      <w:tr w:rsidR="002741E3" w:rsidRPr="002741E3" w:rsidTr="00904E84">
        <w:trPr>
          <w:trHeight w:val="113"/>
          <w:jc w:val="center"/>
        </w:trPr>
        <w:tc>
          <w:tcPr>
            <w:tcW w:w="1713" w:type="dxa"/>
            <w:vMerge/>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p>
        </w:tc>
        <w:tc>
          <w:tcPr>
            <w:tcW w:w="7575" w:type="dxa"/>
            <w:shd w:val="clear" w:color="auto" w:fill="auto"/>
            <w:vAlign w:val="center"/>
          </w:tcPr>
          <w:p w:rsidR="002741E3" w:rsidRPr="002741E3" w:rsidRDefault="002741E3" w:rsidP="002741E3">
            <w:pPr>
              <w:tabs>
                <w:tab w:val="left" w:pos="3060"/>
              </w:tabs>
              <w:adjustRightInd w:val="0"/>
              <w:snapToGrid w:val="0"/>
              <w:spacing w:line="300" w:lineRule="auto"/>
              <w:jc w:val="left"/>
              <w:rPr>
                <w:rFonts w:ascii="Times New Roman" w:eastAsia="宋体" w:hAnsi="Times New Roman" w:cs="Times New Roman"/>
                <w:bCs/>
                <w:sz w:val="22"/>
              </w:rPr>
            </w:pPr>
            <w:r w:rsidRPr="002741E3">
              <w:rPr>
                <w:rFonts w:ascii="Times New Roman" w:eastAsia="宋体" w:hAnsi="Times New Roman" w:cs="Times New Roman" w:hint="eastAsia"/>
                <w:bCs/>
                <w:sz w:val="22"/>
              </w:rPr>
              <w:t>３、熟练操作门口道闸、机械车库系统，认真检查登记进出车辆及人员，指挥车辆有序停放。</w:t>
            </w:r>
            <w:r w:rsidRPr="002741E3">
              <w:rPr>
                <w:rFonts w:ascii="Times New Roman" w:eastAsia="宋体" w:hAnsi="Times New Roman" w:cs="Times New Roman" w:hint="eastAsia"/>
                <w:bCs/>
                <w:sz w:val="22"/>
              </w:rPr>
              <w:t>10</w:t>
            </w:r>
            <w:r w:rsidRPr="002741E3">
              <w:rPr>
                <w:rFonts w:ascii="Times New Roman" w:eastAsia="宋体" w:hAnsi="Times New Roman" w:cs="Times New Roman" w:hint="eastAsia"/>
                <w:bCs/>
                <w:sz w:val="22"/>
              </w:rPr>
              <w:t>分</w:t>
            </w:r>
          </w:p>
        </w:tc>
      </w:tr>
      <w:tr w:rsidR="002741E3" w:rsidRPr="002741E3" w:rsidTr="00904E84">
        <w:trPr>
          <w:trHeight w:val="113"/>
          <w:jc w:val="center"/>
        </w:trPr>
        <w:tc>
          <w:tcPr>
            <w:tcW w:w="1713" w:type="dxa"/>
            <w:vMerge/>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p>
        </w:tc>
        <w:tc>
          <w:tcPr>
            <w:tcW w:w="7575" w:type="dxa"/>
            <w:shd w:val="clear" w:color="auto" w:fill="auto"/>
            <w:vAlign w:val="center"/>
          </w:tcPr>
          <w:p w:rsidR="002741E3" w:rsidRPr="002741E3" w:rsidRDefault="002741E3" w:rsidP="002741E3">
            <w:pPr>
              <w:tabs>
                <w:tab w:val="left" w:pos="3060"/>
              </w:tabs>
              <w:adjustRightInd w:val="0"/>
              <w:snapToGrid w:val="0"/>
              <w:spacing w:line="300" w:lineRule="auto"/>
              <w:jc w:val="left"/>
              <w:rPr>
                <w:rFonts w:ascii="Times New Roman" w:eastAsia="宋体" w:hAnsi="Times New Roman" w:cs="Times New Roman"/>
                <w:bCs/>
                <w:sz w:val="22"/>
              </w:rPr>
            </w:pPr>
            <w:r w:rsidRPr="002741E3">
              <w:rPr>
                <w:rFonts w:ascii="Times New Roman" w:eastAsia="宋体" w:hAnsi="Times New Roman" w:cs="Times New Roman" w:hint="eastAsia"/>
                <w:bCs/>
                <w:sz w:val="22"/>
              </w:rPr>
              <w:t>４、熟练掌握消防设备和器材的使用，消防器材每月检查。</w:t>
            </w:r>
            <w:r w:rsidRPr="002741E3">
              <w:rPr>
                <w:rFonts w:ascii="Times New Roman" w:eastAsia="宋体" w:hAnsi="Times New Roman" w:cs="Times New Roman" w:hint="eastAsia"/>
                <w:bCs/>
                <w:sz w:val="22"/>
              </w:rPr>
              <w:t>5</w:t>
            </w:r>
            <w:r w:rsidRPr="002741E3">
              <w:rPr>
                <w:rFonts w:ascii="Times New Roman" w:eastAsia="宋体" w:hAnsi="Times New Roman" w:cs="Times New Roman" w:hint="eastAsia"/>
                <w:bCs/>
                <w:sz w:val="22"/>
              </w:rPr>
              <w:t>分</w:t>
            </w:r>
          </w:p>
        </w:tc>
      </w:tr>
      <w:tr w:rsidR="002741E3" w:rsidRPr="002741E3" w:rsidTr="00904E84">
        <w:trPr>
          <w:trHeight w:val="140"/>
          <w:jc w:val="center"/>
        </w:trPr>
        <w:tc>
          <w:tcPr>
            <w:tcW w:w="1713" w:type="dxa"/>
            <w:vMerge/>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p>
        </w:tc>
        <w:tc>
          <w:tcPr>
            <w:tcW w:w="7575" w:type="dxa"/>
            <w:shd w:val="clear" w:color="auto" w:fill="auto"/>
            <w:vAlign w:val="center"/>
          </w:tcPr>
          <w:p w:rsidR="002741E3" w:rsidRPr="002741E3" w:rsidRDefault="002741E3" w:rsidP="002741E3">
            <w:pPr>
              <w:tabs>
                <w:tab w:val="left" w:pos="3060"/>
              </w:tabs>
              <w:adjustRightInd w:val="0"/>
              <w:snapToGrid w:val="0"/>
              <w:spacing w:line="300" w:lineRule="auto"/>
              <w:jc w:val="left"/>
              <w:rPr>
                <w:rFonts w:ascii="Times New Roman" w:eastAsia="宋体" w:hAnsi="Times New Roman" w:cs="Times New Roman"/>
                <w:bCs/>
                <w:sz w:val="22"/>
              </w:rPr>
            </w:pPr>
            <w:r w:rsidRPr="002741E3">
              <w:rPr>
                <w:rFonts w:ascii="Times New Roman" w:eastAsia="宋体" w:hAnsi="Times New Roman" w:cs="Times New Roman" w:hint="eastAsia"/>
                <w:bCs/>
                <w:sz w:val="22"/>
              </w:rPr>
              <w:t>5</w:t>
            </w:r>
            <w:r w:rsidRPr="002741E3">
              <w:rPr>
                <w:rFonts w:ascii="Times New Roman" w:eastAsia="宋体" w:hAnsi="Times New Roman" w:cs="Times New Roman" w:hint="eastAsia"/>
                <w:bCs/>
                <w:sz w:val="22"/>
              </w:rPr>
              <w:t>、安保规范巡视，记录完整。</w:t>
            </w:r>
            <w:r w:rsidRPr="002741E3">
              <w:rPr>
                <w:rFonts w:ascii="Times New Roman" w:eastAsia="宋体" w:hAnsi="Times New Roman" w:cs="Times New Roman" w:hint="eastAsia"/>
                <w:bCs/>
                <w:sz w:val="22"/>
              </w:rPr>
              <w:t>5</w:t>
            </w:r>
            <w:r w:rsidRPr="002741E3">
              <w:rPr>
                <w:rFonts w:ascii="Times New Roman" w:eastAsia="宋体" w:hAnsi="Times New Roman" w:cs="Times New Roman" w:hint="eastAsia"/>
                <w:bCs/>
                <w:sz w:val="22"/>
              </w:rPr>
              <w:t>分</w:t>
            </w:r>
          </w:p>
        </w:tc>
      </w:tr>
      <w:tr w:rsidR="002741E3" w:rsidRPr="002741E3" w:rsidTr="00904E84">
        <w:trPr>
          <w:trHeight w:val="478"/>
          <w:jc w:val="center"/>
        </w:trPr>
        <w:tc>
          <w:tcPr>
            <w:tcW w:w="1713" w:type="dxa"/>
            <w:vMerge w:val="restart"/>
            <w:shd w:val="clear" w:color="auto" w:fill="auto"/>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r w:rsidRPr="002741E3">
              <w:rPr>
                <w:rFonts w:ascii="Times New Roman" w:eastAsia="宋体" w:hAnsi="Times New Roman" w:cs="Times New Roman" w:hint="eastAsia"/>
                <w:bCs/>
                <w:sz w:val="22"/>
              </w:rPr>
              <w:t>环境卫生</w:t>
            </w:r>
            <w:r w:rsidRPr="002741E3">
              <w:rPr>
                <w:rFonts w:ascii="Times New Roman" w:eastAsia="宋体" w:hAnsi="Times New Roman" w:cs="Times New Roman"/>
                <w:bCs/>
                <w:sz w:val="22"/>
              </w:rPr>
              <w:t xml:space="preserve">                           </w:t>
            </w:r>
            <w:r w:rsidRPr="002741E3">
              <w:rPr>
                <w:rFonts w:ascii="Times New Roman" w:eastAsia="宋体" w:hAnsi="Times New Roman" w:cs="Times New Roman" w:hint="eastAsia"/>
                <w:bCs/>
                <w:sz w:val="22"/>
              </w:rPr>
              <w:t>各项目点保持清洁干净</w:t>
            </w:r>
            <w:r w:rsidRPr="002741E3">
              <w:rPr>
                <w:rFonts w:ascii="Times New Roman" w:eastAsia="宋体" w:hAnsi="Times New Roman" w:cs="Times New Roman"/>
                <w:bCs/>
                <w:sz w:val="22"/>
              </w:rPr>
              <w:t xml:space="preserve">  </w:t>
            </w:r>
          </w:p>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r w:rsidRPr="002741E3">
              <w:rPr>
                <w:rFonts w:ascii="Times New Roman" w:eastAsia="宋体" w:hAnsi="Times New Roman" w:cs="Times New Roman" w:hint="eastAsia"/>
                <w:bCs/>
                <w:sz w:val="22"/>
              </w:rPr>
              <w:t>（</w:t>
            </w:r>
            <w:r w:rsidRPr="002741E3">
              <w:rPr>
                <w:rFonts w:ascii="Times New Roman" w:eastAsia="宋体" w:hAnsi="Times New Roman" w:cs="Times New Roman"/>
                <w:bCs/>
                <w:sz w:val="22"/>
              </w:rPr>
              <w:t>30</w:t>
            </w:r>
            <w:r w:rsidRPr="002741E3">
              <w:rPr>
                <w:rFonts w:ascii="Times New Roman" w:eastAsia="宋体" w:hAnsi="Times New Roman" w:cs="Times New Roman" w:hint="eastAsia"/>
                <w:bCs/>
                <w:sz w:val="22"/>
              </w:rPr>
              <w:t>分）</w:t>
            </w:r>
          </w:p>
        </w:tc>
        <w:tc>
          <w:tcPr>
            <w:tcW w:w="7575" w:type="dxa"/>
            <w:shd w:val="clear" w:color="auto" w:fill="auto"/>
            <w:vAlign w:val="center"/>
          </w:tcPr>
          <w:p w:rsidR="002741E3" w:rsidRPr="002741E3" w:rsidRDefault="002741E3" w:rsidP="002741E3">
            <w:pPr>
              <w:tabs>
                <w:tab w:val="left" w:pos="3060"/>
              </w:tabs>
              <w:adjustRightInd w:val="0"/>
              <w:snapToGrid w:val="0"/>
              <w:spacing w:line="300" w:lineRule="auto"/>
              <w:jc w:val="left"/>
              <w:rPr>
                <w:rFonts w:ascii="Times New Roman" w:eastAsia="宋体" w:hAnsi="Times New Roman" w:cs="Times New Roman"/>
                <w:bCs/>
                <w:sz w:val="22"/>
              </w:rPr>
            </w:pPr>
            <w:r w:rsidRPr="002741E3">
              <w:rPr>
                <w:rFonts w:ascii="Times New Roman" w:eastAsia="宋体" w:hAnsi="Times New Roman" w:cs="Times New Roman" w:hint="eastAsia"/>
                <w:bCs/>
                <w:sz w:val="22"/>
              </w:rPr>
              <w:t>１、保持办公区域、各功能区域以及公共区域地面光洁、无污渍、无卫生死角、空气清新，办公室定时打扫。</w:t>
            </w:r>
            <w:r w:rsidRPr="002741E3">
              <w:rPr>
                <w:rFonts w:ascii="Times New Roman" w:eastAsia="宋体" w:hAnsi="Times New Roman" w:cs="Times New Roman" w:hint="eastAsia"/>
                <w:bCs/>
                <w:sz w:val="22"/>
              </w:rPr>
              <w:t>10</w:t>
            </w:r>
            <w:r w:rsidRPr="002741E3">
              <w:rPr>
                <w:rFonts w:ascii="Times New Roman" w:eastAsia="宋体" w:hAnsi="Times New Roman" w:cs="Times New Roman" w:hint="eastAsia"/>
                <w:bCs/>
                <w:sz w:val="22"/>
              </w:rPr>
              <w:t>分</w:t>
            </w:r>
          </w:p>
        </w:tc>
      </w:tr>
      <w:tr w:rsidR="002741E3" w:rsidRPr="002741E3" w:rsidTr="00904E84">
        <w:trPr>
          <w:trHeight w:val="127"/>
          <w:jc w:val="center"/>
        </w:trPr>
        <w:tc>
          <w:tcPr>
            <w:tcW w:w="1713" w:type="dxa"/>
            <w:vMerge/>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p>
        </w:tc>
        <w:tc>
          <w:tcPr>
            <w:tcW w:w="7575" w:type="dxa"/>
            <w:shd w:val="clear" w:color="auto" w:fill="auto"/>
            <w:vAlign w:val="center"/>
          </w:tcPr>
          <w:p w:rsidR="002741E3" w:rsidRPr="002741E3" w:rsidRDefault="002741E3" w:rsidP="002741E3">
            <w:pPr>
              <w:tabs>
                <w:tab w:val="left" w:pos="3060"/>
              </w:tabs>
              <w:adjustRightInd w:val="0"/>
              <w:snapToGrid w:val="0"/>
              <w:spacing w:line="300" w:lineRule="auto"/>
              <w:jc w:val="left"/>
              <w:rPr>
                <w:rFonts w:ascii="Times New Roman" w:eastAsia="宋体" w:hAnsi="Times New Roman" w:cs="Times New Roman"/>
                <w:bCs/>
                <w:sz w:val="22"/>
              </w:rPr>
            </w:pPr>
            <w:r w:rsidRPr="002741E3">
              <w:rPr>
                <w:rFonts w:ascii="Times New Roman" w:eastAsia="宋体" w:hAnsi="Times New Roman" w:cs="Times New Roman" w:hint="eastAsia"/>
                <w:bCs/>
                <w:sz w:val="22"/>
              </w:rPr>
              <w:t>２、定期对公共卫生间、垃圾房给予消杀消毒。</w:t>
            </w:r>
            <w:r w:rsidRPr="002741E3">
              <w:rPr>
                <w:rFonts w:ascii="Times New Roman" w:eastAsia="宋体" w:hAnsi="Times New Roman" w:cs="Times New Roman" w:hint="eastAsia"/>
                <w:bCs/>
                <w:sz w:val="22"/>
              </w:rPr>
              <w:t>5</w:t>
            </w:r>
            <w:r w:rsidRPr="002741E3">
              <w:rPr>
                <w:rFonts w:ascii="Times New Roman" w:eastAsia="宋体" w:hAnsi="Times New Roman" w:cs="Times New Roman" w:hint="eastAsia"/>
                <w:bCs/>
                <w:sz w:val="22"/>
              </w:rPr>
              <w:t>分</w:t>
            </w:r>
          </w:p>
        </w:tc>
      </w:tr>
      <w:tr w:rsidR="002741E3" w:rsidRPr="002741E3" w:rsidTr="00904E84">
        <w:trPr>
          <w:trHeight w:val="108"/>
          <w:jc w:val="center"/>
        </w:trPr>
        <w:tc>
          <w:tcPr>
            <w:tcW w:w="1713" w:type="dxa"/>
            <w:vMerge/>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p>
        </w:tc>
        <w:tc>
          <w:tcPr>
            <w:tcW w:w="7575" w:type="dxa"/>
            <w:shd w:val="clear" w:color="auto" w:fill="auto"/>
            <w:vAlign w:val="center"/>
          </w:tcPr>
          <w:p w:rsidR="002741E3" w:rsidRPr="002741E3" w:rsidRDefault="002741E3" w:rsidP="002741E3">
            <w:pPr>
              <w:tabs>
                <w:tab w:val="left" w:pos="3060"/>
              </w:tabs>
              <w:adjustRightInd w:val="0"/>
              <w:snapToGrid w:val="0"/>
              <w:spacing w:line="300" w:lineRule="auto"/>
              <w:jc w:val="left"/>
              <w:rPr>
                <w:rFonts w:ascii="Times New Roman" w:eastAsia="宋体" w:hAnsi="Times New Roman" w:cs="Times New Roman"/>
                <w:bCs/>
                <w:sz w:val="22"/>
              </w:rPr>
            </w:pPr>
            <w:r w:rsidRPr="002741E3">
              <w:rPr>
                <w:rFonts w:ascii="Times New Roman" w:eastAsia="宋体" w:hAnsi="Times New Roman" w:cs="Times New Roman" w:hint="eastAsia"/>
                <w:bCs/>
                <w:sz w:val="22"/>
              </w:rPr>
              <w:t>３、垃圾分类做到有宣传有落实，分类垃圾纯净度符合标准，标识完整。５分</w:t>
            </w:r>
          </w:p>
        </w:tc>
      </w:tr>
      <w:tr w:rsidR="002741E3" w:rsidRPr="002741E3" w:rsidTr="00904E84">
        <w:trPr>
          <w:trHeight w:val="113"/>
          <w:jc w:val="center"/>
        </w:trPr>
        <w:tc>
          <w:tcPr>
            <w:tcW w:w="1713" w:type="dxa"/>
            <w:vMerge/>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p>
        </w:tc>
        <w:tc>
          <w:tcPr>
            <w:tcW w:w="7575" w:type="dxa"/>
            <w:shd w:val="clear" w:color="auto" w:fill="auto"/>
            <w:vAlign w:val="center"/>
          </w:tcPr>
          <w:p w:rsidR="002741E3" w:rsidRPr="002741E3" w:rsidRDefault="002741E3" w:rsidP="002741E3">
            <w:pPr>
              <w:tabs>
                <w:tab w:val="left" w:pos="3060"/>
              </w:tabs>
              <w:adjustRightInd w:val="0"/>
              <w:snapToGrid w:val="0"/>
              <w:spacing w:line="300" w:lineRule="auto"/>
              <w:jc w:val="left"/>
              <w:rPr>
                <w:rFonts w:ascii="Times New Roman" w:eastAsia="宋体" w:hAnsi="Times New Roman" w:cs="Times New Roman"/>
                <w:bCs/>
                <w:sz w:val="22"/>
              </w:rPr>
            </w:pPr>
            <w:r w:rsidRPr="002741E3">
              <w:rPr>
                <w:rFonts w:ascii="Times New Roman" w:eastAsia="宋体" w:hAnsi="Times New Roman" w:cs="Times New Roman" w:hint="eastAsia"/>
                <w:bCs/>
                <w:sz w:val="22"/>
              </w:rPr>
              <w:t>4</w:t>
            </w:r>
            <w:r w:rsidRPr="002741E3">
              <w:rPr>
                <w:rFonts w:ascii="Times New Roman" w:eastAsia="宋体" w:hAnsi="Times New Roman" w:cs="Times New Roman" w:hint="eastAsia"/>
                <w:bCs/>
                <w:sz w:val="22"/>
              </w:rPr>
              <w:t>、保持外围广场环境的干净和卫生，无杂草、枯枝，垃圾箱房整洁，垃圾桶摆放有序。</w:t>
            </w:r>
            <w:r w:rsidRPr="002741E3">
              <w:rPr>
                <w:rFonts w:ascii="Times New Roman" w:eastAsia="宋体" w:hAnsi="Times New Roman" w:cs="Times New Roman" w:hint="eastAsia"/>
                <w:bCs/>
                <w:sz w:val="22"/>
              </w:rPr>
              <w:t>5</w:t>
            </w:r>
            <w:r w:rsidRPr="002741E3">
              <w:rPr>
                <w:rFonts w:ascii="Times New Roman" w:eastAsia="宋体" w:hAnsi="Times New Roman" w:cs="Times New Roman" w:hint="eastAsia"/>
                <w:bCs/>
                <w:sz w:val="22"/>
              </w:rPr>
              <w:t>分</w:t>
            </w:r>
          </w:p>
        </w:tc>
      </w:tr>
      <w:tr w:rsidR="002741E3" w:rsidRPr="002741E3" w:rsidTr="00904E84">
        <w:trPr>
          <w:trHeight w:val="127"/>
          <w:jc w:val="center"/>
        </w:trPr>
        <w:tc>
          <w:tcPr>
            <w:tcW w:w="1713" w:type="dxa"/>
            <w:vMerge/>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p>
        </w:tc>
        <w:tc>
          <w:tcPr>
            <w:tcW w:w="7575" w:type="dxa"/>
            <w:shd w:val="clear" w:color="auto" w:fill="auto"/>
            <w:vAlign w:val="center"/>
          </w:tcPr>
          <w:p w:rsidR="002741E3" w:rsidRPr="002741E3" w:rsidRDefault="002741E3" w:rsidP="002741E3">
            <w:pPr>
              <w:tabs>
                <w:tab w:val="left" w:pos="3060"/>
              </w:tabs>
              <w:adjustRightInd w:val="0"/>
              <w:snapToGrid w:val="0"/>
              <w:spacing w:line="300" w:lineRule="auto"/>
              <w:jc w:val="left"/>
              <w:rPr>
                <w:rFonts w:ascii="Times New Roman" w:eastAsia="宋体" w:hAnsi="Times New Roman" w:cs="Times New Roman"/>
                <w:bCs/>
                <w:sz w:val="22"/>
              </w:rPr>
            </w:pPr>
            <w:r w:rsidRPr="002741E3">
              <w:rPr>
                <w:rFonts w:ascii="Times New Roman" w:eastAsia="宋体" w:hAnsi="Times New Roman" w:cs="Times New Roman" w:hint="eastAsia"/>
                <w:bCs/>
                <w:sz w:val="22"/>
              </w:rPr>
              <w:t>5</w:t>
            </w:r>
            <w:r w:rsidRPr="002741E3">
              <w:rPr>
                <w:rFonts w:ascii="Times New Roman" w:eastAsia="宋体" w:hAnsi="Times New Roman" w:cs="Times New Roman" w:hint="eastAsia"/>
                <w:bCs/>
                <w:sz w:val="22"/>
              </w:rPr>
              <w:t>、员工仪容仪表整洁，服务态度热情耐心，工作记录详细完整。</w:t>
            </w:r>
            <w:r w:rsidRPr="002741E3">
              <w:rPr>
                <w:rFonts w:ascii="Times New Roman" w:eastAsia="宋体" w:hAnsi="Times New Roman" w:cs="Times New Roman" w:hint="eastAsia"/>
                <w:bCs/>
                <w:sz w:val="22"/>
              </w:rPr>
              <w:t>5</w:t>
            </w:r>
            <w:r w:rsidRPr="002741E3">
              <w:rPr>
                <w:rFonts w:ascii="Times New Roman" w:eastAsia="宋体" w:hAnsi="Times New Roman" w:cs="Times New Roman" w:hint="eastAsia"/>
                <w:bCs/>
                <w:sz w:val="22"/>
              </w:rPr>
              <w:t>分</w:t>
            </w:r>
          </w:p>
        </w:tc>
      </w:tr>
      <w:tr w:rsidR="002741E3" w:rsidRPr="002741E3" w:rsidTr="00904E84">
        <w:trPr>
          <w:trHeight w:val="113"/>
          <w:jc w:val="center"/>
        </w:trPr>
        <w:tc>
          <w:tcPr>
            <w:tcW w:w="1713" w:type="dxa"/>
            <w:vMerge w:val="restart"/>
            <w:shd w:val="clear" w:color="auto" w:fill="auto"/>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r w:rsidRPr="002741E3">
              <w:rPr>
                <w:rFonts w:ascii="Times New Roman" w:eastAsia="宋体" w:hAnsi="Times New Roman" w:cs="Times New Roman" w:hint="eastAsia"/>
                <w:bCs/>
                <w:sz w:val="22"/>
              </w:rPr>
              <w:t>服务达到管理服务承诺及质量保证措施</w:t>
            </w:r>
          </w:p>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r w:rsidRPr="002741E3">
              <w:rPr>
                <w:rFonts w:ascii="Times New Roman" w:eastAsia="宋体" w:hAnsi="Times New Roman" w:cs="Times New Roman" w:hint="eastAsia"/>
                <w:bCs/>
                <w:sz w:val="22"/>
              </w:rPr>
              <w:t>（</w:t>
            </w:r>
            <w:r w:rsidRPr="002741E3">
              <w:rPr>
                <w:rFonts w:ascii="Times New Roman" w:eastAsia="宋体" w:hAnsi="Times New Roman" w:cs="Times New Roman"/>
                <w:bCs/>
                <w:sz w:val="22"/>
              </w:rPr>
              <w:t>20</w:t>
            </w:r>
            <w:r w:rsidRPr="002741E3">
              <w:rPr>
                <w:rFonts w:ascii="Times New Roman" w:eastAsia="宋体" w:hAnsi="Times New Roman" w:cs="Times New Roman" w:hint="eastAsia"/>
                <w:bCs/>
                <w:sz w:val="22"/>
              </w:rPr>
              <w:t>分）</w:t>
            </w:r>
          </w:p>
        </w:tc>
        <w:tc>
          <w:tcPr>
            <w:tcW w:w="7575" w:type="dxa"/>
            <w:shd w:val="clear" w:color="auto" w:fill="auto"/>
            <w:noWrap/>
            <w:vAlign w:val="center"/>
          </w:tcPr>
          <w:p w:rsidR="002741E3" w:rsidRPr="002741E3" w:rsidRDefault="002741E3" w:rsidP="002741E3">
            <w:pPr>
              <w:tabs>
                <w:tab w:val="left" w:pos="3060"/>
              </w:tabs>
              <w:adjustRightInd w:val="0"/>
              <w:snapToGrid w:val="0"/>
              <w:spacing w:line="300" w:lineRule="auto"/>
              <w:jc w:val="left"/>
              <w:rPr>
                <w:rFonts w:ascii="Times New Roman" w:eastAsia="宋体" w:hAnsi="Times New Roman" w:cs="Times New Roman"/>
                <w:bCs/>
                <w:sz w:val="22"/>
              </w:rPr>
            </w:pPr>
            <w:r w:rsidRPr="002741E3">
              <w:rPr>
                <w:rFonts w:ascii="Times New Roman" w:eastAsia="宋体" w:hAnsi="Times New Roman" w:cs="Times New Roman" w:hint="eastAsia"/>
                <w:bCs/>
                <w:sz w:val="22"/>
              </w:rPr>
              <w:t>１、人员配置合理，从业人员相对稳定。</w:t>
            </w:r>
            <w:r w:rsidRPr="002741E3">
              <w:rPr>
                <w:rFonts w:ascii="Times New Roman" w:eastAsia="宋体" w:hAnsi="Times New Roman" w:cs="Times New Roman" w:hint="eastAsia"/>
                <w:bCs/>
                <w:sz w:val="22"/>
              </w:rPr>
              <w:t>5</w:t>
            </w:r>
            <w:r w:rsidRPr="002741E3">
              <w:rPr>
                <w:rFonts w:ascii="Times New Roman" w:eastAsia="宋体" w:hAnsi="Times New Roman" w:cs="Times New Roman" w:hint="eastAsia"/>
                <w:bCs/>
                <w:sz w:val="22"/>
              </w:rPr>
              <w:t>分</w:t>
            </w:r>
          </w:p>
        </w:tc>
      </w:tr>
      <w:tr w:rsidR="002741E3" w:rsidRPr="002741E3" w:rsidTr="00904E84">
        <w:trPr>
          <w:trHeight w:val="122"/>
          <w:jc w:val="center"/>
        </w:trPr>
        <w:tc>
          <w:tcPr>
            <w:tcW w:w="1713" w:type="dxa"/>
            <w:vMerge/>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p>
        </w:tc>
        <w:tc>
          <w:tcPr>
            <w:tcW w:w="7575" w:type="dxa"/>
            <w:shd w:val="clear" w:color="auto" w:fill="auto"/>
            <w:noWrap/>
            <w:vAlign w:val="center"/>
          </w:tcPr>
          <w:p w:rsidR="002741E3" w:rsidRPr="002741E3" w:rsidRDefault="002741E3" w:rsidP="002741E3">
            <w:pPr>
              <w:tabs>
                <w:tab w:val="left" w:pos="3060"/>
              </w:tabs>
              <w:adjustRightInd w:val="0"/>
              <w:snapToGrid w:val="0"/>
              <w:spacing w:line="300" w:lineRule="auto"/>
              <w:jc w:val="left"/>
              <w:rPr>
                <w:rFonts w:ascii="Times New Roman" w:eastAsia="宋体" w:hAnsi="Times New Roman" w:cs="Times New Roman"/>
                <w:bCs/>
                <w:sz w:val="22"/>
              </w:rPr>
            </w:pPr>
            <w:r w:rsidRPr="002741E3">
              <w:rPr>
                <w:rFonts w:ascii="Times New Roman" w:eastAsia="宋体" w:hAnsi="Times New Roman" w:cs="Times New Roman" w:hint="eastAsia"/>
                <w:bCs/>
                <w:sz w:val="22"/>
              </w:rPr>
              <w:t>２、服务达到合同约定管理服务承诺。</w:t>
            </w:r>
            <w:r w:rsidRPr="002741E3">
              <w:rPr>
                <w:rFonts w:ascii="Times New Roman" w:eastAsia="宋体" w:hAnsi="Times New Roman" w:cs="Times New Roman" w:hint="eastAsia"/>
                <w:bCs/>
                <w:sz w:val="22"/>
              </w:rPr>
              <w:t>5</w:t>
            </w:r>
            <w:r w:rsidRPr="002741E3">
              <w:rPr>
                <w:rFonts w:ascii="Times New Roman" w:eastAsia="宋体" w:hAnsi="Times New Roman" w:cs="Times New Roman" w:hint="eastAsia"/>
                <w:bCs/>
                <w:sz w:val="22"/>
              </w:rPr>
              <w:t>分</w:t>
            </w:r>
          </w:p>
        </w:tc>
      </w:tr>
      <w:tr w:rsidR="002741E3" w:rsidRPr="002741E3" w:rsidTr="00904E84">
        <w:trPr>
          <w:trHeight w:val="127"/>
          <w:jc w:val="center"/>
        </w:trPr>
        <w:tc>
          <w:tcPr>
            <w:tcW w:w="1713" w:type="dxa"/>
            <w:vMerge/>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p>
        </w:tc>
        <w:tc>
          <w:tcPr>
            <w:tcW w:w="7575" w:type="dxa"/>
            <w:shd w:val="clear" w:color="auto" w:fill="auto"/>
            <w:vAlign w:val="center"/>
          </w:tcPr>
          <w:p w:rsidR="002741E3" w:rsidRPr="002741E3" w:rsidRDefault="002741E3" w:rsidP="002741E3">
            <w:pPr>
              <w:tabs>
                <w:tab w:val="left" w:pos="3060"/>
              </w:tabs>
              <w:adjustRightInd w:val="0"/>
              <w:snapToGrid w:val="0"/>
              <w:spacing w:line="300" w:lineRule="auto"/>
              <w:jc w:val="left"/>
              <w:rPr>
                <w:rFonts w:ascii="Times New Roman" w:eastAsia="宋体" w:hAnsi="Times New Roman" w:cs="Times New Roman"/>
                <w:bCs/>
                <w:sz w:val="22"/>
              </w:rPr>
            </w:pPr>
            <w:r w:rsidRPr="002741E3">
              <w:rPr>
                <w:rFonts w:ascii="Times New Roman" w:eastAsia="宋体" w:hAnsi="Times New Roman" w:cs="Times New Roman" w:hint="eastAsia"/>
                <w:bCs/>
                <w:sz w:val="22"/>
              </w:rPr>
              <w:t>３、对反映的问题能及时纠正、整改有措施。５分</w:t>
            </w:r>
          </w:p>
        </w:tc>
      </w:tr>
      <w:tr w:rsidR="002741E3" w:rsidRPr="002741E3" w:rsidTr="00904E84">
        <w:trPr>
          <w:trHeight w:val="140"/>
          <w:jc w:val="center"/>
        </w:trPr>
        <w:tc>
          <w:tcPr>
            <w:tcW w:w="1713" w:type="dxa"/>
            <w:vMerge/>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p>
        </w:tc>
        <w:tc>
          <w:tcPr>
            <w:tcW w:w="7575" w:type="dxa"/>
            <w:shd w:val="clear" w:color="000000" w:fill="FFFFFF"/>
            <w:noWrap/>
            <w:vAlign w:val="center"/>
          </w:tcPr>
          <w:p w:rsidR="002741E3" w:rsidRPr="002741E3" w:rsidRDefault="002741E3" w:rsidP="002741E3">
            <w:pPr>
              <w:tabs>
                <w:tab w:val="left" w:pos="3060"/>
              </w:tabs>
              <w:adjustRightInd w:val="0"/>
              <w:snapToGrid w:val="0"/>
              <w:spacing w:line="300" w:lineRule="auto"/>
              <w:jc w:val="left"/>
              <w:rPr>
                <w:rFonts w:ascii="Times New Roman" w:eastAsia="宋体" w:hAnsi="Times New Roman" w:cs="Times New Roman"/>
                <w:bCs/>
                <w:sz w:val="22"/>
              </w:rPr>
            </w:pPr>
            <w:r w:rsidRPr="002741E3">
              <w:rPr>
                <w:rFonts w:ascii="Times New Roman" w:eastAsia="宋体" w:hAnsi="Times New Roman" w:cs="Times New Roman" w:hint="eastAsia"/>
                <w:bCs/>
                <w:sz w:val="22"/>
              </w:rPr>
              <w:t>４、认真落实业主临时提出的工作，工作措施实施有力。</w:t>
            </w:r>
            <w:r w:rsidRPr="002741E3">
              <w:rPr>
                <w:rFonts w:ascii="Times New Roman" w:eastAsia="宋体" w:hAnsi="Times New Roman" w:cs="Times New Roman" w:hint="eastAsia"/>
                <w:bCs/>
                <w:sz w:val="22"/>
              </w:rPr>
              <w:t>5</w:t>
            </w:r>
            <w:r w:rsidRPr="002741E3">
              <w:rPr>
                <w:rFonts w:ascii="Times New Roman" w:eastAsia="宋体" w:hAnsi="Times New Roman" w:cs="Times New Roman" w:hint="eastAsia"/>
                <w:bCs/>
                <w:sz w:val="22"/>
              </w:rPr>
              <w:t>分</w:t>
            </w:r>
          </w:p>
        </w:tc>
      </w:tr>
      <w:tr w:rsidR="002741E3" w:rsidRPr="002741E3" w:rsidTr="00904E84">
        <w:trPr>
          <w:trHeight w:val="343"/>
          <w:jc w:val="center"/>
        </w:trPr>
        <w:tc>
          <w:tcPr>
            <w:tcW w:w="1713" w:type="dxa"/>
            <w:shd w:val="clear" w:color="auto" w:fill="auto"/>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r w:rsidRPr="002741E3">
              <w:rPr>
                <w:rFonts w:ascii="Times New Roman" w:eastAsia="宋体" w:hAnsi="Times New Roman" w:cs="Times New Roman" w:hint="eastAsia"/>
                <w:bCs/>
                <w:sz w:val="22"/>
              </w:rPr>
              <w:t>客户满意度</w:t>
            </w:r>
          </w:p>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r w:rsidRPr="002741E3">
              <w:rPr>
                <w:rFonts w:ascii="Times New Roman" w:eastAsia="宋体" w:hAnsi="Times New Roman" w:cs="Times New Roman" w:hint="eastAsia"/>
                <w:bCs/>
                <w:sz w:val="22"/>
              </w:rPr>
              <w:t>（</w:t>
            </w:r>
            <w:r w:rsidRPr="002741E3">
              <w:rPr>
                <w:rFonts w:ascii="Times New Roman" w:eastAsia="宋体" w:hAnsi="Times New Roman" w:cs="Times New Roman"/>
                <w:bCs/>
                <w:sz w:val="22"/>
              </w:rPr>
              <w:t>20</w:t>
            </w:r>
            <w:r w:rsidRPr="002741E3">
              <w:rPr>
                <w:rFonts w:ascii="Times New Roman" w:eastAsia="宋体" w:hAnsi="Times New Roman" w:cs="Times New Roman" w:hint="eastAsia"/>
                <w:bCs/>
                <w:sz w:val="22"/>
              </w:rPr>
              <w:t>分）</w:t>
            </w:r>
          </w:p>
        </w:tc>
        <w:tc>
          <w:tcPr>
            <w:tcW w:w="7575" w:type="dxa"/>
            <w:shd w:val="clear" w:color="auto" w:fill="auto"/>
            <w:noWrap/>
            <w:vAlign w:val="center"/>
          </w:tcPr>
          <w:p w:rsidR="002741E3" w:rsidRPr="002741E3" w:rsidRDefault="002741E3" w:rsidP="002741E3">
            <w:pPr>
              <w:tabs>
                <w:tab w:val="left" w:pos="3060"/>
              </w:tabs>
              <w:adjustRightInd w:val="0"/>
              <w:snapToGrid w:val="0"/>
              <w:spacing w:line="300" w:lineRule="auto"/>
              <w:jc w:val="left"/>
              <w:rPr>
                <w:rFonts w:ascii="Times New Roman" w:eastAsia="宋体" w:hAnsi="Times New Roman" w:cs="Times New Roman"/>
                <w:bCs/>
                <w:sz w:val="22"/>
              </w:rPr>
            </w:pPr>
            <w:r w:rsidRPr="002741E3">
              <w:rPr>
                <w:rFonts w:ascii="Times New Roman" w:eastAsia="宋体" w:hAnsi="Times New Roman" w:cs="Times New Roman" w:hint="eastAsia"/>
                <w:bCs/>
                <w:sz w:val="22"/>
              </w:rPr>
              <w:t>１、满意度打分或测评。</w:t>
            </w:r>
            <w:r w:rsidRPr="002741E3">
              <w:rPr>
                <w:rFonts w:ascii="Times New Roman" w:eastAsia="宋体" w:hAnsi="Times New Roman" w:cs="Times New Roman" w:hint="eastAsia"/>
                <w:bCs/>
                <w:sz w:val="22"/>
              </w:rPr>
              <w:t>20</w:t>
            </w:r>
            <w:r w:rsidRPr="002741E3">
              <w:rPr>
                <w:rFonts w:ascii="Times New Roman" w:eastAsia="宋体" w:hAnsi="Times New Roman" w:cs="Times New Roman" w:hint="eastAsia"/>
                <w:bCs/>
                <w:sz w:val="22"/>
              </w:rPr>
              <w:t>分</w:t>
            </w:r>
          </w:p>
        </w:tc>
      </w:tr>
    </w:tbl>
    <w:p w:rsidR="002741E3" w:rsidRPr="002741E3" w:rsidRDefault="002741E3" w:rsidP="002741E3">
      <w:pPr>
        <w:tabs>
          <w:tab w:val="left" w:pos="7200"/>
        </w:tabs>
        <w:adjustRightInd w:val="0"/>
        <w:snapToGrid w:val="0"/>
        <w:spacing w:line="300" w:lineRule="auto"/>
        <w:ind w:firstLineChars="200" w:firstLine="440"/>
        <w:rPr>
          <w:rFonts w:ascii="Times New Roman" w:eastAsia="宋体" w:hAnsi="Times New Roman" w:cs="Times New Roman"/>
          <w:bCs/>
          <w:sz w:val="22"/>
        </w:rPr>
      </w:pPr>
    </w:p>
    <w:p w:rsidR="002741E3" w:rsidRPr="002741E3" w:rsidRDefault="002741E3" w:rsidP="002741E3">
      <w:pPr>
        <w:adjustRightInd w:val="0"/>
        <w:snapToGrid w:val="0"/>
        <w:spacing w:line="300" w:lineRule="auto"/>
        <w:jc w:val="center"/>
        <w:outlineLvl w:val="1"/>
        <w:rPr>
          <w:rFonts w:ascii="Times New Roman" w:eastAsia="黑体" w:hAnsi="Times New Roman" w:cs="Times New Roman"/>
          <w:sz w:val="30"/>
          <w:szCs w:val="30"/>
        </w:rPr>
      </w:pPr>
      <w:bookmarkStart w:id="34" w:name="_Toc464465687"/>
      <w:bookmarkStart w:id="35" w:name="_Toc460922295"/>
      <w:bookmarkStart w:id="36" w:name="_Toc207203409"/>
      <w:r w:rsidRPr="002741E3">
        <w:rPr>
          <w:rFonts w:ascii="Times New Roman" w:eastAsia="黑体" w:hAnsi="Times New Roman" w:cs="Times New Roman"/>
          <w:sz w:val="30"/>
          <w:szCs w:val="30"/>
        </w:rPr>
        <w:t>四、</w:t>
      </w:r>
      <w:bookmarkEnd w:id="34"/>
      <w:bookmarkEnd w:id="35"/>
      <w:r w:rsidRPr="002741E3">
        <w:rPr>
          <w:rFonts w:ascii="Times New Roman" w:eastAsia="黑体" w:hAnsi="Times New Roman" w:cs="Times New Roman"/>
          <w:sz w:val="30"/>
          <w:szCs w:val="30"/>
        </w:rPr>
        <w:t>投标报价须知</w:t>
      </w:r>
      <w:bookmarkEnd w:id="36"/>
    </w:p>
    <w:p w:rsidR="002741E3" w:rsidRPr="002741E3" w:rsidRDefault="002741E3" w:rsidP="002741E3">
      <w:pPr>
        <w:adjustRightInd w:val="0"/>
        <w:snapToGrid w:val="0"/>
        <w:spacing w:line="300" w:lineRule="auto"/>
        <w:ind w:firstLineChars="200" w:firstLine="442"/>
        <w:outlineLvl w:val="2"/>
        <w:rPr>
          <w:rFonts w:ascii="Times New Roman" w:eastAsia="宋体" w:hAnsi="Times New Roman" w:cs="Times New Roman"/>
          <w:b/>
          <w:bCs/>
          <w:sz w:val="22"/>
        </w:rPr>
      </w:pPr>
      <w:bookmarkStart w:id="37" w:name="_Toc207203410"/>
      <w:r w:rsidRPr="002741E3">
        <w:rPr>
          <w:rFonts w:ascii="Times New Roman" w:eastAsia="宋体" w:hAnsi="Times New Roman" w:cs="Times New Roman"/>
          <w:b/>
          <w:bCs/>
          <w:sz w:val="22"/>
        </w:rPr>
        <w:t xml:space="preserve">12 </w:t>
      </w:r>
      <w:r w:rsidRPr="002741E3">
        <w:rPr>
          <w:rFonts w:ascii="Times New Roman" w:eastAsia="宋体" w:hAnsi="Times New Roman" w:cs="Times New Roman"/>
          <w:b/>
          <w:bCs/>
          <w:sz w:val="22"/>
        </w:rPr>
        <w:t>投标报价依据</w:t>
      </w:r>
      <w:bookmarkEnd w:id="37"/>
    </w:p>
    <w:p w:rsidR="002741E3" w:rsidRPr="002741E3" w:rsidRDefault="002741E3" w:rsidP="002741E3">
      <w:pPr>
        <w:adjustRightInd w:val="0"/>
        <w:snapToGrid w:val="0"/>
        <w:spacing w:line="300" w:lineRule="auto"/>
        <w:ind w:firstLineChars="200" w:firstLine="440"/>
        <w:jc w:val="left"/>
        <w:rPr>
          <w:rFonts w:ascii="Times New Roman" w:eastAsia="宋体" w:hAnsi="Times New Roman" w:cs="Times New Roman"/>
          <w:sz w:val="22"/>
        </w:rPr>
      </w:pPr>
      <w:r w:rsidRPr="002741E3">
        <w:rPr>
          <w:rFonts w:ascii="Times New Roman" w:eastAsia="宋体" w:hAnsi="Times New Roman" w:cs="Times New Roman"/>
          <w:sz w:val="22"/>
        </w:rPr>
        <w:t xml:space="preserve">12.1 </w:t>
      </w:r>
      <w:r w:rsidRPr="002741E3">
        <w:rPr>
          <w:rFonts w:ascii="Times New Roman" w:eastAsia="宋体" w:hAnsi="Times New Roman" w:cs="Times New Roman"/>
          <w:sz w:val="22"/>
        </w:rPr>
        <w:t>投标报价计算依据包括本项目的招标文件（包括提供的附件）、招标文件答疑或修改的补充文书、工作量清单、项目现场条件等。</w:t>
      </w:r>
    </w:p>
    <w:p w:rsidR="002741E3" w:rsidRPr="002741E3" w:rsidRDefault="002741E3" w:rsidP="002741E3">
      <w:pPr>
        <w:adjustRightInd w:val="0"/>
        <w:snapToGrid w:val="0"/>
        <w:spacing w:line="300" w:lineRule="auto"/>
        <w:ind w:firstLineChars="200" w:firstLine="440"/>
        <w:jc w:val="left"/>
        <w:rPr>
          <w:rFonts w:ascii="Times New Roman" w:eastAsia="宋体" w:hAnsi="Times New Roman" w:cs="Times New Roman"/>
          <w:sz w:val="22"/>
        </w:rPr>
      </w:pPr>
      <w:r w:rsidRPr="002741E3">
        <w:rPr>
          <w:rFonts w:ascii="Times New Roman" w:eastAsia="宋体" w:hAnsi="Times New Roman" w:cs="Times New Roman"/>
          <w:sz w:val="22"/>
        </w:rPr>
        <w:t xml:space="preserve">12.2 </w:t>
      </w:r>
      <w:r w:rsidRPr="002741E3">
        <w:rPr>
          <w:rFonts w:ascii="Times New Roman" w:eastAsia="宋体" w:hAnsi="Times New Roman" w:cs="Times New Roman"/>
          <w:sz w:val="22"/>
        </w:rPr>
        <w:t>招标文件明确的服务范围、服务内容、服务期限、服务质量要求、</w:t>
      </w:r>
      <w:r w:rsidRPr="002741E3">
        <w:rPr>
          <w:rFonts w:ascii="Times New Roman" w:eastAsia="宋体" w:hAnsi="Times New Roman" w:cs="Times New Roman" w:hint="eastAsia"/>
          <w:sz w:val="22"/>
        </w:rPr>
        <w:t>售后服务、</w:t>
      </w:r>
      <w:r w:rsidRPr="002741E3">
        <w:rPr>
          <w:rFonts w:ascii="Times New Roman" w:eastAsia="宋体" w:hAnsi="Times New Roman" w:cs="Times New Roman"/>
          <w:sz w:val="22"/>
        </w:rPr>
        <w:t>管理要求与服务标准及考核要求等。</w:t>
      </w:r>
    </w:p>
    <w:p w:rsidR="002741E3" w:rsidRPr="002741E3" w:rsidRDefault="002741E3" w:rsidP="002741E3">
      <w:pPr>
        <w:adjustRightInd w:val="0"/>
        <w:snapToGrid w:val="0"/>
        <w:spacing w:line="300" w:lineRule="auto"/>
        <w:ind w:firstLineChars="200" w:firstLine="440"/>
        <w:jc w:val="left"/>
        <w:rPr>
          <w:rFonts w:ascii="Times New Roman" w:eastAsia="宋体" w:hAnsi="Times New Roman" w:cs="Times New Roman"/>
          <w:sz w:val="22"/>
        </w:rPr>
      </w:pPr>
      <w:r w:rsidRPr="002741E3">
        <w:rPr>
          <w:rFonts w:ascii="Times New Roman" w:eastAsia="宋体" w:hAnsi="Times New Roman" w:cs="Times New Roman"/>
          <w:sz w:val="22"/>
        </w:rPr>
        <w:t xml:space="preserve">12.3 </w:t>
      </w:r>
      <w:r w:rsidRPr="002741E3">
        <w:rPr>
          <w:rFonts w:ascii="Times New Roman" w:eastAsia="宋体" w:hAnsi="Times New Roman" w:cs="Times New Roman"/>
          <w:sz w:val="22"/>
        </w:rPr>
        <w:t>岗位设置一览表说明</w:t>
      </w:r>
    </w:p>
    <w:p w:rsidR="002741E3" w:rsidRPr="002741E3" w:rsidRDefault="002741E3" w:rsidP="002741E3">
      <w:pPr>
        <w:adjustRightInd w:val="0"/>
        <w:snapToGrid w:val="0"/>
        <w:spacing w:line="300" w:lineRule="auto"/>
        <w:ind w:firstLineChars="200" w:firstLine="440"/>
        <w:jc w:val="left"/>
        <w:rPr>
          <w:rFonts w:ascii="Times New Roman" w:eastAsia="宋体" w:hAnsi="Times New Roman" w:cs="Times New Roman"/>
          <w:sz w:val="22"/>
        </w:rPr>
      </w:pPr>
      <w:r w:rsidRPr="002741E3">
        <w:rPr>
          <w:rFonts w:ascii="Times New Roman" w:eastAsia="宋体" w:hAnsi="Times New Roman" w:cs="Times New Roman"/>
          <w:sz w:val="22"/>
        </w:rPr>
        <w:t xml:space="preserve">12.3.1 </w:t>
      </w:r>
      <w:r w:rsidRPr="002741E3">
        <w:rPr>
          <w:rFonts w:ascii="Times New Roman" w:eastAsia="宋体" w:hAnsi="Times New Roman" w:cs="Times New Roman"/>
          <w:sz w:val="22"/>
        </w:rPr>
        <w:t>岗位设置一览表应与投标人须知、合同条件、项目质量标准和要求等文件结</w:t>
      </w:r>
      <w:r w:rsidRPr="002741E3">
        <w:rPr>
          <w:rFonts w:ascii="Times New Roman" w:eastAsia="宋体" w:hAnsi="Times New Roman" w:cs="Times New Roman"/>
          <w:sz w:val="22"/>
        </w:rPr>
        <w:lastRenderedPageBreak/>
        <w:t>合起来理解或解释。</w:t>
      </w:r>
    </w:p>
    <w:p w:rsidR="002741E3" w:rsidRPr="002741E3" w:rsidRDefault="002741E3" w:rsidP="002741E3">
      <w:pPr>
        <w:adjustRightInd w:val="0"/>
        <w:snapToGrid w:val="0"/>
        <w:spacing w:line="300" w:lineRule="auto"/>
        <w:ind w:firstLineChars="200" w:firstLine="440"/>
        <w:jc w:val="left"/>
        <w:rPr>
          <w:rFonts w:ascii="Times New Roman" w:eastAsia="宋体" w:hAnsi="Times New Roman" w:cs="Times New Roman"/>
          <w:sz w:val="22"/>
        </w:rPr>
      </w:pPr>
      <w:r w:rsidRPr="002741E3">
        <w:rPr>
          <w:rFonts w:ascii="Times New Roman" w:eastAsia="宋体" w:hAnsi="Times New Roman" w:cs="Times New Roman"/>
          <w:sz w:val="22"/>
        </w:rPr>
        <w:t xml:space="preserve">12.3.2 </w:t>
      </w:r>
      <w:r w:rsidRPr="002741E3">
        <w:rPr>
          <w:rFonts w:ascii="Times New Roman" w:eastAsia="宋体" w:hAnsi="Times New Roman" w:cs="Times New Roman"/>
          <w:sz w:val="22"/>
        </w:rPr>
        <w:t>采购人提供的</w:t>
      </w:r>
      <w:r w:rsidRPr="002741E3">
        <w:rPr>
          <w:rFonts w:ascii="Times New Roman" w:eastAsia="宋体" w:hAnsi="Times New Roman" w:cs="Times New Roman"/>
          <w:b/>
          <w:kern w:val="0"/>
          <w:sz w:val="22"/>
          <w:u w:val="single"/>
        </w:rPr>
        <w:t>岗位设置一览表</w:t>
      </w:r>
      <w:r w:rsidRPr="002741E3">
        <w:rPr>
          <w:rFonts w:ascii="Times New Roman" w:eastAsia="宋体" w:hAnsi="Times New Roman" w:cs="Times New Roman"/>
          <w:sz w:val="22"/>
        </w:rPr>
        <w:t>是依照采购需求测算出的</w:t>
      </w:r>
      <w:r w:rsidRPr="002741E3">
        <w:rPr>
          <w:rFonts w:ascii="Times New Roman" w:eastAsia="宋体" w:hAnsi="Times New Roman" w:cs="Times New Roman"/>
          <w:b/>
          <w:kern w:val="0"/>
          <w:sz w:val="22"/>
          <w:u w:val="single"/>
        </w:rPr>
        <w:t>各岗位最低配置要求</w:t>
      </w:r>
      <w:r w:rsidRPr="002741E3">
        <w:rPr>
          <w:rFonts w:ascii="Times New Roman" w:eastAsia="宋体" w:hAnsi="Times New Roman" w:cs="Times New Roman"/>
          <w:sz w:val="22"/>
        </w:rPr>
        <w:t>，与最终的实际履约可能存在小的出入，各投标人应自行认真踏勘现场，了解招标需求。投标人如发现</w:t>
      </w:r>
      <w:r w:rsidRPr="002741E3">
        <w:rPr>
          <w:rFonts w:ascii="Times New Roman" w:eastAsia="宋体" w:hAnsi="Times New Roman" w:cs="Times New Roman"/>
          <w:b/>
          <w:kern w:val="0"/>
          <w:sz w:val="22"/>
          <w:u w:val="single"/>
        </w:rPr>
        <w:t>该表</w:t>
      </w:r>
      <w:r w:rsidRPr="002741E3">
        <w:rPr>
          <w:rFonts w:ascii="Times New Roman" w:eastAsia="宋体" w:hAnsi="Times New Roman" w:cs="Times New Roman"/>
          <w:sz w:val="22"/>
        </w:rPr>
        <w:t>和实际工作内容不一致时，应立即以书面形式通知采购人核查，除非采购人以答疑文件或补充文件予以更正，否则，投标人不得</w:t>
      </w:r>
      <w:r w:rsidRPr="002741E3">
        <w:rPr>
          <w:rFonts w:ascii="Times New Roman" w:eastAsia="宋体" w:hAnsi="Times New Roman" w:cs="Times New Roman"/>
          <w:b/>
          <w:kern w:val="0"/>
          <w:sz w:val="22"/>
          <w:u w:val="single"/>
        </w:rPr>
        <w:t>对岗位设置一览表中的岗位类别和数量进行缩减</w:t>
      </w:r>
      <w:r w:rsidRPr="002741E3">
        <w:rPr>
          <w:rFonts w:ascii="Times New Roman" w:eastAsia="宋体" w:hAnsi="Times New Roman" w:cs="Times New Roman"/>
          <w:sz w:val="22"/>
        </w:rPr>
        <w:t>。</w:t>
      </w:r>
    </w:p>
    <w:p w:rsidR="002741E3" w:rsidRPr="002741E3" w:rsidRDefault="002741E3" w:rsidP="002741E3">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38" w:name="_Toc207203411"/>
      <w:r w:rsidRPr="002741E3">
        <w:rPr>
          <w:rFonts w:ascii="Times New Roman" w:eastAsia="宋体" w:hAnsi="Times New Roman" w:cs="Times New Roman"/>
          <w:b/>
          <w:sz w:val="22"/>
        </w:rPr>
        <w:t>13</w:t>
      </w:r>
      <w:r w:rsidRPr="002741E3">
        <w:rPr>
          <w:rFonts w:ascii="Times New Roman" w:eastAsia="宋体" w:hAnsi="Times New Roman" w:cs="Times New Roman"/>
          <w:b/>
          <w:sz w:val="22"/>
        </w:rPr>
        <w:t>投标报价内容</w:t>
      </w:r>
      <w:bookmarkEnd w:id="38"/>
    </w:p>
    <w:p w:rsidR="002741E3" w:rsidRPr="002741E3" w:rsidRDefault="002741E3" w:rsidP="002741E3">
      <w:pPr>
        <w:adjustRightInd w:val="0"/>
        <w:snapToGrid w:val="0"/>
        <w:spacing w:line="300" w:lineRule="auto"/>
        <w:ind w:firstLineChars="200" w:firstLine="440"/>
        <w:jc w:val="left"/>
        <w:rPr>
          <w:rFonts w:ascii="Times New Roman" w:eastAsia="宋体" w:hAnsi="Times New Roman" w:cs="Times New Roman"/>
          <w:sz w:val="22"/>
        </w:rPr>
      </w:pPr>
      <w:r w:rsidRPr="002741E3">
        <w:rPr>
          <w:rFonts w:ascii="Times New Roman" w:eastAsia="宋体" w:hAnsi="Times New Roman" w:cs="Times New Roman"/>
          <w:sz w:val="22"/>
        </w:rPr>
        <w:t>13.1</w:t>
      </w:r>
      <w:r w:rsidRPr="002741E3">
        <w:rPr>
          <w:rFonts w:ascii="Times New Roman" w:eastAsia="宋体" w:hAnsi="Times New Roman" w:cs="Times New Roman"/>
          <w:sz w:val="22"/>
        </w:rPr>
        <w:t>依据本项目的招标范围和内容，中标人提供物业管理服务，其投标报价应包括管理费、人工、耗材等</w:t>
      </w:r>
      <w:r w:rsidRPr="002741E3">
        <w:rPr>
          <w:rFonts w:ascii="Times New Roman" w:eastAsia="宋体" w:hAnsi="Times New Roman" w:cs="Times New Roman" w:hint="eastAsia"/>
          <w:sz w:val="22"/>
        </w:rPr>
        <w:t>费用</w:t>
      </w:r>
      <w:r w:rsidRPr="002741E3">
        <w:rPr>
          <w:rFonts w:ascii="Times New Roman" w:eastAsia="宋体" w:hAnsi="Times New Roman" w:cs="Times New Roman"/>
          <w:sz w:val="22"/>
        </w:rPr>
        <w:t>。</w:t>
      </w:r>
    </w:p>
    <w:p w:rsidR="002741E3" w:rsidRPr="002741E3" w:rsidRDefault="002741E3" w:rsidP="002741E3">
      <w:pPr>
        <w:adjustRightInd w:val="0"/>
        <w:snapToGrid w:val="0"/>
        <w:spacing w:line="300" w:lineRule="auto"/>
        <w:ind w:firstLineChars="200" w:firstLine="440"/>
        <w:jc w:val="left"/>
        <w:rPr>
          <w:rFonts w:ascii="Times New Roman" w:eastAsia="宋体" w:hAnsi="Times New Roman" w:cs="Times New Roman"/>
          <w:sz w:val="22"/>
        </w:rPr>
      </w:pPr>
      <w:r w:rsidRPr="002741E3">
        <w:rPr>
          <w:rFonts w:ascii="Times New Roman" w:eastAsia="宋体" w:hAnsi="Times New Roman" w:cs="Times New Roman"/>
          <w:sz w:val="22"/>
        </w:rPr>
        <w:t>13.2</w:t>
      </w:r>
      <w:r w:rsidRPr="002741E3">
        <w:rPr>
          <w:rFonts w:ascii="Times New Roman" w:eastAsia="宋体" w:hAnsi="Times New Roman" w:cs="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2741E3" w:rsidRPr="002741E3" w:rsidRDefault="002741E3" w:rsidP="002741E3">
      <w:pPr>
        <w:adjustRightInd w:val="0"/>
        <w:snapToGrid w:val="0"/>
        <w:spacing w:line="300" w:lineRule="auto"/>
        <w:ind w:firstLineChars="200" w:firstLine="440"/>
        <w:jc w:val="left"/>
        <w:rPr>
          <w:rFonts w:ascii="Times New Roman" w:eastAsia="宋体" w:hAnsi="Times New Roman" w:cs="Times New Roman"/>
          <w:sz w:val="22"/>
        </w:rPr>
      </w:pPr>
      <w:r w:rsidRPr="002741E3">
        <w:rPr>
          <w:rFonts w:ascii="Times New Roman" w:eastAsia="宋体" w:hAnsi="Times New Roman" w:cs="Times New Roman"/>
          <w:sz w:val="22"/>
        </w:rPr>
        <w:t>13.3</w:t>
      </w:r>
      <w:r w:rsidRPr="002741E3">
        <w:rPr>
          <w:rFonts w:ascii="Times New Roman" w:eastAsia="宋体" w:hAnsi="Times New Roman" w:cs="Times New Roman"/>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2741E3" w:rsidRPr="002741E3" w:rsidRDefault="002741E3" w:rsidP="002741E3">
      <w:pPr>
        <w:adjustRightInd w:val="0"/>
        <w:snapToGrid w:val="0"/>
        <w:spacing w:line="300" w:lineRule="auto"/>
        <w:ind w:firstLineChars="200" w:firstLine="440"/>
        <w:jc w:val="left"/>
        <w:rPr>
          <w:rFonts w:ascii="Times New Roman" w:eastAsia="宋体" w:hAnsi="Times New Roman" w:cs="Times New Roman"/>
          <w:b/>
          <w:kern w:val="0"/>
          <w:sz w:val="22"/>
          <w:u w:val="single"/>
        </w:rPr>
      </w:pPr>
      <w:r w:rsidRPr="002741E3">
        <w:rPr>
          <w:rFonts w:ascii="Times New Roman" w:eastAsia="宋体" w:hAnsi="Times New Roman" w:cs="Times New Roman"/>
          <w:sz w:val="22"/>
        </w:rPr>
        <w:t>13.4</w:t>
      </w:r>
      <w:r w:rsidRPr="002741E3">
        <w:rPr>
          <w:rFonts w:ascii="Times New Roman" w:eastAsia="宋体" w:hAnsi="Times New Roman" w:cs="Times New Roman"/>
          <w:color w:val="000000"/>
          <w:sz w:val="22"/>
        </w:rPr>
        <w:t>投标人应考虑本项目可能存在的其他任何风险因素，包括政策性调价、人工和材料成本增涨、</w:t>
      </w:r>
      <w:r w:rsidRPr="002741E3">
        <w:rPr>
          <w:rFonts w:ascii="Times New Roman" w:eastAsia="宋体" w:hAnsi="Times New Roman" w:cs="Times New Roman"/>
          <w:sz w:val="22"/>
        </w:rPr>
        <w:t>因</w:t>
      </w:r>
      <w:r w:rsidRPr="002741E3">
        <w:rPr>
          <w:rFonts w:ascii="Times New Roman" w:eastAsia="宋体" w:hAnsi="Times New Roman" w:cs="Times New Roman"/>
          <w:kern w:val="0"/>
          <w:sz w:val="22"/>
        </w:rPr>
        <w:t>设备使用年限增长引起的维修成本增加和效能衰减等。</w:t>
      </w:r>
    </w:p>
    <w:p w:rsidR="002741E3" w:rsidRPr="002741E3" w:rsidRDefault="002741E3" w:rsidP="002741E3">
      <w:pPr>
        <w:adjustRightInd w:val="0"/>
        <w:snapToGrid w:val="0"/>
        <w:spacing w:line="300" w:lineRule="auto"/>
        <w:ind w:firstLineChars="200" w:firstLine="440"/>
        <w:jc w:val="left"/>
        <w:rPr>
          <w:rFonts w:ascii="Times New Roman" w:eastAsia="宋体" w:hAnsi="Times New Roman" w:cs="Times New Roman"/>
          <w:sz w:val="22"/>
        </w:rPr>
      </w:pPr>
      <w:r w:rsidRPr="002741E3">
        <w:rPr>
          <w:rFonts w:ascii="Times New Roman" w:eastAsia="宋体" w:hAnsi="Times New Roman" w:cs="Times New Roman"/>
          <w:sz w:val="22"/>
        </w:rPr>
        <w:t>13.5</w:t>
      </w:r>
      <w:r w:rsidRPr="002741E3">
        <w:rPr>
          <w:rFonts w:ascii="Times New Roman" w:eastAsia="宋体" w:hAnsi="Times New Roman" w:cs="Times New Roman"/>
          <w:sz w:val="22"/>
        </w:rPr>
        <w:t>投标人按照投标文件格式中所附的表式完整地填写开标一览表及各类投标报价明细表，说明其拟提供服务的内容、数量、价格构成等。</w:t>
      </w:r>
    </w:p>
    <w:p w:rsidR="002741E3" w:rsidRPr="002741E3" w:rsidRDefault="002741E3" w:rsidP="002741E3">
      <w:pPr>
        <w:tabs>
          <w:tab w:val="left" w:pos="3060"/>
        </w:tabs>
        <w:adjustRightInd w:val="0"/>
        <w:snapToGrid w:val="0"/>
        <w:spacing w:line="300" w:lineRule="auto"/>
        <w:ind w:firstLineChars="200" w:firstLine="440"/>
        <w:jc w:val="left"/>
        <w:rPr>
          <w:rFonts w:ascii="Times New Roman" w:eastAsia="宋体" w:hAnsi="Times New Roman" w:cs="Times New Roman"/>
          <w:color w:val="000000"/>
          <w:sz w:val="22"/>
        </w:rPr>
      </w:pPr>
      <w:r w:rsidRPr="002741E3">
        <w:rPr>
          <w:rFonts w:ascii="Times New Roman" w:eastAsia="宋体" w:hAnsi="Times New Roman" w:cs="Times New Roman"/>
          <w:color w:val="000000"/>
          <w:sz w:val="22"/>
        </w:rPr>
        <w:t>投标人只需在《开标一览表》中报出对应服务期限的投标价格即可。</w:t>
      </w:r>
    </w:p>
    <w:p w:rsidR="002741E3" w:rsidRPr="002741E3" w:rsidRDefault="002741E3" w:rsidP="002741E3">
      <w:pPr>
        <w:tabs>
          <w:tab w:val="left" w:pos="3060"/>
        </w:tabs>
        <w:adjustRightInd w:val="0"/>
        <w:snapToGrid w:val="0"/>
        <w:spacing w:line="300" w:lineRule="auto"/>
        <w:ind w:firstLineChars="200" w:firstLine="440"/>
        <w:jc w:val="left"/>
        <w:rPr>
          <w:rFonts w:ascii="Times New Roman" w:eastAsia="宋体" w:hAnsi="Times New Roman" w:cs="Times New Roman"/>
          <w:bCs/>
          <w:sz w:val="22"/>
        </w:rPr>
      </w:pPr>
      <w:r w:rsidRPr="002741E3">
        <w:rPr>
          <w:rFonts w:ascii="Times New Roman" w:eastAsia="宋体" w:hAnsi="Times New Roman" w:cs="Times New Roman"/>
          <w:sz w:val="22"/>
        </w:rPr>
        <w:t xml:space="preserve">13.6 </w:t>
      </w:r>
      <w:r w:rsidRPr="002741E3">
        <w:rPr>
          <w:rFonts w:ascii="Times New Roman" w:eastAsia="宋体" w:hAnsi="Times New Roman" w:cs="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2741E3" w:rsidRPr="002741E3" w:rsidTr="00904E84">
        <w:trPr>
          <w:trHeight w:val="567"/>
          <w:tblHeader/>
          <w:jc w:val="center"/>
        </w:trPr>
        <w:tc>
          <w:tcPr>
            <w:tcW w:w="2021" w:type="dxa"/>
            <w:gridSpan w:val="2"/>
            <w:tcBorders>
              <w:bottom w:val="double" w:sz="4" w:space="0" w:color="auto"/>
            </w:tcBorders>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
                <w:bCs/>
                <w:sz w:val="22"/>
              </w:rPr>
            </w:pPr>
            <w:r w:rsidRPr="002741E3">
              <w:rPr>
                <w:rFonts w:ascii="Times New Roman" w:eastAsia="宋体" w:hAnsi="Times New Roman" w:cs="Times New Roman"/>
                <w:b/>
                <w:bCs/>
                <w:sz w:val="22"/>
              </w:rPr>
              <w:t>项目</w:t>
            </w:r>
          </w:p>
        </w:tc>
        <w:tc>
          <w:tcPr>
            <w:tcW w:w="4678" w:type="dxa"/>
            <w:tcBorders>
              <w:bottom w:val="double" w:sz="4" w:space="0" w:color="auto"/>
            </w:tcBorders>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
                <w:bCs/>
                <w:sz w:val="22"/>
              </w:rPr>
            </w:pPr>
            <w:r w:rsidRPr="002741E3">
              <w:rPr>
                <w:rFonts w:ascii="Times New Roman" w:eastAsia="宋体" w:hAnsi="Times New Roman" w:cs="Times New Roman"/>
                <w:b/>
                <w:bCs/>
                <w:sz w:val="22"/>
              </w:rPr>
              <w:t>要求</w:t>
            </w:r>
          </w:p>
        </w:tc>
        <w:tc>
          <w:tcPr>
            <w:tcW w:w="1275" w:type="dxa"/>
            <w:tcBorders>
              <w:bottom w:val="double" w:sz="4" w:space="0" w:color="auto"/>
            </w:tcBorders>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
                <w:bCs/>
                <w:sz w:val="22"/>
              </w:rPr>
            </w:pPr>
            <w:r w:rsidRPr="002741E3">
              <w:rPr>
                <w:rFonts w:ascii="Times New Roman" w:eastAsia="宋体" w:hAnsi="Times New Roman" w:cs="Times New Roman"/>
                <w:b/>
                <w:bCs/>
                <w:sz w:val="22"/>
              </w:rPr>
              <w:t>分项报价</w:t>
            </w:r>
          </w:p>
        </w:tc>
        <w:tc>
          <w:tcPr>
            <w:tcW w:w="1542" w:type="dxa"/>
            <w:tcBorders>
              <w:bottom w:val="double" w:sz="4" w:space="0" w:color="auto"/>
            </w:tcBorders>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
                <w:bCs/>
                <w:sz w:val="22"/>
              </w:rPr>
            </w:pPr>
            <w:r w:rsidRPr="002741E3">
              <w:rPr>
                <w:rFonts w:ascii="Times New Roman" w:eastAsia="宋体" w:hAnsi="Times New Roman" w:cs="Times New Roman" w:hint="eastAsia"/>
                <w:b/>
                <w:bCs/>
                <w:sz w:val="22"/>
              </w:rPr>
              <w:t>备注</w:t>
            </w:r>
          </w:p>
        </w:tc>
      </w:tr>
      <w:tr w:rsidR="002741E3" w:rsidRPr="002741E3" w:rsidTr="00904E84">
        <w:trPr>
          <w:trHeight w:val="564"/>
          <w:jc w:val="center"/>
        </w:trPr>
        <w:tc>
          <w:tcPr>
            <w:tcW w:w="426" w:type="dxa"/>
            <w:tcBorders>
              <w:top w:val="double" w:sz="4" w:space="0" w:color="auto"/>
            </w:tcBorders>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r w:rsidRPr="002741E3">
              <w:rPr>
                <w:rFonts w:ascii="Times New Roman" w:eastAsia="宋体" w:hAnsi="Times New Roman" w:cs="Times New Roman"/>
                <w:bCs/>
                <w:sz w:val="22"/>
              </w:rPr>
              <w:t>1</w:t>
            </w:r>
          </w:p>
        </w:tc>
        <w:tc>
          <w:tcPr>
            <w:tcW w:w="1595" w:type="dxa"/>
            <w:tcBorders>
              <w:top w:val="double" w:sz="4" w:space="0" w:color="auto"/>
            </w:tcBorders>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r w:rsidRPr="002741E3">
              <w:rPr>
                <w:rFonts w:ascii="Times New Roman" w:eastAsia="宋体" w:hAnsi="Times New Roman" w:cs="Times New Roman" w:hint="eastAsia"/>
                <w:bCs/>
                <w:sz w:val="22"/>
              </w:rPr>
              <w:t>人员费用</w:t>
            </w:r>
          </w:p>
        </w:tc>
        <w:tc>
          <w:tcPr>
            <w:tcW w:w="4678" w:type="dxa"/>
            <w:tcBorders>
              <w:top w:val="double" w:sz="4" w:space="0" w:color="auto"/>
            </w:tcBorders>
            <w:vAlign w:val="center"/>
          </w:tcPr>
          <w:p w:rsidR="002741E3" w:rsidRPr="002741E3" w:rsidRDefault="002741E3" w:rsidP="002741E3">
            <w:pPr>
              <w:tabs>
                <w:tab w:val="left" w:pos="3060"/>
              </w:tabs>
              <w:adjustRightInd w:val="0"/>
              <w:snapToGrid w:val="0"/>
              <w:spacing w:line="300" w:lineRule="auto"/>
              <w:jc w:val="center"/>
              <w:rPr>
                <w:rFonts w:ascii="宋体" w:eastAsia="宋体" w:hAnsi="Times New Roman" w:cs="宋体"/>
                <w:kern w:val="0"/>
                <w:szCs w:val="21"/>
              </w:rPr>
            </w:pPr>
            <w:r w:rsidRPr="002741E3">
              <w:rPr>
                <w:rFonts w:ascii="Times New Roman" w:eastAsia="宋体" w:hAnsi="Times New Roman" w:cs="Times New Roman" w:hint="eastAsia"/>
                <w:bCs/>
                <w:sz w:val="22"/>
              </w:rPr>
              <w:t>含工资、社会保险和按规定提取的福利费</w:t>
            </w:r>
          </w:p>
        </w:tc>
        <w:tc>
          <w:tcPr>
            <w:tcW w:w="1275" w:type="dxa"/>
            <w:tcBorders>
              <w:top w:val="double" w:sz="4" w:space="0" w:color="auto"/>
            </w:tcBorders>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tcBorders>
              <w:top w:val="double" w:sz="4" w:space="0" w:color="auto"/>
            </w:tcBorders>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p>
        </w:tc>
      </w:tr>
      <w:tr w:rsidR="002741E3" w:rsidRPr="002741E3" w:rsidTr="00904E84">
        <w:trPr>
          <w:trHeight w:val="567"/>
          <w:jc w:val="center"/>
        </w:trPr>
        <w:tc>
          <w:tcPr>
            <w:tcW w:w="426" w:type="dxa"/>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r w:rsidRPr="002741E3">
              <w:rPr>
                <w:rFonts w:ascii="Times New Roman" w:eastAsia="宋体" w:hAnsi="Times New Roman" w:cs="Times New Roman"/>
                <w:bCs/>
                <w:sz w:val="22"/>
              </w:rPr>
              <w:t>2</w:t>
            </w:r>
          </w:p>
        </w:tc>
        <w:tc>
          <w:tcPr>
            <w:tcW w:w="1595" w:type="dxa"/>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r w:rsidRPr="002741E3">
              <w:rPr>
                <w:rFonts w:ascii="Times New Roman" w:eastAsia="宋体" w:hAnsi="Times New Roman" w:cs="Times New Roman"/>
                <w:bCs/>
                <w:sz w:val="22"/>
              </w:rPr>
              <w:t>材料费</w:t>
            </w:r>
          </w:p>
        </w:tc>
        <w:tc>
          <w:tcPr>
            <w:tcW w:w="4678" w:type="dxa"/>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r w:rsidRPr="002741E3">
              <w:rPr>
                <w:rFonts w:ascii="Times New Roman" w:eastAsia="宋体" w:hAnsi="Times New Roman" w:cs="Times New Roman"/>
                <w:bCs/>
                <w:sz w:val="22"/>
              </w:rPr>
              <w:t>包括工具、材料、耗材等费用</w:t>
            </w:r>
          </w:p>
        </w:tc>
        <w:tc>
          <w:tcPr>
            <w:tcW w:w="1275" w:type="dxa"/>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p>
        </w:tc>
      </w:tr>
      <w:tr w:rsidR="002741E3" w:rsidRPr="002741E3" w:rsidTr="00904E84">
        <w:trPr>
          <w:trHeight w:val="567"/>
          <w:jc w:val="center"/>
        </w:trPr>
        <w:tc>
          <w:tcPr>
            <w:tcW w:w="426" w:type="dxa"/>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r w:rsidRPr="002741E3">
              <w:rPr>
                <w:rFonts w:ascii="Times New Roman" w:eastAsia="宋体" w:hAnsi="Times New Roman" w:cs="Times New Roman" w:hint="eastAsia"/>
                <w:bCs/>
                <w:sz w:val="22"/>
              </w:rPr>
              <w:t>3</w:t>
            </w:r>
          </w:p>
        </w:tc>
        <w:tc>
          <w:tcPr>
            <w:tcW w:w="1595" w:type="dxa"/>
            <w:shd w:val="clear" w:color="auto" w:fill="auto"/>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r w:rsidRPr="002741E3">
              <w:rPr>
                <w:rFonts w:ascii="宋体" w:eastAsia="宋体" w:hAnsi="Times New Roman" w:cs="宋体" w:hint="eastAsia"/>
                <w:kern w:val="0"/>
                <w:szCs w:val="21"/>
              </w:rPr>
              <w:t>保险费用   （如有）</w:t>
            </w:r>
          </w:p>
        </w:tc>
        <w:tc>
          <w:tcPr>
            <w:tcW w:w="4678" w:type="dxa"/>
            <w:shd w:val="clear" w:color="auto" w:fill="auto"/>
            <w:vAlign w:val="center"/>
          </w:tcPr>
          <w:p w:rsidR="002741E3" w:rsidRPr="002741E3" w:rsidRDefault="002741E3" w:rsidP="002741E3">
            <w:pPr>
              <w:tabs>
                <w:tab w:val="left" w:pos="3060"/>
              </w:tabs>
              <w:adjustRightInd w:val="0"/>
              <w:snapToGrid w:val="0"/>
              <w:spacing w:line="300" w:lineRule="auto"/>
              <w:jc w:val="center"/>
              <w:rPr>
                <w:rFonts w:ascii="宋体" w:eastAsia="宋体" w:hAnsi="Times New Roman" w:cs="宋体"/>
                <w:kern w:val="0"/>
                <w:szCs w:val="21"/>
              </w:rPr>
            </w:pPr>
            <w:r w:rsidRPr="002741E3">
              <w:rPr>
                <w:rFonts w:ascii="Times New Roman" w:eastAsia="宋体" w:hAnsi="Times New Roman" w:cs="Times New Roman" w:hint="eastAsia"/>
                <w:bCs/>
                <w:sz w:val="22"/>
              </w:rPr>
              <w:t>如雇主责任险、公众责任险等</w:t>
            </w:r>
          </w:p>
        </w:tc>
        <w:tc>
          <w:tcPr>
            <w:tcW w:w="1275" w:type="dxa"/>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p>
        </w:tc>
      </w:tr>
      <w:tr w:rsidR="002741E3" w:rsidRPr="002741E3" w:rsidTr="00904E84">
        <w:trPr>
          <w:trHeight w:val="567"/>
          <w:jc w:val="center"/>
        </w:trPr>
        <w:tc>
          <w:tcPr>
            <w:tcW w:w="426" w:type="dxa"/>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r w:rsidRPr="002741E3">
              <w:rPr>
                <w:rFonts w:ascii="Times New Roman" w:eastAsia="宋体" w:hAnsi="Times New Roman" w:cs="Times New Roman" w:hint="eastAsia"/>
                <w:bCs/>
                <w:sz w:val="22"/>
              </w:rPr>
              <w:t>4</w:t>
            </w:r>
          </w:p>
        </w:tc>
        <w:tc>
          <w:tcPr>
            <w:tcW w:w="1595" w:type="dxa"/>
            <w:shd w:val="clear" w:color="auto" w:fill="auto"/>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r w:rsidRPr="002741E3">
              <w:rPr>
                <w:rFonts w:ascii="Times New Roman" w:eastAsia="宋体" w:hAnsi="Times New Roman" w:cs="Times New Roman"/>
                <w:bCs/>
                <w:sz w:val="22"/>
              </w:rPr>
              <w:t>其他</w:t>
            </w:r>
          </w:p>
        </w:tc>
        <w:tc>
          <w:tcPr>
            <w:tcW w:w="4678" w:type="dxa"/>
            <w:shd w:val="clear" w:color="auto" w:fill="auto"/>
            <w:vAlign w:val="center"/>
          </w:tcPr>
          <w:p w:rsidR="002741E3" w:rsidRPr="002741E3" w:rsidRDefault="002741E3" w:rsidP="002741E3">
            <w:pPr>
              <w:tabs>
                <w:tab w:val="left" w:pos="3060"/>
              </w:tabs>
              <w:adjustRightInd w:val="0"/>
              <w:snapToGrid w:val="0"/>
              <w:spacing w:line="300" w:lineRule="auto"/>
              <w:jc w:val="center"/>
              <w:rPr>
                <w:rFonts w:ascii="宋体" w:eastAsia="宋体" w:hAnsi="Times New Roman" w:cs="宋体"/>
                <w:kern w:val="0"/>
                <w:szCs w:val="21"/>
              </w:rPr>
            </w:pPr>
            <w:r w:rsidRPr="002741E3">
              <w:rPr>
                <w:rFonts w:ascii="Times New Roman" w:eastAsia="宋体" w:hAnsi="Times New Roman" w:cs="Times New Roman" w:hint="eastAsia"/>
                <w:bCs/>
                <w:sz w:val="22"/>
              </w:rPr>
              <w:t>投标人认为本表中未能包括的其他必要费用</w:t>
            </w:r>
          </w:p>
        </w:tc>
        <w:tc>
          <w:tcPr>
            <w:tcW w:w="1275" w:type="dxa"/>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p>
        </w:tc>
      </w:tr>
      <w:tr w:rsidR="002741E3" w:rsidRPr="002741E3" w:rsidTr="00904E84">
        <w:trPr>
          <w:trHeight w:val="567"/>
          <w:jc w:val="center"/>
        </w:trPr>
        <w:tc>
          <w:tcPr>
            <w:tcW w:w="426" w:type="dxa"/>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r w:rsidRPr="002741E3">
              <w:rPr>
                <w:rFonts w:ascii="Times New Roman" w:eastAsia="宋体" w:hAnsi="Times New Roman" w:cs="Times New Roman" w:hint="eastAsia"/>
                <w:bCs/>
                <w:sz w:val="22"/>
              </w:rPr>
              <w:t>5</w:t>
            </w:r>
          </w:p>
        </w:tc>
        <w:tc>
          <w:tcPr>
            <w:tcW w:w="1595" w:type="dxa"/>
            <w:shd w:val="clear" w:color="auto" w:fill="auto"/>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r w:rsidRPr="002741E3">
              <w:rPr>
                <w:rFonts w:ascii="Times New Roman" w:eastAsia="宋体" w:hAnsi="Times New Roman" w:cs="Times New Roman"/>
                <w:bCs/>
                <w:sz w:val="22"/>
              </w:rPr>
              <w:t>利润</w:t>
            </w:r>
          </w:p>
        </w:tc>
        <w:tc>
          <w:tcPr>
            <w:tcW w:w="4678" w:type="dxa"/>
            <w:shd w:val="clear" w:color="auto" w:fill="auto"/>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r w:rsidRPr="002741E3">
              <w:rPr>
                <w:rFonts w:ascii="Times New Roman" w:eastAsia="宋体" w:hAnsi="Times New Roman" w:cs="Times New Roman"/>
                <w:bCs/>
                <w:sz w:val="22"/>
              </w:rPr>
              <w:t>按（</w:t>
            </w:r>
            <w:r w:rsidRPr="002741E3">
              <w:rPr>
                <w:rFonts w:ascii="Times New Roman" w:eastAsia="宋体" w:hAnsi="Times New Roman" w:cs="Times New Roman"/>
                <w:bCs/>
                <w:sz w:val="22"/>
              </w:rPr>
              <w:t>1+2+3+4</w:t>
            </w:r>
            <w:r w:rsidRPr="002741E3">
              <w:rPr>
                <w:rFonts w:ascii="Times New Roman" w:eastAsia="宋体" w:hAnsi="Times New Roman" w:cs="Times New Roman"/>
                <w:bCs/>
                <w:sz w:val="22"/>
              </w:rPr>
              <w:t>）的</w:t>
            </w:r>
            <w:r w:rsidRPr="002741E3">
              <w:rPr>
                <w:rFonts w:ascii="Times New Roman" w:eastAsia="宋体" w:hAnsi="Times New Roman" w:cs="Times New Roman"/>
                <w:bCs/>
                <w:sz w:val="22"/>
              </w:rPr>
              <w:t>%</w:t>
            </w:r>
            <w:r w:rsidRPr="002741E3">
              <w:rPr>
                <w:rFonts w:ascii="Times New Roman" w:eastAsia="宋体" w:hAnsi="Times New Roman" w:cs="Times New Roman"/>
                <w:bCs/>
                <w:sz w:val="22"/>
              </w:rPr>
              <w:t>计取</w:t>
            </w:r>
          </w:p>
        </w:tc>
        <w:tc>
          <w:tcPr>
            <w:tcW w:w="1275" w:type="dxa"/>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p>
        </w:tc>
      </w:tr>
      <w:tr w:rsidR="002741E3" w:rsidRPr="002741E3" w:rsidTr="00904E84">
        <w:trPr>
          <w:trHeight w:val="567"/>
          <w:jc w:val="center"/>
        </w:trPr>
        <w:tc>
          <w:tcPr>
            <w:tcW w:w="426" w:type="dxa"/>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r w:rsidRPr="002741E3">
              <w:rPr>
                <w:rFonts w:ascii="Times New Roman" w:eastAsia="宋体" w:hAnsi="Times New Roman" w:cs="Times New Roman" w:hint="eastAsia"/>
                <w:bCs/>
                <w:sz w:val="22"/>
              </w:rPr>
              <w:t>6</w:t>
            </w:r>
          </w:p>
        </w:tc>
        <w:tc>
          <w:tcPr>
            <w:tcW w:w="1595" w:type="dxa"/>
            <w:shd w:val="clear" w:color="auto" w:fill="auto"/>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r w:rsidRPr="002741E3">
              <w:rPr>
                <w:rFonts w:ascii="Times New Roman" w:eastAsia="宋体" w:hAnsi="Times New Roman" w:cs="Times New Roman"/>
                <w:bCs/>
                <w:sz w:val="22"/>
              </w:rPr>
              <w:t>税金</w:t>
            </w:r>
          </w:p>
        </w:tc>
        <w:tc>
          <w:tcPr>
            <w:tcW w:w="4678" w:type="dxa"/>
            <w:shd w:val="clear" w:color="auto" w:fill="auto"/>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r w:rsidRPr="002741E3">
              <w:rPr>
                <w:rFonts w:ascii="Times New Roman" w:eastAsia="宋体" w:hAnsi="Times New Roman" w:cs="Times New Roman"/>
                <w:bCs/>
                <w:sz w:val="22"/>
              </w:rPr>
              <w:t>按国家及上海市规定缴纳</w:t>
            </w:r>
          </w:p>
        </w:tc>
        <w:tc>
          <w:tcPr>
            <w:tcW w:w="1275" w:type="dxa"/>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vAlign w:val="center"/>
          </w:tcPr>
          <w:p w:rsidR="002741E3" w:rsidRPr="002741E3" w:rsidRDefault="002741E3" w:rsidP="002741E3">
            <w:pPr>
              <w:jc w:val="center"/>
              <w:rPr>
                <w:rFonts w:ascii="Calibri" w:eastAsia="宋体" w:hAnsi="Calibri" w:cs="Times New Roman"/>
              </w:rPr>
            </w:pPr>
          </w:p>
        </w:tc>
      </w:tr>
      <w:tr w:rsidR="002741E3" w:rsidRPr="002741E3" w:rsidTr="00904E84">
        <w:trPr>
          <w:trHeight w:val="567"/>
          <w:jc w:val="center"/>
        </w:trPr>
        <w:tc>
          <w:tcPr>
            <w:tcW w:w="6699" w:type="dxa"/>
            <w:gridSpan w:val="3"/>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
                <w:bCs/>
                <w:sz w:val="22"/>
              </w:rPr>
            </w:pPr>
            <w:r w:rsidRPr="002741E3">
              <w:rPr>
                <w:rFonts w:ascii="Times New Roman" w:eastAsia="宋体" w:hAnsi="Times New Roman" w:cs="Times New Roman" w:hint="eastAsia"/>
                <w:b/>
                <w:bCs/>
                <w:sz w:val="22"/>
              </w:rPr>
              <w:t>投标总价</w:t>
            </w:r>
          </w:p>
        </w:tc>
        <w:tc>
          <w:tcPr>
            <w:tcW w:w="1275" w:type="dxa"/>
            <w:vAlign w:val="center"/>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tcPr>
          <w:p w:rsidR="002741E3" w:rsidRPr="002741E3" w:rsidRDefault="002741E3" w:rsidP="002741E3">
            <w:pPr>
              <w:tabs>
                <w:tab w:val="left" w:pos="3060"/>
              </w:tabs>
              <w:adjustRightInd w:val="0"/>
              <w:snapToGrid w:val="0"/>
              <w:spacing w:line="300" w:lineRule="auto"/>
              <w:jc w:val="center"/>
              <w:rPr>
                <w:rFonts w:ascii="Times New Roman" w:eastAsia="宋体" w:hAnsi="Times New Roman" w:cs="Times New Roman"/>
                <w:bCs/>
                <w:sz w:val="22"/>
              </w:rPr>
            </w:pPr>
          </w:p>
        </w:tc>
      </w:tr>
    </w:tbl>
    <w:p w:rsidR="002741E3" w:rsidRPr="002741E3" w:rsidRDefault="002741E3" w:rsidP="002741E3">
      <w:pPr>
        <w:tabs>
          <w:tab w:val="left" w:pos="3060"/>
        </w:tabs>
        <w:adjustRightInd w:val="0"/>
        <w:snapToGrid w:val="0"/>
        <w:spacing w:line="300" w:lineRule="auto"/>
        <w:ind w:firstLineChars="200" w:firstLine="440"/>
        <w:jc w:val="left"/>
        <w:rPr>
          <w:rFonts w:ascii="Times New Roman" w:eastAsia="宋体" w:hAnsi="Times New Roman" w:cs="Times New Roman"/>
          <w:sz w:val="22"/>
        </w:rPr>
      </w:pPr>
      <w:r w:rsidRPr="002741E3">
        <w:rPr>
          <w:rFonts w:ascii="Times New Roman" w:eastAsia="宋体" w:hAnsi="Times New Roman" w:cs="Times New Roman"/>
          <w:bCs/>
          <w:sz w:val="22"/>
        </w:rPr>
        <w:t>备注：投标人应按照服务项目的特点和性质，分项说明并计算出本项目范围内各人员费用的组成。成本测算和列项要求完整、成本分析依据充分，人员、材料经费测算合理。</w:t>
      </w:r>
    </w:p>
    <w:p w:rsidR="002741E3" w:rsidRPr="002741E3" w:rsidRDefault="002741E3" w:rsidP="002741E3">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39" w:name="_Toc207203412"/>
      <w:r w:rsidRPr="002741E3">
        <w:rPr>
          <w:rFonts w:ascii="Times New Roman" w:eastAsia="宋体" w:hAnsi="Times New Roman" w:cs="Times New Roman"/>
          <w:b/>
          <w:sz w:val="22"/>
        </w:rPr>
        <w:t>14</w:t>
      </w:r>
      <w:r w:rsidRPr="002741E3">
        <w:rPr>
          <w:rFonts w:ascii="Times New Roman" w:eastAsia="宋体" w:hAnsi="Times New Roman" w:cs="Times New Roman"/>
          <w:b/>
          <w:sz w:val="22"/>
        </w:rPr>
        <w:t>投标报价控制性条款</w:t>
      </w:r>
      <w:bookmarkEnd w:id="39"/>
    </w:p>
    <w:p w:rsidR="002741E3" w:rsidRPr="002741E3" w:rsidRDefault="002741E3" w:rsidP="002741E3">
      <w:pPr>
        <w:adjustRightInd w:val="0"/>
        <w:snapToGrid w:val="0"/>
        <w:spacing w:line="300" w:lineRule="auto"/>
        <w:ind w:firstLineChars="200" w:firstLine="440"/>
        <w:jc w:val="left"/>
        <w:rPr>
          <w:rFonts w:ascii="Times New Roman" w:eastAsia="宋体" w:hAnsi="Times New Roman" w:cs="Times New Roman"/>
          <w:sz w:val="22"/>
        </w:rPr>
      </w:pPr>
      <w:r w:rsidRPr="002741E3">
        <w:rPr>
          <w:rFonts w:ascii="Times New Roman" w:eastAsia="宋体" w:hAnsi="Times New Roman" w:cs="Times New Roman"/>
          <w:sz w:val="22"/>
        </w:rPr>
        <w:lastRenderedPageBreak/>
        <w:t xml:space="preserve">14.1 </w:t>
      </w:r>
      <w:r w:rsidRPr="002741E3">
        <w:rPr>
          <w:rFonts w:ascii="Times New Roman" w:eastAsia="宋体" w:hAnsi="Times New Roman" w:cs="Times New Roman"/>
          <w:sz w:val="22"/>
        </w:rPr>
        <w:t>投标报价不得超过公布的预算金额</w:t>
      </w:r>
      <w:r w:rsidRPr="002741E3">
        <w:rPr>
          <w:rFonts w:ascii="Times New Roman" w:eastAsia="宋体" w:hAnsi="Times New Roman" w:cs="Times New Roman" w:hint="eastAsia"/>
          <w:sz w:val="22"/>
        </w:rPr>
        <w:t>或最高限价</w:t>
      </w:r>
      <w:r w:rsidRPr="002741E3">
        <w:rPr>
          <w:rFonts w:ascii="Times New Roman" w:eastAsia="宋体" w:hAnsi="Times New Roman" w:cs="Times New Roman"/>
          <w:sz w:val="22"/>
        </w:rPr>
        <w:t>，其中各年度或各分项报价（如有要求）均不得超过对应的预算金额</w:t>
      </w:r>
      <w:r w:rsidRPr="002741E3">
        <w:rPr>
          <w:rFonts w:ascii="Times New Roman" w:eastAsia="宋体" w:hAnsi="Times New Roman" w:cs="Times New Roman" w:hint="eastAsia"/>
          <w:sz w:val="22"/>
        </w:rPr>
        <w:t>或最高限价</w:t>
      </w:r>
      <w:r w:rsidRPr="002741E3">
        <w:rPr>
          <w:rFonts w:ascii="Times New Roman" w:eastAsia="宋体" w:hAnsi="Times New Roman" w:cs="Times New Roman"/>
          <w:sz w:val="22"/>
        </w:rPr>
        <w:t>。</w:t>
      </w:r>
    </w:p>
    <w:p w:rsidR="002741E3" w:rsidRPr="002741E3" w:rsidRDefault="002741E3" w:rsidP="002741E3">
      <w:pPr>
        <w:adjustRightInd w:val="0"/>
        <w:snapToGrid w:val="0"/>
        <w:spacing w:line="300" w:lineRule="auto"/>
        <w:ind w:firstLineChars="200" w:firstLine="440"/>
        <w:jc w:val="left"/>
        <w:rPr>
          <w:rFonts w:ascii="Times New Roman" w:eastAsia="宋体" w:hAnsi="Times New Roman" w:cs="Times New Roman"/>
          <w:sz w:val="22"/>
        </w:rPr>
      </w:pPr>
      <w:r w:rsidRPr="002741E3">
        <w:rPr>
          <w:rFonts w:ascii="Times New Roman" w:eastAsia="宋体" w:hAnsi="Times New Roman" w:cs="Times New Roman"/>
          <w:sz w:val="22"/>
        </w:rPr>
        <w:t xml:space="preserve">14.2 </w:t>
      </w:r>
      <w:r w:rsidRPr="002741E3">
        <w:rPr>
          <w:rFonts w:ascii="Times New Roman" w:eastAsia="宋体" w:hAnsi="Times New Roman" w:cs="Times New Roman"/>
          <w:sz w:val="22"/>
        </w:rPr>
        <w:t>本项目只允许有一个报价，任何有选择的报价将不予接受。</w:t>
      </w:r>
    </w:p>
    <w:p w:rsidR="002741E3" w:rsidRPr="002741E3" w:rsidRDefault="002741E3" w:rsidP="002741E3">
      <w:pPr>
        <w:adjustRightInd w:val="0"/>
        <w:snapToGrid w:val="0"/>
        <w:spacing w:line="300" w:lineRule="auto"/>
        <w:ind w:firstLineChars="200" w:firstLine="440"/>
        <w:jc w:val="left"/>
        <w:rPr>
          <w:rFonts w:ascii="Times New Roman" w:eastAsia="宋体" w:hAnsi="Times New Roman" w:cs="Times New Roman"/>
          <w:sz w:val="22"/>
        </w:rPr>
      </w:pPr>
      <w:r w:rsidRPr="002741E3">
        <w:rPr>
          <w:rFonts w:ascii="Times New Roman" w:eastAsia="宋体" w:hAnsi="Times New Roman" w:cs="Times New Roman"/>
          <w:sz w:val="22"/>
        </w:rPr>
        <w:t xml:space="preserve">14.3 </w:t>
      </w:r>
      <w:r w:rsidRPr="002741E3">
        <w:rPr>
          <w:rFonts w:ascii="Times New Roman" w:eastAsia="宋体" w:hAnsi="Times New Roman" w:cs="Times New Roman"/>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2741E3" w:rsidRPr="002741E3" w:rsidRDefault="002741E3" w:rsidP="002741E3">
      <w:pPr>
        <w:adjustRightInd w:val="0"/>
        <w:snapToGrid w:val="0"/>
        <w:spacing w:line="300" w:lineRule="auto"/>
        <w:ind w:firstLineChars="200" w:firstLine="442"/>
        <w:jc w:val="left"/>
        <w:rPr>
          <w:rFonts w:ascii="Times New Roman" w:eastAsia="宋体" w:hAnsi="Times New Roman" w:cs="Times New Roman"/>
          <w:sz w:val="22"/>
        </w:rPr>
      </w:pPr>
      <w:r w:rsidRPr="002741E3">
        <w:rPr>
          <w:rFonts w:ascii="宋体" w:eastAsia="宋体" w:hAnsi="宋体" w:cs="Times New Roman"/>
          <w:b/>
          <w:bCs/>
          <w:kern w:val="0"/>
          <w:sz w:val="22"/>
        </w:rPr>
        <w:t>★</w:t>
      </w:r>
      <w:r w:rsidRPr="002741E3">
        <w:rPr>
          <w:rFonts w:ascii="Times New Roman" w:eastAsia="宋体" w:hAnsi="Times New Roman" w:cs="Times New Roman"/>
          <w:sz w:val="22"/>
        </w:rPr>
        <w:t xml:space="preserve">14.4 </w:t>
      </w:r>
      <w:r w:rsidRPr="002741E3">
        <w:rPr>
          <w:rFonts w:ascii="Times New Roman" w:eastAsia="宋体" w:hAnsi="Times New Roman" w:cs="Times New Roman"/>
          <w:sz w:val="22"/>
        </w:rPr>
        <w:t>经评标委员会审定，投标报价存在下列情形之一的，该投标文件作无效标处理：</w:t>
      </w:r>
    </w:p>
    <w:p w:rsidR="002741E3" w:rsidRPr="002741E3" w:rsidRDefault="002741E3" w:rsidP="002741E3">
      <w:pPr>
        <w:adjustRightInd w:val="0"/>
        <w:snapToGrid w:val="0"/>
        <w:spacing w:line="300" w:lineRule="auto"/>
        <w:ind w:firstLineChars="200" w:firstLine="440"/>
        <w:jc w:val="left"/>
        <w:rPr>
          <w:rFonts w:ascii="Times New Roman" w:eastAsia="宋体" w:hAnsi="Times New Roman" w:cs="Times New Roman"/>
          <w:sz w:val="22"/>
        </w:rPr>
      </w:pPr>
      <w:r w:rsidRPr="002741E3">
        <w:rPr>
          <w:rFonts w:ascii="Times New Roman" w:eastAsia="宋体" w:hAnsi="Times New Roman" w:cs="Times New Roman"/>
          <w:sz w:val="22"/>
        </w:rPr>
        <w:t xml:space="preserve">14.4.1 </w:t>
      </w:r>
      <w:r w:rsidRPr="002741E3">
        <w:rPr>
          <w:rFonts w:ascii="Times New Roman" w:eastAsia="宋体" w:hAnsi="Times New Roman" w:cs="Times New Roman"/>
          <w:sz w:val="22"/>
        </w:rPr>
        <w:t>对岗位设置一览表中的岗位配置数进行缩减的；</w:t>
      </w:r>
    </w:p>
    <w:p w:rsidR="002741E3" w:rsidRPr="002741E3" w:rsidRDefault="002741E3" w:rsidP="002741E3">
      <w:pPr>
        <w:adjustRightInd w:val="0"/>
        <w:snapToGrid w:val="0"/>
        <w:spacing w:line="300" w:lineRule="auto"/>
        <w:ind w:firstLineChars="200" w:firstLine="440"/>
        <w:jc w:val="left"/>
        <w:rPr>
          <w:rFonts w:ascii="Times New Roman" w:eastAsia="宋体" w:hAnsi="Times New Roman" w:cs="Times New Roman"/>
          <w:sz w:val="22"/>
        </w:rPr>
      </w:pPr>
      <w:r w:rsidRPr="002741E3">
        <w:rPr>
          <w:rFonts w:ascii="Times New Roman" w:eastAsia="宋体" w:hAnsi="Times New Roman" w:cs="Times New Roman"/>
          <w:sz w:val="22"/>
        </w:rPr>
        <w:t xml:space="preserve">14.4.2 </w:t>
      </w:r>
      <w:r w:rsidRPr="002741E3">
        <w:rPr>
          <w:rFonts w:ascii="Times New Roman" w:eastAsia="宋体" w:hAnsi="Times New Roman" w:cs="Times New Roman"/>
          <w:sz w:val="22"/>
        </w:rPr>
        <w:t>投标报价和技术方案明显不相符的</w:t>
      </w:r>
      <w:r w:rsidRPr="002741E3">
        <w:rPr>
          <w:rFonts w:ascii="Times New Roman" w:eastAsia="宋体" w:hAnsi="Times New Roman" w:cs="Times New Roman" w:hint="eastAsia"/>
          <w:sz w:val="22"/>
        </w:rPr>
        <w:t>。</w:t>
      </w:r>
    </w:p>
    <w:p w:rsidR="002741E3" w:rsidRPr="002741E3" w:rsidRDefault="002741E3" w:rsidP="002741E3">
      <w:pPr>
        <w:adjustRightInd w:val="0"/>
        <w:snapToGrid w:val="0"/>
        <w:spacing w:line="300" w:lineRule="auto"/>
        <w:ind w:firstLineChars="200" w:firstLine="440"/>
        <w:jc w:val="left"/>
        <w:rPr>
          <w:rFonts w:ascii="Times New Roman" w:eastAsia="宋体" w:hAnsi="Times New Roman" w:cs="Times New Roman"/>
          <w:sz w:val="22"/>
        </w:rPr>
      </w:pPr>
    </w:p>
    <w:p w:rsidR="002741E3" w:rsidRPr="002741E3" w:rsidRDefault="002741E3" w:rsidP="002741E3">
      <w:pPr>
        <w:adjustRightInd w:val="0"/>
        <w:snapToGrid w:val="0"/>
        <w:spacing w:line="300" w:lineRule="auto"/>
        <w:jc w:val="center"/>
        <w:outlineLvl w:val="1"/>
        <w:rPr>
          <w:rFonts w:ascii="Times New Roman" w:eastAsia="黑体" w:hAnsi="Times New Roman" w:cs="Times New Roman"/>
          <w:sz w:val="30"/>
          <w:szCs w:val="30"/>
        </w:rPr>
      </w:pPr>
      <w:bookmarkStart w:id="40" w:name="_Toc486604818"/>
      <w:bookmarkStart w:id="41" w:name="_Toc481849902"/>
      <w:bookmarkStart w:id="42" w:name="_Toc207203413"/>
      <w:r w:rsidRPr="002741E3">
        <w:rPr>
          <w:rFonts w:ascii="Times New Roman" w:eastAsia="黑体" w:hAnsi="Times New Roman" w:cs="Times New Roman"/>
          <w:sz w:val="30"/>
          <w:szCs w:val="30"/>
        </w:rPr>
        <w:t>五、政府采购政策</w:t>
      </w:r>
      <w:bookmarkEnd w:id="42"/>
    </w:p>
    <w:p w:rsidR="002741E3" w:rsidRPr="002741E3" w:rsidRDefault="002741E3" w:rsidP="002741E3">
      <w:pPr>
        <w:adjustRightInd w:val="0"/>
        <w:snapToGrid w:val="0"/>
        <w:spacing w:line="300" w:lineRule="auto"/>
        <w:ind w:firstLineChars="200" w:firstLine="442"/>
        <w:outlineLvl w:val="2"/>
        <w:rPr>
          <w:rFonts w:ascii="Times New Roman" w:eastAsia="宋体" w:hAnsi="Times New Roman" w:cs="Times New Roman"/>
          <w:b/>
          <w:sz w:val="22"/>
        </w:rPr>
      </w:pPr>
      <w:bookmarkStart w:id="43" w:name="_Toc481849905"/>
      <w:bookmarkStart w:id="44" w:name="_Toc486604821"/>
      <w:bookmarkStart w:id="45" w:name="_Toc207203414"/>
      <w:bookmarkEnd w:id="40"/>
      <w:bookmarkEnd w:id="41"/>
      <w:r w:rsidRPr="002741E3">
        <w:rPr>
          <w:rFonts w:ascii="Times New Roman" w:eastAsia="宋体" w:hAnsi="Times New Roman" w:cs="Times New Roman"/>
          <w:b/>
          <w:sz w:val="22"/>
        </w:rPr>
        <w:t>15</w:t>
      </w:r>
      <w:r w:rsidRPr="002741E3">
        <w:rPr>
          <w:rFonts w:ascii="Times New Roman" w:eastAsia="宋体" w:hAnsi="宋体" w:cs="Times New Roman"/>
          <w:b/>
          <w:sz w:val="22"/>
        </w:rPr>
        <w:t>促进中小企业发展</w:t>
      </w:r>
      <w:bookmarkEnd w:id="45"/>
    </w:p>
    <w:p w:rsidR="002741E3" w:rsidRPr="002741E3" w:rsidRDefault="002741E3" w:rsidP="002741E3">
      <w:pPr>
        <w:tabs>
          <w:tab w:val="left" w:pos="3060"/>
        </w:tabs>
        <w:adjustRightInd w:val="0"/>
        <w:snapToGrid w:val="0"/>
        <w:spacing w:line="300" w:lineRule="auto"/>
        <w:ind w:firstLineChars="200" w:firstLine="442"/>
        <w:rPr>
          <w:rFonts w:ascii="Times New Roman" w:eastAsia="宋体" w:hAnsi="Times New Roman" w:cs="Times New Roman"/>
          <w:sz w:val="22"/>
        </w:rPr>
      </w:pPr>
      <w:r w:rsidRPr="002741E3">
        <w:rPr>
          <w:rFonts w:ascii="宋体" w:eastAsia="宋体" w:hAnsi="宋体" w:cs="Times New Roman"/>
          <w:b/>
          <w:bCs/>
          <w:kern w:val="0"/>
          <w:sz w:val="22"/>
        </w:rPr>
        <w:t>★</w:t>
      </w:r>
      <w:r w:rsidRPr="002741E3">
        <w:rPr>
          <w:rFonts w:ascii="Times New Roman" w:eastAsia="宋体" w:hAnsi="Times New Roman" w:cs="Times New Roman"/>
          <w:sz w:val="22"/>
        </w:rPr>
        <w:t>15</w:t>
      </w:r>
      <w:r w:rsidRPr="002741E3">
        <w:rPr>
          <w:rFonts w:ascii="Times New Roman" w:eastAsia="宋体" w:hAnsi="Times New Roman" w:cs="Times New Roman"/>
          <w:bCs/>
          <w:sz w:val="22"/>
        </w:rPr>
        <w:t>.1</w:t>
      </w:r>
      <w:r w:rsidRPr="002741E3">
        <w:rPr>
          <w:rFonts w:ascii="Times New Roman" w:eastAsia="宋体" w:hAnsi="宋体" w:cs="Times New Roman"/>
          <w:sz w:val="22"/>
        </w:rPr>
        <w:t>中小企业（含中型、小型、微型企业，下同）的划定按照《中小企业划型标准规定》（工信部联企业【</w:t>
      </w:r>
      <w:r w:rsidRPr="002741E3">
        <w:rPr>
          <w:rFonts w:ascii="Times New Roman" w:eastAsia="宋体" w:hAnsi="Times New Roman" w:cs="Times New Roman"/>
          <w:sz w:val="22"/>
        </w:rPr>
        <w:t>2011</w:t>
      </w:r>
      <w:r w:rsidRPr="002741E3">
        <w:rPr>
          <w:rFonts w:ascii="Times New Roman" w:eastAsia="宋体" w:hAnsi="宋体" w:cs="Times New Roman"/>
          <w:sz w:val="22"/>
        </w:rPr>
        <w:t>】</w:t>
      </w:r>
      <w:r w:rsidRPr="002741E3">
        <w:rPr>
          <w:rFonts w:ascii="Times New Roman" w:eastAsia="宋体" w:hAnsi="Times New Roman" w:cs="Times New Roman"/>
          <w:sz w:val="22"/>
        </w:rPr>
        <w:t>300</w:t>
      </w:r>
      <w:r w:rsidRPr="002741E3">
        <w:rPr>
          <w:rFonts w:ascii="Times New Roman" w:eastAsia="宋体" w:hAnsi="宋体" w:cs="Times New Roman"/>
          <w:sz w:val="22"/>
        </w:rPr>
        <w:t>号）执行，参加投标的中小企业应当提供《中小企业声明函》（具体格式见</w:t>
      </w:r>
      <w:r w:rsidRPr="002741E3">
        <w:rPr>
          <w:rFonts w:ascii="Times New Roman" w:eastAsia="宋体" w:hAnsi="Times New Roman" w:cs="Times New Roman"/>
          <w:sz w:val="22"/>
        </w:rPr>
        <w:t>“</w:t>
      </w:r>
      <w:r w:rsidRPr="002741E3">
        <w:rPr>
          <w:rFonts w:ascii="Times New Roman" w:eastAsia="宋体" w:hAnsi="宋体" w:cs="Times New Roman"/>
          <w:sz w:val="22"/>
        </w:rPr>
        <w:t>投标文件格式</w:t>
      </w:r>
      <w:r w:rsidRPr="002741E3">
        <w:rPr>
          <w:rFonts w:ascii="Times New Roman" w:eastAsia="宋体" w:hAnsi="Times New Roman" w:cs="Times New Roman"/>
          <w:sz w:val="22"/>
        </w:rPr>
        <w:t>”</w:t>
      </w:r>
      <w:r w:rsidRPr="002741E3">
        <w:rPr>
          <w:rFonts w:ascii="Times New Roman" w:eastAsia="宋体" w:hAnsi="宋体" w:cs="Times New Roman"/>
          <w:sz w:val="22"/>
        </w:rPr>
        <w:t>），反之，视作非中、小微企业，不具备参与投标资格。如项目允许联合体参与竞争的，则联合体中各方均应为中小企业，并按本款要求提供《中小企业声明函》。</w:t>
      </w:r>
    </w:p>
    <w:p w:rsidR="002741E3" w:rsidRPr="002741E3" w:rsidRDefault="002741E3" w:rsidP="002741E3">
      <w:pPr>
        <w:adjustRightInd w:val="0"/>
        <w:snapToGrid w:val="0"/>
        <w:spacing w:line="300" w:lineRule="auto"/>
        <w:ind w:firstLineChars="200" w:firstLine="442"/>
        <w:rPr>
          <w:rFonts w:ascii="Times New Roman" w:eastAsia="宋体" w:hAnsi="Times New Roman" w:cs="Times New Roman"/>
          <w:sz w:val="22"/>
        </w:rPr>
      </w:pPr>
      <w:r w:rsidRPr="002741E3">
        <w:rPr>
          <w:rFonts w:ascii="宋体" w:eastAsia="宋体" w:hAnsi="宋体" w:cs="Times New Roman"/>
          <w:b/>
          <w:bCs/>
          <w:kern w:val="0"/>
          <w:sz w:val="22"/>
        </w:rPr>
        <w:t>★</w:t>
      </w:r>
      <w:r w:rsidRPr="002741E3">
        <w:rPr>
          <w:rFonts w:ascii="Times New Roman" w:eastAsia="宋体" w:hAnsi="Times New Roman" w:cs="Times New Roman"/>
          <w:sz w:val="22"/>
        </w:rPr>
        <w:t xml:space="preserve">15.2 </w:t>
      </w:r>
      <w:r w:rsidRPr="002741E3">
        <w:rPr>
          <w:rFonts w:ascii="Times New Roman" w:eastAsia="宋体" w:hAnsi="宋体"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2741E3">
        <w:rPr>
          <w:rFonts w:ascii="Times New Roman" w:eastAsia="宋体" w:hAnsi="宋体" w:cs="Times New Roman" w:hint="eastAsia"/>
          <w:sz w:val="22"/>
        </w:rPr>
        <w:t>管理</w:t>
      </w:r>
      <w:r w:rsidRPr="002741E3">
        <w:rPr>
          <w:rFonts w:ascii="Times New Roman" w:eastAsia="宋体" w:hAnsi="宋体" w:cs="Times New Roman"/>
          <w:sz w:val="22"/>
        </w:rPr>
        <w:t>办法》。</w:t>
      </w:r>
    </w:p>
    <w:p w:rsidR="002741E3" w:rsidRPr="002741E3" w:rsidRDefault="002741E3" w:rsidP="002741E3">
      <w:pPr>
        <w:adjustRightInd w:val="0"/>
        <w:snapToGrid w:val="0"/>
        <w:spacing w:line="300" w:lineRule="auto"/>
        <w:ind w:firstLineChars="200" w:firstLine="442"/>
        <w:rPr>
          <w:rFonts w:ascii="Times New Roman" w:eastAsia="宋体" w:hAnsi="Times New Roman" w:cs="Times New Roman"/>
          <w:sz w:val="22"/>
        </w:rPr>
      </w:pPr>
      <w:r w:rsidRPr="002741E3">
        <w:rPr>
          <w:rFonts w:ascii="宋体" w:eastAsia="宋体" w:hAnsi="宋体" w:cs="Times New Roman"/>
          <w:b/>
          <w:bCs/>
          <w:kern w:val="0"/>
          <w:sz w:val="22"/>
        </w:rPr>
        <w:t>★</w:t>
      </w:r>
      <w:r w:rsidRPr="002741E3">
        <w:rPr>
          <w:rFonts w:ascii="Times New Roman" w:eastAsia="宋体" w:hAnsi="Times New Roman" w:cs="Times New Roman"/>
          <w:sz w:val="22"/>
        </w:rPr>
        <w:t xml:space="preserve">15.3 </w:t>
      </w:r>
      <w:r w:rsidRPr="002741E3">
        <w:rPr>
          <w:rFonts w:ascii="Times New Roman" w:eastAsia="宋体" w:hAnsi="宋体" w:cs="Times New Roman"/>
          <w:sz w:val="22"/>
        </w:rPr>
        <w:t>如项目允许联合体参与竞争的，组成联合体的中型企业和其他自然人、法人或者其他组织，与小型、微型企业之间不得存在投资关系。</w:t>
      </w:r>
    </w:p>
    <w:p w:rsidR="002741E3" w:rsidRPr="002741E3" w:rsidRDefault="002741E3" w:rsidP="002741E3">
      <w:pPr>
        <w:adjustRightInd w:val="0"/>
        <w:snapToGrid w:val="0"/>
        <w:spacing w:line="300" w:lineRule="auto"/>
        <w:ind w:firstLineChars="200" w:firstLine="442"/>
        <w:rPr>
          <w:rFonts w:ascii="Times New Roman" w:eastAsia="宋体" w:hAnsi="Times New Roman" w:cs="Times New Roman"/>
          <w:sz w:val="22"/>
        </w:rPr>
      </w:pPr>
      <w:r w:rsidRPr="002741E3">
        <w:rPr>
          <w:rFonts w:ascii="宋体" w:eastAsia="宋体" w:hAnsi="宋体" w:cs="Times New Roman"/>
          <w:b/>
          <w:bCs/>
          <w:kern w:val="0"/>
          <w:sz w:val="22"/>
        </w:rPr>
        <w:t>★</w:t>
      </w:r>
      <w:r w:rsidRPr="002741E3">
        <w:rPr>
          <w:rFonts w:ascii="Times New Roman" w:eastAsia="宋体" w:hAnsi="Times New Roman" w:cs="Times New Roman"/>
          <w:sz w:val="22"/>
        </w:rPr>
        <w:t>15.4</w:t>
      </w:r>
      <w:r w:rsidRPr="002741E3">
        <w:rPr>
          <w:rFonts w:ascii="Times New Roman" w:eastAsia="宋体" w:hAnsi="宋体" w:cs="Times New Roman"/>
          <w:sz w:val="22"/>
        </w:rPr>
        <w:t>供应商如提供虚假材料以谋取成交的，按照《政府采购法》有关条款处理，并记入供应商诚信档案。</w:t>
      </w:r>
    </w:p>
    <w:p w:rsidR="002741E3" w:rsidRPr="002741E3" w:rsidRDefault="002741E3" w:rsidP="002741E3">
      <w:pPr>
        <w:adjustRightInd w:val="0"/>
        <w:snapToGrid w:val="0"/>
        <w:spacing w:line="300" w:lineRule="auto"/>
        <w:ind w:firstLineChars="200" w:firstLine="442"/>
        <w:outlineLvl w:val="2"/>
        <w:rPr>
          <w:rFonts w:ascii="Times New Roman" w:eastAsia="宋体" w:hAnsi="Times New Roman" w:cs="Times New Roman"/>
          <w:b/>
          <w:sz w:val="22"/>
        </w:rPr>
      </w:pPr>
      <w:bookmarkStart w:id="46" w:name="_Toc207203415"/>
      <w:bookmarkEnd w:id="43"/>
      <w:bookmarkEnd w:id="44"/>
      <w:r w:rsidRPr="002741E3">
        <w:rPr>
          <w:rFonts w:ascii="Times New Roman" w:eastAsia="宋体" w:hAnsi="Times New Roman" w:cs="Times New Roman"/>
          <w:b/>
          <w:sz w:val="22"/>
        </w:rPr>
        <w:t xml:space="preserve">16 </w:t>
      </w:r>
      <w:r w:rsidRPr="002741E3">
        <w:rPr>
          <w:rFonts w:ascii="Times New Roman" w:eastAsia="宋体" w:hAnsi="Times New Roman" w:cs="Times New Roman"/>
          <w:b/>
          <w:sz w:val="22"/>
        </w:rPr>
        <w:t>促进残疾人就业</w:t>
      </w:r>
      <w:r w:rsidRPr="002741E3">
        <w:rPr>
          <w:rFonts w:ascii="Calibri" w:eastAsia="宋体" w:hAnsi="Calibri" w:cs="Times New Roman" w:hint="eastAsia"/>
          <w:sz w:val="22"/>
        </w:rPr>
        <w:t>（注：仅残疾人福利单位适用）</w:t>
      </w:r>
      <w:bookmarkEnd w:id="46"/>
    </w:p>
    <w:p w:rsidR="002741E3" w:rsidRPr="002741E3" w:rsidRDefault="002741E3" w:rsidP="002741E3">
      <w:pPr>
        <w:adjustRightInd w:val="0"/>
        <w:snapToGrid w:val="0"/>
        <w:spacing w:line="300" w:lineRule="auto"/>
        <w:ind w:firstLineChars="200" w:firstLine="440"/>
        <w:rPr>
          <w:rFonts w:ascii="Times New Roman" w:eastAsia="宋体" w:hAnsi="Times New Roman" w:cs="Times New Roman"/>
          <w:sz w:val="22"/>
        </w:rPr>
      </w:pPr>
      <w:r w:rsidRPr="002741E3">
        <w:rPr>
          <w:rFonts w:ascii="Times New Roman" w:eastAsia="宋体" w:hAnsi="Times New Roman" w:cs="Times New Roman"/>
          <w:sz w:val="22"/>
        </w:rPr>
        <w:t xml:space="preserve">16.1 </w:t>
      </w:r>
      <w:bookmarkStart w:id="47" w:name="sendNo"/>
      <w:r w:rsidRPr="002741E3">
        <w:rPr>
          <w:rFonts w:ascii="Times New Roman" w:eastAsia="宋体" w:hAnsi="Times New Roman" w:cs="Times New Roman"/>
          <w:sz w:val="22"/>
        </w:rPr>
        <w:t>符合财库</w:t>
      </w:r>
      <w:bookmarkEnd w:id="47"/>
      <w:r w:rsidRPr="002741E3">
        <w:rPr>
          <w:rFonts w:ascii="Times New Roman" w:eastAsia="宋体" w:hAnsi="Times New Roman" w:cs="Times New Roman"/>
          <w:sz w:val="22"/>
        </w:rPr>
        <w:t>【</w:t>
      </w:r>
      <w:r w:rsidRPr="002741E3">
        <w:rPr>
          <w:rFonts w:ascii="Times New Roman" w:eastAsia="宋体" w:hAnsi="Times New Roman" w:cs="Times New Roman"/>
          <w:sz w:val="22"/>
        </w:rPr>
        <w:t>2017</w:t>
      </w:r>
      <w:r w:rsidRPr="002741E3">
        <w:rPr>
          <w:rFonts w:ascii="Times New Roman" w:eastAsia="宋体" w:hAnsi="Times New Roman" w:cs="Times New Roman"/>
          <w:sz w:val="22"/>
        </w:rPr>
        <w:t>】</w:t>
      </w:r>
      <w:r w:rsidRPr="002741E3">
        <w:rPr>
          <w:rFonts w:ascii="Times New Roman" w:eastAsia="宋体" w:hAnsi="Times New Roman" w:cs="Times New Roman"/>
          <w:sz w:val="22"/>
        </w:rPr>
        <w:t>141</w:t>
      </w:r>
      <w:r w:rsidRPr="002741E3">
        <w:rPr>
          <w:rFonts w:ascii="Times New Roman" w:eastAsia="宋体" w:hAnsi="Times New Roman" w:cs="Times New Roman"/>
          <w:sz w:val="22"/>
        </w:rPr>
        <w:t>号文中所示条件的残疾人福利性单位视同小型、微型企业，享受促进中小企业发展的政府采购政策。残疾人福利性单位属于小型、微型企业的，不重复享受政策。</w:t>
      </w:r>
    </w:p>
    <w:p w:rsidR="00F26392" w:rsidRDefault="002741E3" w:rsidP="002741E3">
      <w:r w:rsidRPr="002741E3">
        <w:rPr>
          <w:rFonts w:ascii="Times New Roman" w:eastAsia="宋体" w:hAnsi="Times New Roman" w:cs="Times New Roman"/>
          <w:sz w:val="22"/>
        </w:rPr>
        <w:t>16.2</w:t>
      </w:r>
      <w:r w:rsidRPr="002741E3">
        <w:rPr>
          <w:rFonts w:ascii="Times New Roman" w:eastAsia="宋体" w:hAnsi="Times New Roman" w:cs="Times New Roman"/>
          <w:sz w:val="22"/>
        </w:rPr>
        <w:t>残疾人福利性单位在参加政府采购活动时，应当按财库【</w:t>
      </w:r>
      <w:r w:rsidRPr="002741E3">
        <w:rPr>
          <w:rFonts w:ascii="Times New Roman" w:eastAsia="宋体" w:hAnsi="Times New Roman" w:cs="Times New Roman"/>
          <w:sz w:val="22"/>
        </w:rPr>
        <w:t>2017</w:t>
      </w:r>
      <w:r w:rsidRPr="002741E3">
        <w:rPr>
          <w:rFonts w:ascii="Times New Roman" w:eastAsia="宋体" w:hAnsi="Times New Roman" w:cs="Times New Roman"/>
          <w:sz w:val="22"/>
        </w:rPr>
        <w:t>】</w:t>
      </w:r>
      <w:r w:rsidRPr="002741E3">
        <w:rPr>
          <w:rFonts w:ascii="Times New Roman" w:eastAsia="宋体" w:hAnsi="Times New Roman" w:cs="Times New Roman"/>
          <w:sz w:val="22"/>
        </w:rPr>
        <w:t>141</w:t>
      </w:r>
      <w:r w:rsidRPr="002741E3">
        <w:rPr>
          <w:rFonts w:ascii="Times New Roman" w:eastAsia="宋体" w:hAnsi="Times New Roman" w:cs="Times New Roman"/>
          <w:sz w:val="22"/>
        </w:rPr>
        <w:t>号规定的《残疾人福利性单位声明函》（具体格式详见</w:t>
      </w:r>
      <w:r w:rsidRPr="002741E3">
        <w:rPr>
          <w:rFonts w:ascii="Times New Roman" w:eastAsia="宋体" w:hAnsi="Times New Roman" w:cs="Times New Roman"/>
          <w:sz w:val="22"/>
        </w:rPr>
        <w:t>“</w:t>
      </w:r>
      <w:r w:rsidRPr="002741E3">
        <w:rPr>
          <w:rFonts w:ascii="Times New Roman" w:eastAsia="宋体" w:hAnsi="Times New Roman" w:cs="Times New Roman"/>
          <w:sz w:val="22"/>
        </w:rPr>
        <w:t>投标文件格式</w:t>
      </w:r>
      <w:r w:rsidRPr="002741E3">
        <w:rPr>
          <w:rFonts w:ascii="Times New Roman" w:eastAsia="宋体" w:hAnsi="Times New Roman" w:cs="Times New Roman"/>
          <w:sz w:val="22"/>
        </w:rPr>
        <w:t>”</w:t>
      </w:r>
      <w:r w:rsidRPr="002741E3">
        <w:rPr>
          <w:rFonts w:ascii="Times New Roman" w:eastAsia="宋体" w:hAnsi="Times New Roman" w:cs="Times New Roman"/>
          <w:sz w:val="22"/>
        </w:rPr>
        <w:t>），并对声明的真实性负责。</w:t>
      </w:r>
    </w:p>
    <w:sectPr w:rsidR="00F263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FCA310"/>
    <w:multiLevelType w:val="singleLevel"/>
    <w:tmpl w:val="E5FCA310"/>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1E3"/>
    <w:rsid w:val="002741E3"/>
    <w:rsid w:val="00F26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741E3"/>
    <w:rPr>
      <w:sz w:val="18"/>
      <w:szCs w:val="18"/>
    </w:rPr>
  </w:style>
  <w:style w:type="character" w:customStyle="1" w:styleId="Char">
    <w:name w:val="批注框文本 Char"/>
    <w:basedOn w:val="a0"/>
    <w:link w:val="a3"/>
    <w:uiPriority w:val="99"/>
    <w:semiHidden/>
    <w:rsid w:val="002741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741E3"/>
    <w:rPr>
      <w:sz w:val="18"/>
      <w:szCs w:val="18"/>
    </w:rPr>
  </w:style>
  <w:style w:type="character" w:customStyle="1" w:styleId="Char">
    <w:name w:val="批注框文本 Char"/>
    <w:basedOn w:val="a0"/>
    <w:link w:val="a3"/>
    <w:uiPriority w:val="99"/>
    <w:semiHidden/>
    <w:rsid w:val="002741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3">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81B542D4-A484-4DCC-B38A-1807481B22B6}" type="doc">
      <dgm:prSet loTypeId="urn:microsoft.com/office/officeart/2005/8/layout/orgChart1#1" loCatId="hierarchy" qsTypeId="urn:microsoft.com/office/officeart/2005/8/quickstyle/simple1#3" qsCatId="simple" csTypeId="urn:microsoft.com/office/officeart/2005/8/colors/accent1_2#3" csCatId="accent1" phldr="1"/>
      <dgm:spPr/>
      <dgm:t>
        <a:bodyPr/>
        <a:lstStyle/>
        <a:p>
          <a:endParaRPr lang="zh-CN" altLang="en-US"/>
        </a:p>
      </dgm:t>
    </dgm:pt>
    <dgm:pt modelId="{50C852DF-CF74-4F9C-B0B3-F979BAE9454B}">
      <dgm:prSet phldrT="[文本]" phldr="0" custT="0"/>
      <dgm:spPr>
        <a:xfrm>
          <a:off x="2125155" y="887"/>
          <a:ext cx="818259" cy="40912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nSpc>
              <a:spcPct val="100000"/>
            </a:lnSpc>
            <a:spcBef>
              <a:spcPct val="0"/>
            </a:spcBef>
            <a:spcAft>
              <a:spcPct val="35000"/>
            </a:spcAft>
          </a:pPr>
          <a:r>
            <a:rPr lang="zh-CN" altLang="en-US">
              <a:solidFill>
                <a:sysClr val="window" lastClr="FFFFFF"/>
              </a:solidFill>
              <a:latin typeface="Calibri"/>
              <a:ea typeface="宋体"/>
              <a:cs typeface="+mn-cs"/>
            </a:rPr>
            <a:t>物业管理经理</a:t>
          </a:r>
          <a:endParaRPr>
            <a:solidFill>
              <a:sysClr val="window" lastClr="FFFFFF"/>
            </a:solidFill>
            <a:latin typeface="Calibri"/>
            <a:ea typeface="+mn-ea"/>
            <a:cs typeface="+mn-cs"/>
          </a:endParaRPr>
        </a:p>
      </dgm:t>
    </dgm:pt>
    <dgm:pt modelId="{0E4A22DE-E1FE-4456-A68B-B94493E01886}" type="parTrans" cxnId="{4C057D25-2E22-4B95-9A13-1C491FC93AA7}">
      <dgm:prSet/>
      <dgm:spPr/>
      <dgm:t>
        <a:bodyPr/>
        <a:lstStyle/>
        <a:p>
          <a:endParaRPr lang="zh-CN" altLang="en-US"/>
        </a:p>
      </dgm:t>
    </dgm:pt>
    <dgm:pt modelId="{3728D857-7CBD-46B0-B14C-6B7632184D1B}" type="sibTrans" cxnId="{4C057D25-2E22-4B95-9A13-1C491FC93AA7}">
      <dgm:prSet/>
      <dgm:spPr/>
      <dgm:t>
        <a:bodyPr/>
        <a:lstStyle/>
        <a:p>
          <a:endParaRPr lang="zh-CN" altLang="en-US"/>
        </a:p>
      </dgm:t>
    </dgm:pt>
    <dgm:pt modelId="{8F9E6D45-8B73-4878-8935-AB3F44B8F460}">
      <dgm:prSet phldrT="[文本]" phldr="0" custT="0"/>
      <dgm:spPr>
        <a:xfrm>
          <a:off x="640013" y="581852"/>
          <a:ext cx="818259" cy="40912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nSpc>
              <a:spcPct val="100000"/>
            </a:lnSpc>
            <a:spcBef>
              <a:spcPct val="0"/>
            </a:spcBef>
            <a:spcAft>
              <a:spcPct val="35000"/>
            </a:spcAft>
          </a:pPr>
          <a:r>
            <a:rPr lang="zh-CN" altLang="en-US">
              <a:solidFill>
                <a:sysClr val="window" lastClr="FFFFFF"/>
              </a:solidFill>
              <a:latin typeface="Calibri"/>
              <a:ea typeface="宋体"/>
              <a:cs typeface="+mn-cs"/>
            </a:rPr>
            <a:t>综合管理（含会务）服务</a:t>
          </a:r>
        </a:p>
      </dgm:t>
    </dgm:pt>
    <dgm:pt modelId="{269945DA-5679-45AF-BD4C-9380EA9CD952}" type="parTrans" cxnId="{E5FE8B44-32A4-4BD1-8493-91D0EEBF06E9}">
      <dgm:prSet/>
      <dgm:spPr>
        <a:xfrm>
          <a:off x="1049143" y="410017"/>
          <a:ext cx="1485141" cy="171834"/>
        </a:xfr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3B490CDE-77A2-4F36-A7E3-6971C6482142}" type="sibTrans" cxnId="{E5FE8B44-32A4-4BD1-8493-91D0EEBF06E9}">
      <dgm:prSet/>
      <dgm:spPr/>
      <dgm:t>
        <a:bodyPr/>
        <a:lstStyle/>
        <a:p>
          <a:endParaRPr lang="zh-CN" altLang="en-US"/>
        </a:p>
      </dgm:t>
    </dgm:pt>
    <dgm:pt modelId="{E29C8722-D679-4F90-8C01-2A919DDE8D05}">
      <dgm:prSet phldr="0" custT="0"/>
      <dgm:spPr>
        <a:xfrm>
          <a:off x="1630107" y="581852"/>
          <a:ext cx="818259" cy="40912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nSpc>
              <a:spcPct val="100000"/>
            </a:lnSpc>
            <a:spcBef>
              <a:spcPct val="0"/>
            </a:spcBef>
            <a:spcAft>
              <a:spcPct val="35000"/>
            </a:spcAft>
          </a:pPr>
          <a:r>
            <a:rPr lang="zh-CN" altLang="en-US">
              <a:solidFill>
                <a:sysClr val="window" lastClr="FFFFFF"/>
              </a:solidFill>
              <a:latin typeface="Calibri"/>
              <a:ea typeface="宋体"/>
              <a:cs typeface="+mn-cs"/>
            </a:rPr>
            <a:t>维修服务</a:t>
          </a:r>
          <a:endParaRPr>
            <a:solidFill>
              <a:sysClr val="window" lastClr="FFFFFF"/>
            </a:solidFill>
            <a:latin typeface="Calibri"/>
            <a:ea typeface="+mn-ea"/>
            <a:cs typeface="+mn-cs"/>
          </a:endParaRPr>
        </a:p>
      </dgm:t>
    </dgm:pt>
    <dgm:pt modelId="{FD509264-C674-4694-9370-54446725E885}" type="parTrans" cxnId="{1F97AE4A-39C9-430B-857A-29619543E5A6}">
      <dgm:prSet/>
      <dgm:spPr>
        <a:xfrm>
          <a:off x="2039237" y="410017"/>
          <a:ext cx="495047" cy="171834"/>
        </a:xfr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D6CB9E38-A383-4307-B4B2-74B71156AF21}" type="sibTrans" cxnId="{1F97AE4A-39C9-430B-857A-29619543E5A6}">
      <dgm:prSet/>
      <dgm:spPr/>
      <dgm:t>
        <a:bodyPr/>
        <a:lstStyle/>
        <a:p>
          <a:endParaRPr lang="zh-CN" altLang="en-US"/>
        </a:p>
      </dgm:t>
    </dgm:pt>
    <dgm:pt modelId="{921C5344-8674-4FB9-95F9-863AC787D19A}">
      <dgm:prSet phldr="0" custT="0"/>
      <dgm:spPr>
        <a:xfrm>
          <a:off x="2620202" y="581852"/>
          <a:ext cx="818259" cy="40912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nSpc>
              <a:spcPct val="100000"/>
            </a:lnSpc>
            <a:spcBef>
              <a:spcPct val="0"/>
            </a:spcBef>
            <a:spcAft>
              <a:spcPct val="35000"/>
            </a:spcAft>
          </a:pPr>
          <a:r>
            <a:rPr lang="zh-CN" altLang="en-US">
              <a:solidFill>
                <a:sysClr val="window" lastClr="FFFFFF"/>
              </a:solidFill>
              <a:latin typeface="Calibri"/>
              <a:ea typeface="宋体"/>
              <a:cs typeface="+mn-cs"/>
            </a:rPr>
            <a:t>保安服务</a:t>
          </a:r>
          <a:endParaRPr>
            <a:solidFill>
              <a:sysClr val="window" lastClr="FFFFFF"/>
            </a:solidFill>
            <a:latin typeface="Calibri"/>
            <a:ea typeface="+mn-ea"/>
            <a:cs typeface="+mn-cs"/>
          </a:endParaRPr>
        </a:p>
      </dgm:t>
    </dgm:pt>
    <dgm:pt modelId="{B280FB45-F0E9-44B2-8764-2719E3423091}" type="parTrans" cxnId="{73B8413A-00CA-47B4-96D9-C89FFE8A35BF}">
      <dgm:prSet/>
      <dgm:spPr>
        <a:xfrm>
          <a:off x="2534285" y="410017"/>
          <a:ext cx="495047" cy="171834"/>
        </a:xfr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21E85DD5-F6AD-4D9D-8069-196F5ED9E06B}" type="sibTrans" cxnId="{73B8413A-00CA-47B4-96D9-C89FFE8A35BF}">
      <dgm:prSet/>
      <dgm:spPr/>
      <dgm:t>
        <a:bodyPr/>
        <a:lstStyle/>
        <a:p>
          <a:endParaRPr lang="zh-CN" altLang="en-US"/>
        </a:p>
      </dgm:t>
    </dgm:pt>
    <dgm:pt modelId="{7FA09325-C8E4-4D75-87DD-148CA343C946}">
      <dgm:prSet phldr="0" custT="0"/>
      <dgm:spPr>
        <a:xfrm>
          <a:off x="3610296" y="581852"/>
          <a:ext cx="818259" cy="40912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nSpc>
              <a:spcPct val="100000"/>
            </a:lnSpc>
            <a:spcBef>
              <a:spcPct val="0"/>
            </a:spcBef>
            <a:spcAft>
              <a:spcPct val="35000"/>
            </a:spcAft>
          </a:pPr>
          <a:r>
            <a:rPr lang="zh-CN" altLang="en-US">
              <a:solidFill>
                <a:sysClr val="window" lastClr="FFFFFF"/>
              </a:solidFill>
              <a:latin typeface="Calibri"/>
              <a:ea typeface="宋体"/>
              <a:cs typeface="+mn-cs"/>
            </a:rPr>
            <a:t>保洁、绿化  服务</a:t>
          </a:r>
        </a:p>
      </dgm:t>
    </dgm:pt>
    <dgm:pt modelId="{1EFAA911-BBED-42DD-825C-B01E7C4EBD50}" type="parTrans" cxnId="{9AC0615C-5E43-49F9-BCF3-F34070866CB1}">
      <dgm:prSet/>
      <dgm:spPr>
        <a:xfrm>
          <a:off x="2534285" y="410017"/>
          <a:ext cx="1485141" cy="171834"/>
        </a:xfr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E7A654CD-42A7-41C4-9AB3-51BB48B92488}" type="sibTrans" cxnId="{9AC0615C-5E43-49F9-BCF3-F34070866CB1}">
      <dgm:prSet/>
      <dgm:spPr/>
      <dgm:t>
        <a:bodyPr/>
        <a:lstStyle/>
        <a:p>
          <a:endParaRPr lang="zh-CN" altLang="en-US"/>
        </a:p>
      </dgm:t>
    </dgm:pt>
    <dgm:pt modelId="{DC1CDE08-FA95-445F-8C3E-791F9EFD6C7F}" type="pres">
      <dgm:prSet presAssocID="{81B542D4-A484-4DCC-B38A-1807481B22B6}" presName="hierChild1" presStyleCnt="0">
        <dgm:presLayoutVars>
          <dgm:orgChart val="1"/>
          <dgm:chPref val="1"/>
          <dgm:dir/>
          <dgm:animOne val="branch"/>
          <dgm:animLvl val="lvl"/>
          <dgm:resizeHandles/>
        </dgm:presLayoutVars>
      </dgm:prSet>
      <dgm:spPr/>
      <dgm:t>
        <a:bodyPr/>
        <a:lstStyle/>
        <a:p>
          <a:endParaRPr lang="zh-CN" altLang="en-US"/>
        </a:p>
      </dgm:t>
    </dgm:pt>
    <dgm:pt modelId="{CA99D3D1-F9C4-4EB9-B984-D1C164B382E9}" type="pres">
      <dgm:prSet presAssocID="{50C852DF-CF74-4F9C-B0B3-F979BAE9454B}" presName="hierRoot1" presStyleCnt="0">
        <dgm:presLayoutVars>
          <dgm:hierBranch val="init"/>
        </dgm:presLayoutVars>
      </dgm:prSet>
      <dgm:spPr/>
    </dgm:pt>
    <dgm:pt modelId="{83D301B9-4B56-4AB8-AB59-2B137804D62B}" type="pres">
      <dgm:prSet presAssocID="{50C852DF-CF74-4F9C-B0B3-F979BAE9454B}" presName="rootComposite1" presStyleCnt="0"/>
      <dgm:spPr/>
      <dgm:t>
        <a:bodyPr/>
        <a:lstStyle/>
        <a:p>
          <a:endParaRPr lang="zh-CN" altLang="en-US"/>
        </a:p>
      </dgm:t>
    </dgm:pt>
    <dgm:pt modelId="{D97B94D1-458B-40D8-BF6E-E30478E4D255}" type="pres">
      <dgm:prSet presAssocID="{50C852DF-CF74-4F9C-B0B3-F979BAE9454B}" presName="rootText1" presStyleLbl="node0" presStyleIdx="0" presStyleCnt="1">
        <dgm:presLayoutVars>
          <dgm:chPref val="3"/>
        </dgm:presLayoutVars>
      </dgm:prSet>
      <dgm:spPr>
        <a:prstGeom prst="rect">
          <a:avLst/>
        </a:prstGeom>
      </dgm:spPr>
      <dgm:t>
        <a:bodyPr/>
        <a:lstStyle/>
        <a:p>
          <a:endParaRPr lang="zh-CN" altLang="en-US"/>
        </a:p>
      </dgm:t>
    </dgm:pt>
    <dgm:pt modelId="{640A426E-6353-4DDF-84EF-551D9BA21E4B}" type="pres">
      <dgm:prSet presAssocID="{50C852DF-CF74-4F9C-B0B3-F979BAE9454B}" presName="rootConnector1" presStyleLbl="node1" presStyleIdx="0" presStyleCnt="0"/>
      <dgm:spPr/>
      <dgm:t>
        <a:bodyPr/>
        <a:lstStyle/>
        <a:p>
          <a:endParaRPr lang="zh-CN" altLang="en-US"/>
        </a:p>
      </dgm:t>
    </dgm:pt>
    <dgm:pt modelId="{B6A06979-7850-48E6-8288-369EDB2C4FAF}" type="pres">
      <dgm:prSet presAssocID="{50C852DF-CF74-4F9C-B0B3-F979BAE9454B}" presName="hierChild2" presStyleCnt="0"/>
      <dgm:spPr/>
    </dgm:pt>
    <dgm:pt modelId="{2F065A64-ED90-44FF-971D-109AE63A511A}" type="pres">
      <dgm:prSet presAssocID="{269945DA-5679-45AF-BD4C-9380EA9CD952}" presName="Name37" presStyleLbl="parChTrans1D2" presStyleIdx="0" presStyleCnt="4"/>
      <dgm:spPr>
        <a:custGeom>
          <a:avLst/>
          <a:gdLst/>
          <a:ahLst/>
          <a:cxnLst/>
          <a:rect l="0" t="0" r="0" b="0"/>
          <a:pathLst>
            <a:path>
              <a:moveTo>
                <a:pt x="1485141" y="0"/>
              </a:moveTo>
              <a:lnTo>
                <a:pt x="1485141" y="85917"/>
              </a:lnTo>
              <a:lnTo>
                <a:pt x="0" y="85917"/>
              </a:lnTo>
              <a:lnTo>
                <a:pt x="0" y="171834"/>
              </a:lnTo>
            </a:path>
          </a:pathLst>
        </a:custGeom>
      </dgm:spPr>
      <dgm:t>
        <a:bodyPr/>
        <a:lstStyle/>
        <a:p>
          <a:endParaRPr lang="zh-CN" altLang="en-US"/>
        </a:p>
      </dgm:t>
    </dgm:pt>
    <dgm:pt modelId="{682261A5-6DF3-4345-BE86-7384E5363061}" type="pres">
      <dgm:prSet presAssocID="{8F9E6D45-8B73-4878-8935-AB3F44B8F460}" presName="hierRoot2" presStyleCnt="0">
        <dgm:presLayoutVars>
          <dgm:hierBranch val="init"/>
        </dgm:presLayoutVars>
      </dgm:prSet>
      <dgm:spPr/>
    </dgm:pt>
    <dgm:pt modelId="{E98F19EC-EAC6-4F76-8B91-F19657EACBC3}" type="pres">
      <dgm:prSet presAssocID="{8F9E6D45-8B73-4878-8935-AB3F44B8F460}" presName="rootComposite" presStyleCnt="0"/>
      <dgm:spPr/>
      <dgm:t>
        <a:bodyPr/>
        <a:lstStyle/>
        <a:p>
          <a:endParaRPr lang="zh-CN" altLang="en-US"/>
        </a:p>
      </dgm:t>
    </dgm:pt>
    <dgm:pt modelId="{94CB1FD2-D0ED-46F6-A198-98317C916FAB}" type="pres">
      <dgm:prSet presAssocID="{8F9E6D45-8B73-4878-8935-AB3F44B8F460}" presName="rootText" presStyleLbl="node2" presStyleIdx="0" presStyleCnt="4">
        <dgm:presLayoutVars>
          <dgm:chPref val="3"/>
        </dgm:presLayoutVars>
      </dgm:prSet>
      <dgm:spPr>
        <a:prstGeom prst="rect">
          <a:avLst/>
        </a:prstGeom>
      </dgm:spPr>
      <dgm:t>
        <a:bodyPr/>
        <a:lstStyle/>
        <a:p>
          <a:endParaRPr lang="zh-CN" altLang="en-US"/>
        </a:p>
      </dgm:t>
    </dgm:pt>
    <dgm:pt modelId="{B4FA1E67-369A-4828-B4AD-7BC44F7CF822}" type="pres">
      <dgm:prSet presAssocID="{8F9E6D45-8B73-4878-8935-AB3F44B8F460}" presName="rootConnector" presStyleLbl="node2" presStyleIdx="0" presStyleCnt="4"/>
      <dgm:spPr/>
      <dgm:t>
        <a:bodyPr/>
        <a:lstStyle/>
        <a:p>
          <a:endParaRPr lang="zh-CN" altLang="en-US"/>
        </a:p>
      </dgm:t>
    </dgm:pt>
    <dgm:pt modelId="{D6917179-B814-4C81-99F4-B941B0C78BE9}" type="pres">
      <dgm:prSet presAssocID="{8F9E6D45-8B73-4878-8935-AB3F44B8F460}" presName="hierChild4" presStyleCnt="0"/>
      <dgm:spPr/>
    </dgm:pt>
    <dgm:pt modelId="{12FB5F13-0400-455A-834F-FB606A702B76}" type="pres">
      <dgm:prSet presAssocID="{8F9E6D45-8B73-4878-8935-AB3F44B8F460}" presName="hierChild5" presStyleCnt="0"/>
      <dgm:spPr/>
    </dgm:pt>
    <dgm:pt modelId="{445F4719-7378-4671-954A-1DB1EA2E26AF}" type="pres">
      <dgm:prSet presAssocID="{FD509264-C674-4694-9370-54446725E885}" presName="Name37" presStyleLbl="parChTrans1D2" presStyleIdx="1" presStyleCnt="4"/>
      <dgm:spPr>
        <a:custGeom>
          <a:avLst/>
          <a:gdLst/>
          <a:ahLst/>
          <a:cxnLst/>
          <a:rect l="0" t="0" r="0" b="0"/>
          <a:pathLst>
            <a:path>
              <a:moveTo>
                <a:pt x="495047" y="0"/>
              </a:moveTo>
              <a:lnTo>
                <a:pt x="495047" y="85917"/>
              </a:lnTo>
              <a:lnTo>
                <a:pt x="0" y="85917"/>
              </a:lnTo>
              <a:lnTo>
                <a:pt x="0" y="171834"/>
              </a:lnTo>
            </a:path>
          </a:pathLst>
        </a:custGeom>
      </dgm:spPr>
      <dgm:t>
        <a:bodyPr/>
        <a:lstStyle/>
        <a:p>
          <a:endParaRPr lang="zh-CN" altLang="en-US"/>
        </a:p>
      </dgm:t>
    </dgm:pt>
    <dgm:pt modelId="{2C43C033-0BD6-4CA2-B6A9-64D5251882DF}" type="pres">
      <dgm:prSet presAssocID="{E29C8722-D679-4F90-8C01-2A919DDE8D05}" presName="hierRoot2" presStyleCnt="0">
        <dgm:presLayoutVars>
          <dgm:hierBranch val="init"/>
        </dgm:presLayoutVars>
      </dgm:prSet>
      <dgm:spPr/>
    </dgm:pt>
    <dgm:pt modelId="{DF46D312-50EB-4DAC-9B63-33C18BDB0AED}" type="pres">
      <dgm:prSet presAssocID="{E29C8722-D679-4F90-8C01-2A919DDE8D05}" presName="rootComposite" presStyleCnt="0"/>
      <dgm:spPr/>
      <dgm:t>
        <a:bodyPr/>
        <a:lstStyle/>
        <a:p>
          <a:endParaRPr lang="zh-CN" altLang="en-US"/>
        </a:p>
      </dgm:t>
    </dgm:pt>
    <dgm:pt modelId="{AC650FA6-C207-48AF-BFB2-57BC4D4F67BC}" type="pres">
      <dgm:prSet presAssocID="{E29C8722-D679-4F90-8C01-2A919DDE8D05}" presName="rootText" presStyleLbl="node2" presStyleIdx="1" presStyleCnt="4">
        <dgm:presLayoutVars>
          <dgm:chPref val="3"/>
        </dgm:presLayoutVars>
      </dgm:prSet>
      <dgm:spPr>
        <a:prstGeom prst="rect">
          <a:avLst/>
        </a:prstGeom>
      </dgm:spPr>
      <dgm:t>
        <a:bodyPr/>
        <a:lstStyle/>
        <a:p>
          <a:endParaRPr lang="zh-CN" altLang="en-US"/>
        </a:p>
      </dgm:t>
    </dgm:pt>
    <dgm:pt modelId="{F9B00E4C-41CB-4A52-9ACB-990E98F3DD72}" type="pres">
      <dgm:prSet presAssocID="{E29C8722-D679-4F90-8C01-2A919DDE8D05}" presName="rootConnector" presStyleLbl="node2" presStyleIdx="1" presStyleCnt="4"/>
      <dgm:spPr/>
      <dgm:t>
        <a:bodyPr/>
        <a:lstStyle/>
        <a:p>
          <a:endParaRPr lang="zh-CN" altLang="en-US"/>
        </a:p>
      </dgm:t>
    </dgm:pt>
    <dgm:pt modelId="{47A0F5B4-EC71-4DD7-93CA-1DBEB22427BE}" type="pres">
      <dgm:prSet presAssocID="{E29C8722-D679-4F90-8C01-2A919DDE8D05}" presName="hierChild4" presStyleCnt="0"/>
      <dgm:spPr/>
    </dgm:pt>
    <dgm:pt modelId="{1A58047A-E216-414A-B136-5D7A1C276BE8}" type="pres">
      <dgm:prSet presAssocID="{E29C8722-D679-4F90-8C01-2A919DDE8D05}" presName="hierChild5" presStyleCnt="0"/>
      <dgm:spPr/>
    </dgm:pt>
    <dgm:pt modelId="{8921D133-01F6-4D5E-A9D7-26AD2F6A566B}" type="pres">
      <dgm:prSet presAssocID="{B280FB45-F0E9-44B2-8764-2719E3423091}" presName="Name37" presStyleLbl="parChTrans1D2" presStyleIdx="2" presStyleCnt="4"/>
      <dgm:spPr>
        <a:custGeom>
          <a:avLst/>
          <a:gdLst/>
          <a:ahLst/>
          <a:cxnLst/>
          <a:rect l="0" t="0" r="0" b="0"/>
          <a:pathLst>
            <a:path>
              <a:moveTo>
                <a:pt x="0" y="0"/>
              </a:moveTo>
              <a:lnTo>
                <a:pt x="0" y="85917"/>
              </a:lnTo>
              <a:lnTo>
                <a:pt x="495047" y="85917"/>
              </a:lnTo>
              <a:lnTo>
                <a:pt x="495047" y="171834"/>
              </a:lnTo>
            </a:path>
          </a:pathLst>
        </a:custGeom>
      </dgm:spPr>
      <dgm:t>
        <a:bodyPr/>
        <a:lstStyle/>
        <a:p>
          <a:endParaRPr lang="zh-CN" altLang="en-US"/>
        </a:p>
      </dgm:t>
    </dgm:pt>
    <dgm:pt modelId="{B8986EDA-1BF8-47E7-B4EB-B27268719740}" type="pres">
      <dgm:prSet presAssocID="{921C5344-8674-4FB9-95F9-863AC787D19A}" presName="hierRoot2" presStyleCnt="0">
        <dgm:presLayoutVars>
          <dgm:hierBranch val="init"/>
        </dgm:presLayoutVars>
      </dgm:prSet>
      <dgm:spPr/>
    </dgm:pt>
    <dgm:pt modelId="{ADD384CB-C642-43C4-8F55-77E6B9F083AC}" type="pres">
      <dgm:prSet presAssocID="{921C5344-8674-4FB9-95F9-863AC787D19A}" presName="rootComposite" presStyleCnt="0"/>
      <dgm:spPr/>
      <dgm:t>
        <a:bodyPr/>
        <a:lstStyle/>
        <a:p>
          <a:endParaRPr lang="zh-CN" altLang="en-US"/>
        </a:p>
      </dgm:t>
    </dgm:pt>
    <dgm:pt modelId="{0B36E97E-7B4A-4972-8209-5BCDDB9967B4}" type="pres">
      <dgm:prSet presAssocID="{921C5344-8674-4FB9-95F9-863AC787D19A}" presName="rootText" presStyleLbl="node2" presStyleIdx="2" presStyleCnt="4">
        <dgm:presLayoutVars>
          <dgm:chPref val="3"/>
        </dgm:presLayoutVars>
      </dgm:prSet>
      <dgm:spPr>
        <a:prstGeom prst="rect">
          <a:avLst/>
        </a:prstGeom>
      </dgm:spPr>
      <dgm:t>
        <a:bodyPr/>
        <a:lstStyle/>
        <a:p>
          <a:endParaRPr lang="zh-CN" altLang="en-US"/>
        </a:p>
      </dgm:t>
    </dgm:pt>
    <dgm:pt modelId="{B6D240EF-8F08-42DE-A48C-0EF2FFC00BEE}" type="pres">
      <dgm:prSet presAssocID="{921C5344-8674-4FB9-95F9-863AC787D19A}" presName="rootConnector" presStyleLbl="node2" presStyleIdx="2" presStyleCnt="4"/>
      <dgm:spPr/>
      <dgm:t>
        <a:bodyPr/>
        <a:lstStyle/>
        <a:p>
          <a:endParaRPr lang="zh-CN" altLang="en-US"/>
        </a:p>
      </dgm:t>
    </dgm:pt>
    <dgm:pt modelId="{E1CEB336-A193-4258-B05F-4D26B66195E0}" type="pres">
      <dgm:prSet presAssocID="{921C5344-8674-4FB9-95F9-863AC787D19A}" presName="hierChild4" presStyleCnt="0"/>
      <dgm:spPr/>
    </dgm:pt>
    <dgm:pt modelId="{595AC346-23C9-4C98-B596-B549D9A039FD}" type="pres">
      <dgm:prSet presAssocID="{921C5344-8674-4FB9-95F9-863AC787D19A}" presName="hierChild5" presStyleCnt="0"/>
      <dgm:spPr/>
    </dgm:pt>
    <dgm:pt modelId="{986729FC-4E61-45A6-978B-F6E79D535244}" type="pres">
      <dgm:prSet presAssocID="{1EFAA911-BBED-42DD-825C-B01E7C4EBD50}" presName="Name37" presStyleLbl="parChTrans1D2" presStyleIdx="3" presStyleCnt="4"/>
      <dgm:spPr>
        <a:custGeom>
          <a:avLst/>
          <a:gdLst/>
          <a:ahLst/>
          <a:cxnLst/>
          <a:rect l="0" t="0" r="0" b="0"/>
          <a:pathLst>
            <a:path>
              <a:moveTo>
                <a:pt x="0" y="0"/>
              </a:moveTo>
              <a:lnTo>
                <a:pt x="0" y="85917"/>
              </a:lnTo>
              <a:lnTo>
                <a:pt x="1485141" y="85917"/>
              </a:lnTo>
              <a:lnTo>
                <a:pt x="1485141" y="171834"/>
              </a:lnTo>
            </a:path>
          </a:pathLst>
        </a:custGeom>
      </dgm:spPr>
      <dgm:t>
        <a:bodyPr/>
        <a:lstStyle/>
        <a:p>
          <a:endParaRPr lang="zh-CN" altLang="en-US"/>
        </a:p>
      </dgm:t>
    </dgm:pt>
    <dgm:pt modelId="{E94FFC14-9853-4BA0-9E9A-BC9E4E15BF37}" type="pres">
      <dgm:prSet presAssocID="{7FA09325-C8E4-4D75-87DD-148CA343C946}" presName="hierRoot2" presStyleCnt="0">
        <dgm:presLayoutVars>
          <dgm:hierBranch val="init"/>
        </dgm:presLayoutVars>
      </dgm:prSet>
      <dgm:spPr/>
    </dgm:pt>
    <dgm:pt modelId="{FC28C095-12D1-4B15-B631-145E7A3F7076}" type="pres">
      <dgm:prSet presAssocID="{7FA09325-C8E4-4D75-87DD-148CA343C946}" presName="rootComposite" presStyleCnt="0"/>
      <dgm:spPr/>
      <dgm:t>
        <a:bodyPr/>
        <a:lstStyle/>
        <a:p>
          <a:endParaRPr lang="zh-CN" altLang="en-US"/>
        </a:p>
      </dgm:t>
    </dgm:pt>
    <dgm:pt modelId="{EEB6D95F-0993-4A95-9962-9DEDF21F206D}" type="pres">
      <dgm:prSet presAssocID="{7FA09325-C8E4-4D75-87DD-148CA343C946}" presName="rootText" presStyleLbl="node2" presStyleIdx="3" presStyleCnt="4">
        <dgm:presLayoutVars>
          <dgm:chPref val="3"/>
        </dgm:presLayoutVars>
      </dgm:prSet>
      <dgm:spPr>
        <a:prstGeom prst="rect">
          <a:avLst/>
        </a:prstGeom>
      </dgm:spPr>
      <dgm:t>
        <a:bodyPr/>
        <a:lstStyle/>
        <a:p>
          <a:endParaRPr lang="zh-CN" altLang="en-US"/>
        </a:p>
      </dgm:t>
    </dgm:pt>
    <dgm:pt modelId="{D629A443-48C3-4A50-8595-0844B346C725}" type="pres">
      <dgm:prSet presAssocID="{7FA09325-C8E4-4D75-87DD-148CA343C946}" presName="rootConnector" presStyleLbl="node2" presStyleIdx="3" presStyleCnt="4"/>
      <dgm:spPr/>
      <dgm:t>
        <a:bodyPr/>
        <a:lstStyle/>
        <a:p>
          <a:endParaRPr lang="zh-CN" altLang="en-US"/>
        </a:p>
      </dgm:t>
    </dgm:pt>
    <dgm:pt modelId="{B7E50139-91BC-45E0-81E4-208960C4BF5D}" type="pres">
      <dgm:prSet presAssocID="{7FA09325-C8E4-4D75-87DD-148CA343C946}" presName="hierChild4" presStyleCnt="0"/>
      <dgm:spPr/>
    </dgm:pt>
    <dgm:pt modelId="{BDC3AA55-892A-4FA7-AD2B-814D70921399}" type="pres">
      <dgm:prSet presAssocID="{7FA09325-C8E4-4D75-87DD-148CA343C946}" presName="hierChild5" presStyleCnt="0"/>
      <dgm:spPr/>
    </dgm:pt>
    <dgm:pt modelId="{F140FD74-BEF8-475D-A773-D61A6ED7CB15}" type="pres">
      <dgm:prSet presAssocID="{50C852DF-CF74-4F9C-B0B3-F979BAE9454B}" presName="hierChild3" presStyleCnt="0"/>
      <dgm:spPr/>
    </dgm:pt>
  </dgm:ptLst>
  <dgm:cxnLst>
    <dgm:cxn modelId="{BFC2C56D-4623-477C-B1DF-7DE29E1B9E35}" type="presOf" srcId="{B280FB45-F0E9-44B2-8764-2719E3423091}" destId="{8921D133-01F6-4D5E-A9D7-26AD2F6A566B}" srcOrd="0" destOrd="0" presId="urn:microsoft.com/office/officeart/2005/8/layout/orgChart1#1"/>
    <dgm:cxn modelId="{E45D1556-AF8E-4ED9-8822-7A118455A5A8}" type="presOf" srcId="{1EFAA911-BBED-42DD-825C-B01E7C4EBD50}" destId="{986729FC-4E61-45A6-978B-F6E79D535244}" srcOrd="0" destOrd="0" presId="urn:microsoft.com/office/officeart/2005/8/layout/orgChart1#1"/>
    <dgm:cxn modelId="{1F97AE4A-39C9-430B-857A-29619543E5A6}" srcId="{50C852DF-CF74-4F9C-B0B3-F979BAE9454B}" destId="{E29C8722-D679-4F90-8C01-2A919DDE8D05}" srcOrd="1" destOrd="0" parTransId="{FD509264-C674-4694-9370-54446725E885}" sibTransId="{D6CB9E38-A383-4307-B4B2-74B71156AF21}"/>
    <dgm:cxn modelId="{E51C12D6-967C-47FF-AFBC-5EB276DCAAEF}" type="presOf" srcId="{269945DA-5679-45AF-BD4C-9380EA9CD952}" destId="{2F065A64-ED90-44FF-971D-109AE63A511A}" srcOrd="0" destOrd="0" presId="urn:microsoft.com/office/officeart/2005/8/layout/orgChart1#1"/>
    <dgm:cxn modelId="{03304C34-0ADA-408D-95C8-B078AC2A3308}" type="presOf" srcId="{7FA09325-C8E4-4D75-87DD-148CA343C946}" destId="{D629A443-48C3-4A50-8595-0844B346C725}" srcOrd="1" destOrd="0" presId="urn:microsoft.com/office/officeart/2005/8/layout/orgChart1#1"/>
    <dgm:cxn modelId="{B9B63825-0E81-4DBD-BE05-B91417EFCC62}" type="presOf" srcId="{E29C8722-D679-4F90-8C01-2A919DDE8D05}" destId="{AC650FA6-C207-48AF-BFB2-57BC4D4F67BC}" srcOrd="0" destOrd="0" presId="urn:microsoft.com/office/officeart/2005/8/layout/orgChart1#1"/>
    <dgm:cxn modelId="{4C057D25-2E22-4B95-9A13-1C491FC93AA7}" srcId="{81B542D4-A484-4DCC-B38A-1807481B22B6}" destId="{50C852DF-CF74-4F9C-B0B3-F979BAE9454B}" srcOrd="0" destOrd="0" parTransId="{0E4A22DE-E1FE-4456-A68B-B94493E01886}" sibTransId="{3728D857-7CBD-46B0-B14C-6B7632184D1B}"/>
    <dgm:cxn modelId="{0787F57C-7066-41C8-AA40-5568E040FCA5}" type="presOf" srcId="{FD509264-C674-4694-9370-54446725E885}" destId="{445F4719-7378-4671-954A-1DB1EA2E26AF}" srcOrd="0" destOrd="0" presId="urn:microsoft.com/office/officeart/2005/8/layout/orgChart1#1"/>
    <dgm:cxn modelId="{3A8C85C3-3EA7-4A96-9A73-D3535E7975A1}" type="presOf" srcId="{E29C8722-D679-4F90-8C01-2A919DDE8D05}" destId="{F9B00E4C-41CB-4A52-9ACB-990E98F3DD72}" srcOrd="1" destOrd="0" presId="urn:microsoft.com/office/officeart/2005/8/layout/orgChart1#1"/>
    <dgm:cxn modelId="{D93DECCC-D11C-4469-8176-83B3A205ECCF}" type="presOf" srcId="{50C852DF-CF74-4F9C-B0B3-F979BAE9454B}" destId="{D97B94D1-458B-40D8-BF6E-E30478E4D255}" srcOrd="0" destOrd="0" presId="urn:microsoft.com/office/officeart/2005/8/layout/orgChart1#1"/>
    <dgm:cxn modelId="{70A8F9F3-EF71-461B-8492-A77EB006927C}" type="presOf" srcId="{81B542D4-A484-4DCC-B38A-1807481B22B6}" destId="{DC1CDE08-FA95-445F-8C3E-791F9EFD6C7F}" srcOrd="0" destOrd="0" presId="urn:microsoft.com/office/officeart/2005/8/layout/orgChart1#1"/>
    <dgm:cxn modelId="{D6A03627-2A16-46FC-9B06-D9322E570650}" type="presOf" srcId="{8F9E6D45-8B73-4878-8935-AB3F44B8F460}" destId="{94CB1FD2-D0ED-46F6-A198-98317C916FAB}" srcOrd="0" destOrd="0" presId="urn:microsoft.com/office/officeart/2005/8/layout/orgChart1#1"/>
    <dgm:cxn modelId="{3BD5703B-F177-4867-8826-90F97CF0DD4E}" type="presOf" srcId="{50C852DF-CF74-4F9C-B0B3-F979BAE9454B}" destId="{640A426E-6353-4DDF-84EF-551D9BA21E4B}" srcOrd="1" destOrd="0" presId="urn:microsoft.com/office/officeart/2005/8/layout/orgChart1#1"/>
    <dgm:cxn modelId="{1218AA54-48CC-422A-BCF5-27344F531CB4}" type="presOf" srcId="{921C5344-8674-4FB9-95F9-863AC787D19A}" destId="{B6D240EF-8F08-42DE-A48C-0EF2FFC00BEE}" srcOrd="1" destOrd="0" presId="urn:microsoft.com/office/officeart/2005/8/layout/orgChart1#1"/>
    <dgm:cxn modelId="{73B8413A-00CA-47B4-96D9-C89FFE8A35BF}" srcId="{50C852DF-CF74-4F9C-B0B3-F979BAE9454B}" destId="{921C5344-8674-4FB9-95F9-863AC787D19A}" srcOrd="2" destOrd="0" parTransId="{B280FB45-F0E9-44B2-8764-2719E3423091}" sibTransId="{21E85DD5-F6AD-4D9D-8069-196F5ED9E06B}"/>
    <dgm:cxn modelId="{246DCF6D-6EEE-4E0B-B6BF-41BCA52D4283}" type="presOf" srcId="{8F9E6D45-8B73-4878-8935-AB3F44B8F460}" destId="{B4FA1E67-369A-4828-B4AD-7BC44F7CF822}" srcOrd="1" destOrd="0" presId="urn:microsoft.com/office/officeart/2005/8/layout/orgChart1#1"/>
    <dgm:cxn modelId="{45217D22-8CA8-424B-9281-C2C8D3053CA0}" type="presOf" srcId="{7FA09325-C8E4-4D75-87DD-148CA343C946}" destId="{EEB6D95F-0993-4A95-9962-9DEDF21F206D}" srcOrd="0" destOrd="0" presId="urn:microsoft.com/office/officeart/2005/8/layout/orgChart1#1"/>
    <dgm:cxn modelId="{E5FE8B44-32A4-4BD1-8493-91D0EEBF06E9}" srcId="{50C852DF-CF74-4F9C-B0B3-F979BAE9454B}" destId="{8F9E6D45-8B73-4878-8935-AB3F44B8F460}" srcOrd="0" destOrd="0" parTransId="{269945DA-5679-45AF-BD4C-9380EA9CD952}" sibTransId="{3B490CDE-77A2-4F36-A7E3-6971C6482142}"/>
    <dgm:cxn modelId="{90500C30-34BD-4809-B288-D592DC3A3D02}" type="presOf" srcId="{921C5344-8674-4FB9-95F9-863AC787D19A}" destId="{0B36E97E-7B4A-4972-8209-5BCDDB9967B4}" srcOrd="0" destOrd="0" presId="urn:microsoft.com/office/officeart/2005/8/layout/orgChart1#1"/>
    <dgm:cxn modelId="{9AC0615C-5E43-49F9-BCF3-F34070866CB1}" srcId="{50C852DF-CF74-4F9C-B0B3-F979BAE9454B}" destId="{7FA09325-C8E4-4D75-87DD-148CA343C946}" srcOrd="3" destOrd="0" parTransId="{1EFAA911-BBED-42DD-825C-B01E7C4EBD50}" sibTransId="{E7A654CD-42A7-41C4-9AB3-51BB48B92488}"/>
    <dgm:cxn modelId="{37BB115A-C695-4301-A26C-C0E6F6C77C56}" type="presParOf" srcId="{DC1CDE08-FA95-445F-8C3E-791F9EFD6C7F}" destId="{CA99D3D1-F9C4-4EB9-B984-D1C164B382E9}" srcOrd="0" destOrd="0" presId="urn:microsoft.com/office/officeart/2005/8/layout/orgChart1#1"/>
    <dgm:cxn modelId="{E3EBE79B-1DBD-41DC-AFF8-F84209D1444E}" type="presParOf" srcId="{CA99D3D1-F9C4-4EB9-B984-D1C164B382E9}" destId="{83D301B9-4B56-4AB8-AB59-2B137804D62B}" srcOrd="0" destOrd="0" presId="urn:microsoft.com/office/officeart/2005/8/layout/orgChart1#1"/>
    <dgm:cxn modelId="{5AD31EC1-80F2-44ED-B547-00A50470F90B}" type="presParOf" srcId="{83D301B9-4B56-4AB8-AB59-2B137804D62B}" destId="{D97B94D1-458B-40D8-BF6E-E30478E4D255}" srcOrd="0" destOrd="0" presId="urn:microsoft.com/office/officeart/2005/8/layout/orgChart1#1"/>
    <dgm:cxn modelId="{C59E29E9-8CA1-4232-AA83-EB80A5FC2BDC}" type="presParOf" srcId="{83D301B9-4B56-4AB8-AB59-2B137804D62B}" destId="{640A426E-6353-4DDF-84EF-551D9BA21E4B}" srcOrd="1" destOrd="0" presId="urn:microsoft.com/office/officeart/2005/8/layout/orgChart1#1"/>
    <dgm:cxn modelId="{F3E77FAF-C66D-4EF5-A8A2-E445FA3FB042}" type="presParOf" srcId="{CA99D3D1-F9C4-4EB9-B984-D1C164B382E9}" destId="{B6A06979-7850-48E6-8288-369EDB2C4FAF}" srcOrd="1" destOrd="0" presId="urn:microsoft.com/office/officeart/2005/8/layout/orgChart1#1"/>
    <dgm:cxn modelId="{0696C3C8-BC4F-4FE8-8061-DCFD7D04A873}" type="presParOf" srcId="{B6A06979-7850-48E6-8288-369EDB2C4FAF}" destId="{2F065A64-ED90-44FF-971D-109AE63A511A}" srcOrd="0" destOrd="0" presId="urn:microsoft.com/office/officeart/2005/8/layout/orgChart1#1"/>
    <dgm:cxn modelId="{650BD28E-3AC3-4D8E-B68B-9E54F6B0CC22}" type="presParOf" srcId="{B6A06979-7850-48E6-8288-369EDB2C4FAF}" destId="{682261A5-6DF3-4345-BE86-7384E5363061}" srcOrd="1" destOrd="0" presId="urn:microsoft.com/office/officeart/2005/8/layout/orgChart1#1"/>
    <dgm:cxn modelId="{351105DE-D341-4B1F-B54C-FD044EAD072F}" type="presParOf" srcId="{682261A5-6DF3-4345-BE86-7384E5363061}" destId="{E98F19EC-EAC6-4F76-8B91-F19657EACBC3}" srcOrd="0" destOrd="0" presId="urn:microsoft.com/office/officeart/2005/8/layout/orgChart1#1"/>
    <dgm:cxn modelId="{2BC714CC-0426-4A88-8DB7-D0151B448768}" type="presParOf" srcId="{E98F19EC-EAC6-4F76-8B91-F19657EACBC3}" destId="{94CB1FD2-D0ED-46F6-A198-98317C916FAB}" srcOrd="0" destOrd="0" presId="urn:microsoft.com/office/officeart/2005/8/layout/orgChart1#1"/>
    <dgm:cxn modelId="{2A7F0165-CE1C-4766-B39B-29709AFB78CB}" type="presParOf" srcId="{E98F19EC-EAC6-4F76-8B91-F19657EACBC3}" destId="{B4FA1E67-369A-4828-B4AD-7BC44F7CF822}" srcOrd="1" destOrd="0" presId="urn:microsoft.com/office/officeart/2005/8/layout/orgChart1#1"/>
    <dgm:cxn modelId="{23C82699-81A8-4AAB-9A6E-B915985DCCC6}" type="presParOf" srcId="{682261A5-6DF3-4345-BE86-7384E5363061}" destId="{D6917179-B814-4C81-99F4-B941B0C78BE9}" srcOrd="1" destOrd="0" presId="urn:microsoft.com/office/officeart/2005/8/layout/orgChart1#1"/>
    <dgm:cxn modelId="{74D34992-2FE4-4EDD-80E4-DD636F7FD1AA}" type="presParOf" srcId="{682261A5-6DF3-4345-BE86-7384E5363061}" destId="{12FB5F13-0400-455A-834F-FB606A702B76}" srcOrd="2" destOrd="0" presId="urn:microsoft.com/office/officeart/2005/8/layout/orgChart1#1"/>
    <dgm:cxn modelId="{2C40BD11-78BF-4315-B3E6-2B0AFB1C0977}" type="presParOf" srcId="{B6A06979-7850-48E6-8288-369EDB2C4FAF}" destId="{445F4719-7378-4671-954A-1DB1EA2E26AF}" srcOrd="2" destOrd="0" presId="urn:microsoft.com/office/officeart/2005/8/layout/orgChart1#1"/>
    <dgm:cxn modelId="{CF30FBD4-ACEC-4BCA-8375-4364738515B3}" type="presParOf" srcId="{B6A06979-7850-48E6-8288-369EDB2C4FAF}" destId="{2C43C033-0BD6-4CA2-B6A9-64D5251882DF}" srcOrd="3" destOrd="0" presId="urn:microsoft.com/office/officeart/2005/8/layout/orgChart1#1"/>
    <dgm:cxn modelId="{3EF22999-2999-4065-BEFD-209D2C54A581}" type="presParOf" srcId="{2C43C033-0BD6-4CA2-B6A9-64D5251882DF}" destId="{DF46D312-50EB-4DAC-9B63-33C18BDB0AED}" srcOrd="0" destOrd="0" presId="urn:microsoft.com/office/officeart/2005/8/layout/orgChart1#1"/>
    <dgm:cxn modelId="{75F4D907-8688-4A39-BADE-6E826D1FE4CC}" type="presParOf" srcId="{DF46D312-50EB-4DAC-9B63-33C18BDB0AED}" destId="{AC650FA6-C207-48AF-BFB2-57BC4D4F67BC}" srcOrd="0" destOrd="0" presId="urn:microsoft.com/office/officeart/2005/8/layout/orgChart1#1"/>
    <dgm:cxn modelId="{A397DA40-BE5C-48FE-8356-FCCC0DF417F9}" type="presParOf" srcId="{DF46D312-50EB-4DAC-9B63-33C18BDB0AED}" destId="{F9B00E4C-41CB-4A52-9ACB-990E98F3DD72}" srcOrd="1" destOrd="0" presId="urn:microsoft.com/office/officeart/2005/8/layout/orgChart1#1"/>
    <dgm:cxn modelId="{2B292B27-12ED-460A-B6A5-F5C2E57EA68C}" type="presParOf" srcId="{2C43C033-0BD6-4CA2-B6A9-64D5251882DF}" destId="{47A0F5B4-EC71-4DD7-93CA-1DBEB22427BE}" srcOrd="1" destOrd="0" presId="urn:microsoft.com/office/officeart/2005/8/layout/orgChart1#1"/>
    <dgm:cxn modelId="{50A2559C-61A1-416D-A62B-22CDAF08CA89}" type="presParOf" srcId="{2C43C033-0BD6-4CA2-B6A9-64D5251882DF}" destId="{1A58047A-E216-414A-B136-5D7A1C276BE8}" srcOrd="2" destOrd="0" presId="urn:microsoft.com/office/officeart/2005/8/layout/orgChart1#1"/>
    <dgm:cxn modelId="{6DEA1A3E-F76B-4660-BC71-4F5D15F3F8AF}" type="presParOf" srcId="{B6A06979-7850-48E6-8288-369EDB2C4FAF}" destId="{8921D133-01F6-4D5E-A9D7-26AD2F6A566B}" srcOrd="4" destOrd="0" presId="urn:microsoft.com/office/officeart/2005/8/layout/orgChart1#1"/>
    <dgm:cxn modelId="{FC328E45-EA1C-4E10-80CD-C3843E99E266}" type="presParOf" srcId="{B6A06979-7850-48E6-8288-369EDB2C4FAF}" destId="{B8986EDA-1BF8-47E7-B4EB-B27268719740}" srcOrd="5" destOrd="0" presId="urn:microsoft.com/office/officeart/2005/8/layout/orgChart1#1"/>
    <dgm:cxn modelId="{1EA0D741-F5E5-4649-A987-48E2D4940381}" type="presParOf" srcId="{B8986EDA-1BF8-47E7-B4EB-B27268719740}" destId="{ADD384CB-C642-43C4-8F55-77E6B9F083AC}" srcOrd="0" destOrd="0" presId="urn:microsoft.com/office/officeart/2005/8/layout/orgChart1#1"/>
    <dgm:cxn modelId="{A97B5BDB-4C13-4A0E-9592-970FA8BAF542}" type="presParOf" srcId="{ADD384CB-C642-43C4-8F55-77E6B9F083AC}" destId="{0B36E97E-7B4A-4972-8209-5BCDDB9967B4}" srcOrd="0" destOrd="0" presId="urn:microsoft.com/office/officeart/2005/8/layout/orgChart1#1"/>
    <dgm:cxn modelId="{F471D70A-85D2-456C-8DE4-666FBEE11552}" type="presParOf" srcId="{ADD384CB-C642-43C4-8F55-77E6B9F083AC}" destId="{B6D240EF-8F08-42DE-A48C-0EF2FFC00BEE}" srcOrd="1" destOrd="0" presId="urn:microsoft.com/office/officeart/2005/8/layout/orgChart1#1"/>
    <dgm:cxn modelId="{56C8C4AB-D1DE-4303-984C-04BFDBA3668D}" type="presParOf" srcId="{B8986EDA-1BF8-47E7-B4EB-B27268719740}" destId="{E1CEB336-A193-4258-B05F-4D26B66195E0}" srcOrd="1" destOrd="0" presId="urn:microsoft.com/office/officeart/2005/8/layout/orgChart1#1"/>
    <dgm:cxn modelId="{21BE77BB-2704-4AB3-A9D8-F5BED90D0326}" type="presParOf" srcId="{B8986EDA-1BF8-47E7-B4EB-B27268719740}" destId="{595AC346-23C9-4C98-B596-B549D9A039FD}" srcOrd="2" destOrd="0" presId="urn:microsoft.com/office/officeart/2005/8/layout/orgChart1#1"/>
    <dgm:cxn modelId="{0B23AA44-0E5D-47A2-A2E0-A10372806DC2}" type="presParOf" srcId="{B6A06979-7850-48E6-8288-369EDB2C4FAF}" destId="{986729FC-4E61-45A6-978B-F6E79D535244}" srcOrd="6" destOrd="0" presId="urn:microsoft.com/office/officeart/2005/8/layout/orgChart1#1"/>
    <dgm:cxn modelId="{D5F5352A-A66B-4B2C-AFEA-EB9016EEABC4}" type="presParOf" srcId="{B6A06979-7850-48E6-8288-369EDB2C4FAF}" destId="{E94FFC14-9853-4BA0-9E9A-BC9E4E15BF37}" srcOrd="7" destOrd="0" presId="urn:microsoft.com/office/officeart/2005/8/layout/orgChart1#1"/>
    <dgm:cxn modelId="{5C7C9930-F141-417D-B067-DCAF1030BC19}" type="presParOf" srcId="{E94FFC14-9853-4BA0-9E9A-BC9E4E15BF37}" destId="{FC28C095-12D1-4B15-B631-145E7A3F7076}" srcOrd="0" destOrd="0" presId="urn:microsoft.com/office/officeart/2005/8/layout/orgChart1#1"/>
    <dgm:cxn modelId="{9A95F642-D0D4-4635-ABE9-796DCD4D5B60}" type="presParOf" srcId="{FC28C095-12D1-4B15-B631-145E7A3F7076}" destId="{EEB6D95F-0993-4A95-9962-9DEDF21F206D}" srcOrd="0" destOrd="0" presId="urn:microsoft.com/office/officeart/2005/8/layout/orgChart1#1"/>
    <dgm:cxn modelId="{0029995F-7983-4F1B-A202-63152E2A0EE6}" type="presParOf" srcId="{FC28C095-12D1-4B15-B631-145E7A3F7076}" destId="{D629A443-48C3-4A50-8595-0844B346C725}" srcOrd="1" destOrd="0" presId="urn:microsoft.com/office/officeart/2005/8/layout/orgChart1#1"/>
    <dgm:cxn modelId="{70A0DA17-E049-4036-BB25-88F7F86B18F7}" type="presParOf" srcId="{E94FFC14-9853-4BA0-9E9A-BC9E4E15BF37}" destId="{B7E50139-91BC-45E0-81E4-208960C4BF5D}" srcOrd="1" destOrd="0" presId="urn:microsoft.com/office/officeart/2005/8/layout/orgChart1#1"/>
    <dgm:cxn modelId="{7EFE5317-2535-4D86-A1F2-1D439BF13B62}" type="presParOf" srcId="{E94FFC14-9853-4BA0-9E9A-BC9E4E15BF37}" destId="{BDC3AA55-892A-4FA7-AD2B-814D70921399}" srcOrd="2" destOrd="0" presId="urn:microsoft.com/office/officeart/2005/8/layout/orgChart1#1"/>
    <dgm:cxn modelId="{3C98777C-D554-407D-80BA-73B3B1E7D0CA}" type="presParOf" srcId="{CA99D3D1-F9C4-4EB9-B984-D1C164B382E9}" destId="{F140FD74-BEF8-475D-A773-D61A6ED7CB15}" srcOrd="2" destOrd="0" presId="urn:microsoft.com/office/officeart/2005/8/layout/orgChart1#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6729FC-4E61-45A6-978B-F6E79D535244}">
      <dsp:nvSpPr>
        <dsp:cNvPr id="0" name=""/>
        <dsp:cNvSpPr/>
      </dsp:nvSpPr>
      <dsp:spPr>
        <a:xfrm>
          <a:off x="2534285" y="410017"/>
          <a:ext cx="1485141" cy="171834"/>
        </a:xfrm>
        <a:custGeom>
          <a:avLst/>
          <a:gdLst/>
          <a:ahLst/>
          <a:cxnLst/>
          <a:rect l="0" t="0" r="0" b="0"/>
          <a:pathLst>
            <a:path>
              <a:moveTo>
                <a:pt x="0" y="0"/>
              </a:moveTo>
              <a:lnTo>
                <a:pt x="0" y="85917"/>
              </a:lnTo>
              <a:lnTo>
                <a:pt x="1485141" y="85917"/>
              </a:lnTo>
              <a:lnTo>
                <a:pt x="1485141" y="17183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921D133-01F6-4D5E-A9D7-26AD2F6A566B}">
      <dsp:nvSpPr>
        <dsp:cNvPr id="0" name=""/>
        <dsp:cNvSpPr/>
      </dsp:nvSpPr>
      <dsp:spPr>
        <a:xfrm>
          <a:off x="2534285" y="410017"/>
          <a:ext cx="495047" cy="171834"/>
        </a:xfrm>
        <a:custGeom>
          <a:avLst/>
          <a:gdLst/>
          <a:ahLst/>
          <a:cxnLst/>
          <a:rect l="0" t="0" r="0" b="0"/>
          <a:pathLst>
            <a:path>
              <a:moveTo>
                <a:pt x="0" y="0"/>
              </a:moveTo>
              <a:lnTo>
                <a:pt x="0" y="85917"/>
              </a:lnTo>
              <a:lnTo>
                <a:pt x="495047" y="85917"/>
              </a:lnTo>
              <a:lnTo>
                <a:pt x="495047" y="17183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45F4719-7378-4671-954A-1DB1EA2E26AF}">
      <dsp:nvSpPr>
        <dsp:cNvPr id="0" name=""/>
        <dsp:cNvSpPr/>
      </dsp:nvSpPr>
      <dsp:spPr>
        <a:xfrm>
          <a:off x="2039237" y="410017"/>
          <a:ext cx="495047" cy="171834"/>
        </a:xfrm>
        <a:custGeom>
          <a:avLst/>
          <a:gdLst/>
          <a:ahLst/>
          <a:cxnLst/>
          <a:rect l="0" t="0" r="0" b="0"/>
          <a:pathLst>
            <a:path>
              <a:moveTo>
                <a:pt x="495047" y="0"/>
              </a:moveTo>
              <a:lnTo>
                <a:pt x="495047" y="85917"/>
              </a:lnTo>
              <a:lnTo>
                <a:pt x="0" y="85917"/>
              </a:lnTo>
              <a:lnTo>
                <a:pt x="0" y="17183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F065A64-ED90-44FF-971D-109AE63A511A}">
      <dsp:nvSpPr>
        <dsp:cNvPr id="0" name=""/>
        <dsp:cNvSpPr/>
      </dsp:nvSpPr>
      <dsp:spPr>
        <a:xfrm>
          <a:off x="1049143" y="410017"/>
          <a:ext cx="1485141" cy="171834"/>
        </a:xfrm>
        <a:custGeom>
          <a:avLst/>
          <a:gdLst/>
          <a:ahLst/>
          <a:cxnLst/>
          <a:rect l="0" t="0" r="0" b="0"/>
          <a:pathLst>
            <a:path>
              <a:moveTo>
                <a:pt x="1485141" y="0"/>
              </a:moveTo>
              <a:lnTo>
                <a:pt x="1485141" y="85917"/>
              </a:lnTo>
              <a:lnTo>
                <a:pt x="0" y="85917"/>
              </a:lnTo>
              <a:lnTo>
                <a:pt x="0" y="17183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97B94D1-458B-40D8-BF6E-E30478E4D255}">
      <dsp:nvSpPr>
        <dsp:cNvPr id="0" name=""/>
        <dsp:cNvSpPr/>
      </dsp:nvSpPr>
      <dsp:spPr>
        <a:xfrm>
          <a:off x="2125155" y="887"/>
          <a:ext cx="818259" cy="40912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100000"/>
            </a:lnSpc>
            <a:spcBef>
              <a:spcPct val="0"/>
            </a:spcBef>
            <a:spcAft>
              <a:spcPct val="35000"/>
            </a:spcAft>
          </a:pPr>
          <a:r>
            <a:rPr lang="zh-CN" altLang="en-US" sz="1000" kern="1200">
              <a:solidFill>
                <a:sysClr val="window" lastClr="FFFFFF"/>
              </a:solidFill>
              <a:latin typeface="Calibri"/>
              <a:ea typeface="宋体"/>
              <a:cs typeface="+mn-cs"/>
            </a:rPr>
            <a:t>物业管理经理</a:t>
          </a:r>
          <a:endParaRPr sz="1000" kern="1200">
            <a:solidFill>
              <a:sysClr val="window" lastClr="FFFFFF"/>
            </a:solidFill>
            <a:latin typeface="Calibri"/>
            <a:ea typeface="+mn-ea"/>
            <a:cs typeface="+mn-cs"/>
          </a:endParaRPr>
        </a:p>
      </dsp:txBody>
      <dsp:txXfrm>
        <a:off x="2125155" y="887"/>
        <a:ext cx="818259" cy="409129"/>
      </dsp:txXfrm>
    </dsp:sp>
    <dsp:sp modelId="{94CB1FD2-D0ED-46F6-A198-98317C916FAB}">
      <dsp:nvSpPr>
        <dsp:cNvPr id="0" name=""/>
        <dsp:cNvSpPr/>
      </dsp:nvSpPr>
      <dsp:spPr>
        <a:xfrm>
          <a:off x="640013" y="581852"/>
          <a:ext cx="818259" cy="40912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100000"/>
            </a:lnSpc>
            <a:spcBef>
              <a:spcPct val="0"/>
            </a:spcBef>
            <a:spcAft>
              <a:spcPct val="35000"/>
            </a:spcAft>
          </a:pPr>
          <a:r>
            <a:rPr lang="zh-CN" altLang="en-US" sz="1000" kern="1200">
              <a:solidFill>
                <a:sysClr val="window" lastClr="FFFFFF"/>
              </a:solidFill>
              <a:latin typeface="Calibri"/>
              <a:ea typeface="宋体"/>
              <a:cs typeface="+mn-cs"/>
            </a:rPr>
            <a:t>综合管理（含会务）服务</a:t>
          </a:r>
        </a:p>
      </dsp:txBody>
      <dsp:txXfrm>
        <a:off x="640013" y="581852"/>
        <a:ext cx="818259" cy="409129"/>
      </dsp:txXfrm>
    </dsp:sp>
    <dsp:sp modelId="{AC650FA6-C207-48AF-BFB2-57BC4D4F67BC}">
      <dsp:nvSpPr>
        <dsp:cNvPr id="0" name=""/>
        <dsp:cNvSpPr/>
      </dsp:nvSpPr>
      <dsp:spPr>
        <a:xfrm>
          <a:off x="1630107" y="581852"/>
          <a:ext cx="818259" cy="40912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100000"/>
            </a:lnSpc>
            <a:spcBef>
              <a:spcPct val="0"/>
            </a:spcBef>
            <a:spcAft>
              <a:spcPct val="35000"/>
            </a:spcAft>
          </a:pPr>
          <a:r>
            <a:rPr lang="zh-CN" altLang="en-US" sz="1000" kern="1200">
              <a:solidFill>
                <a:sysClr val="window" lastClr="FFFFFF"/>
              </a:solidFill>
              <a:latin typeface="Calibri"/>
              <a:ea typeface="宋体"/>
              <a:cs typeface="+mn-cs"/>
            </a:rPr>
            <a:t>维修服务</a:t>
          </a:r>
          <a:endParaRPr sz="1000" kern="1200">
            <a:solidFill>
              <a:sysClr val="window" lastClr="FFFFFF"/>
            </a:solidFill>
            <a:latin typeface="Calibri"/>
            <a:ea typeface="+mn-ea"/>
            <a:cs typeface="+mn-cs"/>
          </a:endParaRPr>
        </a:p>
      </dsp:txBody>
      <dsp:txXfrm>
        <a:off x="1630107" y="581852"/>
        <a:ext cx="818259" cy="409129"/>
      </dsp:txXfrm>
    </dsp:sp>
    <dsp:sp modelId="{0B36E97E-7B4A-4972-8209-5BCDDB9967B4}">
      <dsp:nvSpPr>
        <dsp:cNvPr id="0" name=""/>
        <dsp:cNvSpPr/>
      </dsp:nvSpPr>
      <dsp:spPr>
        <a:xfrm>
          <a:off x="2620202" y="581852"/>
          <a:ext cx="818259" cy="40912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100000"/>
            </a:lnSpc>
            <a:spcBef>
              <a:spcPct val="0"/>
            </a:spcBef>
            <a:spcAft>
              <a:spcPct val="35000"/>
            </a:spcAft>
          </a:pPr>
          <a:r>
            <a:rPr lang="zh-CN" altLang="en-US" sz="1000" kern="1200">
              <a:solidFill>
                <a:sysClr val="window" lastClr="FFFFFF"/>
              </a:solidFill>
              <a:latin typeface="Calibri"/>
              <a:ea typeface="宋体"/>
              <a:cs typeface="+mn-cs"/>
            </a:rPr>
            <a:t>保安服务</a:t>
          </a:r>
          <a:endParaRPr sz="1000" kern="1200">
            <a:solidFill>
              <a:sysClr val="window" lastClr="FFFFFF"/>
            </a:solidFill>
            <a:latin typeface="Calibri"/>
            <a:ea typeface="+mn-ea"/>
            <a:cs typeface="+mn-cs"/>
          </a:endParaRPr>
        </a:p>
      </dsp:txBody>
      <dsp:txXfrm>
        <a:off x="2620202" y="581852"/>
        <a:ext cx="818259" cy="409129"/>
      </dsp:txXfrm>
    </dsp:sp>
    <dsp:sp modelId="{EEB6D95F-0993-4A95-9962-9DEDF21F206D}">
      <dsp:nvSpPr>
        <dsp:cNvPr id="0" name=""/>
        <dsp:cNvSpPr/>
      </dsp:nvSpPr>
      <dsp:spPr>
        <a:xfrm>
          <a:off x="3610296" y="581852"/>
          <a:ext cx="818259" cy="40912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100000"/>
            </a:lnSpc>
            <a:spcBef>
              <a:spcPct val="0"/>
            </a:spcBef>
            <a:spcAft>
              <a:spcPct val="35000"/>
            </a:spcAft>
          </a:pPr>
          <a:r>
            <a:rPr lang="zh-CN" altLang="en-US" sz="1000" kern="1200">
              <a:solidFill>
                <a:sysClr val="window" lastClr="FFFFFF"/>
              </a:solidFill>
              <a:latin typeface="Calibri"/>
              <a:ea typeface="宋体"/>
              <a:cs typeface="+mn-cs"/>
            </a:rPr>
            <a:t>保洁、绿化  服务</a:t>
          </a:r>
        </a:p>
      </dsp:txBody>
      <dsp:txXfrm>
        <a:off x="3610296" y="581852"/>
        <a:ext cx="818259" cy="4091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3">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1872</Words>
  <Characters>10673</Characters>
  <Application>Microsoft Office Word</Application>
  <DocSecurity>0</DocSecurity>
  <Lines>88</Lines>
  <Paragraphs>25</Paragraphs>
  <ScaleCrop>false</ScaleCrop>
  <Company>Microsoft</Company>
  <LinksUpToDate>false</LinksUpToDate>
  <CharactersWithSpaces>12520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2025-08-27T08:09:00Z</dcterms:created>
  <dcterms:modified xsi:type="dcterms:W3CDTF">2025-08-27T08:11:00Z</dcterms:modified>
</cp:coreProperties>
</file>