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AA93"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14:paraId="10817D68"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52B4B48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97D9BC4"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62CDA56A"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064FAD0D" w14:textId="77777777" w:rsidR="00D06A92" w:rsidRDefault="00D06A92" w:rsidP="00D06A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39AE818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76ABB530"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3452E587" w14:textId="77777777" w:rsidR="00D06A92" w:rsidRDefault="00D06A92" w:rsidP="00D06A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B3C45E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0251C0C7"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155D4579" w14:textId="77777777" w:rsidR="00D06A92" w:rsidRDefault="00D06A92" w:rsidP="00D06A9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363EE8C2" w14:textId="77777777" w:rsidR="00D06A92" w:rsidRDefault="00D06A92" w:rsidP="00D06A92">
      <w:pPr>
        <w:widowControl/>
        <w:jc w:val="left"/>
        <w:rPr>
          <w:color w:val="FF0000"/>
          <w:sz w:val="22"/>
        </w:rPr>
      </w:pPr>
      <w:r>
        <w:rPr>
          <w:color w:val="FF0000"/>
          <w:sz w:val="22"/>
        </w:rPr>
        <w:br w:type="page"/>
      </w:r>
    </w:p>
    <w:p w14:paraId="267434FE" w14:textId="77777777" w:rsidR="00D06A92" w:rsidRDefault="00D06A92" w:rsidP="00D06A92">
      <w:pPr>
        <w:snapToGrid w:val="0"/>
        <w:spacing w:line="300" w:lineRule="auto"/>
        <w:ind w:firstLineChars="200" w:firstLine="442"/>
        <w:jc w:val="left"/>
        <w:rPr>
          <w:rFonts w:ascii="Times New Roman" w:hAnsi="Times New Roman"/>
          <w:b/>
          <w:bCs/>
          <w:sz w:val="22"/>
        </w:rPr>
      </w:pPr>
    </w:p>
    <w:p w14:paraId="5321B7EF"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bookmarkStart w:id="20" w:name="_Hlk208575102"/>
      <w:r>
        <w:rPr>
          <w:rFonts w:ascii="Times New Roman" w:hAnsi="Times New Roman" w:hint="eastAsia"/>
          <w:color w:val="000000"/>
          <w:sz w:val="22"/>
        </w:rPr>
        <w:t>包件</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bCs/>
          <w:sz w:val="22"/>
        </w:rPr>
        <w:t>祝桥镇物业管理服务</w:t>
      </w:r>
    </w:p>
    <w:p w14:paraId="4F9A267D"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bookmarkStart w:id="21" w:name="_Toc188457447"/>
      <w:r>
        <w:rPr>
          <w:rFonts w:ascii="Times New Roman" w:eastAsia="黑体" w:hAnsi="Times New Roman"/>
          <w:sz w:val="30"/>
          <w:szCs w:val="30"/>
        </w:rPr>
        <w:t>二、项目概况</w:t>
      </w:r>
      <w:bookmarkEnd w:id="21"/>
    </w:p>
    <w:p w14:paraId="67C35B01"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22" w:name="_Toc188457448"/>
      <w:r>
        <w:rPr>
          <w:rFonts w:ascii="Times New Roman" w:hAnsi="Times New Roman"/>
          <w:b/>
          <w:bCs/>
          <w:sz w:val="22"/>
        </w:rPr>
        <w:t xml:space="preserve">2 </w:t>
      </w:r>
      <w:r>
        <w:rPr>
          <w:rFonts w:ascii="Times New Roman" w:hAnsi="Times New Roman" w:hint="eastAsia"/>
          <w:b/>
          <w:bCs/>
          <w:sz w:val="22"/>
        </w:rPr>
        <w:t>包件</w:t>
      </w:r>
      <w:r>
        <w:rPr>
          <w:rFonts w:ascii="Times New Roman" w:hAnsi="Times New Roman"/>
          <w:b/>
          <w:bCs/>
          <w:sz w:val="22"/>
        </w:rPr>
        <w:t>名称</w:t>
      </w:r>
      <w:bookmarkEnd w:id="22"/>
    </w:p>
    <w:p w14:paraId="4C872E2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包件</w:t>
      </w:r>
      <w:r>
        <w:rPr>
          <w:rFonts w:ascii="Times New Roman" w:hAnsi="Times New Roman"/>
          <w:bCs/>
          <w:sz w:val="22"/>
        </w:rPr>
        <w:t>名称：</w:t>
      </w:r>
      <w:r>
        <w:rPr>
          <w:rFonts w:ascii="Times New Roman" w:hAnsi="Times New Roman" w:hint="eastAsia"/>
          <w:bCs/>
          <w:sz w:val="22"/>
        </w:rPr>
        <w:t>祝桥镇物业管理服务</w:t>
      </w:r>
    </w:p>
    <w:p w14:paraId="79023A26"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23" w:name="_Toc188457449"/>
      <w:r>
        <w:rPr>
          <w:rFonts w:ascii="Times New Roman" w:hAnsi="Times New Roman"/>
          <w:b/>
          <w:bCs/>
          <w:sz w:val="22"/>
        </w:rPr>
        <w:t>3</w:t>
      </w:r>
      <w:r>
        <w:rPr>
          <w:rFonts w:ascii="Times New Roman" w:hAnsi="Times New Roman"/>
          <w:b/>
          <w:bCs/>
          <w:sz w:val="22"/>
        </w:rPr>
        <w:t>物业基本情况</w:t>
      </w:r>
      <w:bookmarkEnd w:id="23"/>
    </w:p>
    <w:tbl>
      <w:tblPr>
        <w:tblW w:w="9219" w:type="dxa"/>
        <w:tblInd w:w="103" w:type="dxa"/>
        <w:tblLayout w:type="fixed"/>
        <w:tblLook w:val="04A0" w:firstRow="1" w:lastRow="0" w:firstColumn="1" w:lastColumn="0" w:noHBand="0" w:noVBand="1"/>
      </w:tblPr>
      <w:tblGrid>
        <w:gridCol w:w="737"/>
        <w:gridCol w:w="2385"/>
        <w:gridCol w:w="1363"/>
        <w:gridCol w:w="1495"/>
        <w:gridCol w:w="1495"/>
        <w:gridCol w:w="1744"/>
      </w:tblGrid>
      <w:tr w:rsidR="00D06A92" w14:paraId="778E7471" w14:textId="77777777" w:rsidTr="00DC29CB">
        <w:trPr>
          <w:trHeight w:val="568"/>
        </w:trPr>
        <w:tc>
          <w:tcPr>
            <w:tcW w:w="737" w:type="dxa"/>
            <w:vMerge w:val="restart"/>
            <w:tcBorders>
              <w:top w:val="single" w:sz="4" w:space="0" w:color="auto"/>
              <w:left w:val="single" w:sz="4" w:space="0" w:color="auto"/>
              <w:bottom w:val="single" w:sz="4" w:space="0" w:color="auto"/>
              <w:right w:val="single" w:sz="4" w:space="0" w:color="auto"/>
            </w:tcBorders>
            <w:noWrap/>
            <w:vAlign w:val="center"/>
          </w:tcPr>
          <w:p w14:paraId="657DB58B"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序号</w:t>
            </w:r>
          </w:p>
        </w:tc>
        <w:tc>
          <w:tcPr>
            <w:tcW w:w="2385" w:type="dxa"/>
            <w:vMerge w:val="restart"/>
            <w:tcBorders>
              <w:top w:val="single" w:sz="4" w:space="0" w:color="auto"/>
              <w:left w:val="single" w:sz="4" w:space="0" w:color="auto"/>
              <w:bottom w:val="single" w:sz="4" w:space="0" w:color="auto"/>
              <w:right w:val="single" w:sz="4" w:space="0" w:color="auto"/>
            </w:tcBorders>
            <w:noWrap/>
            <w:vAlign w:val="center"/>
          </w:tcPr>
          <w:p w14:paraId="22AA8B83"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单位名称</w:t>
            </w:r>
          </w:p>
        </w:tc>
        <w:tc>
          <w:tcPr>
            <w:tcW w:w="1363" w:type="dxa"/>
            <w:vMerge w:val="restart"/>
            <w:tcBorders>
              <w:top w:val="single" w:sz="4" w:space="0" w:color="auto"/>
              <w:left w:val="single" w:sz="4" w:space="0" w:color="auto"/>
              <w:bottom w:val="single" w:sz="4" w:space="0" w:color="auto"/>
              <w:right w:val="single" w:sz="4" w:space="0" w:color="auto"/>
            </w:tcBorders>
            <w:noWrap/>
            <w:vAlign w:val="center"/>
          </w:tcPr>
          <w:p w14:paraId="03B6D74B"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占地面积</w:t>
            </w:r>
          </w:p>
        </w:tc>
        <w:tc>
          <w:tcPr>
            <w:tcW w:w="1495" w:type="dxa"/>
            <w:vMerge w:val="restart"/>
            <w:tcBorders>
              <w:top w:val="single" w:sz="4" w:space="0" w:color="auto"/>
              <w:left w:val="single" w:sz="4" w:space="0" w:color="auto"/>
              <w:bottom w:val="single" w:sz="4" w:space="0" w:color="auto"/>
              <w:right w:val="single" w:sz="4" w:space="0" w:color="auto"/>
            </w:tcBorders>
            <w:noWrap/>
            <w:vAlign w:val="center"/>
          </w:tcPr>
          <w:p w14:paraId="186DFC4A"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建筑面积</w:t>
            </w:r>
          </w:p>
        </w:tc>
        <w:tc>
          <w:tcPr>
            <w:tcW w:w="1495" w:type="dxa"/>
            <w:vMerge w:val="restart"/>
            <w:tcBorders>
              <w:top w:val="single" w:sz="4" w:space="0" w:color="auto"/>
              <w:left w:val="single" w:sz="4" w:space="0" w:color="auto"/>
              <w:bottom w:val="single" w:sz="4" w:space="0" w:color="auto"/>
              <w:right w:val="single" w:sz="4" w:space="0" w:color="auto"/>
            </w:tcBorders>
            <w:noWrap/>
            <w:vAlign w:val="center"/>
          </w:tcPr>
          <w:p w14:paraId="4E746485"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绿化面积</w:t>
            </w:r>
          </w:p>
        </w:tc>
        <w:tc>
          <w:tcPr>
            <w:tcW w:w="1744" w:type="dxa"/>
            <w:vMerge w:val="restart"/>
            <w:tcBorders>
              <w:top w:val="single" w:sz="4" w:space="0" w:color="auto"/>
              <w:left w:val="single" w:sz="4" w:space="0" w:color="auto"/>
              <w:bottom w:val="single" w:sz="4" w:space="0" w:color="auto"/>
              <w:right w:val="single" w:sz="4" w:space="0" w:color="auto"/>
            </w:tcBorders>
            <w:noWrap/>
            <w:vAlign w:val="center"/>
          </w:tcPr>
          <w:p w14:paraId="624120A6" w14:textId="77777777" w:rsidR="00D06A92" w:rsidRDefault="00D06A92" w:rsidP="00DC29CB">
            <w:pPr>
              <w:widowControl/>
              <w:jc w:val="center"/>
              <w:rPr>
                <w:rFonts w:ascii="宋体" w:hAnsi="宋体" w:cs="Tahoma" w:hint="eastAsia"/>
                <w:b/>
                <w:bCs/>
                <w:color w:val="000000"/>
                <w:kern w:val="0"/>
                <w:szCs w:val="21"/>
              </w:rPr>
            </w:pPr>
            <w:r>
              <w:rPr>
                <w:rFonts w:ascii="宋体" w:hAnsi="宋体" w:cs="Tahoma" w:hint="eastAsia"/>
                <w:b/>
                <w:bCs/>
                <w:color w:val="000000"/>
                <w:kern w:val="0"/>
                <w:szCs w:val="21"/>
              </w:rPr>
              <w:t>地址</w:t>
            </w:r>
          </w:p>
        </w:tc>
      </w:tr>
      <w:tr w:rsidR="00D06A92" w14:paraId="3719C240" w14:textId="77777777" w:rsidTr="00DC29CB">
        <w:trPr>
          <w:trHeight w:val="568"/>
        </w:trPr>
        <w:tc>
          <w:tcPr>
            <w:tcW w:w="737" w:type="dxa"/>
            <w:vMerge/>
            <w:tcBorders>
              <w:top w:val="single" w:sz="4" w:space="0" w:color="auto"/>
              <w:left w:val="single" w:sz="4" w:space="0" w:color="auto"/>
              <w:bottom w:val="single" w:sz="4" w:space="0" w:color="auto"/>
              <w:right w:val="single" w:sz="4" w:space="0" w:color="auto"/>
            </w:tcBorders>
            <w:vAlign w:val="center"/>
          </w:tcPr>
          <w:p w14:paraId="2F1601B9" w14:textId="77777777" w:rsidR="00D06A92" w:rsidRDefault="00D06A92" w:rsidP="00DC29CB">
            <w:pPr>
              <w:widowControl/>
              <w:jc w:val="left"/>
              <w:rPr>
                <w:rFonts w:ascii="宋体" w:hAnsi="宋体" w:cs="Tahoma" w:hint="eastAsia"/>
                <w:b/>
                <w:bCs/>
                <w:color w:val="000000"/>
                <w:kern w:val="0"/>
                <w:szCs w:val="21"/>
              </w:rPr>
            </w:pPr>
          </w:p>
        </w:tc>
        <w:tc>
          <w:tcPr>
            <w:tcW w:w="2385" w:type="dxa"/>
            <w:vMerge/>
            <w:tcBorders>
              <w:top w:val="single" w:sz="4" w:space="0" w:color="auto"/>
              <w:left w:val="single" w:sz="4" w:space="0" w:color="auto"/>
              <w:bottom w:val="single" w:sz="4" w:space="0" w:color="auto"/>
              <w:right w:val="single" w:sz="4" w:space="0" w:color="auto"/>
            </w:tcBorders>
            <w:vAlign w:val="center"/>
          </w:tcPr>
          <w:p w14:paraId="7A4CD49E" w14:textId="77777777" w:rsidR="00D06A92" w:rsidRDefault="00D06A92" w:rsidP="00DC29CB">
            <w:pPr>
              <w:widowControl/>
              <w:jc w:val="left"/>
              <w:rPr>
                <w:rFonts w:ascii="宋体" w:hAnsi="宋体" w:cs="Tahoma" w:hint="eastAsia"/>
                <w:b/>
                <w:bCs/>
                <w:color w:val="000000"/>
                <w:kern w:val="0"/>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14:paraId="7085BD5D" w14:textId="77777777" w:rsidR="00D06A92" w:rsidRDefault="00D06A92" w:rsidP="00DC29CB">
            <w:pPr>
              <w:widowControl/>
              <w:jc w:val="left"/>
              <w:rPr>
                <w:rFonts w:ascii="宋体" w:hAnsi="宋体" w:cs="Tahoma" w:hint="eastAsia"/>
                <w:b/>
                <w:bCs/>
                <w:color w:val="000000"/>
                <w:kern w:val="0"/>
                <w:szCs w:val="21"/>
              </w:rPr>
            </w:pPr>
          </w:p>
        </w:tc>
        <w:tc>
          <w:tcPr>
            <w:tcW w:w="1495" w:type="dxa"/>
            <w:vMerge/>
            <w:tcBorders>
              <w:top w:val="single" w:sz="4" w:space="0" w:color="auto"/>
              <w:left w:val="single" w:sz="4" w:space="0" w:color="auto"/>
              <w:bottom w:val="single" w:sz="4" w:space="0" w:color="auto"/>
              <w:right w:val="single" w:sz="4" w:space="0" w:color="auto"/>
            </w:tcBorders>
            <w:vAlign w:val="center"/>
          </w:tcPr>
          <w:p w14:paraId="55BE7E50" w14:textId="77777777" w:rsidR="00D06A92" w:rsidRDefault="00D06A92" w:rsidP="00DC29CB">
            <w:pPr>
              <w:widowControl/>
              <w:jc w:val="left"/>
              <w:rPr>
                <w:rFonts w:ascii="宋体" w:hAnsi="宋体" w:cs="Tahoma" w:hint="eastAsia"/>
                <w:b/>
                <w:bCs/>
                <w:color w:val="000000"/>
                <w:kern w:val="0"/>
                <w:szCs w:val="21"/>
              </w:rPr>
            </w:pPr>
          </w:p>
        </w:tc>
        <w:tc>
          <w:tcPr>
            <w:tcW w:w="1495" w:type="dxa"/>
            <w:vMerge/>
            <w:tcBorders>
              <w:top w:val="single" w:sz="4" w:space="0" w:color="auto"/>
              <w:left w:val="single" w:sz="4" w:space="0" w:color="auto"/>
              <w:bottom w:val="single" w:sz="4" w:space="0" w:color="auto"/>
              <w:right w:val="single" w:sz="4" w:space="0" w:color="auto"/>
            </w:tcBorders>
            <w:vAlign w:val="center"/>
          </w:tcPr>
          <w:p w14:paraId="0800A1B3" w14:textId="77777777" w:rsidR="00D06A92" w:rsidRDefault="00D06A92" w:rsidP="00DC29CB">
            <w:pPr>
              <w:widowControl/>
              <w:jc w:val="left"/>
              <w:rPr>
                <w:rFonts w:ascii="宋体" w:hAnsi="宋体" w:cs="Tahoma" w:hint="eastAsia"/>
                <w:b/>
                <w:bCs/>
                <w:color w:val="000000"/>
                <w:kern w:val="0"/>
                <w:szCs w:val="21"/>
              </w:rPr>
            </w:pPr>
          </w:p>
        </w:tc>
        <w:tc>
          <w:tcPr>
            <w:tcW w:w="1744" w:type="dxa"/>
            <w:vMerge/>
            <w:tcBorders>
              <w:top w:val="single" w:sz="4" w:space="0" w:color="auto"/>
              <w:left w:val="single" w:sz="4" w:space="0" w:color="auto"/>
              <w:bottom w:val="single" w:sz="4" w:space="0" w:color="auto"/>
              <w:right w:val="single" w:sz="4" w:space="0" w:color="auto"/>
            </w:tcBorders>
            <w:vAlign w:val="center"/>
          </w:tcPr>
          <w:p w14:paraId="1B481351" w14:textId="77777777" w:rsidR="00D06A92" w:rsidRDefault="00D06A92" w:rsidP="00DC29CB">
            <w:pPr>
              <w:widowControl/>
              <w:jc w:val="left"/>
              <w:rPr>
                <w:rFonts w:ascii="宋体" w:hAnsi="宋体" w:cs="Tahoma" w:hint="eastAsia"/>
                <w:b/>
                <w:bCs/>
                <w:color w:val="000000"/>
                <w:kern w:val="0"/>
                <w:szCs w:val="21"/>
              </w:rPr>
            </w:pPr>
          </w:p>
        </w:tc>
      </w:tr>
      <w:tr w:rsidR="00D06A92" w14:paraId="4B550F44" w14:textId="77777777" w:rsidTr="00DC29CB">
        <w:trPr>
          <w:trHeight w:val="473"/>
        </w:trPr>
        <w:tc>
          <w:tcPr>
            <w:tcW w:w="737" w:type="dxa"/>
            <w:tcBorders>
              <w:top w:val="single" w:sz="4" w:space="0" w:color="auto"/>
              <w:left w:val="single" w:sz="4" w:space="0" w:color="auto"/>
              <w:bottom w:val="single" w:sz="4" w:space="0" w:color="auto"/>
              <w:right w:val="single" w:sz="4" w:space="0" w:color="auto"/>
            </w:tcBorders>
            <w:noWrap/>
            <w:vAlign w:val="center"/>
          </w:tcPr>
          <w:p w14:paraId="723DD116"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1</w:t>
            </w:r>
          </w:p>
        </w:tc>
        <w:tc>
          <w:tcPr>
            <w:tcW w:w="2385" w:type="dxa"/>
            <w:tcBorders>
              <w:top w:val="single" w:sz="4" w:space="0" w:color="auto"/>
              <w:left w:val="single" w:sz="4" w:space="0" w:color="auto"/>
              <w:bottom w:val="single" w:sz="4" w:space="0" w:color="auto"/>
              <w:right w:val="single" w:sz="4" w:space="0" w:color="auto"/>
            </w:tcBorders>
            <w:vAlign w:val="center"/>
          </w:tcPr>
          <w:p w14:paraId="488B2FE7"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机关大院</w:t>
            </w:r>
          </w:p>
        </w:tc>
        <w:tc>
          <w:tcPr>
            <w:tcW w:w="1363" w:type="dxa"/>
            <w:tcBorders>
              <w:top w:val="single" w:sz="4" w:space="0" w:color="auto"/>
              <w:left w:val="single" w:sz="4" w:space="0" w:color="auto"/>
              <w:bottom w:val="single" w:sz="4" w:space="0" w:color="auto"/>
              <w:right w:val="single" w:sz="4" w:space="0" w:color="auto"/>
            </w:tcBorders>
            <w:noWrap/>
            <w:vAlign w:val="center"/>
          </w:tcPr>
          <w:p w14:paraId="1EB994F3"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16300</w:t>
            </w:r>
          </w:p>
        </w:tc>
        <w:tc>
          <w:tcPr>
            <w:tcW w:w="1495" w:type="dxa"/>
            <w:tcBorders>
              <w:top w:val="single" w:sz="4" w:space="0" w:color="auto"/>
              <w:left w:val="single" w:sz="4" w:space="0" w:color="auto"/>
              <w:bottom w:val="single" w:sz="4" w:space="0" w:color="auto"/>
              <w:right w:val="single" w:sz="4" w:space="0" w:color="auto"/>
            </w:tcBorders>
            <w:noWrap/>
            <w:vAlign w:val="center"/>
          </w:tcPr>
          <w:p w14:paraId="5093F48F"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10142</w:t>
            </w:r>
          </w:p>
        </w:tc>
        <w:tc>
          <w:tcPr>
            <w:tcW w:w="1495" w:type="dxa"/>
            <w:tcBorders>
              <w:top w:val="single" w:sz="4" w:space="0" w:color="auto"/>
              <w:left w:val="single" w:sz="4" w:space="0" w:color="auto"/>
              <w:bottom w:val="single" w:sz="4" w:space="0" w:color="auto"/>
              <w:right w:val="single" w:sz="4" w:space="0" w:color="auto"/>
            </w:tcBorders>
            <w:noWrap/>
            <w:vAlign w:val="center"/>
          </w:tcPr>
          <w:p w14:paraId="5719FA53"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2997</w:t>
            </w:r>
          </w:p>
        </w:tc>
        <w:tc>
          <w:tcPr>
            <w:tcW w:w="1744" w:type="dxa"/>
            <w:tcBorders>
              <w:top w:val="single" w:sz="4" w:space="0" w:color="auto"/>
              <w:left w:val="single" w:sz="4" w:space="0" w:color="auto"/>
              <w:bottom w:val="single" w:sz="4" w:space="0" w:color="auto"/>
              <w:right w:val="single" w:sz="4" w:space="0" w:color="auto"/>
            </w:tcBorders>
            <w:noWrap/>
            <w:vAlign w:val="center"/>
          </w:tcPr>
          <w:p w14:paraId="1AA51CF8" w14:textId="77777777" w:rsidR="00D06A92" w:rsidRDefault="00D06A92" w:rsidP="00DC29CB">
            <w:pPr>
              <w:jc w:val="center"/>
              <w:rPr>
                <w:rFonts w:ascii="宋体" w:hAnsi="宋体" w:cs="Tahoma" w:hint="eastAsia"/>
                <w:color w:val="000000"/>
                <w:sz w:val="24"/>
                <w:szCs w:val="24"/>
              </w:rPr>
            </w:pPr>
            <w:proofErr w:type="gramStart"/>
            <w:r>
              <w:rPr>
                <w:rFonts w:ascii="宋体" w:hAnsi="宋体" w:cs="Tahoma" w:hint="eastAsia"/>
                <w:color w:val="000000"/>
              </w:rPr>
              <w:t>卫亭路</w:t>
            </w:r>
            <w:proofErr w:type="gramEnd"/>
            <w:r>
              <w:rPr>
                <w:rFonts w:ascii="宋体" w:hAnsi="宋体" w:cs="Tahoma" w:hint="eastAsia"/>
                <w:color w:val="000000"/>
              </w:rPr>
              <w:t>80号</w:t>
            </w:r>
          </w:p>
        </w:tc>
      </w:tr>
      <w:tr w:rsidR="00D06A92" w14:paraId="27CEA44D" w14:textId="77777777" w:rsidTr="00DC29CB">
        <w:trPr>
          <w:trHeight w:val="473"/>
        </w:trPr>
        <w:tc>
          <w:tcPr>
            <w:tcW w:w="737" w:type="dxa"/>
            <w:tcBorders>
              <w:top w:val="single" w:sz="4" w:space="0" w:color="auto"/>
              <w:left w:val="single" w:sz="4" w:space="0" w:color="auto"/>
              <w:bottom w:val="single" w:sz="4" w:space="0" w:color="auto"/>
              <w:right w:val="single" w:sz="4" w:space="0" w:color="auto"/>
            </w:tcBorders>
            <w:noWrap/>
            <w:vAlign w:val="center"/>
          </w:tcPr>
          <w:p w14:paraId="19376DE3"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2</w:t>
            </w:r>
          </w:p>
        </w:tc>
        <w:tc>
          <w:tcPr>
            <w:tcW w:w="2385" w:type="dxa"/>
            <w:tcBorders>
              <w:top w:val="single" w:sz="4" w:space="0" w:color="auto"/>
              <w:left w:val="single" w:sz="4" w:space="0" w:color="auto"/>
              <w:bottom w:val="single" w:sz="4" w:space="0" w:color="auto"/>
              <w:right w:val="single" w:sz="4" w:space="0" w:color="auto"/>
            </w:tcBorders>
            <w:vAlign w:val="center"/>
          </w:tcPr>
          <w:p w14:paraId="7E7F4A32"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祝桥镇文化服务中心</w:t>
            </w:r>
          </w:p>
        </w:tc>
        <w:tc>
          <w:tcPr>
            <w:tcW w:w="1363" w:type="dxa"/>
            <w:tcBorders>
              <w:top w:val="single" w:sz="4" w:space="0" w:color="auto"/>
              <w:left w:val="single" w:sz="4" w:space="0" w:color="auto"/>
              <w:bottom w:val="single" w:sz="4" w:space="0" w:color="auto"/>
              <w:right w:val="single" w:sz="4" w:space="0" w:color="auto"/>
            </w:tcBorders>
            <w:noWrap/>
            <w:vAlign w:val="center"/>
          </w:tcPr>
          <w:p w14:paraId="744E4ADC"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17600</w:t>
            </w:r>
          </w:p>
        </w:tc>
        <w:tc>
          <w:tcPr>
            <w:tcW w:w="1495" w:type="dxa"/>
            <w:tcBorders>
              <w:top w:val="single" w:sz="4" w:space="0" w:color="auto"/>
              <w:left w:val="single" w:sz="4" w:space="0" w:color="auto"/>
              <w:bottom w:val="single" w:sz="4" w:space="0" w:color="auto"/>
              <w:right w:val="single" w:sz="4" w:space="0" w:color="auto"/>
            </w:tcBorders>
            <w:noWrap/>
            <w:vAlign w:val="center"/>
          </w:tcPr>
          <w:p w14:paraId="7A9ACCEF"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45134</w:t>
            </w:r>
          </w:p>
        </w:tc>
        <w:tc>
          <w:tcPr>
            <w:tcW w:w="1495" w:type="dxa"/>
            <w:tcBorders>
              <w:top w:val="single" w:sz="4" w:space="0" w:color="auto"/>
              <w:left w:val="single" w:sz="4" w:space="0" w:color="auto"/>
              <w:bottom w:val="single" w:sz="4" w:space="0" w:color="auto"/>
              <w:right w:val="single" w:sz="4" w:space="0" w:color="auto"/>
            </w:tcBorders>
            <w:noWrap/>
            <w:vAlign w:val="center"/>
          </w:tcPr>
          <w:p w14:paraId="1FB4E623"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7326</w:t>
            </w:r>
          </w:p>
        </w:tc>
        <w:tc>
          <w:tcPr>
            <w:tcW w:w="1744" w:type="dxa"/>
            <w:tcBorders>
              <w:top w:val="single" w:sz="4" w:space="0" w:color="auto"/>
              <w:left w:val="single" w:sz="4" w:space="0" w:color="auto"/>
              <w:bottom w:val="single" w:sz="4" w:space="0" w:color="auto"/>
              <w:right w:val="single" w:sz="4" w:space="0" w:color="auto"/>
            </w:tcBorders>
            <w:noWrap/>
            <w:vAlign w:val="center"/>
          </w:tcPr>
          <w:p w14:paraId="79ED832F" w14:textId="77777777" w:rsidR="00D06A92" w:rsidRDefault="00D06A92" w:rsidP="00DC29CB">
            <w:pPr>
              <w:jc w:val="center"/>
              <w:rPr>
                <w:rFonts w:ascii="宋体" w:hAnsi="宋体" w:cs="Tahoma" w:hint="eastAsia"/>
                <w:color w:val="000000"/>
                <w:sz w:val="24"/>
                <w:szCs w:val="24"/>
              </w:rPr>
            </w:pPr>
            <w:proofErr w:type="gramStart"/>
            <w:r>
              <w:rPr>
                <w:rFonts w:ascii="宋体" w:hAnsi="宋体" w:cs="Tahoma" w:hint="eastAsia"/>
                <w:color w:val="000000"/>
              </w:rPr>
              <w:t>航亭环路</w:t>
            </w:r>
            <w:proofErr w:type="gramEnd"/>
            <w:r>
              <w:rPr>
                <w:rFonts w:ascii="宋体" w:hAnsi="宋体" w:cs="Tahoma" w:hint="eastAsia"/>
                <w:color w:val="000000"/>
              </w:rPr>
              <w:t>158号</w:t>
            </w:r>
          </w:p>
        </w:tc>
      </w:tr>
      <w:tr w:rsidR="00D06A92" w14:paraId="4548239D" w14:textId="77777777" w:rsidTr="00DC29CB">
        <w:trPr>
          <w:trHeight w:val="473"/>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1EC20"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3</w:t>
            </w:r>
          </w:p>
        </w:tc>
        <w:tc>
          <w:tcPr>
            <w:tcW w:w="2385" w:type="dxa"/>
            <w:tcBorders>
              <w:top w:val="single" w:sz="4" w:space="0" w:color="auto"/>
              <w:left w:val="single" w:sz="4" w:space="0" w:color="auto"/>
              <w:bottom w:val="single" w:sz="4" w:space="0" w:color="auto"/>
              <w:right w:val="single" w:sz="4" w:space="0" w:color="auto"/>
            </w:tcBorders>
            <w:shd w:val="clear" w:color="000000" w:fill="FFFFFF"/>
            <w:vAlign w:val="center"/>
          </w:tcPr>
          <w:p w14:paraId="3C4C4C69"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祝桥城管中队</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1C283E"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352</w:t>
            </w:r>
          </w:p>
        </w:tc>
        <w:tc>
          <w:tcPr>
            <w:tcW w:w="14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40B309"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1175</w:t>
            </w:r>
          </w:p>
        </w:tc>
        <w:tc>
          <w:tcPr>
            <w:tcW w:w="14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111F2" w14:textId="77777777" w:rsidR="00D06A92" w:rsidRDefault="00D06A92" w:rsidP="00DC29CB">
            <w:pPr>
              <w:jc w:val="center"/>
              <w:rPr>
                <w:rFonts w:ascii="宋体" w:hAnsi="宋体" w:cs="Tahoma" w:hint="eastAsia"/>
                <w:color w:val="000000"/>
                <w:sz w:val="24"/>
                <w:szCs w:val="24"/>
              </w:rPr>
            </w:pPr>
            <w:r>
              <w:rPr>
                <w:rFonts w:ascii="宋体" w:hAnsi="宋体" w:cs="Tahoma" w:hint="eastAsia"/>
                <w:color w:val="000000"/>
              </w:rPr>
              <w:t>/</w:t>
            </w:r>
          </w:p>
        </w:tc>
        <w:tc>
          <w:tcPr>
            <w:tcW w:w="17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A5B29" w14:textId="77777777" w:rsidR="00D06A92" w:rsidRDefault="00D06A92" w:rsidP="00DC29CB">
            <w:pPr>
              <w:widowControl/>
              <w:jc w:val="center"/>
              <w:rPr>
                <w:rFonts w:ascii="宋体" w:hAnsi="宋体" w:cs="Tahoma" w:hint="eastAsia"/>
                <w:color w:val="000000"/>
                <w:kern w:val="0"/>
                <w:szCs w:val="21"/>
              </w:rPr>
            </w:pPr>
            <w:proofErr w:type="gramStart"/>
            <w:r>
              <w:rPr>
                <w:rFonts w:ascii="宋体" w:hAnsi="宋体" w:cs="Tahoma" w:hint="eastAsia"/>
                <w:color w:val="000000"/>
                <w:kern w:val="0"/>
                <w:szCs w:val="21"/>
              </w:rPr>
              <w:t>南祝公路</w:t>
            </w:r>
            <w:proofErr w:type="gramEnd"/>
            <w:r>
              <w:rPr>
                <w:rFonts w:ascii="宋体" w:hAnsi="宋体" w:cs="Tahoma" w:hint="eastAsia"/>
                <w:color w:val="000000"/>
                <w:kern w:val="0"/>
                <w:szCs w:val="21"/>
              </w:rPr>
              <w:t>5616号</w:t>
            </w:r>
          </w:p>
        </w:tc>
      </w:tr>
      <w:tr w:rsidR="00D06A92" w14:paraId="639B46B0" w14:textId="77777777" w:rsidTr="00DC29CB">
        <w:trPr>
          <w:trHeight w:val="473"/>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8B1134"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4</w:t>
            </w:r>
          </w:p>
        </w:tc>
        <w:tc>
          <w:tcPr>
            <w:tcW w:w="2385" w:type="dxa"/>
            <w:tcBorders>
              <w:top w:val="single" w:sz="4" w:space="0" w:color="auto"/>
              <w:left w:val="single" w:sz="4" w:space="0" w:color="auto"/>
              <w:bottom w:val="single" w:sz="4" w:space="0" w:color="auto"/>
              <w:right w:val="single" w:sz="4" w:space="0" w:color="auto"/>
            </w:tcBorders>
            <w:shd w:val="clear" w:color="000000" w:fill="FFFFFF"/>
            <w:vAlign w:val="center"/>
          </w:tcPr>
          <w:p w14:paraId="211FE98F"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朝阳区域综合服务中心</w:t>
            </w:r>
          </w:p>
        </w:tc>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FDB8E" w14:textId="77777777" w:rsidR="00D06A92" w:rsidRDefault="00D06A92" w:rsidP="00DC29CB">
            <w:pPr>
              <w:jc w:val="center"/>
              <w:rPr>
                <w:rFonts w:ascii="宋体" w:hAnsi="宋体" w:cs="Tahoma" w:hint="eastAsia"/>
                <w:color w:val="000000"/>
              </w:rPr>
            </w:pPr>
            <w:r>
              <w:rPr>
                <w:rFonts w:ascii="宋体" w:hAnsi="宋体" w:cs="Tahoma" w:hint="eastAsia"/>
                <w:color w:val="000000"/>
              </w:rPr>
              <w:t>4266</w:t>
            </w:r>
          </w:p>
        </w:tc>
        <w:tc>
          <w:tcPr>
            <w:tcW w:w="14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6B0CC" w14:textId="77777777" w:rsidR="00D06A92" w:rsidRDefault="00D06A92" w:rsidP="00DC29CB">
            <w:pPr>
              <w:jc w:val="center"/>
              <w:rPr>
                <w:rFonts w:ascii="宋体" w:hAnsi="宋体" w:cs="Tahoma" w:hint="eastAsia"/>
                <w:color w:val="000000"/>
              </w:rPr>
            </w:pPr>
            <w:r>
              <w:rPr>
                <w:rFonts w:ascii="宋体" w:hAnsi="宋体" w:cs="Tahoma" w:hint="eastAsia"/>
                <w:color w:val="000000"/>
              </w:rPr>
              <w:t>1983</w:t>
            </w:r>
          </w:p>
        </w:tc>
        <w:tc>
          <w:tcPr>
            <w:tcW w:w="14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9769F" w14:textId="77777777" w:rsidR="00D06A92" w:rsidRDefault="00D06A92" w:rsidP="00DC29CB">
            <w:pPr>
              <w:jc w:val="center"/>
              <w:rPr>
                <w:rFonts w:ascii="宋体" w:hAnsi="宋体" w:cs="Tahoma" w:hint="eastAsia"/>
                <w:color w:val="000000"/>
              </w:rPr>
            </w:pPr>
            <w:r>
              <w:rPr>
                <w:rFonts w:ascii="宋体" w:hAnsi="宋体" w:cs="Tahoma" w:hint="eastAsia"/>
                <w:color w:val="000000"/>
              </w:rPr>
              <w:t>/</w:t>
            </w:r>
          </w:p>
        </w:tc>
        <w:tc>
          <w:tcPr>
            <w:tcW w:w="17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89CFC" w14:textId="77777777" w:rsidR="00D06A92" w:rsidRDefault="00D06A92" w:rsidP="00DC29CB">
            <w:pPr>
              <w:widowControl/>
              <w:jc w:val="center"/>
              <w:rPr>
                <w:rFonts w:ascii="宋体" w:hAnsi="宋体" w:cs="Tahoma" w:hint="eastAsia"/>
                <w:color w:val="000000"/>
                <w:kern w:val="0"/>
                <w:szCs w:val="21"/>
              </w:rPr>
            </w:pPr>
            <w:r>
              <w:rPr>
                <w:rFonts w:ascii="宋体" w:hAnsi="宋体" w:cs="Tahoma" w:hint="eastAsia"/>
                <w:color w:val="000000"/>
                <w:kern w:val="0"/>
                <w:szCs w:val="21"/>
              </w:rPr>
              <w:t>军港公路15号</w:t>
            </w:r>
          </w:p>
        </w:tc>
      </w:tr>
    </w:tbl>
    <w:p w14:paraId="56F3B14B" w14:textId="77777777" w:rsidR="00D06A92" w:rsidRDefault="00D06A92" w:rsidP="00D06A92">
      <w:pPr>
        <w:adjustRightInd w:val="0"/>
        <w:snapToGrid w:val="0"/>
        <w:spacing w:line="300" w:lineRule="auto"/>
        <w:ind w:firstLineChars="200" w:firstLine="440"/>
        <w:rPr>
          <w:rFonts w:ascii="Times New Roman" w:hAnsi="Times New Roman"/>
          <w:sz w:val="22"/>
        </w:rPr>
      </w:pPr>
      <w:r>
        <w:rPr>
          <w:rFonts w:ascii="Times New Roman" w:hAnsi="Times New Roman"/>
          <w:sz w:val="22"/>
        </w:rPr>
        <w:t> </w:t>
      </w:r>
    </w:p>
    <w:p w14:paraId="5DE55E8A"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4"/>
    </w:p>
    <w:p w14:paraId="4368BB3C"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14:paraId="23E3C43D" w14:textId="77777777" w:rsidR="00D06A92" w:rsidRDefault="00D06A92" w:rsidP="00D06A92">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本包件为祝桥镇物业管理，服务内容为对祝桥镇机关大院、文化中心等单位提供保洁、保安、绿化、维修、会务等综合物业管理服务。</w:t>
      </w:r>
    </w:p>
    <w:p w14:paraId="73EC310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color w:val="548DD4"/>
          <w:kern w:val="0"/>
          <w:sz w:val="22"/>
        </w:rPr>
        <w:t>自合同签订之日起</w:t>
      </w:r>
      <w:r>
        <w:rPr>
          <w:rFonts w:ascii="Times New Roman" w:hAnsi="Times New Roman" w:hint="eastAsia"/>
          <w:color w:val="548DD4"/>
          <w:kern w:val="0"/>
          <w:sz w:val="22"/>
        </w:rPr>
        <w:t>1</w:t>
      </w:r>
      <w:r>
        <w:rPr>
          <w:rFonts w:ascii="Times New Roman" w:hAnsi="Times New Roman"/>
          <w:color w:val="548DD4"/>
          <w:kern w:val="0"/>
          <w:sz w:val="22"/>
        </w:rPr>
        <w:t>年。</w:t>
      </w:r>
      <w:r>
        <w:rPr>
          <w:rFonts w:ascii="Times New Roman" w:hAnsi="Times New Roman" w:hint="eastAsia"/>
          <w:sz w:val="22"/>
        </w:rPr>
        <w:t>服务期限具体起始时间以合同签订为准。</w:t>
      </w:r>
    </w:p>
    <w:p w14:paraId="47219D5A"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5"/>
    </w:p>
    <w:p w14:paraId="6F9E6E5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w:t>
      </w:r>
      <w:r w:rsidRPr="00E13103">
        <w:rPr>
          <w:rFonts w:ascii="Times New Roman" w:hAnsi="Times New Roman" w:hint="eastAsia"/>
          <w:color w:val="000000"/>
          <w:sz w:val="22"/>
        </w:rPr>
        <w:t>岗位</w:t>
      </w:r>
      <w:r w:rsidRPr="00E13103">
        <w:rPr>
          <w:rFonts w:ascii="Times New Roman" w:hAnsi="Times New Roman"/>
          <w:color w:val="000000"/>
          <w:sz w:val="22"/>
        </w:rPr>
        <w:t>，每</w:t>
      </w:r>
      <w:r>
        <w:rPr>
          <w:rFonts w:ascii="Times New Roman" w:hAnsi="Times New Roman" w:hint="eastAsia"/>
          <w:color w:val="000000"/>
          <w:sz w:val="22"/>
        </w:rPr>
        <w:t>季度</w:t>
      </w:r>
      <w:r w:rsidRPr="00E13103">
        <w:rPr>
          <w:rFonts w:ascii="Times New Roman" w:hAnsi="Times New Roman"/>
          <w:color w:val="000000"/>
          <w:sz w:val="22"/>
        </w:rPr>
        <w:t>向中标人支付管理服务费。项目过程中所发生的水电气等能耗，设备添置、维修</w:t>
      </w:r>
      <w:r w:rsidRPr="00E13103">
        <w:rPr>
          <w:rFonts w:ascii="Times New Roman" w:hAnsi="Times New Roman" w:hint="eastAsia"/>
          <w:color w:val="000000"/>
          <w:sz w:val="22"/>
        </w:rPr>
        <w:t>更换零配件等</w:t>
      </w:r>
      <w:r w:rsidRPr="00E13103">
        <w:rPr>
          <w:rFonts w:ascii="Times New Roman" w:hAnsi="Times New Roman"/>
          <w:color w:val="000000"/>
          <w:sz w:val="22"/>
        </w:rPr>
        <w:t>费用均由采购人承担</w:t>
      </w:r>
      <w:r w:rsidRPr="00E13103">
        <w:rPr>
          <w:rFonts w:ascii="Times New Roman" w:hAnsi="Times New Roman" w:hint="eastAsia"/>
          <w:color w:val="000000"/>
          <w:sz w:val="22"/>
        </w:rPr>
        <w:t>，具体如下：</w:t>
      </w: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37"/>
        <w:gridCol w:w="812"/>
        <w:gridCol w:w="765"/>
        <w:gridCol w:w="4010"/>
      </w:tblGrid>
      <w:tr w:rsidR="00D06A92" w14:paraId="3858C263" w14:textId="77777777" w:rsidTr="00DC29CB">
        <w:trPr>
          <w:trHeight w:val="425"/>
        </w:trPr>
        <w:tc>
          <w:tcPr>
            <w:tcW w:w="445" w:type="pct"/>
            <w:vMerge w:val="restart"/>
            <w:vAlign w:val="center"/>
          </w:tcPr>
          <w:p w14:paraId="2BFD02D6" w14:textId="77777777" w:rsidR="00D06A92" w:rsidRDefault="00D06A92" w:rsidP="00DC29CB">
            <w:pPr>
              <w:adjustRightInd w:val="0"/>
              <w:snapToGrid w:val="0"/>
              <w:jc w:val="center"/>
              <w:rPr>
                <w:b/>
                <w:sz w:val="22"/>
              </w:rPr>
            </w:pPr>
            <w:r>
              <w:rPr>
                <w:rFonts w:hAnsi="宋体" w:hint="eastAsia"/>
                <w:b/>
                <w:sz w:val="22"/>
              </w:rPr>
              <w:t>序号</w:t>
            </w:r>
          </w:p>
        </w:tc>
        <w:tc>
          <w:tcPr>
            <w:tcW w:w="1080" w:type="pct"/>
            <w:vMerge w:val="restart"/>
            <w:vAlign w:val="center"/>
          </w:tcPr>
          <w:p w14:paraId="24629ACB" w14:textId="77777777" w:rsidR="00D06A92" w:rsidRDefault="00D06A92" w:rsidP="00DC29CB">
            <w:pPr>
              <w:adjustRightInd w:val="0"/>
              <w:snapToGrid w:val="0"/>
              <w:jc w:val="center"/>
              <w:rPr>
                <w:b/>
                <w:sz w:val="22"/>
              </w:rPr>
            </w:pPr>
            <w:r>
              <w:rPr>
                <w:rFonts w:hAnsi="宋体" w:hint="eastAsia"/>
                <w:b/>
                <w:sz w:val="22"/>
              </w:rPr>
              <w:t>内容</w:t>
            </w:r>
          </w:p>
        </w:tc>
        <w:tc>
          <w:tcPr>
            <w:tcW w:w="981" w:type="pct"/>
            <w:gridSpan w:val="2"/>
            <w:vAlign w:val="center"/>
          </w:tcPr>
          <w:p w14:paraId="75D9296C" w14:textId="77777777" w:rsidR="00D06A92" w:rsidRDefault="00D06A92" w:rsidP="00DC29CB">
            <w:pPr>
              <w:adjustRightInd w:val="0"/>
              <w:snapToGrid w:val="0"/>
              <w:jc w:val="center"/>
              <w:rPr>
                <w:b/>
                <w:sz w:val="22"/>
              </w:rPr>
            </w:pPr>
            <w:r>
              <w:rPr>
                <w:rFonts w:hAnsi="宋体" w:hint="eastAsia"/>
                <w:b/>
                <w:sz w:val="22"/>
              </w:rPr>
              <w:t>提供方</w:t>
            </w:r>
          </w:p>
        </w:tc>
        <w:tc>
          <w:tcPr>
            <w:tcW w:w="2494" w:type="pct"/>
            <w:vMerge w:val="restart"/>
            <w:vAlign w:val="center"/>
          </w:tcPr>
          <w:p w14:paraId="2716FF9C" w14:textId="77777777" w:rsidR="00D06A92" w:rsidRDefault="00D06A92" w:rsidP="00DC29CB">
            <w:pPr>
              <w:adjustRightInd w:val="0"/>
              <w:snapToGrid w:val="0"/>
              <w:jc w:val="center"/>
              <w:rPr>
                <w:b/>
                <w:sz w:val="22"/>
              </w:rPr>
            </w:pPr>
            <w:r>
              <w:rPr>
                <w:rFonts w:hAnsi="宋体" w:hint="eastAsia"/>
                <w:b/>
                <w:sz w:val="22"/>
              </w:rPr>
              <w:t>备注</w:t>
            </w:r>
          </w:p>
        </w:tc>
      </w:tr>
      <w:tr w:rsidR="00D06A92" w14:paraId="4E326220" w14:textId="77777777" w:rsidTr="00DC29CB">
        <w:trPr>
          <w:trHeight w:val="425"/>
        </w:trPr>
        <w:tc>
          <w:tcPr>
            <w:tcW w:w="445" w:type="pct"/>
            <w:vMerge/>
            <w:vAlign w:val="center"/>
          </w:tcPr>
          <w:p w14:paraId="40262B14" w14:textId="77777777" w:rsidR="00D06A92" w:rsidRDefault="00D06A92" w:rsidP="00DC29CB">
            <w:pPr>
              <w:adjustRightInd w:val="0"/>
              <w:snapToGrid w:val="0"/>
              <w:jc w:val="center"/>
              <w:rPr>
                <w:sz w:val="22"/>
              </w:rPr>
            </w:pPr>
          </w:p>
        </w:tc>
        <w:tc>
          <w:tcPr>
            <w:tcW w:w="1080" w:type="pct"/>
            <w:vMerge/>
            <w:vAlign w:val="center"/>
          </w:tcPr>
          <w:p w14:paraId="134F7350" w14:textId="77777777" w:rsidR="00D06A92" w:rsidRDefault="00D06A92" w:rsidP="00DC29CB">
            <w:pPr>
              <w:adjustRightInd w:val="0"/>
              <w:snapToGrid w:val="0"/>
              <w:jc w:val="center"/>
              <w:rPr>
                <w:sz w:val="22"/>
              </w:rPr>
            </w:pPr>
          </w:p>
        </w:tc>
        <w:tc>
          <w:tcPr>
            <w:tcW w:w="505" w:type="pct"/>
            <w:vAlign w:val="center"/>
          </w:tcPr>
          <w:p w14:paraId="6A077DC1" w14:textId="77777777" w:rsidR="00D06A92" w:rsidRDefault="00D06A92" w:rsidP="00DC29CB">
            <w:pPr>
              <w:adjustRightInd w:val="0"/>
              <w:snapToGrid w:val="0"/>
              <w:jc w:val="center"/>
              <w:rPr>
                <w:b/>
                <w:sz w:val="22"/>
              </w:rPr>
            </w:pPr>
            <w:r>
              <w:rPr>
                <w:rFonts w:hAnsi="宋体" w:hint="eastAsia"/>
                <w:b/>
                <w:sz w:val="22"/>
              </w:rPr>
              <w:t>采购人</w:t>
            </w:r>
          </w:p>
        </w:tc>
        <w:tc>
          <w:tcPr>
            <w:tcW w:w="476" w:type="pct"/>
            <w:vAlign w:val="center"/>
          </w:tcPr>
          <w:p w14:paraId="3C705012" w14:textId="77777777" w:rsidR="00D06A92" w:rsidRDefault="00D06A92" w:rsidP="00DC29CB">
            <w:pPr>
              <w:adjustRightInd w:val="0"/>
              <w:snapToGrid w:val="0"/>
              <w:jc w:val="center"/>
              <w:rPr>
                <w:b/>
                <w:sz w:val="22"/>
              </w:rPr>
            </w:pPr>
            <w:r>
              <w:rPr>
                <w:rFonts w:hAnsi="宋体" w:hint="eastAsia"/>
                <w:b/>
                <w:sz w:val="22"/>
              </w:rPr>
              <w:t>投标人</w:t>
            </w:r>
          </w:p>
        </w:tc>
        <w:tc>
          <w:tcPr>
            <w:tcW w:w="2494" w:type="pct"/>
            <w:vMerge/>
            <w:vAlign w:val="center"/>
          </w:tcPr>
          <w:p w14:paraId="3BBC9F27" w14:textId="77777777" w:rsidR="00D06A92" w:rsidRDefault="00D06A92" w:rsidP="00DC29CB">
            <w:pPr>
              <w:adjustRightInd w:val="0"/>
              <w:snapToGrid w:val="0"/>
              <w:jc w:val="center"/>
              <w:rPr>
                <w:sz w:val="22"/>
              </w:rPr>
            </w:pPr>
          </w:p>
        </w:tc>
      </w:tr>
      <w:tr w:rsidR="00D06A92" w14:paraId="0ABB3EB9" w14:textId="77777777" w:rsidTr="00DC29CB">
        <w:trPr>
          <w:trHeight w:val="425"/>
        </w:trPr>
        <w:tc>
          <w:tcPr>
            <w:tcW w:w="445" w:type="pct"/>
            <w:vAlign w:val="center"/>
          </w:tcPr>
          <w:p w14:paraId="7DEB3FFC" w14:textId="77777777" w:rsidR="00D06A92" w:rsidRDefault="00D06A92" w:rsidP="00DC29CB">
            <w:pPr>
              <w:adjustRightInd w:val="0"/>
              <w:snapToGrid w:val="0"/>
              <w:jc w:val="center"/>
              <w:rPr>
                <w:sz w:val="22"/>
              </w:rPr>
            </w:pPr>
            <w:r>
              <w:rPr>
                <w:sz w:val="22"/>
              </w:rPr>
              <w:t>1</w:t>
            </w:r>
          </w:p>
        </w:tc>
        <w:tc>
          <w:tcPr>
            <w:tcW w:w="1080" w:type="pct"/>
            <w:vAlign w:val="center"/>
          </w:tcPr>
          <w:p w14:paraId="4502A8FF" w14:textId="77777777" w:rsidR="00D06A92" w:rsidRDefault="00D06A92" w:rsidP="00DC29CB">
            <w:pPr>
              <w:adjustRightInd w:val="0"/>
              <w:snapToGrid w:val="0"/>
              <w:jc w:val="center"/>
              <w:rPr>
                <w:sz w:val="22"/>
              </w:rPr>
            </w:pPr>
            <w:r>
              <w:rPr>
                <w:rFonts w:hAnsi="宋体" w:hint="eastAsia"/>
                <w:sz w:val="22"/>
              </w:rPr>
              <w:t>公用水电</w:t>
            </w:r>
          </w:p>
        </w:tc>
        <w:tc>
          <w:tcPr>
            <w:tcW w:w="505" w:type="pct"/>
            <w:vAlign w:val="center"/>
          </w:tcPr>
          <w:p w14:paraId="121A219F" w14:textId="77777777" w:rsidR="00D06A92" w:rsidRDefault="00D06A92" w:rsidP="00DC29CB">
            <w:pPr>
              <w:adjustRightInd w:val="0"/>
              <w:snapToGrid w:val="0"/>
              <w:jc w:val="center"/>
              <w:rPr>
                <w:b/>
                <w:sz w:val="22"/>
              </w:rPr>
            </w:pPr>
            <w:r>
              <w:rPr>
                <w:b/>
                <w:sz w:val="22"/>
              </w:rPr>
              <w:t>√</w:t>
            </w:r>
          </w:p>
        </w:tc>
        <w:tc>
          <w:tcPr>
            <w:tcW w:w="476" w:type="pct"/>
            <w:vAlign w:val="center"/>
          </w:tcPr>
          <w:p w14:paraId="0F888238" w14:textId="77777777" w:rsidR="00D06A92" w:rsidRDefault="00D06A92" w:rsidP="00DC29CB">
            <w:pPr>
              <w:adjustRightInd w:val="0"/>
              <w:snapToGrid w:val="0"/>
              <w:jc w:val="center"/>
              <w:rPr>
                <w:b/>
                <w:sz w:val="22"/>
              </w:rPr>
            </w:pPr>
          </w:p>
        </w:tc>
        <w:tc>
          <w:tcPr>
            <w:tcW w:w="2494" w:type="pct"/>
            <w:vAlign w:val="center"/>
          </w:tcPr>
          <w:p w14:paraId="02F84D54" w14:textId="77777777" w:rsidR="00D06A92" w:rsidRDefault="00D06A92" w:rsidP="00DC29CB">
            <w:pPr>
              <w:adjustRightInd w:val="0"/>
              <w:snapToGrid w:val="0"/>
              <w:rPr>
                <w:sz w:val="22"/>
              </w:rPr>
            </w:pPr>
            <w:r>
              <w:rPr>
                <w:rFonts w:hAnsi="宋体" w:hint="eastAsia"/>
                <w:sz w:val="22"/>
              </w:rPr>
              <w:t>包括空调、清洁卫生、生活等各类用水；服务公司办公等各类用电。</w:t>
            </w:r>
          </w:p>
        </w:tc>
      </w:tr>
      <w:tr w:rsidR="00D06A92" w14:paraId="4DB3B788" w14:textId="77777777" w:rsidTr="00DC29CB">
        <w:trPr>
          <w:trHeight w:val="425"/>
        </w:trPr>
        <w:tc>
          <w:tcPr>
            <w:tcW w:w="445" w:type="pct"/>
            <w:vAlign w:val="center"/>
          </w:tcPr>
          <w:p w14:paraId="4C620352" w14:textId="77777777" w:rsidR="00D06A92" w:rsidRDefault="00D06A92" w:rsidP="00DC29CB">
            <w:pPr>
              <w:adjustRightInd w:val="0"/>
              <w:snapToGrid w:val="0"/>
              <w:jc w:val="center"/>
              <w:rPr>
                <w:sz w:val="22"/>
              </w:rPr>
            </w:pPr>
            <w:r>
              <w:rPr>
                <w:sz w:val="22"/>
              </w:rPr>
              <w:t>2</w:t>
            </w:r>
          </w:p>
        </w:tc>
        <w:tc>
          <w:tcPr>
            <w:tcW w:w="1080" w:type="pct"/>
            <w:vAlign w:val="center"/>
          </w:tcPr>
          <w:p w14:paraId="67262F87" w14:textId="77777777" w:rsidR="00D06A92" w:rsidRDefault="00D06A92" w:rsidP="00DC29CB">
            <w:pPr>
              <w:adjustRightInd w:val="0"/>
              <w:snapToGrid w:val="0"/>
              <w:jc w:val="center"/>
              <w:rPr>
                <w:sz w:val="22"/>
              </w:rPr>
            </w:pPr>
            <w:r>
              <w:rPr>
                <w:rFonts w:ascii="宋体" w:hAnsi="宋体" w:cs="宋体" w:hint="eastAsia"/>
                <w:sz w:val="22"/>
              </w:rPr>
              <w:t>各类垃圾桶、垃圾袋</w:t>
            </w:r>
          </w:p>
        </w:tc>
        <w:tc>
          <w:tcPr>
            <w:tcW w:w="505" w:type="pct"/>
            <w:vAlign w:val="center"/>
          </w:tcPr>
          <w:p w14:paraId="3EFA3B4A" w14:textId="77777777" w:rsidR="00D06A92" w:rsidRDefault="00D06A92" w:rsidP="00DC29CB">
            <w:pPr>
              <w:adjustRightInd w:val="0"/>
              <w:snapToGrid w:val="0"/>
              <w:jc w:val="center"/>
              <w:rPr>
                <w:b/>
                <w:sz w:val="22"/>
              </w:rPr>
            </w:pPr>
            <w:r>
              <w:rPr>
                <w:b/>
                <w:sz w:val="22"/>
              </w:rPr>
              <w:t>√</w:t>
            </w:r>
          </w:p>
        </w:tc>
        <w:tc>
          <w:tcPr>
            <w:tcW w:w="476" w:type="pct"/>
            <w:vAlign w:val="center"/>
          </w:tcPr>
          <w:p w14:paraId="20C15948" w14:textId="77777777" w:rsidR="00D06A92" w:rsidRDefault="00D06A92" w:rsidP="00DC29CB">
            <w:pPr>
              <w:adjustRightInd w:val="0"/>
              <w:snapToGrid w:val="0"/>
              <w:jc w:val="center"/>
              <w:rPr>
                <w:b/>
                <w:sz w:val="22"/>
              </w:rPr>
            </w:pPr>
          </w:p>
        </w:tc>
        <w:tc>
          <w:tcPr>
            <w:tcW w:w="2494" w:type="pct"/>
            <w:vAlign w:val="center"/>
          </w:tcPr>
          <w:p w14:paraId="348AD900" w14:textId="77777777" w:rsidR="00D06A92" w:rsidRDefault="00D06A92" w:rsidP="00DC29CB">
            <w:pPr>
              <w:adjustRightInd w:val="0"/>
              <w:snapToGrid w:val="0"/>
              <w:rPr>
                <w:sz w:val="22"/>
              </w:rPr>
            </w:pPr>
            <w:r>
              <w:rPr>
                <w:rFonts w:ascii="宋体" w:hAnsi="宋体" w:cs="宋体" w:hint="eastAsia"/>
                <w:sz w:val="22"/>
              </w:rPr>
              <w:t>包括生活垃圾、垃圾桶垃圾袋。</w:t>
            </w:r>
          </w:p>
        </w:tc>
      </w:tr>
      <w:tr w:rsidR="00D06A92" w14:paraId="6DF8D997" w14:textId="77777777" w:rsidTr="00DC29CB">
        <w:trPr>
          <w:trHeight w:val="596"/>
        </w:trPr>
        <w:tc>
          <w:tcPr>
            <w:tcW w:w="445" w:type="pct"/>
            <w:vAlign w:val="center"/>
          </w:tcPr>
          <w:p w14:paraId="0294B0C8" w14:textId="77777777" w:rsidR="00D06A92" w:rsidRDefault="00D06A92" w:rsidP="00DC29CB">
            <w:pPr>
              <w:adjustRightInd w:val="0"/>
              <w:snapToGrid w:val="0"/>
              <w:jc w:val="center"/>
              <w:rPr>
                <w:sz w:val="22"/>
              </w:rPr>
            </w:pPr>
            <w:r>
              <w:rPr>
                <w:rFonts w:hint="eastAsia"/>
                <w:sz w:val="22"/>
              </w:rPr>
              <w:t>3</w:t>
            </w:r>
          </w:p>
        </w:tc>
        <w:tc>
          <w:tcPr>
            <w:tcW w:w="1080" w:type="pct"/>
            <w:vAlign w:val="center"/>
          </w:tcPr>
          <w:p w14:paraId="1D4E8A00" w14:textId="77777777" w:rsidR="00D06A92" w:rsidRDefault="00D06A92" w:rsidP="00DC29CB">
            <w:pPr>
              <w:adjustRightInd w:val="0"/>
              <w:snapToGrid w:val="0"/>
              <w:jc w:val="center"/>
              <w:rPr>
                <w:sz w:val="22"/>
              </w:rPr>
            </w:pPr>
            <w:r>
              <w:rPr>
                <w:rFonts w:ascii="宋体" w:hAnsi="宋体" w:cs="宋体" w:hint="eastAsia"/>
                <w:sz w:val="22"/>
              </w:rPr>
              <w:t>办公用房</w:t>
            </w:r>
          </w:p>
        </w:tc>
        <w:tc>
          <w:tcPr>
            <w:tcW w:w="505" w:type="pct"/>
            <w:vAlign w:val="center"/>
          </w:tcPr>
          <w:p w14:paraId="6910F552" w14:textId="77777777" w:rsidR="00D06A92" w:rsidRDefault="00D06A92" w:rsidP="00DC29CB">
            <w:pPr>
              <w:adjustRightInd w:val="0"/>
              <w:snapToGrid w:val="0"/>
              <w:jc w:val="center"/>
              <w:rPr>
                <w:b/>
                <w:sz w:val="22"/>
              </w:rPr>
            </w:pPr>
            <w:r>
              <w:rPr>
                <w:b/>
                <w:sz w:val="22"/>
              </w:rPr>
              <w:t>√</w:t>
            </w:r>
          </w:p>
        </w:tc>
        <w:tc>
          <w:tcPr>
            <w:tcW w:w="476" w:type="pct"/>
            <w:vAlign w:val="center"/>
          </w:tcPr>
          <w:p w14:paraId="4AA03B08" w14:textId="77777777" w:rsidR="00D06A92" w:rsidRDefault="00D06A92" w:rsidP="00DC29CB">
            <w:pPr>
              <w:adjustRightInd w:val="0"/>
              <w:snapToGrid w:val="0"/>
              <w:jc w:val="center"/>
              <w:rPr>
                <w:b/>
                <w:sz w:val="22"/>
              </w:rPr>
            </w:pPr>
          </w:p>
        </w:tc>
        <w:tc>
          <w:tcPr>
            <w:tcW w:w="2494" w:type="pct"/>
            <w:vAlign w:val="center"/>
          </w:tcPr>
          <w:p w14:paraId="00057F7F" w14:textId="77777777" w:rsidR="00D06A92" w:rsidRDefault="00D06A92" w:rsidP="00DC29CB">
            <w:pPr>
              <w:adjustRightInd w:val="0"/>
              <w:snapToGrid w:val="0"/>
              <w:rPr>
                <w:sz w:val="22"/>
              </w:rPr>
            </w:pPr>
            <w:r>
              <w:rPr>
                <w:rFonts w:ascii="宋体" w:hAnsi="宋体" w:cs="宋体" w:hint="eastAsia"/>
                <w:sz w:val="22"/>
              </w:rPr>
              <w:t>包括仓库用房。</w:t>
            </w:r>
          </w:p>
        </w:tc>
      </w:tr>
      <w:tr w:rsidR="00D06A92" w14:paraId="78AAFEB1" w14:textId="77777777" w:rsidTr="00DC29CB">
        <w:trPr>
          <w:trHeight w:val="425"/>
        </w:trPr>
        <w:tc>
          <w:tcPr>
            <w:tcW w:w="445" w:type="pct"/>
            <w:vAlign w:val="center"/>
          </w:tcPr>
          <w:p w14:paraId="7EC0675F"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4</w:t>
            </w:r>
          </w:p>
        </w:tc>
        <w:tc>
          <w:tcPr>
            <w:tcW w:w="1080" w:type="pct"/>
            <w:vAlign w:val="center"/>
          </w:tcPr>
          <w:p w14:paraId="364A9655"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办公设备和家具等</w:t>
            </w:r>
          </w:p>
        </w:tc>
        <w:tc>
          <w:tcPr>
            <w:tcW w:w="505" w:type="pct"/>
            <w:vAlign w:val="center"/>
          </w:tcPr>
          <w:p w14:paraId="6676073B" w14:textId="77777777" w:rsidR="00D06A92" w:rsidRDefault="00D06A92" w:rsidP="00DC29CB">
            <w:pPr>
              <w:adjustRightInd w:val="0"/>
              <w:snapToGrid w:val="0"/>
              <w:jc w:val="center"/>
              <w:rPr>
                <w:rFonts w:ascii="宋体" w:hAnsi="宋体" w:cs="宋体" w:hint="eastAsia"/>
                <w:sz w:val="22"/>
              </w:rPr>
            </w:pPr>
            <w:r>
              <w:rPr>
                <w:b/>
                <w:sz w:val="22"/>
              </w:rPr>
              <w:t>√</w:t>
            </w:r>
          </w:p>
        </w:tc>
        <w:tc>
          <w:tcPr>
            <w:tcW w:w="476" w:type="pct"/>
            <w:vAlign w:val="center"/>
          </w:tcPr>
          <w:p w14:paraId="59003FCB" w14:textId="77777777" w:rsidR="00D06A92" w:rsidRDefault="00D06A92" w:rsidP="00DC29CB">
            <w:pPr>
              <w:adjustRightInd w:val="0"/>
              <w:snapToGrid w:val="0"/>
              <w:jc w:val="center"/>
              <w:rPr>
                <w:rFonts w:ascii="宋体" w:hAnsi="宋体" w:cs="宋体" w:hint="eastAsia"/>
                <w:sz w:val="22"/>
              </w:rPr>
            </w:pPr>
          </w:p>
        </w:tc>
        <w:tc>
          <w:tcPr>
            <w:tcW w:w="2494" w:type="pct"/>
            <w:vAlign w:val="center"/>
          </w:tcPr>
          <w:p w14:paraId="799C3505" w14:textId="77777777" w:rsidR="00D06A92" w:rsidRDefault="00D06A92" w:rsidP="00DC29CB">
            <w:pPr>
              <w:adjustRightInd w:val="0"/>
              <w:snapToGrid w:val="0"/>
              <w:rPr>
                <w:rFonts w:ascii="宋体" w:hAnsi="宋体" w:cs="宋体" w:hint="eastAsia"/>
                <w:sz w:val="22"/>
              </w:rPr>
            </w:pPr>
            <w:r>
              <w:rPr>
                <w:rFonts w:ascii="宋体" w:hAnsi="宋体" w:cs="宋体" w:hint="eastAsia"/>
                <w:sz w:val="22"/>
              </w:rPr>
              <w:t>包括电脑、考勤设备和打印机等办公设备和耗材；桌椅等办公家具和员工更衣柜。</w:t>
            </w:r>
          </w:p>
        </w:tc>
      </w:tr>
      <w:tr w:rsidR="00D06A92" w14:paraId="0813A430" w14:textId="77777777" w:rsidTr="00DC29CB">
        <w:trPr>
          <w:trHeight w:val="425"/>
        </w:trPr>
        <w:tc>
          <w:tcPr>
            <w:tcW w:w="445" w:type="pct"/>
            <w:vAlign w:val="center"/>
          </w:tcPr>
          <w:p w14:paraId="52F9D27F" w14:textId="77777777" w:rsidR="00D06A92" w:rsidRDefault="00D06A92" w:rsidP="00DC29CB">
            <w:pPr>
              <w:adjustRightInd w:val="0"/>
              <w:snapToGrid w:val="0"/>
              <w:jc w:val="center"/>
              <w:rPr>
                <w:sz w:val="22"/>
              </w:rPr>
            </w:pPr>
            <w:r>
              <w:rPr>
                <w:rFonts w:hint="eastAsia"/>
                <w:sz w:val="22"/>
              </w:rPr>
              <w:t>5</w:t>
            </w:r>
          </w:p>
        </w:tc>
        <w:tc>
          <w:tcPr>
            <w:tcW w:w="1080" w:type="pct"/>
            <w:vAlign w:val="center"/>
          </w:tcPr>
          <w:p w14:paraId="550D3843" w14:textId="77777777" w:rsidR="00D06A92" w:rsidRDefault="00D06A92" w:rsidP="00DC29CB">
            <w:pPr>
              <w:adjustRightInd w:val="0"/>
              <w:snapToGrid w:val="0"/>
              <w:jc w:val="center"/>
              <w:rPr>
                <w:sz w:val="22"/>
              </w:rPr>
            </w:pPr>
            <w:r>
              <w:rPr>
                <w:rFonts w:hint="eastAsia"/>
                <w:sz w:val="22"/>
              </w:rPr>
              <w:t>人员装备（对讲机）</w:t>
            </w:r>
          </w:p>
        </w:tc>
        <w:tc>
          <w:tcPr>
            <w:tcW w:w="505" w:type="pct"/>
            <w:vAlign w:val="center"/>
          </w:tcPr>
          <w:p w14:paraId="77345248" w14:textId="77777777" w:rsidR="00D06A92" w:rsidRDefault="00D06A92" w:rsidP="00DC29CB">
            <w:pPr>
              <w:adjustRightInd w:val="0"/>
              <w:snapToGrid w:val="0"/>
              <w:jc w:val="center"/>
              <w:rPr>
                <w:b/>
                <w:sz w:val="22"/>
              </w:rPr>
            </w:pPr>
          </w:p>
        </w:tc>
        <w:tc>
          <w:tcPr>
            <w:tcW w:w="476" w:type="pct"/>
            <w:vAlign w:val="center"/>
          </w:tcPr>
          <w:p w14:paraId="2D457C3C" w14:textId="77777777" w:rsidR="00D06A92" w:rsidRDefault="00D06A92" w:rsidP="00DC29CB">
            <w:pPr>
              <w:adjustRightInd w:val="0"/>
              <w:snapToGrid w:val="0"/>
              <w:jc w:val="center"/>
              <w:rPr>
                <w:b/>
                <w:sz w:val="22"/>
              </w:rPr>
            </w:pPr>
            <w:r>
              <w:rPr>
                <w:b/>
                <w:sz w:val="22"/>
              </w:rPr>
              <w:t>√</w:t>
            </w:r>
          </w:p>
        </w:tc>
        <w:tc>
          <w:tcPr>
            <w:tcW w:w="2494" w:type="pct"/>
            <w:vAlign w:val="center"/>
          </w:tcPr>
          <w:p w14:paraId="5DBBC8CF" w14:textId="77777777" w:rsidR="00D06A92" w:rsidRDefault="00D06A92" w:rsidP="00DC29CB">
            <w:pPr>
              <w:adjustRightInd w:val="0"/>
              <w:snapToGrid w:val="0"/>
              <w:rPr>
                <w:sz w:val="22"/>
              </w:rPr>
            </w:pPr>
            <w:r>
              <w:rPr>
                <w:rFonts w:ascii="宋体" w:hAnsi="宋体" w:cs="宋体" w:hint="eastAsia"/>
                <w:sz w:val="22"/>
              </w:rPr>
              <w:t>包括对讲机公共频道占用费及维修费用等。</w:t>
            </w:r>
          </w:p>
        </w:tc>
      </w:tr>
      <w:tr w:rsidR="00D06A92" w14:paraId="00C5F4CA" w14:textId="77777777" w:rsidTr="00DC29CB">
        <w:trPr>
          <w:trHeight w:val="425"/>
        </w:trPr>
        <w:tc>
          <w:tcPr>
            <w:tcW w:w="445" w:type="pct"/>
            <w:vAlign w:val="center"/>
          </w:tcPr>
          <w:p w14:paraId="748E89FE" w14:textId="77777777" w:rsidR="00D06A92" w:rsidRDefault="00D06A92" w:rsidP="00DC29CB">
            <w:pPr>
              <w:adjustRightInd w:val="0"/>
              <w:snapToGrid w:val="0"/>
              <w:jc w:val="center"/>
              <w:rPr>
                <w:sz w:val="22"/>
              </w:rPr>
            </w:pPr>
            <w:r>
              <w:rPr>
                <w:rFonts w:hint="eastAsia"/>
                <w:sz w:val="22"/>
              </w:rPr>
              <w:lastRenderedPageBreak/>
              <w:t>6</w:t>
            </w:r>
          </w:p>
        </w:tc>
        <w:tc>
          <w:tcPr>
            <w:tcW w:w="1080" w:type="pct"/>
            <w:vAlign w:val="center"/>
          </w:tcPr>
          <w:p w14:paraId="1B50DD32" w14:textId="77777777" w:rsidR="00D06A92" w:rsidRDefault="00D06A92" w:rsidP="00DC29CB">
            <w:pPr>
              <w:adjustRightInd w:val="0"/>
              <w:snapToGrid w:val="0"/>
              <w:jc w:val="center"/>
              <w:rPr>
                <w:sz w:val="22"/>
              </w:rPr>
            </w:pPr>
            <w:r>
              <w:rPr>
                <w:rFonts w:ascii="宋体" w:hAnsi="宋体" w:cs="宋体" w:hint="eastAsia"/>
                <w:sz w:val="22"/>
              </w:rPr>
              <w:t>专业设备</w:t>
            </w:r>
          </w:p>
        </w:tc>
        <w:tc>
          <w:tcPr>
            <w:tcW w:w="505" w:type="pct"/>
            <w:vAlign w:val="center"/>
          </w:tcPr>
          <w:p w14:paraId="08428DD3" w14:textId="77777777" w:rsidR="00D06A92" w:rsidRDefault="00D06A92" w:rsidP="00DC29CB">
            <w:pPr>
              <w:adjustRightInd w:val="0"/>
              <w:snapToGrid w:val="0"/>
              <w:jc w:val="center"/>
              <w:rPr>
                <w:b/>
                <w:sz w:val="22"/>
              </w:rPr>
            </w:pPr>
          </w:p>
        </w:tc>
        <w:tc>
          <w:tcPr>
            <w:tcW w:w="476" w:type="pct"/>
            <w:vAlign w:val="center"/>
          </w:tcPr>
          <w:p w14:paraId="7C479624" w14:textId="77777777" w:rsidR="00D06A92" w:rsidRDefault="00D06A92" w:rsidP="00DC29CB">
            <w:pPr>
              <w:adjustRightInd w:val="0"/>
              <w:snapToGrid w:val="0"/>
              <w:jc w:val="center"/>
              <w:rPr>
                <w:b/>
                <w:sz w:val="22"/>
              </w:rPr>
            </w:pPr>
            <w:r>
              <w:rPr>
                <w:b/>
                <w:sz w:val="22"/>
              </w:rPr>
              <w:t>√</w:t>
            </w:r>
          </w:p>
        </w:tc>
        <w:tc>
          <w:tcPr>
            <w:tcW w:w="2494" w:type="pct"/>
            <w:vAlign w:val="center"/>
          </w:tcPr>
          <w:p w14:paraId="6157CFA6" w14:textId="77777777" w:rsidR="00D06A92" w:rsidRDefault="00D06A92" w:rsidP="00DC29CB">
            <w:pPr>
              <w:adjustRightInd w:val="0"/>
              <w:snapToGrid w:val="0"/>
              <w:rPr>
                <w:sz w:val="22"/>
              </w:rPr>
            </w:pPr>
            <w:r>
              <w:rPr>
                <w:rFonts w:ascii="宋体" w:hAnsi="宋体" w:cs="宋体" w:hint="eastAsia"/>
                <w:sz w:val="22"/>
              </w:rPr>
              <w:t>包括专用的洗地机、自动洗地吸水机、抛光机、吸水洗尘机、地坪</w:t>
            </w:r>
            <w:r>
              <w:rPr>
                <w:sz w:val="22"/>
              </w:rPr>
              <w:t>/</w:t>
            </w:r>
            <w:r>
              <w:rPr>
                <w:rFonts w:ascii="宋体" w:hAnsi="宋体" w:cs="宋体" w:hint="eastAsia"/>
                <w:sz w:val="22"/>
              </w:rPr>
              <w:t>地毯吹干机、真空吸尘机、垃圾车、高压水枪、</w:t>
            </w:r>
            <w:proofErr w:type="gramStart"/>
            <w:r>
              <w:rPr>
                <w:rFonts w:ascii="宋体" w:hAnsi="宋体" w:cs="宋体" w:hint="eastAsia"/>
                <w:sz w:val="22"/>
              </w:rPr>
              <w:t>榨</w:t>
            </w:r>
            <w:proofErr w:type="gramEnd"/>
            <w:r>
              <w:rPr>
                <w:rFonts w:ascii="宋体" w:hAnsi="宋体" w:cs="宋体" w:hint="eastAsia"/>
                <w:sz w:val="22"/>
              </w:rPr>
              <w:t>水器、不锈钢桶、工程维修工具等。</w:t>
            </w:r>
          </w:p>
        </w:tc>
      </w:tr>
      <w:tr w:rsidR="00D06A92" w14:paraId="42F47F61" w14:textId="77777777" w:rsidTr="00DC29CB">
        <w:trPr>
          <w:trHeight w:val="810"/>
        </w:trPr>
        <w:tc>
          <w:tcPr>
            <w:tcW w:w="445" w:type="pct"/>
            <w:vAlign w:val="center"/>
          </w:tcPr>
          <w:p w14:paraId="454CA8EC" w14:textId="77777777" w:rsidR="00D06A92" w:rsidRDefault="00D06A92" w:rsidP="00DC29CB">
            <w:pPr>
              <w:adjustRightInd w:val="0"/>
              <w:snapToGrid w:val="0"/>
              <w:jc w:val="center"/>
              <w:rPr>
                <w:sz w:val="22"/>
              </w:rPr>
            </w:pPr>
            <w:r>
              <w:rPr>
                <w:rFonts w:hint="eastAsia"/>
                <w:sz w:val="22"/>
              </w:rPr>
              <w:t>7</w:t>
            </w:r>
          </w:p>
        </w:tc>
        <w:tc>
          <w:tcPr>
            <w:tcW w:w="1080" w:type="pct"/>
            <w:vAlign w:val="center"/>
          </w:tcPr>
          <w:p w14:paraId="28F940C6"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维修零配件</w:t>
            </w:r>
          </w:p>
        </w:tc>
        <w:tc>
          <w:tcPr>
            <w:tcW w:w="505" w:type="pct"/>
            <w:vAlign w:val="center"/>
          </w:tcPr>
          <w:p w14:paraId="7D36C577" w14:textId="77777777" w:rsidR="00D06A92" w:rsidRDefault="00D06A92" w:rsidP="00DC29CB">
            <w:pPr>
              <w:adjustRightInd w:val="0"/>
              <w:snapToGrid w:val="0"/>
              <w:jc w:val="center"/>
              <w:rPr>
                <w:b/>
                <w:sz w:val="22"/>
              </w:rPr>
            </w:pPr>
            <w:r>
              <w:rPr>
                <w:b/>
                <w:sz w:val="22"/>
              </w:rPr>
              <w:t>√</w:t>
            </w:r>
          </w:p>
        </w:tc>
        <w:tc>
          <w:tcPr>
            <w:tcW w:w="476" w:type="pct"/>
            <w:vAlign w:val="center"/>
          </w:tcPr>
          <w:p w14:paraId="394268C2" w14:textId="77777777" w:rsidR="00D06A92" w:rsidRDefault="00D06A92" w:rsidP="00DC29CB">
            <w:pPr>
              <w:adjustRightInd w:val="0"/>
              <w:snapToGrid w:val="0"/>
              <w:jc w:val="center"/>
              <w:rPr>
                <w:b/>
                <w:sz w:val="22"/>
              </w:rPr>
            </w:pPr>
          </w:p>
        </w:tc>
        <w:tc>
          <w:tcPr>
            <w:tcW w:w="2494" w:type="pct"/>
            <w:vAlign w:val="center"/>
          </w:tcPr>
          <w:p w14:paraId="43B99E23" w14:textId="77777777" w:rsidR="00D06A92" w:rsidRDefault="00D06A92" w:rsidP="00DC29CB">
            <w:pPr>
              <w:adjustRightInd w:val="0"/>
              <w:snapToGrid w:val="0"/>
              <w:rPr>
                <w:rFonts w:ascii="宋体" w:hAnsi="宋体" w:cs="宋体" w:hint="eastAsia"/>
                <w:sz w:val="22"/>
              </w:rPr>
            </w:pPr>
            <w:r>
              <w:rPr>
                <w:rFonts w:ascii="宋体" w:hAnsi="宋体" w:cs="宋体" w:hint="eastAsia"/>
                <w:sz w:val="22"/>
              </w:rPr>
              <w:t>各类设施设备维修所需的零配件，不包含维修工具。</w:t>
            </w:r>
          </w:p>
        </w:tc>
      </w:tr>
      <w:tr w:rsidR="00D06A92" w14:paraId="0E3105D1" w14:textId="77777777" w:rsidTr="00DC29CB">
        <w:trPr>
          <w:trHeight w:val="425"/>
        </w:trPr>
        <w:tc>
          <w:tcPr>
            <w:tcW w:w="445" w:type="pct"/>
            <w:vAlign w:val="center"/>
          </w:tcPr>
          <w:p w14:paraId="38C77DD6" w14:textId="77777777" w:rsidR="00D06A92" w:rsidRDefault="00D06A92" w:rsidP="00DC29CB">
            <w:pPr>
              <w:adjustRightInd w:val="0"/>
              <w:snapToGrid w:val="0"/>
              <w:jc w:val="center"/>
              <w:rPr>
                <w:sz w:val="22"/>
              </w:rPr>
            </w:pPr>
            <w:r>
              <w:rPr>
                <w:sz w:val="22"/>
              </w:rPr>
              <w:t>8</w:t>
            </w:r>
          </w:p>
        </w:tc>
        <w:tc>
          <w:tcPr>
            <w:tcW w:w="1080" w:type="pct"/>
            <w:vAlign w:val="center"/>
          </w:tcPr>
          <w:p w14:paraId="58334D2A" w14:textId="77777777" w:rsidR="00D06A92" w:rsidRDefault="00D06A92" w:rsidP="00DC29CB">
            <w:pPr>
              <w:adjustRightInd w:val="0"/>
              <w:snapToGrid w:val="0"/>
              <w:jc w:val="center"/>
              <w:rPr>
                <w:sz w:val="22"/>
              </w:rPr>
            </w:pPr>
            <w:r>
              <w:rPr>
                <w:rFonts w:hint="eastAsia"/>
                <w:sz w:val="22"/>
              </w:rPr>
              <w:t>保洁材料</w:t>
            </w:r>
          </w:p>
        </w:tc>
        <w:tc>
          <w:tcPr>
            <w:tcW w:w="505" w:type="pct"/>
            <w:vAlign w:val="center"/>
          </w:tcPr>
          <w:p w14:paraId="4324169B" w14:textId="77777777" w:rsidR="00D06A92" w:rsidRDefault="00D06A92" w:rsidP="00DC29CB">
            <w:pPr>
              <w:adjustRightInd w:val="0"/>
              <w:snapToGrid w:val="0"/>
              <w:jc w:val="center"/>
              <w:rPr>
                <w:b/>
                <w:sz w:val="22"/>
              </w:rPr>
            </w:pPr>
          </w:p>
        </w:tc>
        <w:tc>
          <w:tcPr>
            <w:tcW w:w="476" w:type="pct"/>
            <w:vAlign w:val="center"/>
          </w:tcPr>
          <w:p w14:paraId="5A8403AF" w14:textId="77777777" w:rsidR="00D06A92" w:rsidRDefault="00D06A92" w:rsidP="00DC29CB">
            <w:pPr>
              <w:adjustRightInd w:val="0"/>
              <w:snapToGrid w:val="0"/>
              <w:jc w:val="center"/>
              <w:rPr>
                <w:b/>
                <w:sz w:val="22"/>
              </w:rPr>
            </w:pPr>
            <w:r>
              <w:rPr>
                <w:b/>
                <w:sz w:val="22"/>
              </w:rPr>
              <w:t>√</w:t>
            </w:r>
          </w:p>
        </w:tc>
        <w:tc>
          <w:tcPr>
            <w:tcW w:w="2494" w:type="pct"/>
            <w:vAlign w:val="center"/>
          </w:tcPr>
          <w:p w14:paraId="158E4670" w14:textId="77777777" w:rsidR="00D06A92" w:rsidRDefault="00D06A92" w:rsidP="00DC29CB">
            <w:pPr>
              <w:adjustRightInd w:val="0"/>
              <w:snapToGrid w:val="0"/>
              <w:rPr>
                <w:sz w:val="22"/>
              </w:rPr>
            </w:pPr>
            <w:r>
              <w:rPr>
                <w:rFonts w:ascii="宋体" w:hAnsi="宋体" w:cs="宋体" w:hint="eastAsia"/>
                <w:sz w:val="22"/>
              </w:rPr>
              <w:t>包括环境保洁所需的清洁、洗涤药剂，地面和物体表面擦拭用的消毒剂，地面养护药剂、材料和保洁工具等耗材（耗材品质需可靠有保证）。</w:t>
            </w:r>
          </w:p>
        </w:tc>
      </w:tr>
      <w:tr w:rsidR="00D06A92" w14:paraId="5596FF57" w14:textId="77777777" w:rsidTr="00DC29CB">
        <w:trPr>
          <w:trHeight w:val="642"/>
        </w:trPr>
        <w:tc>
          <w:tcPr>
            <w:tcW w:w="445" w:type="pct"/>
            <w:vAlign w:val="center"/>
          </w:tcPr>
          <w:p w14:paraId="09B8CF36" w14:textId="77777777" w:rsidR="00D06A92" w:rsidRDefault="00D06A92" w:rsidP="00DC29CB">
            <w:pPr>
              <w:adjustRightInd w:val="0"/>
              <w:snapToGrid w:val="0"/>
              <w:jc w:val="center"/>
              <w:rPr>
                <w:sz w:val="22"/>
              </w:rPr>
            </w:pPr>
            <w:r>
              <w:rPr>
                <w:sz w:val="22"/>
              </w:rPr>
              <w:t>9</w:t>
            </w:r>
          </w:p>
        </w:tc>
        <w:tc>
          <w:tcPr>
            <w:tcW w:w="1080" w:type="pct"/>
            <w:vAlign w:val="center"/>
          </w:tcPr>
          <w:p w14:paraId="11F20B82" w14:textId="77777777" w:rsidR="00D06A92" w:rsidRDefault="00D06A92" w:rsidP="00DC29CB">
            <w:pPr>
              <w:adjustRightInd w:val="0"/>
              <w:snapToGrid w:val="0"/>
              <w:jc w:val="center"/>
              <w:rPr>
                <w:sz w:val="22"/>
              </w:rPr>
            </w:pPr>
            <w:r>
              <w:rPr>
                <w:rFonts w:hint="eastAsia"/>
                <w:sz w:val="22"/>
              </w:rPr>
              <w:t>保洁工具</w:t>
            </w:r>
          </w:p>
        </w:tc>
        <w:tc>
          <w:tcPr>
            <w:tcW w:w="505" w:type="pct"/>
            <w:vAlign w:val="center"/>
          </w:tcPr>
          <w:p w14:paraId="0DB0393F" w14:textId="77777777" w:rsidR="00D06A92" w:rsidRDefault="00D06A92" w:rsidP="00DC29CB">
            <w:pPr>
              <w:adjustRightInd w:val="0"/>
              <w:snapToGrid w:val="0"/>
              <w:jc w:val="center"/>
              <w:rPr>
                <w:b/>
                <w:sz w:val="22"/>
              </w:rPr>
            </w:pPr>
          </w:p>
        </w:tc>
        <w:tc>
          <w:tcPr>
            <w:tcW w:w="476" w:type="pct"/>
            <w:vAlign w:val="center"/>
          </w:tcPr>
          <w:p w14:paraId="3C90D026" w14:textId="77777777" w:rsidR="00D06A92" w:rsidRDefault="00D06A92" w:rsidP="00DC29CB">
            <w:pPr>
              <w:adjustRightInd w:val="0"/>
              <w:snapToGrid w:val="0"/>
              <w:jc w:val="center"/>
              <w:rPr>
                <w:b/>
                <w:sz w:val="22"/>
              </w:rPr>
            </w:pPr>
            <w:r>
              <w:rPr>
                <w:b/>
                <w:sz w:val="22"/>
              </w:rPr>
              <w:t>√</w:t>
            </w:r>
          </w:p>
        </w:tc>
        <w:tc>
          <w:tcPr>
            <w:tcW w:w="2494" w:type="pct"/>
            <w:vAlign w:val="center"/>
          </w:tcPr>
          <w:p w14:paraId="1A8E065E" w14:textId="77777777" w:rsidR="00D06A92" w:rsidRDefault="00D06A92" w:rsidP="00DC29CB">
            <w:pPr>
              <w:adjustRightInd w:val="0"/>
              <w:snapToGrid w:val="0"/>
              <w:rPr>
                <w:rFonts w:ascii="宋体" w:cs="宋体"/>
                <w:sz w:val="22"/>
              </w:rPr>
            </w:pPr>
            <w:r>
              <w:rPr>
                <w:rFonts w:hint="eastAsia"/>
                <w:sz w:val="22"/>
              </w:rPr>
              <w:t>包括</w:t>
            </w:r>
            <w:proofErr w:type="gramStart"/>
            <w:r>
              <w:rPr>
                <w:rFonts w:hint="eastAsia"/>
                <w:sz w:val="22"/>
              </w:rPr>
              <w:t>保洁小</w:t>
            </w:r>
            <w:proofErr w:type="gramEnd"/>
            <w:r>
              <w:rPr>
                <w:rFonts w:hint="eastAsia"/>
                <w:sz w:val="22"/>
              </w:rPr>
              <w:t>工具、尘推、工作警示牌等。</w:t>
            </w:r>
          </w:p>
        </w:tc>
      </w:tr>
      <w:tr w:rsidR="00D06A92" w14:paraId="5C3C86C7" w14:textId="77777777" w:rsidTr="00DC29CB">
        <w:trPr>
          <w:trHeight w:val="642"/>
        </w:trPr>
        <w:tc>
          <w:tcPr>
            <w:tcW w:w="445" w:type="pct"/>
            <w:vAlign w:val="center"/>
          </w:tcPr>
          <w:p w14:paraId="1CCE997B" w14:textId="77777777" w:rsidR="00D06A92" w:rsidRDefault="00D06A92" w:rsidP="00DC29CB">
            <w:pPr>
              <w:adjustRightInd w:val="0"/>
              <w:snapToGrid w:val="0"/>
              <w:jc w:val="center"/>
              <w:rPr>
                <w:sz w:val="22"/>
              </w:rPr>
            </w:pPr>
            <w:r>
              <w:rPr>
                <w:rFonts w:hint="eastAsia"/>
                <w:sz w:val="22"/>
              </w:rPr>
              <w:t>10</w:t>
            </w:r>
          </w:p>
        </w:tc>
        <w:tc>
          <w:tcPr>
            <w:tcW w:w="1080" w:type="pct"/>
            <w:vAlign w:val="center"/>
          </w:tcPr>
          <w:p w14:paraId="3CE2B43D" w14:textId="77777777" w:rsidR="00D06A92" w:rsidRDefault="00D06A92" w:rsidP="00DC29CB">
            <w:pPr>
              <w:adjustRightInd w:val="0"/>
              <w:snapToGrid w:val="0"/>
              <w:jc w:val="center"/>
              <w:rPr>
                <w:sz w:val="22"/>
              </w:rPr>
            </w:pPr>
            <w:r>
              <w:rPr>
                <w:rFonts w:ascii="宋体" w:hAnsi="Times New Roman"/>
                <w:bCs/>
                <w:kern w:val="0"/>
                <w:sz w:val="22"/>
              </w:rPr>
              <w:t>保安员个人安防用品</w:t>
            </w:r>
          </w:p>
        </w:tc>
        <w:tc>
          <w:tcPr>
            <w:tcW w:w="505" w:type="pct"/>
            <w:vAlign w:val="center"/>
          </w:tcPr>
          <w:p w14:paraId="6029569C" w14:textId="77777777" w:rsidR="00D06A92" w:rsidRDefault="00D06A92" w:rsidP="00DC29CB">
            <w:pPr>
              <w:adjustRightInd w:val="0"/>
              <w:snapToGrid w:val="0"/>
              <w:jc w:val="center"/>
              <w:rPr>
                <w:b/>
                <w:sz w:val="22"/>
              </w:rPr>
            </w:pPr>
          </w:p>
        </w:tc>
        <w:tc>
          <w:tcPr>
            <w:tcW w:w="476" w:type="pct"/>
            <w:vAlign w:val="center"/>
          </w:tcPr>
          <w:p w14:paraId="2CEC7F55" w14:textId="77777777" w:rsidR="00D06A92" w:rsidRDefault="00D06A92" w:rsidP="00DC29CB">
            <w:pPr>
              <w:adjustRightInd w:val="0"/>
              <w:snapToGrid w:val="0"/>
              <w:jc w:val="center"/>
              <w:rPr>
                <w:b/>
                <w:sz w:val="22"/>
              </w:rPr>
            </w:pPr>
            <w:r>
              <w:rPr>
                <w:b/>
                <w:sz w:val="22"/>
              </w:rPr>
              <w:t>√</w:t>
            </w:r>
          </w:p>
        </w:tc>
        <w:tc>
          <w:tcPr>
            <w:tcW w:w="2494" w:type="pct"/>
            <w:vAlign w:val="center"/>
          </w:tcPr>
          <w:p w14:paraId="07DD9F7F" w14:textId="77777777" w:rsidR="00D06A92" w:rsidRDefault="00D06A92" w:rsidP="00DC29CB">
            <w:pPr>
              <w:adjustRightInd w:val="0"/>
              <w:snapToGrid w:val="0"/>
              <w:rPr>
                <w:sz w:val="22"/>
              </w:rPr>
            </w:pPr>
            <w:r>
              <w:rPr>
                <w:rFonts w:ascii="Times New Roman" w:hAnsi="Times New Roman" w:hint="eastAsia"/>
                <w:sz w:val="22"/>
              </w:rPr>
              <w:t>包括长警棍、短警棍、盾牌、钢盔、钢叉、反光衣等。</w:t>
            </w:r>
          </w:p>
        </w:tc>
      </w:tr>
      <w:tr w:rsidR="00D06A92" w14:paraId="2001C67E" w14:textId="77777777" w:rsidTr="00DC29CB">
        <w:trPr>
          <w:trHeight w:val="642"/>
        </w:trPr>
        <w:tc>
          <w:tcPr>
            <w:tcW w:w="445" w:type="pct"/>
            <w:vAlign w:val="center"/>
          </w:tcPr>
          <w:p w14:paraId="190B709D" w14:textId="77777777" w:rsidR="00D06A92" w:rsidRDefault="00D06A92" w:rsidP="00DC29CB">
            <w:pPr>
              <w:adjustRightInd w:val="0"/>
              <w:snapToGrid w:val="0"/>
              <w:jc w:val="center"/>
              <w:rPr>
                <w:sz w:val="22"/>
              </w:rPr>
            </w:pPr>
            <w:r>
              <w:rPr>
                <w:rFonts w:hint="eastAsia"/>
                <w:sz w:val="22"/>
              </w:rPr>
              <w:t>11</w:t>
            </w:r>
          </w:p>
        </w:tc>
        <w:tc>
          <w:tcPr>
            <w:tcW w:w="1080" w:type="pct"/>
            <w:vAlign w:val="center"/>
          </w:tcPr>
          <w:p w14:paraId="66EBF539" w14:textId="77777777" w:rsidR="00D06A92" w:rsidRDefault="00D06A92" w:rsidP="00DC29CB">
            <w:pPr>
              <w:adjustRightInd w:val="0"/>
              <w:snapToGrid w:val="0"/>
              <w:jc w:val="center"/>
              <w:rPr>
                <w:sz w:val="22"/>
              </w:rPr>
            </w:pPr>
            <w:r>
              <w:rPr>
                <w:rFonts w:ascii="宋体" w:hAnsi="Times New Roman"/>
                <w:bCs/>
                <w:kern w:val="0"/>
                <w:sz w:val="22"/>
              </w:rPr>
              <w:t>保安耗材</w:t>
            </w:r>
          </w:p>
        </w:tc>
        <w:tc>
          <w:tcPr>
            <w:tcW w:w="505" w:type="pct"/>
            <w:vAlign w:val="center"/>
          </w:tcPr>
          <w:p w14:paraId="052B82C6" w14:textId="77777777" w:rsidR="00D06A92" w:rsidRDefault="00D06A92" w:rsidP="00DC29CB">
            <w:pPr>
              <w:adjustRightInd w:val="0"/>
              <w:snapToGrid w:val="0"/>
              <w:jc w:val="center"/>
              <w:rPr>
                <w:b/>
                <w:sz w:val="22"/>
              </w:rPr>
            </w:pPr>
          </w:p>
        </w:tc>
        <w:tc>
          <w:tcPr>
            <w:tcW w:w="476" w:type="pct"/>
            <w:vAlign w:val="center"/>
          </w:tcPr>
          <w:p w14:paraId="71448B17" w14:textId="77777777" w:rsidR="00D06A92" w:rsidRDefault="00D06A92" w:rsidP="00DC29CB">
            <w:pPr>
              <w:adjustRightInd w:val="0"/>
              <w:snapToGrid w:val="0"/>
              <w:jc w:val="center"/>
              <w:rPr>
                <w:b/>
                <w:sz w:val="22"/>
              </w:rPr>
            </w:pPr>
            <w:r>
              <w:rPr>
                <w:b/>
                <w:sz w:val="22"/>
              </w:rPr>
              <w:t>√</w:t>
            </w:r>
          </w:p>
        </w:tc>
        <w:tc>
          <w:tcPr>
            <w:tcW w:w="2494" w:type="pct"/>
            <w:vAlign w:val="center"/>
          </w:tcPr>
          <w:p w14:paraId="6D98F527" w14:textId="77777777" w:rsidR="00D06A92" w:rsidRDefault="00D06A92" w:rsidP="00DC29CB">
            <w:pPr>
              <w:adjustRightInd w:val="0"/>
              <w:snapToGrid w:val="0"/>
              <w:rPr>
                <w:sz w:val="22"/>
              </w:rPr>
            </w:pPr>
            <w:r>
              <w:rPr>
                <w:rFonts w:ascii="Times New Roman" w:hAnsi="Times New Roman" w:hint="eastAsia"/>
                <w:sz w:val="22"/>
              </w:rPr>
              <w:t>包括遮阳大伞、白手套、纱手套、毛巾、雨衣、雨鞋等。</w:t>
            </w:r>
          </w:p>
        </w:tc>
      </w:tr>
    </w:tbl>
    <w:p w14:paraId="7F2883D8" w14:textId="77777777" w:rsidR="00D06A92" w:rsidRDefault="00D06A92" w:rsidP="00D06A92">
      <w:pPr>
        <w:adjustRightInd w:val="0"/>
        <w:snapToGrid w:val="0"/>
        <w:spacing w:line="300" w:lineRule="auto"/>
        <w:ind w:firstLineChars="200" w:firstLine="442"/>
        <w:jc w:val="left"/>
        <w:rPr>
          <w:rFonts w:ascii="Times New Roman" w:hAnsi="Times New Roman"/>
          <w:b/>
          <w:bCs/>
          <w:color w:val="FF0000"/>
          <w:sz w:val="22"/>
          <w:u w:val="wavyHeavy"/>
        </w:rPr>
      </w:pPr>
      <w:r>
        <w:rPr>
          <w:rFonts w:ascii="Times New Roman" w:hAnsi="Times New Roman" w:hint="eastAsia"/>
          <w:b/>
          <w:bCs/>
          <w:color w:val="FF0000"/>
          <w:sz w:val="22"/>
          <w:u w:val="wavyHeavy"/>
        </w:rPr>
        <w:t>说明：表中供应商提供的设备所有权属于中标人的，服务期满后由中标人予以收回。</w:t>
      </w:r>
    </w:p>
    <w:p w14:paraId="5056FEE3"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347D2966"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6"/>
    </w:p>
    <w:p w14:paraId="40AA0D37" w14:textId="77777777" w:rsidR="00D06A92" w:rsidRDefault="00D06A92" w:rsidP="00D06A9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56C9C4A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158B2EEA" w14:textId="77777777" w:rsidR="00D06A92" w:rsidRDefault="00D06A92" w:rsidP="00D06A92">
      <w:pPr>
        <w:adjustRightInd w:val="0"/>
        <w:snapToGrid w:val="0"/>
        <w:spacing w:line="300" w:lineRule="auto"/>
        <w:ind w:firstLineChars="200" w:firstLine="442"/>
        <w:jc w:val="left"/>
        <w:outlineLvl w:val="2"/>
        <w:rPr>
          <w:rFonts w:ascii="Times New Roman" w:hAnsi="Times New Roman"/>
          <w:sz w:val="22"/>
        </w:rPr>
      </w:pPr>
      <w:bookmarkStart w:id="27"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7"/>
    </w:p>
    <w:p w14:paraId="17938979"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120D9ED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2F93FE5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5B922893" w14:textId="77777777" w:rsidR="00D06A92" w:rsidRDefault="00D06A92" w:rsidP="00D06A92">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112B73BC"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4B03AF17"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根据考核结果</w:t>
      </w:r>
      <w:r>
        <w:rPr>
          <w:rFonts w:ascii="Times New Roman" w:hAnsi="Times New Roman"/>
          <w:b/>
          <w:color w:val="FF0000"/>
          <w:sz w:val="22"/>
          <w:u w:val="single"/>
        </w:rPr>
        <w:t>每</w:t>
      </w:r>
      <w:r>
        <w:rPr>
          <w:rFonts w:ascii="Times New Roman" w:hAnsi="Times New Roman" w:hint="eastAsia"/>
          <w:b/>
          <w:color w:val="FF0000"/>
          <w:sz w:val="22"/>
          <w:u w:val="single"/>
        </w:rPr>
        <w:t>3</w:t>
      </w:r>
      <w:r>
        <w:rPr>
          <w:rFonts w:ascii="Times New Roman" w:hAnsi="Times New Roman" w:hint="eastAsia"/>
          <w:b/>
          <w:color w:val="FF0000"/>
          <w:sz w:val="22"/>
          <w:u w:val="single"/>
        </w:rPr>
        <w:t>个月的次月初</w:t>
      </w:r>
      <w:r>
        <w:rPr>
          <w:rFonts w:ascii="Times New Roman" w:hAnsi="Times New Roman"/>
          <w:color w:val="000000"/>
          <w:sz w:val="22"/>
        </w:rPr>
        <w:t>支付相应的合同款项。</w:t>
      </w:r>
    </w:p>
    <w:p w14:paraId="6760DD3F" w14:textId="77777777" w:rsidR="00D06A92" w:rsidRDefault="00D06A92" w:rsidP="00D06A9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0A149634"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p>
    <w:p w14:paraId="52D2F3F9" w14:textId="77777777" w:rsidR="00D06A92" w:rsidRDefault="00D06A92" w:rsidP="00D06A92">
      <w:pPr>
        <w:snapToGrid w:val="0"/>
        <w:spacing w:line="300" w:lineRule="auto"/>
        <w:ind w:firstLineChars="200" w:firstLine="400"/>
        <w:jc w:val="left"/>
        <w:rPr>
          <w:rFonts w:ascii="Times New Roman" w:hAnsi="Times New Roman"/>
          <w:color w:val="000000"/>
          <w:sz w:val="20"/>
          <w:szCs w:val="20"/>
        </w:rPr>
      </w:pPr>
    </w:p>
    <w:p w14:paraId="01E6824F"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bookmarkStart w:id="28" w:name="_Toc188457454"/>
      <w:r>
        <w:rPr>
          <w:rFonts w:ascii="Times New Roman" w:eastAsia="黑体" w:hAnsi="Times New Roman"/>
          <w:sz w:val="30"/>
          <w:szCs w:val="30"/>
        </w:rPr>
        <w:lastRenderedPageBreak/>
        <w:t>三、技术质量要求</w:t>
      </w:r>
      <w:bookmarkEnd w:id="13"/>
      <w:bookmarkEnd w:id="14"/>
      <w:bookmarkEnd w:id="28"/>
    </w:p>
    <w:p w14:paraId="0321C4EE"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29"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9"/>
    </w:p>
    <w:p w14:paraId="418C82BB"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bookmarkStart w:id="30" w:name="_Toc188457456"/>
      <w:r>
        <w:rPr>
          <w:rFonts w:ascii="宋体" w:hAnsi="宋体"/>
          <w:color w:val="000000"/>
          <w:sz w:val="22"/>
        </w:rPr>
        <w:t>《物业管理条例》中华人民共和国国务院令第379号</w:t>
      </w:r>
    </w:p>
    <w:p w14:paraId="4680071C"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proofErr w:type="gramStart"/>
      <w:r>
        <w:rPr>
          <w:rFonts w:ascii="宋体" w:hAnsi="宋体"/>
          <w:color w:val="000000"/>
          <w:sz w:val="22"/>
        </w:rPr>
        <w:t>《物业服务定价成本监审办法（试行）》发改价格</w:t>
      </w:r>
      <w:proofErr w:type="gramEnd"/>
      <w:r>
        <w:rPr>
          <w:rFonts w:ascii="宋体" w:hAnsi="宋体"/>
          <w:color w:val="000000"/>
          <w:sz w:val="22"/>
        </w:rPr>
        <w:t>（2007）2285号</w:t>
      </w:r>
    </w:p>
    <w:p w14:paraId="389DA4CC"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《建设部关于修订全国物业管理示范住宅小区（大厦、工业区）标准及有关考核验收工作的通知》（建住房物[2000]008号）</w:t>
      </w:r>
    </w:p>
    <w:p w14:paraId="12C807F8"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《上海市物业管理行业规范》</w:t>
      </w:r>
      <w:r>
        <w:rPr>
          <w:rFonts w:ascii="宋体" w:hAnsi="宋体" w:hint="eastAsia"/>
          <w:color w:val="000000"/>
          <w:sz w:val="22"/>
        </w:rPr>
        <w:t>（</w:t>
      </w:r>
      <w:r>
        <w:rPr>
          <w:rFonts w:ascii="宋体" w:hAnsi="宋体"/>
          <w:color w:val="000000"/>
          <w:sz w:val="22"/>
        </w:rPr>
        <w:t>沪</w:t>
      </w:r>
      <w:proofErr w:type="gramStart"/>
      <w:r>
        <w:rPr>
          <w:rFonts w:ascii="宋体" w:hAnsi="宋体"/>
          <w:color w:val="000000"/>
          <w:sz w:val="22"/>
        </w:rPr>
        <w:t>房地资物</w:t>
      </w:r>
      <w:proofErr w:type="gramEnd"/>
      <w:r>
        <w:rPr>
          <w:rFonts w:ascii="宋体" w:hAnsi="宋体"/>
          <w:color w:val="000000"/>
          <w:sz w:val="22"/>
        </w:rPr>
        <w:t>[2001]0035号</w:t>
      </w:r>
      <w:r>
        <w:rPr>
          <w:rFonts w:ascii="宋体" w:hAnsi="宋体" w:hint="eastAsia"/>
          <w:color w:val="000000"/>
          <w:sz w:val="22"/>
        </w:rPr>
        <w:t>）</w:t>
      </w:r>
    </w:p>
    <w:p w14:paraId="1EE6711D" w14:textId="77777777" w:rsidR="00D06A92" w:rsidRDefault="00D06A92" w:rsidP="00D06A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98E2BF9"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bookmarkEnd w:id="30"/>
    </w:p>
    <w:p w14:paraId="2E39990B" w14:textId="77777777" w:rsidR="00D06A92" w:rsidRDefault="00D06A92" w:rsidP="00D06A92">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6"/>
        <w:gridCol w:w="1770"/>
        <w:gridCol w:w="1305"/>
        <w:gridCol w:w="2348"/>
        <w:gridCol w:w="2393"/>
      </w:tblGrid>
      <w:tr w:rsidR="00D06A92" w14:paraId="7EFDF987" w14:textId="77777777" w:rsidTr="00DC29CB">
        <w:trPr>
          <w:trHeight w:val="793"/>
          <w:jc w:val="center"/>
        </w:trPr>
        <w:tc>
          <w:tcPr>
            <w:tcW w:w="1376" w:type="dxa"/>
            <w:vAlign w:val="center"/>
          </w:tcPr>
          <w:p w14:paraId="72B10D90"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区域</w:t>
            </w:r>
          </w:p>
        </w:tc>
        <w:tc>
          <w:tcPr>
            <w:tcW w:w="1770" w:type="dxa"/>
            <w:vAlign w:val="center"/>
          </w:tcPr>
          <w:p w14:paraId="0D6253F6"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岗位名称</w:t>
            </w:r>
          </w:p>
        </w:tc>
        <w:tc>
          <w:tcPr>
            <w:tcW w:w="1305" w:type="dxa"/>
            <w:vAlign w:val="center"/>
          </w:tcPr>
          <w:p w14:paraId="103BC795"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配置岗位数</w:t>
            </w:r>
          </w:p>
          <w:p w14:paraId="60644FFB"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（最低要求）</w:t>
            </w:r>
          </w:p>
        </w:tc>
        <w:tc>
          <w:tcPr>
            <w:tcW w:w="2348" w:type="dxa"/>
            <w:vAlign w:val="center"/>
          </w:tcPr>
          <w:p w14:paraId="035D3A83"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岗位总体要求</w:t>
            </w:r>
          </w:p>
        </w:tc>
        <w:tc>
          <w:tcPr>
            <w:tcW w:w="2393" w:type="dxa"/>
            <w:vAlign w:val="center"/>
          </w:tcPr>
          <w:p w14:paraId="2A9A5D67" w14:textId="77777777" w:rsidR="00D06A92" w:rsidRDefault="00D06A92" w:rsidP="00DC29CB">
            <w:pPr>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工作时间</w:t>
            </w:r>
          </w:p>
        </w:tc>
      </w:tr>
      <w:tr w:rsidR="00D06A92" w14:paraId="704F0DEC" w14:textId="77777777" w:rsidTr="00DC29CB">
        <w:trPr>
          <w:jc w:val="center"/>
        </w:trPr>
        <w:tc>
          <w:tcPr>
            <w:tcW w:w="1376" w:type="dxa"/>
            <w:vMerge w:val="restart"/>
            <w:vAlign w:val="center"/>
          </w:tcPr>
          <w:p w14:paraId="705AAA53" w14:textId="77777777" w:rsidR="00D06A92" w:rsidRDefault="00D06A92" w:rsidP="00DC29CB">
            <w:pPr>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机关大院</w:t>
            </w:r>
          </w:p>
        </w:tc>
        <w:tc>
          <w:tcPr>
            <w:tcW w:w="1770" w:type="dxa"/>
            <w:vAlign w:val="center"/>
          </w:tcPr>
          <w:p w14:paraId="61451CC6"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项目经理</w:t>
            </w:r>
          </w:p>
        </w:tc>
        <w:tc>
          <w:tcPr>
            <w:tcW w:w="1305" w:type="dxa"/>
            <w:vAlign w:val="center"/>
          </w:tcPr>
          <w:p w14:paraId="336DC40D" w14:textId="77777777" w:rsidR="00D06A92" w:rsidRDefault="00D06A92" w:rsidP="00DC29CB">
            <w:pPr>
              <w:pStyle w:val="TableText"/>
              <w:spacing w:before="0" w:after="0"/>
              <w:jc w:val="center"/>
              <w:rPr>
                <w:rFonts w:ascii="宋体" w:hAnsi="宋体" w:cs="宋体" w:hint="eastAsia"/>
                <w:color w:val="000000"/>
                <w:kern w:val="2"/>
                <w:sz w:val="22"/>
                <w:szCs w:val="22"/>
              </w:rPr>
            </w:pPr>
            <w:r>
              <w:rPr>
                <w:rFonts w:ascii="宋体" w:hAnsi="宋体" w:cs="宋体" w:hint="eastAsia"/>
                <w:color w:val="000000"/>
                <w:kern w:val="2"/>
                <w:sz w:val="22"/>
                <w:szCs w:val="22"/>
              </w:rPr>
              <w:t>1</w:t>
            </w:r>
          </w:p>
        </w:tc>
        <w:tc>
          <w:tcPr>
            <w:tcW w:w="2348" w:type="dxa"/>
            <w:vAlign w:val="center"/>
          </w:tcPr>
          <w:p w14:paraId="150704B0" w14:textId="77777777" w:rsidR="00D06A92" w:rsidRDefault="00D06A92" w:rsidP="00DC29CB">
            <w:pPr>
              <w:pStyle w:val="TableText"/>
              <w:spacing w:before="0" w:after="0"/>
              <w:jc w:val="center"/>
              <w:rPr>
                <w:rFonts w:ascii="宋体" w:hAnsi="宋体" w:cs="宋体" w:hint="eastAsia"/>
                <w:color w:val="000000"/>
                <w:sz w:val="18"/>
                <w:szCs w:val="18"/>
              </w:rPr>
            </w:pPr>
            <w:r>
              <w:rPr>
                <w:rFonts w:ascii="宋体" w:hAnsi="宋体" w:cs="宋体" w:hint="eastAsia"/>
                <w:color w:val="000000"/>
                <w:kern w:val="2"/>
                <w:sz w:val="22"/>
                <w:szCs w:val="22"/>
              </w:rPr>
              <w:t>全面负责管理区域各项物业工作，做好仓库保管，报修接待，业主投诉等工作</w:t>
            </w:r>
          </w:p>
        </w:tc>
        <w:tc>
          <w:tcPr>
            <w:tcW w:w="2393" w:type="dxa"/>
            <w:vAlign w:val="center"/>
          </w:tcPr>
          <w:p w14:paraId="494B7EDF"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7494B51B" w14:textId="77777777" w:rsidTr="00DC29CB">
        <w:trPr>
          <w:jc w:val="center"/>
        </w:trPr>
        <w:tc>
          <w:tcPr>
            <w:tcW w:w="1376" w:type="dxa"/>
            <w:vMerge/>
            <w:vAlign w:val="center"/>
          </w:tcPr>
          <w:p w14:paraId="23D5F991"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62D3F9A1"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维修</w:t>
            </w:r>
          </w:p>
        </w:tc>
        <w:tc>
          <w:tcPr>
            <w:tcW w:w="1305" w:type="dxa"/>
            <w:vAlign w:val="center"/>
          </w:tcPr>
          <w:p w14:paraId="791C7A0A" w14:textId="77777777" w:rsidR="00D06A92" w:rsidRDefault="00D06A92" w:rsidP="00DC29CB">
            <w:pPr>
              <w:pStyle w:val="TableText"/>
              <w:spacing w:before="0" w:after="0"/>
              <w:jc w:val="center"/>
              <w:rPr>
                <w:rFonts w:ascii="宋体" w:hAnsi="宋体" w:cs="宋体" w:hint="eastAsia"/>
                <w:color w:val="000000"/>
                <w:kern w:val="2"/>
                <w:sz w:val="22"/>
                <w:szCs w:val="22"/>
              </w:rPr>
            </w:pPr>
            <w:r>
              <w:rPr>
                <w:rFonts w:ascii="宋体" w:hAnsi="宋体" w:cs="宋体" w:hint="eastAsia"/>
                <w:color w:val="000000"/>
                <w:kern w:val="2"/>
                <w:sz w:val="22"/>
                <w:szCs w:val="22"/>
              </w:rPr>
              <w:t>1</w:t>
            </w:r>
          </w:p>
        </w:tc>
        <w:tc>
          <w:tcPr>
            <w:tcW w:w="2348" w:type="dxa"/>
            <w:vAlign w:val="center"/>
          </w:tcPr>
          <w:p w14:paraId="5482C8B1" w14:textId="77777777" w:rsidR="00D06A92" w:rsidRDefault="00D06A92" w:rsidP="00DC29CB">
            <w:pPr>
              <w:pStyle w:val="TableText"/>
              <w:spacing w:before="0" w:after="0"/>
              <w:jc w:val="center"/>
              <w:rPr>
                <w:rFonts w:ascii="宋体" w:hAnsi="宋体" w:cs="宋体" w:hint="eastAsia"/>
                <w:color w:val="000000"/>
                <w:sz w:val="18"/>
                <w:szCs w:val="18"/>
              </w:rPr>
            </w:pPr>
            <w:r>
              <w:rPr>
                <w:rFonts w:ascii="宋体" w:hAnsi="宋体" w:cs="宋体" w:hint="eastAsia"/>
                <w:color w:val="000000"/>
                <w:kern w:val="2"/>
                <w:sz w:val="22"/>
                <w:szCs w:val="22"/>
              </w:rPr>
              <w:t>持有高、低压电工证。负责水、电设备维修，确保设备全年正常</w:t>
            </w:r>
          </w:p>
        </w:tc>
        <w:tc>
          <w:tcPr>
            <w:tcW w:w="2393" w:type="dxa"/>
            <w:vAlign w:val="center"/>
          </w:tcPr>
          <w:p w14:paraId="385A2044"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082E4CF9" w14:textId="77777777" w:rsidTr="00DC29CB">
        <w:trPr>
          <w:jc w:val="center"/>
        </w:trPr>
        <w:tc>
          <w:tcPr>
            <w:tcW w:w="1376" w:type="dxa"/>
            <w:vMerge/>
            <w:vAlign w:val="center"/>
          </w:tcPr>
          <w:p w14:paraId="07F4B5F0"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51F465AB"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会务</w:t>
            </w:r>
          </w:p>
        </w:tc>
        <w:tc>
          <w:tcPr>
            <w:tcW w:w="1305" w:type="dxa"/>
            <w:vAlign w:val="center"/>
          </w:tcPr>
          <w:p w14:paraId="27ED34C7" w14:textId="77777777" w:rsidR="00D06A92" w:rsidRDefault="00D06A92" w:rsidP="00DC29CB">
            <w:pPr>
              <w:pStyle w:val="TableText"/>
              <w:spacing w:before="0" w:after="0"/>
              <w:jc w:val="center"/>
              <w:rPr>
                <w:rFonts w:ascii="宋体" w:hAnsi="宋体" w:cs="宋体" w:hint="eastAsia"/>
                <w:color w:val="000000"/>
                <w:kern w:val="2"/>
                <w:sz w:val="22"/>
                <w:szCs w:val="22"/>
              </w:rPr>
            </w:pPr>
            <w:r>
              <w:rPr>
                <w:rFonts w:ascii="宋体" w:hAnsi="宋体" w:cs="宋体" w:hint="eastAsia"/>
                <w:color w:val="000000"/>
                <w:kern w:val="2"/>
                <w:sz w:val="22"/>
                <w:szCs w:val="22"/>
              </w:rPr>
              <w:t>4</w:t>
            </w:r>
          </w:p>
        </w:tc>
        <w:tc>
          <w:tcPr>
            <w:tcW w:w="2348" w:type="dxa"/>
            <w:vAlign w:val="center"/>
          </w:tcPr>
          <w:p w14:paraId="520E8019" w14:textId="77777777" w:rsidR="00D06A92" w:rsidRDefault="00D06A92" w:rsidP="00DC29CB">
            <w:pPr>
              <w:pStyle w:val="TableText"/>
              <w:spacing w:before="0" w:after="0"/>
              <w:jc w:val="center"/>
              <w:rPr>
                <w:rFonts w:ascii="宋体" w:hAnsi="宋体" w:cs="宋体" w:hint="eastAsia"/>
                <w:color w:val="000000"/>
                <w:sz w:val="18"/>
                <w:szCs w:val="18"/>
              </w:rPr>
            </w:pPr>
            <w:r>
              <w:rPr>
                <w:rFonts w:ascii="宋体" w:hAnsi="宋体" w:cs="宋体" w:hint="eastAsia"/>
                <w:color w:val="000000"/>
                <w:kern w:val="2"/>
                <w:sz w:val="22"/>
                <w:szCs w:val="22"/>
              </w:rPr>
              <w:t>做好会务接待工作，做好茶水服务和会务结束清洁工作</w:t>
            </w:r>
            <w:r>
              <w:rPr>
                <w:rFonts w:cs="宋体" w:hint="eastAsia"/>
                <w:color w:val="000000"/>
                <w:kern w:val="2"/>
                <w:sz w:val="22"/>
                <w:szCs w:val="22"/>
              </w:rPr>
              <w:t>。</w:t>
            </w:r>
          </w:p>
        </w:tc>
        <w:tc>
          <w:tcPr>
            <w:tcW w:w="2393" w:type="dxa"/>
            <w:vAlign w:val="center"/>
          </w:tcPr>
          <w:p w14:paraId="115515B4"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32465147" w14:textId="77777777" w:rsidTr="00DC29CB">
        <w:trPr>
          <w:jc w:val="center"/>
        </w:trPr>
        <w:tc>
          <w:tcPr>
            <w:tcW w:w="1376" w:type="dxa"/>
            <w:vMerge/>
            <w:vAlign w:val="center"/>
          </w:tcPr>
          <w:p w14:paraId="734B90DF"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35019F7E"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保洁</w:t>
            </w:r>
          </w:p>
        </w:tc>
        <w:tc>
          <w:tcPr>
            <w:tcW w:w="1305" w:type="dxa"/>
            <w:vAlign w:val="center"/>
          </w:tcPr>
          <w:p w14:paraId="1A506E95"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8</w:t>
            </w:r>
          </w:p>
        </w:tc>
        <w:tc>
          <w:tcPr>
            <w:tcW w:w="2348" w:type="dxa"/>
            <w:vAlign w:val="center"/>
          </w:tcPr>
          <w:p w14:paraId="1AAEFA63"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区域内的保洁工作</w:t>
            </w:r>
          </w:p>
        </w:tc>
        <w:tc>
          <w:tcPr>
            <w:tcW w:w="2393" w:type="dxa"/>
            <w:vAlign w:val="center"/>
          </w:tcPr>
          <w:p w14:paraId="45C85A8B"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3321D8EB" w14:textId="77777777" w:rsidTr="00DC29CB">
        <w:trPr>
          <w:jc w:val="center"/>
        </w:trPr>
        <w:tc>
          <w:tcPr>
            <w:tcW w:w="1376" w:type="dxa"/>
            <w:vMerge/>
            <w:vAlign w:val="center"/>
          </w:tcPr>
          <w:p w14:paraId="4EA8CEE8"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Merge w:val="restart"/>
            <w:vAlign w:val="center"/>
          </w:tcPr>
          <w:p w14:paraId="3D168A60"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保洁</w:t>
            </w:r>
          </w:p>
          <w:p w14:paraId="24C75487" w14:textId="77777777" w:rsidR="00D06A92" w:rsidRDefault="00D06A92" w:rsidP="00DC29CB">
            <w:pPr>
              <w:jc w:val="center"/>
              <w:rPr>
                <w:rFonts w:ascii="宋体" w:hAnsi="宋体" w:cs="宋体" w:hint="eastAsia"/>
                <w:color w:val="000000"/>
                <w:sz w:val="22"/>
              </w:rPr>
            </w:pPr>
          </w:p>
        </w:tc>
        <w:tc>
          <w:tcPr>
            <w:tcW w:w="1305" w:type="dxa"/>
            <w:vMerge w:val="restart"/>
            <w:vAlign w:val="center"/>
          </w:tcPr>
          <w:p w14:paraId="0E0275BE"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2</w:t>
            </w:r>
          </w:p>
        </w:tc>
        <w:tc>
          <w:tcPr>
            <w:tcW w:w="2348" w:type="dxa"/>
            <w:vAlign w:val="center"/>
          </w:tcPr>
          <w:p w14:paraId="0F6BC46E"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信访</w:t>
            </w:r>
            <w:proofErr w:type="gramStart"/>
            <w:r>
              <w:rPr>
                <w:rFonts w:ascii="宋体" w:hAnsi="宋体" w:cs="宋体" w:hint="eastAsia"/>
                <w:color w:val="000000"/>
                <w:sz w:val="22"/>
              </w:rPr>
              <w:t>办区域</w:t>
            </w:r>
            <w:proofErr w:type="gramEnd"/>
            <w:r>
              <w:rPr>
                <w:rFonts w:ascii="宋体" w:hAnsi="宋体" w:cs="宋体" w:hint="eastAsia"/>
                <w:color w:val="000000"/>
                <w:sz w:val="22"/>
              </w:rPr>
              <w:t>内的保洁工作</w:t>
            </w:r>
          </w:p>
        </w:tc>
        <w:tc>
          <w:tcPr>
            <w:tcW w:w="2393" w:type="dxa"/>
            <w:vAlign w:val="center"/>
          </w:tcPr>
          <w:p w14:paraId="345B7199"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6BB19035" w14:textId="77777777" w:rsidTr="00DC29CB">
        <w:trPr>
          <w:jc w:val="center"/>
        </w:trPr>
        <w:tc>
          <w:tcPr>
            <w:tcW w:w="1376" w:type="dxa"/>
            <w:vMerge/>
            <w:vAlign w:val="center"/>
          </w:tcPr>
          <w:p w14:paraId="348B7D26"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Merge/>
            <w:vAlign w:val="center"/>
          </w:tcPr>
          <w:p w14:paraId="664CE31C" w14:textId="77777777" w:rsidR="00D06A92" w:rsidRDefault="00D06A92" w:rsidP="00DC29CB">
            <w:pPr>
              <w:widowControl/>
              <w:jc w:val="center"/>
              <w:rPr>
                <w:rFonts w:ascii="宋体" w:hAnsi="宋体" w:cs="宋体" w:hint="eastAsia"/>
                <w:color w:val="000000"/>
                <w:sz w:val="22"/>
              </w:rPr>
            </w:pPr>
          </w:p>
        </w:tc>
        <w:tc>
          <w:tcPr>
            <w:tcW w:w="1305" w:type="dxa"/>
            <w:vMerge/>
            <w:vAlign w:val="center"/>
          </w:tcPr>
          <w:p w14:paraId="2EB18DE0" w14:textId="77777777" w:rsidR="00D06A92" w:rsidRDefault="00D06A92" w:rsidP="00DC29CB">
            <w:pPr>
              <w:jc w:val="center"/>
              <w:rPr>
                <w:rFonts w:ascii="宋体" w:hAnsi="宋体" w:cs="宋体" w:hint="eastAsia"/>
                <w:color w:val="000000"/>
                <w:sz w:val="22"/>
              </w:rPr>
            </w:pPr>
          </w:p>
        </w:tc>
        <w:tc>
          <w:tcPr>
            <w:tcW w:w="2348" w:type="dxa"/>
            <w:vAlign w:val="center"/>
          </w:tcPr>
          <w:p w14:paraId="6C9CA902"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城运中心区域内的保洁工作</w:t>
            </w:r>
          </w:p>
        </w:tc>
        <w:tc>
          <w:tcPr>
            <w:tcW w:w="2393" w:type="dxa"/>
            <w:vAlign w:val="center"/>
          </w:tcPr>
          <w:p w14:paraId="510C9B60"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41E0151F" w14:textId="77777777" w:rsidTr="00DC29CB">
        <w:trPr>
          <w:jc w:val="center"/>
        </w:trPr>
        <w:tc>
          <w:tcPr>
            <w:tcW w:w="1376" w:type="dxa"/>
            <w:vMerge/>
            <w:vAlign w:val="center"/>
          </w:tcPr>
          <w:p w14:paraId="15F63565"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216B2C26"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绿化</w:t>
            </w:r>
          </w:p>
        </w:tc>
        <w:tc>
          <w:tcPr>
            <w:tcW w:w="1305" w:type="dxa"/>
            <w:vAlign w:val="center"/>
          </w:tcPr>
          <w:p w14:paraId="27897A15"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601D4E05"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区域内室内室外绿化养护</w:t>
            </w:r>
          </w:p>
        </w:tc>
        <w:tc>
          <w:tcPr>
            <w:tcW w:w="2393" w:type="dxa"/>
            <w:vAlign w:val="center"/>
          </w:tcPr>
          <w:p w14:paraId="5F470037"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173EF632" w14:textId="77777777" w:rsidTr="00DC29CB">
        <w:trPr>
          <w:jc w:val="center"/>
        </w:trPr>
        <w:tc>
          <w:tcPr>
            <w:tcW w:w="1376" w:type="dxa"/>
            <w:vMerge/>
            <w:vAlign w:val="center"/>
          </w:tcPr>
          <w:p w14:paraId="4C97299E"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5E2466B1"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保安（秩序维护、巡逻）</w:t>
            </w:r>
          </w:p>
        </w:tc>
        <w:tc>
          <w:tcPr>
            <w:tcW w:w="1305" w:type="dxa"/>
            <w:vAlign w:val="center"/>
          </w:tcPr>
          <w:p w14:paraId="35847B67"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367EF5DC"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持有保安员证，日常秩序维护，人员进出登记管理对前来办事、咨询人员须进行询问、引导、解答；区域内的巡逻</w:t>
            </w:r>
          </w:p>
        </w:tc>
        <w:tc>
          <w:tcPr>
            <w:tcW w:w="2393" w:type="dxa"/>
            <w:vAlign w:val="center"/>
          </w:tcPr>
          <w:p w14:paraId="3FAAD1CA" w14:textId="23F827F5"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每周7天，</w:t>
            </w:r>
            <w:r w:rsidR="00EA1A77">
              <w:rPr>
                <w:rFonts w:ascii="宋体" w:hAnsi="宋体" w:cs="宋体" w:hint="eastAsia"/>
                <w:color w:val="000000"/>
                <w:sz w:val="18"/>
                <w:szCs w:val="18"/>
              </w:rPr>
              <w:t>24</w:t>
            </w:r>
            <w:r>
              <w:rPr>
                <w:rFonts w:ascii="宋体" w:hAnsi="宋体" w:cs="宋体"/>
                <w:color w:val="000000"/>
                <w:sz w:val="18"/>
                <w:szCs w:val="18"/>
              </w:rPr>
              <w:t>小时制</w:t>
            </w:r>
          </w:p>
        </w:tc>
      </w:tr>
      <w:tr w:rsidR="00D06A92" w14:paraId="3019E8DE" w14:textId="77777777" w:rsidTr="00DC29CB">
        <w:trPr>
          <w:jc w:val="center"/>
        </w:trPr>
        <w:tc>
          <w:tcPr>
            <w:tcW w:w="1376" w:type="dxa"/>
            <w:vMerge w:val="restart"/>
            <w:vAlign w:val="center"/>
          </w:tcPr>
          <w:p w14:paraId="65779E66" w14:textId="77777777" w:rsidR="00D06A92" w:rsidRDefault="00D06A92" w:rsidP="00DC29CB">
            <w:pPr>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祝桥镇文化</w:t>
            </w:r>
          </w:p>
          <w:p w14:paraId="39049EC6" w14:textId="77777777" w:rsidR="00D06A92" w:rsidRDefault="00D06A92" w:rsidP="00DC29CB">
            <w:pPr>
              <w:adjustRightInd w:val="0"/>
              <w:snapToGrid w:val="0"/>
              <w:jc w:val="center"/>
              <w:rPr>
                <w:rFonts w:ascii="宋体" w:hAnsi="宋体" w:cs="宋体" w:hint="eastAsia"/>
                <w:color w:val="000000"/>
                <w:kern w:val="0"/>
                <w:sz w:val="22"/>
              </w:rPr>
            </w:pPr>
          </w:p>
          <w:p w14:paraId="014BE51B" w14:textId="77777777" w:rsidR="00D06A92" w:rsidRDefault="00D06A92" w:rsidP="00DC29CB">
            <w:pPr>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服务中心</w:t>
            </w:r>
          </w:p>
          <w:p w14:paraId="57A0E1BF"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52014B48"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项目经理</w:t>
            </w:r>
          </w:p>
        </w:tc>
        <w:tc>
          <w:tcPr>
            <w:tcW w:w="1305" w:type="dxa"/>
            <w:vAlign w:val="center"/>
          </w:tcPr>
          <w:p w14:paraId="16B1E7DE" w14:textId="77777777" w:rsidR="00D06A92" w:rsidRDefault="00D06A92" w:rsidP="00DC29CB">
            <w:pPr>
              <w:jc w:val="center"/>
              <w:rPr>
                <w:rFonts w:ascii="宋体" w:hAnsi="宋体" w:cs="宋体" w:hint="eastAsia"/>
                <w:color w:val="000000"/>
                <w:sz w:val="22"/>
              </w:rPr>
            </w:pPr>
          </w:p>
          <w:p w14:paraId="4218F9E7"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5337ECFB"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全面负责管理区域各项物业工作，做好仓库保管，报修接待，业主投诉等工作</w:t>
            </w:r>
          </w:p>
        </w:tc>
        <w:tc>
          <w:tcPr>
            <w:tcW w:w="2393" w:type="dxa"/>
            <w:vAlign w:val="center"/>
          </w:tcPr>
          <w:p w14:paraId="238B3FC3"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6F62FFC7" w14:textId="77777777" w:rsidTr="00DC29CB">
        <w:trPr>
          <w:jc w:val="center"/>
        </w:trPr>
        <w:tc>
          <w:tcPr>
            <w:tcW w:w="1376" w:type="dxa"/>
            <w:vMerge/>
            <w:vAlign w:val="center"/>
          </w:tcPr>
          <w:p w14:paraId="6D075BFF"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4E612D30"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维修</w:t>
            </w:r>
          </w:p>
        </w:tc>
        <w:tc>
          <w:tcPr>
            <w:tcW w:w="1305" w:type="dxa"/>
            <w:vAlign w:val="center"/>
          </w:tcPr>
          <w:p w14:paraId="010F657B" w14:textId="77777777" w:rsidR="00D06A92" w:rsidRDefault="00D06A92" w:rsidP="00DC29CB">
            <w:pPr>
              <w:jc w:val="center"/>
              <w:rPr>
                <w:rFonts w:ascii="宋体" w:hAnsi="宋体" w:cs="宋体" w:hint="eastAsia"/>
                <w:color w:val="000000"/>
                <w:sz w:val="22"/>
              </w:rPr>
            </w:pPr>
          </w:p>
          <w:p w14:paraId="46B4C765"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205251E0"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持有高、低压电工证。负责水、电设备维修，确保设备全年正常</w:t>
            </w:r>
          </w:p>
        </w:tc>
        <w:tc>
          <w:tcPr>
            <w:tcW w:w="2393" w:type="dxa"/>
            <w:vAlign w:val="center"/>
          </w:tcPr>
          <w:p w14:paraId="111BB7B3"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7E03D5BC" w14:textId="77777777" w:rsidTr="00DC29CB">
        <w:trPr>
          <w:jc w:val="center"/>
        </w:trPr>
        <w:tc>
          <w:tcPr>
            <w:tcW w:w="1376" w:type="dxa"/>
            <w:vMerge/>
            <w:vAlign w:val="center"/>
          </w:tcPr>
          <w:p w14:paraId="43FB6682"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1E9874C0"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会务</w:t>
            </w:r>
          </w:p>
        </w:tc>
        <w:tc>
          <w:tcPr>
            <w:tcW w:w="1305" w:type="dxa"/>
            <w:vAlign w:val="center"/>
          </w:tcPr>
          <w:p w14:paraId="59C3B653" w14:textId="77777777" w:rsidR="00D06A92" w:rsidRDefault="00D06A92" w:rsidP="00DC29CB">
            <w:pPr>
              <w:jc w:val="center"/>
              <w:rPr>
                <w:rFonts w:ascii="宋体" w:hAnsi="宋体" w:cs="宋体" w:hint="eastAsia"/>
                <w:color w:val="000000"/>
                <w:sz w:val="22"/>
              </w:rPr>
            </w:pPr>
          </w:p>
          <w:p w14:paraId="4436806B"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79E962C8"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做好会务接待工作，做好茶水服务和会务结束清洁工作。</w:t>
            </w:r>
          </w:p>
        </w:tc>
        <w:tc>
          <w:tcPr>
            <w:tcW w:w="2393" w:type="dxa"/>
            <w:vAlign w:val="center"/>
          </w:tcPr>
          <w:p w14:paraId="097F91AA"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1A5A6E20" w14:textId="77777777" w:rsidTr="00DC29CB">
        <w:trPr>
          <w:jc w:val="center"/>
        </w:trPr>
        <w:tc>
          <w:tcPr>
            <w:tcW w:w="1376" w:type="dxa"/>
            <w:vMerge/>
            <w:vAlign w:val="center"/>
          </w:tcPr>
          <w:p w14:paraId="742B893A"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453C60B1"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保洁</w:t>
            </w:r>
          </w:p>
        </w:tc>
        <w:tc>
          <w:tcPr>
            <w:tcW w:w="1305" w:type="dxa"/>
            <w:vAlign w:val="center"/>
          </w:tcPr>
          <w:p w14:paraId="3856526C" w14:textId="77777777" w:rsidR="00D06A92" w:rsidRDefault="00D06A92" w:rsidP="00DC29CB">
            <w:pPr>
              <w:jc w:val="center"/>
              <w:rPr>
                <w:rFonts w:ascii="宋体" w:hAnsi="宋体" w:cs="宋体" w:hint="eastAsia"/>
                <w:color w:val="000000"/>
                <w:sz w:val="22"/>
              </w:rPr>
            </w:pPr>
          </w:p>
          <w:p w14:paraId="62A4D731"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6</w:t>
            </w:r>
          </w:p>
        </w:tc>
        <w:tc>
          <w:tcPr>
            <w:tcW w:w="2348" w:type="dxa"/>
            <w:vAlign w:val="center"/>
          </w:tcPr>
          <w:p w14:paraId="68E06A76"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区域内的保洁工作</w:t>
            </w:r>
          </w:p>
        </w:tc>
        <w:tc>
          <w:tcPr>
            <w:tcW w:w="2393" w:type="dxa"/>
            <w:vAlign w:val="center"/>
          </w:tcPr>
          <w:p w14:paraId="04610DC8"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05397AFA" w14:textId="77777777" w:rsidTr="00DC29CB">
        <w:trPr>
          <w:jc w:val="center"/>
        </w:trPr>
        <w:tc>
          <w:tcPr>
            <w:tcW w:w="1376" w:type="dxa"/>
            <w:vMerge/>
            <w:vAlign w:val="center"/>
          </w:tcPr>
          <w:p w14:paraId="1A3F8B82"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12D7B174"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绿化</w:t>
            </w:r>
          </w:p>
        </w:tc>
        <w:tc>
          <w:tcPr>
            <w:tcW w:w="1305" w:type="dxa"/>
            <w:vAlign w:val="center"/>
          </w:tcPr>
          <w:p w14:paraId="77BF5D98"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037681BD"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区域内室内室外绿化养护</w:t>
            </w:r>
          </w:p>
        </w:tc>
        <w:tc>
          <w:tcPr>
            <w:tcW w:w="2393" w:type="dxa"/>
            <w:vAlign w:val="center"/>
          </w:tcPr>
          <w:p w14:paraId="745BEA53" w14:textId="77777777" w:rsidR="00D06A92" w:rsidRDefault="00D06A92" w:rsidP="00DC29CB">
            <w:pPr>
              <w:widowControl/>
              <w:ind w:right="720"/>
              <w:jc w:val="center"/>
              <w:rPr>
                <w:rFonts w:ascii="宋体" w:hAnsi="宋体" w:cs="宋体" w:hint="eastAsia"/>
                <w:color w:val="000000"/>
                <w:sz w:val="18"/>
                <w:szCs w:val="18"/>
              </w:rPr>
            </w:pPr>
            <w:r>
              <w:rPr>
                <w:rFonts w:ascii="宋体" w:hAnsi="宋体" w:cs="宋体" w:hint="eastAsia"/>
                <w:color w:val="000000"/>
                <w:sz w:val="18"/>
                <w:szCs w:val="18"/>
              </w:rPr>
              <w:t>每周5天，</w:t>
            </w:r>
            <w:r>
              <w:rPr>
                <w:rFonts w:ascii="宋体" w:hAnsi="宋体" w:cs="宋体"/>
                <w:color w:val="000000"/>
                <w:sz w:val="18"/>
                <w:szCs w:val="18"/>
              </w:rPr>
              <w:t>8小时制</w:t>
            </w:r>
          </w:p>
        </w:tc>
      </w:tr>
      <w:tr w:rsidR="00D06A92" w14:paraId="73F1398A" w14:textId="77777777" w:rsidTr="00DC29CB">
        <w:trPr>
          <w:jc w:val="center"/>
        </w:trPr>
        <w:tc>
          <w:tcPr>
            <w:tcW w:w="1376" w:type="dxa"/>
            <w:vMerge/>
            <w:vAlign w:val="center"/>
          </w:tcPr>
          <w:p w14:paraId="092F7003"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7BE8D67D"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保安          （停车管理）</w:t>
            </w:r>
          </w:p>
        </w:tc>
        <w:tc>
          <w:tcPr>
            <w:tcW w:w="1305" w:type="dxa"/>
            <w:vAlign w:val="center"/>
          </w:tcPr>
          <w:p w14:paraId="2E796A7A" w14:textId="77777777" w:rsidR="00D06A92" w:rsidRDefault="00D06A92" w:rsidP="00DC29CB">
            <w:pPr>
              <w:jc w:val="center"/>
              <w:rPr>
                <w:rFonts w:ascii="宋体" w:hAnsi="宋体" w:cs="宋体" w:hint="eastAsia"/>
                <w:color w:val="000000"/>
                <w:sz w:val="22"/>
              </w:rPr>
            </w:pPr>
          </w:p>
          <w:p w14:paraId="02F6A7E9"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4B94441A"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负责引导车辆有序停放、维护停车秩序、按</w:t>
            </w:r>
            <w:proofErr w:type="gramStart"/>
            <w:r>
              <w:rPr>
                <w:rFonts w:ascii="宋体" w:hAnsi="宋体" w:cs="宋体" w:hint="eastAsia"/>
                <w:color w:val="000000"/>
                <w:sz w:val="22"/>
              </w:rPr>
              <w:t>规</w:t>
            </w:r>
            <w:proofErr w:type="gramEnd"/>
            <w:r>
              <w:rPr>
                <w:rFonts w:ascii="宋体" w:hAnsi="宋体" w:cs="宋体" w:hint="eastAsia"/>
                <w:color w:val="000000"/>
                <w:sz w:val="22"/>
              </w:rPr>
              <w:t>收费并保障停车区域安全与畅通。有特殊情况，需全力配合采购方。</w:t>
            </w:r>
          </w:p>
        </w:tc>
        <w:tc>
          <w:tcPr>
            <w:tcW w:w="2393" w:type="dxa"/>
            <w:vAlign w:val="center"/>
          </w:tcPr>
          <w:p w14:paraId="1205649B"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 xml:space="preserve">每周5天， </w:t>
            </w:r>
            <w:r>
              <w:rPr>
                <w:rFonts w:ascii="宋体" w:hAnsi="宋体" w:cs="宋体"/>
                <w:color w:val="000000"/>
                <w:sz w:val="18"/>
                <w:szCs w:val="18"/>
              </w:rPr>
              <w:t>8小时制</w:t>
            </w:r>
          </w:p>
        </w:tc>
      </w:tr>
      <w:tr w:rsidR="00D06A92" w14:paraId="7A5833E2" w14:textId="77777777" w:rsidTr="00DC29CB">
        <w:trPr>
          <w:jc w:val="center"/>
        </w:trPr>
        <w:tc>
          <w:tcPr>
            <w:tcW w:w="1376" w:type="dxa"/>
            <w:vMerge/>
            <w:vAlign w:val="center"/>
          </w:tcPr>
          <w:p w14:paraId="08395BEC"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1B8818B8"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保安（秩序维护、巡逻）</w:t>
            </w:r>
          </w:p>
        </w:tc>
        <w:tc>
          <w:tcPr>
            <w:tcW w:w="1305" w:type="dxa"/>
            <w:vAlign w:val="center"/>
          </w:tcPr>
          <w:p w14:paraId="4F291639"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76465834"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持有保安员证，日常秩序维护，人员进出登记管理对前来办事、咨询人员须进行询问、引导、解答，区域内的巡逻</w:t>
            </w:r>
          </w:p>
        </w:tc>
        <w:tc>
          <w:tcPr>
            <w:tcW w:w="2393" w:type="dxa"/>
            <w:vAlign w:val="center"/>
          </w:tcPr>
          <w:p w14:paraId="03B2B862" w14:textId="0490F365" w:rsidR="00D06A92" w:rsidRDefault="00FA06FA" w:rsidP="00DC29CB">
            <w:pPr>
              <w:jc w:val="center"/>
              <w:rPr>
                <w:sz w:val="18"/>
                <w:szCs w:val="18"/>
              </w:rPr>
            </w:pPr>
            <w:r>
              <w:rPr>
                <w:rFonts w:hint="eastAsia"/>
                <w:sz w:val="18"/>
                <w:szCs w:val="18"/>
              </w:rPr>
              <w:t>每周</w:t>
            </w:r>
            <w:r w:rsidR="00D06A92">
              <w:rPr>
                <w:rFonts w:hint="eastAsia"/>
                <w:sz w:val="18"/>
                <w:szCs w:val="18"/>
              </w:rPr>
              <w:t>7</w:t>
            </w:r>
            <w:r w:rsidR="00D06A92">
              <w:rPr>
                <w:rFonts w:hint="eastAsia"/>
                <w:sz w:val="18"/>
                <w:szCs w:val="18"/>
              </w:rPr>
              <w:t>天，</w:t>
            </w:r>
            <w:r w:rsidR="00D06A92">
              <w:rPr>
                <w:rFonts w:hint="eastAsia"/>
                <w:sz w:val="18"/>
                <w:szCs w:val="18"/>
              </w:rPr>
              <w:t xml:space="preserve"> 24</w:t>
            </w:r>
            <w:r w:rsidR="00D06A92">
              <w:rPr>
                <w:rFonts w:hint="eastAsia"/>
                <w:sz w:val="18"/>
                <w:szCs w:val="18"/>
              </w:rPr>
              <w:t>小时制</w:t>
            </w:r>
          </w:p>
        </w:tc>
      </w:tr>
      <w:tr w:rsidR="00D06A92" w14:paraId="554EAD1C" w14:textId="77777777" w:rsidTr="00DC29CB">
        <w:trPr>
          <w:jc w:val="center"/>
        </w:trPr>
        <w:tc>
          <w:tcPr>
            <w:tcW w:w="1376" w:type="dxa"/>
            <w:vMerge/>
            <w:vAlign w:val="center"/>
          </w:tcPr>
          <w:p w14:paraId="24CB4C5B"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Align w:val="center"/>
          </w:tcPr>
          <w:p w14:paraId="263CFE3A"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保安（</w:t>
            </w:r>
            <w:proofErr w:type="gramStart"/>
            <w:r>
              <w:rPr>
                <w:rFonts w:ascii="宋体" w:hAnsi="宋体" w:cs="宋体" w:hint="eastAsia"/>
                <w:color w:val="000000"/>
                <w:sz w:val="22"/>
              </w:rPr>
              <w:t>消控室</w:t>
            </w:r>
            <w:proofErr w:type="gramEnd"/>
            <w:r>
              <w:rPr>
                <w:rFonts w:ascii="宋体" w:hAnsi="宋体" w:cs="宋体" w:hint="eastAsia"/>
                <w:color w:val="000000"/>
                <w:sz w:val="22"/>
              </w:rPr>
              <w:t>）</w:t>
            </w:r>
          </w:p>
        </w:tc>
        <w:tc>
          <w:tcPr>
            <w:tcW w:w="1305" w:type="dxa"/>
            <w:vAlign w:val="center"/>
          </w:tcPr>
          <w:p w14:paraId="0CF1AF45"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2EDDA663"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持有保安员证，熟悉消防设施设备，负责消防设施巡查</w:t>
            </w:r>
          </w:p>
        </w:tc>
        <w:tc>
          <w:tcPr>
            <w:tcW w:w="2393" w:type="dxa"/>
            <w:vAlign w:val="center"/>
          </w:tcPr>
          <w:p w14:paraId="0844DFE9" w14:textId="2080B882" w:rsidR="00D06A92" w:rsidRDefault="00FA06FA" w:rsidP="00DC29CB">
            <w:pPr>
              <w:widowControl/>
              <w:jc w:val="center"/>
              <w:rPr>
                <w:rFonts w:ascii="宋体" w:hAnsi="宋体" w:cs="宋体" w:hint="eastAsia"/>
                <w:color w:val="000000"/>
                <w:sz w:val="18"/>
                <w:szCs w:val="18"/>
              </w:rPr>
            </w:pPr>
            <w:r>
              <w:rPr>
                <w:rFonts w:hint="eastAsia"/>
                <w:sz w:val="18"/>
                <w:szCs w:val="18"/>
              </w:rPr>
              <w:t>每周</w:t>
            </w:r>
            <w:r w:rsidR="00D06A92">
              <w:rPr>
                <w:rFonts w:hint="eastAsia"/>
                <w:sz w:val="18"/>
                <w:szCs w:val="18"/>
              </w:rPr>
              <w:t>7</w:t>
            </w:r>
            <w:r w:rsidR="00D06A92">
              <w:rPr>
                <w:rFonts w:hint="eastAsia"/>
                <w:sz w:val="18"/>
                <w:szCs w:val="18"/>
              </w:rPr>
              <w:t>天，</w:t>
            </w:r>
            <w:r w:rsidR="00D06A92">
              <w:rPr>
                <w:rFonts w:hint="eastAsia"/>
                <w:sz w:val="18"/>
                <w:szCs w:val="18"/>
              </w:rPr>
              <w:t>24</w:t>
            </w:r>
            <w:r w:rsidR="00D06A92">
              <w:rPr>
                <w:rFonts w:hint="eastAsia"/>
                <w:sz w:val="18"/>
                <w:szCs w:val="18"/>
              </w:rPr>
              <w:t>小时制</w:t>
            </w:r>
          </w:p>
        </w:tc>
      </w:tr>
      <w:tr w:rsidR="00D06A92" w14:paraId="0D6809A6" w14:textId="77777777" w:rsidTr="00DC29CB">
        <w:trPr>
          <w:jc w:val="center"/>
        </w:trPr>
        <w:tc>
          <w:tcPr>
            <w:tcW w:w="1376" w:type="dxa"/>
            <w:vMerge w:val="restart"/>
            <w:vAlign w:val="center"/>
          </w:tcPr>
          <w:p w14:paraId="4653DF3E" w14:textId="77777777" w:rsidR="00D06A92" w:rsidRDefault="00D06A92" w:rsidP="00DC29CB">
            <w:pPr>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祝桥城管中心</w:t>
            </w:r>
          </w:p>
        </w:tc>
        <w:tc>
          <w:tcPr>
            <w:tcW w:w="1770" w:type="dxa"/>
            <w:vMerge w:val="restart"/>
            <w:vAlign w:val="center"/>
          </w:tcPr>
          <w:p w14:paraId="1AA81FB9"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保洁</w:t>
            </w:r>
          </w:p>
          <w:p w14:paraId="3ED5B9A6" w14:textId="77777777" w:rsidR="00D06A92" w:rsidRDefault="00D06A92" w:rsidP="00DC29CB">
            <w:pPr>
              <w:jc w:val="center"/>
              <w:rPr>
                <w:rFonts w:ascii="宋体" w:hAnsi="宋体" w:cs="宋体" w:hint="eastAsia"/>
                <w:color w:val="000000"/>
                <w:sz w:val="22"/>
              </w:rPr>
            </w:pPr>
          </w:p>
        </w:tc>
        <w:tc>
          <w:tcPr>
            <w:tcW w:w="1305" w:type="dxa"/>
            <w:vMerge w:val="restart"/>
            <w:vAlign w:val="center"/>
          </w:tcPr>
          <w:p w14:paraId="283FED0C"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2</w:t>
            </w:r>
          </w:p>
        </w:tc>
        <w:tc>
          <w:tcPr>
            <w:tcW w:w="2348" w:type="dxa"/>
            <w:vAlign w:val="center"/>
          </w:tcPr>
          <w:p w14:paraId="3775B3BC"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roofErr w:type="gramStart"/>
            <w:r>
              <w:rPr>
                <w:rFonts w:ascii="宋体" w:hAnsi="宋体" w:cs="宋体" w:hint="eastAsia"/>
                <w:color w:val="000000"/>
                <w:sz w:val="22"/>
              </w:rPr>
              <w:t>楼区域</w:t>
            </w:r>
            <w:proofErr w:type="gramEnd"/>
            <w:r>
              <w:rPr>
                <w:rFonts w:ascii="宋体" w:hAnsi="宋体" w:cs="宋体" w:hint="eastAsia"/>
                <w:color w:val="000000"/>
                <w:sz w:val="22"/>
              </w:rPr>
              <w:t>内的保洁工作</w:t>
            </w:r>
          </w:p>
        </w:tc>
        <w:tc>
          <w:tcPr>
            <w:tcW w:w="2393" w:type="dxa"/>
            <w:vAlign w:val="center"/>
          </w:tcPr>
          <w:p w14:paraId="397D0CFD"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 xml:space="preserve">每周5天，  </w:t>
            </w:r>
            <w:r>
              <w:rPr>
                <w:rFonts w:ascii="宋体" w:hAnsi="宋体" w:cs="宋体"/>
                <w:color w:val="000000"/>
                <w:sz w:val="18"/>
                <w:szCs w:val="18"/>
              </w:rPr>
              <w:t>8小时制</w:t>
            </w:r>
          </w:p>
        </w:tc>
      </w:tr>
      <w:tr w:rsidR="00D06A92" w14:paraId="453954D6" w14:textId="77777777" w:rsidTr="00DC29CB">
        <w:trPr>
          <w:jc w:val="center"/>
        </w:trPr>
        <w:tc>
          <w:tcPr>
            <w:tcW w:w="1376" w:type="dxa"/>
            <w:vMerge/>
            <w:vAlign w:val="center"/>
          </w:tcPr>
          <w:p w14:paraId="6B46E092" w14:textId="77777777" w:rsidR="00D06A92" w:rsidRDefault="00D06A92" w:rsidP="00DC29CB">
            <w:pPr>
              <w:adjustRightInd w:val="0"/>
              <w:snapToGrid w:val="0"/>
              <w:jc w:val="center"/>
              <w:rPr>
                <w:rFonts w:ascii="宋体" w:hAnsi="宋体" w:cs="宋体" w:hint="eastAsia"/>
                <w:color w:val="000000"/>
                <w:kern w:val="0"/>
                <w:sz w:val="22"/>
              </w:rPr>
            </w:pPr>
          </w:p>
        </w:tc>
        <w:tc>
          <w:tcPr>
            <w:tcW w:w="1770" w:type="dxa"/>
            <w:vMerge/>
            <w:vAlign w:val="center"/>
          </w:tcPr>
          <w:p w14:paraId="192234E2" w14:textId="77777777" w:rsidR="00D06A92" w:rsidRDefault="00D06A92" w:rsidP="00DC29CB">
            <w:pPr>
              <w:widowControl/>
              <w:jc w:val="center"/>
              <w:rPr>
                <w:rFonts w:ascii="宋体" w:hAnsi="宋体" w:cs="宋体" w:hint="eastAsia"/>
                <w:color w:val="000000"/>
                <w:sz w:val="22"/>
              </w:rPr>
            </w:pPr>
          </w:p>
        </w:tc>
        <w:tc>
          <w:tcPr>
            <w:tcW w:w="1305" w:type="dxa"/>
            <w:vMerge/>
            <w:vAlign w:val="center"/>
          </w:tcPr>
          <w:p w14:paraId="50536EAF" w14:textId="77777777" w:rsidR="00D06A92" w:rsidRDefault="00D06A92" w:rsidP="00DC29CB">
            <w:pPr>
              <w:jc w:val="center"/>
              <w:rPr>
                <w:rFonts w:ascii="宋体" w:hAnsi="宋体" w:cs="宋体" w:hint="eastAsia"/>
                <w:color w:val="000000"/>
                <w:sz w:val="22"/>
              </w:rPr>
            </w:pPr>
          </w:p>
        </w:tc>
        <w:tc>
          <w:tcPr>
            <w:tcW w:w="2348" w:type="dxa"/>
            <w:vAlign w:val="center"/>
          </w:tcPr>
          <w:p w14:paraId="2BCA0C56"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2</w:t>
            </w:r>
            <w:proofErr w:type="gramStart"/>
            <w:r>
              <w:rPr>
                <w:rFonts w:ascii="宋体" w:hAnsi="宋体" w:cs="宋体" w:hint="eastAsia"/>
                <w:color w:val="000000"/>
                <w:sz w:val="22"/>
              </w:rPr>
              <w:t>楼区域</w:t>
            </w:r>
            <w:proofErr w:type="gramEnd"/>
            <w:r>
              <w:rPr>
                <w:rFonts w:ascii="宋体" w:hAnsi="宋体" w:cs="宋体" w:hint="eastAsia"/>
                <w:color w:val="000000"/>
                <w:sz w:val="22"/>
              </w:rPr>
              <w:t>内的保洁工作</w:t>
            </w:r>
          </w:p>
        </w:tc>
        <w:tc>
          <w:tcPr>
            <w:tcW w:w="2393" w:type="dxa"/>
            <w:vAlign w:val="center"/>
          </w:tcPr>
          <w:p w14:paraId="01481424"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 xml:space="preserve">每周5天，  </w:t>
            </w:r>
            <w:r>
              <w:rPr>
                <w:rFonts w:ascii="宋体" w:hAnsi="宋体" w:cs="宋体"/>
                <w:color w:val="000000"/>
                <w:sz w:val="18"/>
                <w:szCs w:val="18"/>
              </w:rPr>
              <w:t>8小时制</w:t>
            </w:r>
          </w:p>
        </w:tc>
      </w:tr>
      <w:tr w:rsidR="00D06A92" w14:paraId="14BAAD72" w14:textId="77777777" w:rsidTr="00DC29CB">
        <w:trPr>
          <w:jc w:val="center"/>
        </w:trPr>
        <w:tc>
          <w:tcPr>
            <w:tcW w:w="1376" w:type="dxa"/>
            <w:vMerge w:val="restart"/>
            <w:vAlign w:val="center"/>
          </w:tcPr>
          <w:p w14:paraId="43787294" w14:textId="77777777" w:rsidR="00D06A92" w:rsidRDefault="00D06A92" w:rsidP="00DC29CB">
            <w:pPr>
              <w:adjustRightInd w:val="0"/>
              <w:snapToGrid w:val="0"/>
              <w:jc w:val="center"/>
              <w:rPr>
                <w:rFonts w:ascii="宋体" w:hAnsi="宋体" w:cs="宋体" w:hint="eastAsia"/>
                <w:color w:val="000000"/>
                <w:kern w:val="0"/>
                <w:sz w:val="22"/>
              </w:rPr>
            </w:pPr>
            <w:r>
              <w:rPr>
                <w:rFonts w:ascii="宋体" w:hAnsi="宋体" w:cs="Tahoma" w:hint="eastAsia"/>
                <w:color w:val="000000"/>
                <w:kern w:val="0"/>
                <w:szCs w:val="21"/>
              </w:rPr>
              <w:t>朝阳区域综合服务中心</w:t>
            </w:r>
          </w:p>
        </w:tc>
        <w:tc>
          <w:tcPr>
            <w:tcW w:w="1770" w:type="dxa"/>
            <w:vAlign w:val="center"/>
          </w:tcPr>
          <w:p w14:paraId="7ED07F17"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保洁</w:t>
            </w:r>
          </w:p>
        </w:tc>
        <w:tc>
          <w:tcPr>
            <w:tcW w:w="1305" w:type="dxa"/>
            <w:vAlign w:val="center"/>
          </w:tcPr>
          <w:p w14:paraId="1FA881B4"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1E84A30B"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区域内的保洁工作</w:t>
            </w:r>
          </w:p>
        </w:tc>
        <w:tc>
          <w:tcPr>
            <w:tcW w:w="2393" w:type="dxa"/>
            <w:vAlign w:val="center"/>
          </w:tcPr>
          <w:p w14:paraId="616FAFDD"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 xml:space="preserve">每周5天， </w:t>
            </w:r>
            <w:r>
              <w:rPr>
                <w:rFonts w:ascii="宋体" w:hAnsi="宋体" w:cs="宋体"/>
                <w:color w:val="000000"/>
                <w:sz w:val="18"/>
                <w:szCs w:val="18"/>
              </w:rPr>
              <w:t>8小时制</w:t>
            </w:r>
          </w:p>
        </w:tc>
      </w:tr>
      <w:tr w:rsidR="00D06A92" w14:paraId="3DD4651D" w14:textId="77777777" w:rsidTr="00DC29CB">
        <w:trPr>
          <w:jc w:val="center"/>
        </w:trPr>
        <w:tc>
          <w:tcPr>
            <w:tcW w:w="1376" w:type="dxa"/>
            <w:vMerge/>
            <w:vAlign w:val="center"/>
          </w:tcPr>
          <w:p w14:paraId="589CA110" w14:textId="77777777" w:rsidR="00D06A92" w:rsidRDefault="00D06A92" w:rsidP="00DC29CB">
            <w:pPr>
              <w:adjustRightInd w:val="0"/>
              <w:snapToGrid w:val="0"/>
              <w:jc w:val="center"/>
              <w:rPr>
                <w:rFonts w:ascii="宋体" w:hAnsi="宋体" w:cs="Tahoma" w:hint="eastAsia"/>
                <w:color w:val="000000"/>
                <w:kern w:val="0"/>
                <w:szCs w:val="21"/>
              </w:rPr>
            </w:pPr>
          </w:p>
        </w:tc>
        <w:tc>
          <w:tcPr>
            <w:tcW w:w="1770" w:type="dxa"/>
            <w:vAlign w:val="center"/>
          </w:tcPr>
          <w:p w14:paraId="0BDBDAED" w14:textId="77777777" w:rsidR="00D06A92" w:rsidRDefault="00D06A92" w:rsidP="00DC29CB">
            <w:pPr>
              <w:widowControl/>
              <w:jc w:val="center"/>
              <w:rPr>
                <w:rFonts w:ascii="宋体" w:hAnsi="宋体" w:cs="宋体" w:hint="eastAsia"/>
                <w:color w:val="000000"/>
                <w:sz w:val="22"/>
              </w:rPr>
            </w:pPr>
            <w:r>
              <w:rPr>
                <w:rFonts w:ascii="宋体" w:hAnsi="宋体" w:cs="宋体" w:hint="eastAsia"/>
                <w:color w:val="000000"/>
                <w:sz w:val="22"/>
              </w:rPr>
              <w:t>维修</w:t>
            </w:r>
          </w:p>
        </w:tc>
        <w:tc>
          <w:tcPr>
            <w:tcW w:w="1305" w:type="dxa"/>
            <w:vAlign w:val="center"/>
          </w:tcPr>
          <w:p w14:paraId="0C6A7018" w14:textId="77777777" w:rsidR="00D06A92" w:rsidRDefault="00D06A92" w:rsidP="00DC29CB">
            <w:pPr>
              <w:ind w:firstLineChars="300" w:firstLine="660"/>
              <w:rPr>
                <w:rFonts w:ascii="宋体" w:hAnsi="宋体" w:cs="宋体" w:hint="eastAsia"/>
                <w:color w:val="000000"/>
                <w:sz w:val="22"/>
              </w:rPr>
            </w:pPr>
            <w:r>
              <w:rPr>
                <w:rFonts w:ascii="宋体" w:hAnsi="宋体" w:cs="宋体" w:hint="eastAsia"/>
                <w:color w:val="000000"/>
                <w:sz w:val="22"/>
              </w:rPr>
              <w:t>1</w:t>
            </w:r>
          </w:p>
        </w:tc>
        <w:tc>
          <w:tcPr>
            <w:tcW w:w="2348" w:type="dxa"/>
            <w:vAlign w:val="center"/>
          </w:tcPr>
          <w:p w14:paraId="6A5B12D2" w14:textId="77777777" w:rsidR="00D06A92" w:rsidRDefault="00D06A92" w:rsidP="00DC29CB">
            <w:pPr>
              <w:jc w:val="center"/>
              <w:rPr>
                <w:rFonts w:ascii="宋体" w:hAnsi="宋体" w:cs="宋体" w:hint="eastAsia"/>
                <w:color w:val="000000"/>
                <w:sz w:val="22"/>
              </w:rPr>
            </w:pPr>
            <w:r>
              <w:rPr>
                <w:rFonts w:ascii="宋体" w:hAnsi="宋体" w:cs="宋体" w:hint="eastAsia"/>
                <w:color w:val="000000"/>
                <w:sz w:val="22"/>
              </w:rPr>
              <w:t>持有高、低压电工证。负责水、电设备维修，确保设备全年正常</w:t>
            </w:r>
          </w:p>
        </w:tc>
        <w:tc>
          <w:tcPr>
            <w:tcW w:w="2393" w:type="dxa"/>
            <w:vAlign w:val="center"/>
          </w:tcPr>
          <w:p w14:paraId="42EDF4C8" w14:textId="77777777" w:rsidR="00D06A92" w:rsidRDefault="00D06A92" w:rsidP="00DC29CB">
            <w:pPr>
              <w:widowControl/>
              <w:jc w:val="center"/>
              <w:rPr>
                <w:rFonts w:ascii="宋体" w:hAnsi="宋体" w:cs="宋体" w:hint="eastAsia"/>
                <w:color w:val="000000"/>
                <w:sz w:val="18"/>
                <w:szCs w:val="18"/>
              </w:rPr>
            </w:pPr>
            <w:r>
              <w:rPr>
                <w:rFonts w:ascii="宋体" w:hAnsi="宋体" w:cs="宋体" w:hint="eastAsia"/>
                <w:color w:val="000000"/>
                <w:sz w:val="18"/>
                <w:szCs w:val="18"/>
              </w:rPr>
              <w:t xml:space="preserve">每周5天， </w:t>
            </w:r>
            <w:r>
              <w:rPr>
                <w:rFonts w:ascii="宋体" w:hAnsi="宋体" w:cs="宋体"/>
                <w:color w:val="000000"/>
                <w:sz w:val="18"/>
                <w:szCs w:val="18"/>
              </w:rPr>
              <w:t>8小时制</w:t>
            </w:r>
          </w:p>
        </w:tc>
      </w:tr>
      <w:tr w:rsidR="00D06A92" w14:paraId="4EB84A49" w14:textId="77777777" w:rsidTr="00DC29CB">
        <w:trPr>
          <w:jc w:val="center"/>
        </w:trPr>
        <w:tc>
          <w:tcPr>
            <w:tcW w:w="3146" w:type="dxa"/>
            <w:gridSpan w:val="2"/>
            <w:vAlign w:val="center"/>
          </w:tcPr>
          <w:p w14:paraId="1837D5D1" w14:textId="77777777" w:rsidR="00D06A92" w:rsidRDefault="00D06A92" w:rsidP="00DC29CB">
            <w:pPr>
              <w:widowControl/>
              <w:jc w:val="center"/>
              <w:rPr>
                <w:rFonts w:ascii="宋体" w:hAnsi="宋体" w:cs="宋体" w:hint="eastAsia"/>
                <w:color w:val="000000"/>
                <w:sz w:val="22"/>
              </w:rPr>
            </w:pPr>
            <w:r>
              <w:rPr>
                <w:rFonts w:ascii="宋体" w:hAnsi="宋体" w:cs="Tahoma" w:hint="eastAsia"/>
                <w:color w:val="000000"/>
                <w:kern w:val="0"/>
                <w:szCs w:val="21"/>
              </w:rPr>
              <w:t>合计</w:t>
            </w:r>
          </w:p>
        </w:tc>
        <w:tc>
          <w:tcPr>
            <w:tcW w:w="1305" w:type="dxa"/>
            <w:vAlign w:val="center"/>
          </w:tcPr>
          <w:p w14:paraId="311262F5" w14:textId="77777777" w:rsidR="00D06A92" w:rsidRDefault="00D06A92" w:rsidP="00DC29CB">
            <w:pPr>
              <w:ind w:firstLineChars="300" w:firstLine="660"/>
              <w:rPr>
                <w:rFonts w:ascii="宋体" w:hAnsi="宋体" w:cs="宋体" w:hint="eastAsia"/>
                <w:color w:val="000000"/>
                <w:sz w:val="22"/>
              </w:rPr>
            </w:pPr>
            <w:r>
              <w:rPr>
                <w:rFonts w:ascii="宋体" w:hAnsi="宋体" w:cs="宋体" w:hint="eastAsia"/>
                <w:color w:val="000000"/>
                <w:sz w:val="22"/>
              </w:rPr>
              <w:t>35</w:t>
            </w:r>
          </w:p>
        </w:tc>
        <w:tc>
          <w:tcPr>
            <w:tcW w:w="2348" w:type="dxa"/>
            <w:vAlign w:val="center"/>
          </w:tcPr>
          <w:p w14:paraId="296B150A" w14:textId="77777777" w:rsidR="00D06A92" w:rsidRDefault="00D06A92" w:rsidP="00DC29CB">
            <w:pPr>
              <w:jc w:val="center"/>
              <w:rPr>
                <w:rFonts w:ascii="宋体" w:hAnsi="宋体" w:cs="宋体" w:hint="eastAsia"/>
                <w:color w:val="000000"/>
                <w:sz w:val="22"/>
              </w:rPr>
            </w:pPr>
          </w:p>
        </w:tc>
        <w:tc>
          <w:tcPr>
            <w:tcW w:w="2393" w:type="dxa"/>
            <w:vAlign w:val="center"/>
          </w:tcPr>
          <w:p w14:paraId="0C12F7C7" w14:textId="77777777" w:rsidR="00D06A92" w:rsidRDefault="00D06A92" w:rsidP="00DC29CB">
            <w:pPr>
              <w:widowControl/>
              <w:jc w:val="center"/>
              <w:rPr>
                <w:rFonts w:ascii="宋体" w:hAnsi="宋体" w:cs="宋体" w:hint="eastAsia"/>
                <w:color w:val="000000"/>
                <w:sz w:val="18"/>
                <w:szCs w:val="18"/>
              </w:rPr>
            </w:pPr>
          </w:p>
        </w:tc>
      </w:tr>
    </w:tbl>
    <w:p w14:paraId="0F06A6D1" w14:textId="77777777" w:rsidR="00D06A92" w:rsidRDefault="00D06A92" w:rsidP="00D06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0D3A60A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139B313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43BB4A6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0321C88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项目经理——维修、会务、保洁、保安、绿化</w:t>
      </w:r>
    </w:p>
    <w:p w14:paraId="4215BF1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575111C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5C24CFA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0B3ED58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）树立正确的物业管理观念，以“服务至上，客户第一”为管理宗旨，不断提高</w:t>
      </w:r>
      <w:r>
        <w:rPr>
          <w:rFonts w:ascii="Times New Roman" w:hAnsi="Times New Roman" w:hint="eastAsia"/>
          <w:bCs/>
          <w:sz w:val="22"/>
        </w:rPr>
        <w:lastRenderedPageBreak/>
        <w:t>良好信誉，不断加强科学管理，做好服务工作。</w:t>
      </w:r>
    </w:p>
    <w:p w14:paraId="0492FED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）加强服务保障，提高服务质量，无人为差错事故。</w:t>
      </w:r>
    </w:p>
    <w:p w14:paraId="1647C45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）优质服务，规范服务，提供方便、及时和舒适的人性化服务。</w:t>
      </w:r>
    </w:p>
    <w:p w14:paraId="5A45157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2754CBA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bookmarkStart w:id="31" w:name="_Toc188457457"/>
      <w:r>
        <w:rPr>
          <w:rFonts w:ascii="Times New Roman" w:hAnsi="Times New Roman" w:hint="eastAsia"/>
          <w:bCs/>
          <w:sz w:val="22"/>
        </w:rPr>
        <w:t>9.3.1</w:t>
      </w:r>
      <w:r>
        <w:rPr>
          <w:rFonts w:ascii="Times New Roman" w:hAnsi="Times New Roman" w:hint="eastAsia"/>
          <w:bCs/>
          <w:sz w:val="22"/>
        </w:rPr>
        <w:t>项目经理</w:t>
      </w:r>
    </w:p>
    <w:p w14:paraId="7B1658B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bCs/>
          <w:sz w:val="22"/>
        </w:rPr>
        <w:t>）工作职责</w:t>
      </w:r>
    </w:p>
    <w:p w14:paraId="2356D03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bCs/>
          <w:sz w:val="22"/>
        </w:rPr>
        <w:t>）</w:t>
      </w:r>
      <w:r>
        <w:rPr>
          <w:rFonts w:ascii="Times New Roman" w:hAnsi="Times New Roman" w:hint="eastAsia"/>
          <w:bCs/>
          <w:sz w:val="22"/>
        </w:rPr>
        <w:t>统管本项目所有相关事宜，建立健全管理中心的组织架构，使之合理化、精简化、效率化。主持工作例会，听取工作汇报，分析、研究、解决存在的问题，布置工作任务，改进管理方法，促进工作发展。</w:t>
      </w:r>
    </w:p>
    <w:p w14:paraId="547E45D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指导下属各部门的工作，树立正气，坚决打击歪风邪气，保障工作顺利进行。经常巡视各部门工作情况，检查服务质量，及时发现问题和解决问题。督促属下管理人员的日常工作，检查各项工作的落实完成情况，并正确评价员工的工作，严格按培训制度培训各层次管理人员，做好员工的考核工作。</w:t>
      </w:r>
    </w:p>
    <w:p w14:paraId="0B491E1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以身作则，关心员工，奖罚分明，提高自身素质和修养，最大限度地发挥和调动全体员工的工作热情和责任感。</w:t>
      </w:r>
    </w:p>
    <w:p w14:paraId="0F1551C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负责落实各项服务工作，协调处理内外关系，树立良好的社会形象。</w:t>
      </w:r>
    </w:p>
    <w:p w14:paraId="3FEEC97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人员自身要求</w:t>
      </w:r>
    </w:p>
    <w:p w14:paraId="46B4687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hint="eastAsia"/>
          <w:bCs/>
          <w:sz w:val="22"/>
        </w:rPr>
        <w:t>具有</w:t>
      </w:r>
      <w:r>
        <w:rPr>
          <w:rFonts w:ascii="Times New Roman" w:hAnsi="Times New Roman" w:hint="eastAsia"/>
          <w:bCs/>
          <w:sz w:val="22"/>
        </w:rPr>
        <w:t xml:space="preserve"> 3 </w:t>
      </w:r>
      <w:r>
        <w:rPr>
          <w:rFonts w:ascii="Times New Roman" w:hAnsi="Times New Roman" w:hint="eastAsia"/>
          <w:bCs/>
          <w:sz w:val="22"/>
        </w:rPr>
        <w:t>年以上机关大楼管理经验，熟悉行业标准及相关法律法规，</w:t>
      </w:r>
      <w:r>
        <w:rPr>
          <w:rFonts w:ascii="Times New Roman" w:hAnsi="Times New Roman" w:hint="eastAsia"/>
          <w:bCs/>
          <w:sz w:val="22"/>
        </w:rPr>
        <w:t xml:space="preserve"> </w:t>
      </w:r>
      <w:r>
        <w:rPr>
          <w:rFonts w:ascii="Times New Roman" w:hAnsi="Times New Roman" w:hint="eastAsia"/>
          <w:bCs/>
          <w:sz w:val="22"/>
        </w:rPr>
        <w:t>具有良好的综合素质，擅长沟通和协调，有较强的组织管理能力。</w:t>
      </w:r>
    </w:p>
    <w:p w14:paraId="1219B0C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7EA041B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w:t>
      </w:r>
      <w:r>
        <w:rPr>
          <w:rFonts w:ascii="Times New Roman" w:hAnsi="Times New Roman" w:hint="eastAsia"/>
          <w:bCs/>
          <w:sz w:val="22"/>
        </w:rPr>
        <w:t>保洁</w:t>
      </w:r>
    </w:p>
    <w:p w14:paraId="6506383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）工作职责：室内外环境保洁，每日及时做好区域内的卫生保洁工作。</w:t>
      </w:r>
    </w:p>
    <w:p w14:paraId="3AA75FE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室内办公区、公共区域、会议室、大厅、会场、阶梯、车道、停车场、指示牌、废物箱定期保洁，无垃圾。无纸屑，无烟蒂，无浮灰，无污物。围廊立柱、墙面四角无灰尘，无蛛网，保持干净。根据安排完成清洁工作，控制物料和药水的消耗，遵守在本项目的工作程序及安全程序，遵守项目和公司的规章制度。制服整洁，外表干净，保持积极的工作态度。</w:t>
      </w:r>
    </w:p>
    <w:p w14:paraId="4218386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3637B1F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）人员自身要求：具备初中及以上文化程度，身体健康，有相关工作经验。</w:t>
      </w:r>
    </w:p>
    <w:p w14:paraId="11B20FB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）各工作点具体工作要求：</w:t>
      </w:r>
    </w:p>
    <w:p w14:paraId="7711BCE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室内（含办公区、公共区域、会议室、大厅等）：保持室内整洁光亮，地面无污渍，无脚印，无烟蒂，无痰迹，无浮灰，无垃圾；柱面、墙面等无灰尘；玻璃门窗无手印，无灰尘。石材镜面定期养护及清洗，保持光泽，无污渍。地毯定期清洗、吸尘，保持干净，无污渍。公共卫生部位和卫生洁具清洁，无水迹，无头发，无异味。墙面四角保持干燥，无蛛网，地面无脚印，无杂物。金属器具保持光亮，无浮灰，无水迹，无锈斑。卫生用品齐全，卫生间空气清新。地面无灰尘，无垃圾。</w:t>
      </w:r>
    </w:p>
    <w:p w14:paraId="7E894A4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室外（阶梯、车道、停车场、指示牌、废物箱）：定期保洁，无垃圾。无纸屑，无烟蒂，无浮灰，无污物。围廊立柱、墙面四角无灰尘，无蛛网，保持干净。管理</w:t>
      </w:r>
      <w:proofErr w:type="gramStart"/>
      <w:r>
        <w:rPr>
          <w:rFonts w:ascii="Times New Roman" w:hAnsi="Times New Roman" w:hint="eastAsia"/>
          <w:bCs/>
          <w:sz w:val="22"/>
        </w:rPr>
        <w:t>区域内灭蟑螂</w:t>
      </w:r>
      <w:proofErr w:type="gramEnd"/>
      <w:r>
        <w:rPr>
          <w:rFonts w:ascii="Times New Roman" w:hAnsi="Times New Roman" w:hint="eastAsia"/>
          <w:bCs/>
          <w:sz w:val="22"/>
        </w:rPr>
        <w:t>、老鼠等消杀灭害工作。管理区域内垃圾收集、排污等工作。</w:t>
      </w:r>
    </w:p>
    <w:p w14:paraId="73F2732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highlight w:val="yellow"/>
        </w:rPr>
      </w:pPr>
      <w:r>
        <w:rPr>
          <w:rFonts w:ascii="Times New Roman" w:hAnsi="Times New Roman" w:hint="eastAsia"/>
          <w:bCs/>
          <w:sz w:val="22"/>
        </w:rPr>
        <w:lastRenderedPageBreak/>
        <w:t>（</w:t>
      </w:r>
      <w:r>
        <w:rPr>
          <w:rFonts w:ascii="Times New Roman" w:hAnsi="Times New Roman" w:hint="eastAsia"/>
          <w:bCs/>
          <w:sz w:val="22"/>
        </w:rPr>
        <w:t>6</w:t>
      </w:r>
      <w:r>
        <w:rPr>
          <w:rFonts w:ascii="Times New Roman" w:hAnsi="Times New Roman" w:hint="eastAsia"/>
          <w:bCs/>
          <w:sz w:val="22"/>
        </w:rPr>
        <w:t>）所涉及的保洁工具由投标人负责。</w:t>
      </w:r>
    </w:p>
    <w:p w14:paraId="3738B3C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）其它要求：完成采购人临时交办其他任务。</w:t>
      </w:r>
    </w:p>
    <w:p w14:paraId="1554AE1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9.3.3</w:t>
      </w:r>
      <w:r>
        <w:rPr>
          <w:rFonts w:ascii="Times New Roman" w:hAnsi="Times New Roman" w:hint="eastAsia"/>
          <w:bCs/>
          <w:sz w:val="22"/>
        </w:rPr>
        <w:t>保安</w:t>
      </w:r>
    </w:p>
    <w:p w14:paraId="6CA7339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）工作职责：治安管理、车辆管理、巡逻检查、大型活动安全保障及现场突发事件应急处置。</w:t>
      </w:r>
    </w:p>
    <w:p w14:paraId="6573317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环境秩序良好，维护和保证防盗、防火报警、监控设备的正常运行。有异常报警信号后及时报告，并通知相关人员及时赶到现场进行处理；做好安全防范日常巡视工作，及时发现和处理各种安全事故隐患，迅速有效处置突发事件。确保车辆停放进出井然有序、车道通畅。</w:t>
      </w:r>
    </w:p>
    <w:p w14:paraId="0F3EC8E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w:t>
      </w:r>
      <w:r>
        <w:rPr>
          <w:rFonts w:ascii="Times New Roman" w:hAnsi="Times New Roman" w:hint="eastAsia"/>
          <w:bCs/>
          <w:sz w:val="22"/>
        </w:rPr>
        <w:t xml:space="preserve"> </w:t>
      </w: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岗位设置一览表</w:t>
      </w:r>
    </w:p>
    <w:p w14:paraId="76AE11B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）人员自身要求：</w:t>
      </w:r>
      <w:r>
        <w:rPr>
          <w:rFonts w:ascii="Times New Roman" w:hAnsi="Times New Roman" w:hint="eastAsia"/>
          <w:bCs/>
          <w:sz w:val="22"/>
        </w:rPr>
        <w:t xml:space="preserve"> </w:t>
      </w:r>
      <w:r>
        <w:rPr>
          <w:rFonts w:ascii="Times New Roman" w:hAnsi="Times New Roman" w:hint="eastAsia"/>
          <w:bCs/>
          <w:sz w:val="22"/>
        </w:rPr>
        <w:t>男性，持有保安员上岗证，具备初中及以上文化程度，男性</w:t>
      </w:r>
      <w:r>
        <w:rPr>
          <w:rFonts w:ascii="Times New Roman" w:hAnsi="Times New Roman" w:hint="eastAsia"/>
          <w:bCs/>
          <w:sz w:val="22"/>
        </w:rPr>
        <w:t>60</w:t>
      </w:r>
      <w:r>
        <w:rPr>
          <w:rFonts w:ascii="Times New Roman" w:hAnsi="Times New Roman" w:hint="eastAsia"/>
          <w:bCs/>
          <w:sz w:val="22"/>
        </w:rPr>
        <w:t>周岁以内，身体健康，相貌端正，仪表大方，无传染疾病，有</w:t>
      </w:r>
      <w:r>
        <w:rPr>
          <w:rFonts w:ascii="Times New Roman" w:hAnsi="Times New Roman" w:hint="eastAsia"/>
          <w:bCs/>
          <w:sz w:val="22"/>
        </w:rPr>
        <w:t>2</w:t>
      </w:r>
      <w:r>
        <w:rPr>
          <w:rFonts w:ascii="Times New Roman" w:hAnsi="Times New Roman" w:hint="eastAsia"/>
          <w:bCs/>
          <w:sz w:val="22"/>
        </w:rPr>
        <w:t>年及以上相关工作经验。</w:t>
      </w:r>
    </w:p>
    <w:p w14:paraId="0EEB9F5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）各工种（工作点）</w:t>
      </w:r>
      <w:r>
        <w:rPr>
          <w:rFonts w:ascii="Times New Roman" w:hAnsi="Times New Roman" w:hint="eastAsia"/>
          <w:bCs/>
          <w:sz w:val="22"/>
        </w:rPr>
        <w:t xml:space="preserve"> </w:t>
      </w:r>
      <w:r>
        <w:rPr>
          <w:rFonts w:ascii="Times New Roman" w:hAnsi="Times New Roman" w:hint="eastAsia"/>
          <w:bCs/>
          <w:sz w:val="22"/>
        </w:rPr>
        <w:t>具体工作要求：</w:t>
      </w:r>
    </w:p>
    <w:p w14:paraId="004C5CB8" w14:textId="7232337A"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常秩序维护，人员进出登记管理，加强安全保卫，认真值守，规范服务，做到内紧外松，严密值勤，热忱服务，确保无等级爆炸、火灾、破坏、盗窃事故和无责任疏漏事故。保安队员必须严格组织政审，身体健康、无不良记录。加强思想政治工作，教育员工严格遵纪守法，优质服务。对前来办事、咨询人员须进行询问、引导、解答。确保正常秩序，严防闲杂人员进入。工作态度热情，举止文明。对大件物品出门须进行登记和检查。遇群众上</w:t>
      </w:r>
      <w:r w:rsidR="00D37971">
        <w:rPr>
          <w:rFonts w:ascii="Times New Roman" w:hAnsi="Times New Roman" w:hint="eastAsia"/>
          <w:bCs/>
          <w:sz w:val="22"/>
        </w:rPr>
        <w:t xml:space="preserve"> </w:t>
      </w:r>
      <w:r>
        <w:rPr>
          <w:rFonts w:ascii="Times New Roman" w:hAnsi="Times New Roman" w:hint="eastAsia"/>
          <w:bCs/>
          <w:sz w:val="22"/>
        </w:rPr>
        <w:t>访，及时、积极主动地配合有关部门，做好劝说、劝阻和疏导工作。指挥车辆安全通行和停放，保证环境有序和道路畅通。做好服务区域内的巡逻巡控，落实安保措施、监控中心的管理。负责昼夜</w:t>
      </w:r>
      <w:r>
        <w:rPr>
          <w:rFonts w:ascii="Times New Roman" w:hAnsi="Times New Roman" w:hint="eastAsia"/>
          <w:bCs/>
          <w:sz w:val="22"/>
        </w:rPr>
        <w:t>24</w:t>
      </w:r>
      <w:r>
        <w:rPr>
          <w:rFonts w:ascii="Times New Roman" w:hAnsi="Times New Roman" w:hint="eastAsia"/>
          <w:bCs/>
          <w:sz w:val="22"/>
        </w:rPr>
        <w:t>小时保安工作的全部任务，采取固定值守和流动巡视相结合的方式，加强各个入口、停车场、治安死角等重要区域的安全防范，并做好巡视记录。对采购方的安全利益负全责。中标方人员在值勤中，认真履行防火、防盗、防窃、防范恶性事件及突发事件等职责，</w:t>
      </w:r>
      <w:proofErr w:type="gramStart"/>
      <w:r>
        <w:rPr>
          <w:rFonts w:ascii="Times New Roman" w:hAnsi="Times New Roman" w:hint="eastAsia"/>
          <w:bCs/>
          <w:sz w:val="22"/>
        </w:rPr>
        <w:t>不</w:t>
      </w:r>
      <w:proofErr w:type="gramEnd"/>
      <w:r>
        <w:rPr>
          <w:rFonts w:ascii="Times New Roman" w:hAnsi="Times New Roman" w:hint="eastAsia"/>
          <w:bCs/>
          <w:sz w:val="22"/>
        </w:rPr>
        <w:t>脱岗、</w:t>
      </w:r>
      <w:proofErr w:type="gramStart"/>
      <w:r>
        <w:rPr>
          <w:rFonts w:ascii="Times New Roman" w:hAnsi="Times New Roman" w:hint="eastAsia"/>
          <w:bCs/>
          <w:sz w:val="22"/>
        </w:rPr>
        <w:t>不</w:t>
      </w:r>
      <w:proofErr w:type="gramEnd"/>
      <w:r>
        <w:rPr>
          <w:rFonts w:ascii="Times New Roman" w:hAnsi="Times New Roman" w:hint="eastAsia"/>
          <w:bCs/>
          <w:sz w:val="22"/>
        </w:rPr>
        <w:t>离岗。如因责任心不强或工作疏忽或违章操作致使甲方造成爆炸、火灾、盗窃等事故，应承担经济责任或法律责任。做好安全防范管理，每月对管理区域进行整体安全检查，对发现损坏的灭火器、安全指示牌、安全标识等安全隐患及时上报采购人并消除、更换。爱护采购人配置的设备和安保工具，如人为损坏，须照价赔偿。保安队员上岗值勤时穿着统一的保安制服，佩带工作标牌。接到投诉，</w:t>
      </w:r>
      <w:r>
        <w:rPr>
          <w:rFonts w:ascii="Times New Roman" w:hAnsi="Times New Roman" w:hint="eastAsia"/>
          <w:bCs/>
          <w:sz w:val="22"/>
        </w:rPr>
        <w:t>24</w:t>
      </w:r>
      <w:r>
        <w:rPr>
          <w:rFonts w:ascii="Times New Roman" w:hAnsi="Times New Roman" w:hint="eastAsia"/>
          <w:bCs/>
          <w:sz w:val="22"/>
        </w:rPr>
        <w:t>小时内以电话或书面或回访等方式给予答复。同时认真调查、处理违规违纪的人和事，并做好处理书面记录。及时将处理结果反馈给投诉方。针对机关大院、文化中心等单位特点和实际情况，制订《突发问题应急处置方案》，并严格贯彻实施。</w:t>
      </w:r>
    </w:p>
    <w:p w14:paraId="0C8DB45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334C61F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D06A92" w14:paraId="66919C2E" w14:textId="77777777" w:rsidTr="00DC29CB">
        <w:trPr>
          <w:trHeight w:val="425"/>
          <w:jc w:val="center"/>
        </w:trPr>
        <w:tc>
          <w:tcPr>
            <w:tcW w:w="595" w:type="dxa"/>
            <w:vMerge w:val="restart"/>
            <w:vAlign w:val="center"/>
          </w:tcPr>
          <w:p w14:paraId="145752AF"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14:paraId="750BC7DE"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14:paraId="5FFF925C"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14:paraId="6A9EBBA5"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D06A92" w14:paraId="38ADC223" w14:textId="77777777" w:rsidTr="00DC29CB">
        <w:trPr>
          <w:trHeight w:val="425"/>
          <w:jc w:val="center"/>
        </w:trPr>
        <w:tc>
          <w:tcPr>
            <w:tcW w:w="595" w:type="dxa"/>
            <w:vMerge/>
            <w:vAlign w:val="center"/>
          </w:tcPr>
          <w:p w14:paraId="7B21787C"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4E181CD7"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0E173E3F"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14:paraId="2CBBBE12"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14:paraId="39778172"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r w:rsidR="00D06A92" w14:paraId="732D1625" w14:textId="77777777" w:rsidTr="00DC29CB">
        <w:trPr>
          <w:trHeight w:val="425"/>
          <w:jc w:val="center"/>
        </w:trPr>
        <w:tc>
          <w:tcPr>
            <w:tcW w:w="595" w:type="dxa"/>
            <w:vAlign w:val="center"/>
          </w:tcPr>
          <w:p w14:paraId="7CFD9CBE"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14:paraId="287311AC"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保安用房</w:t>
            </w:r>
          </w:p>
        </w:tc>
        <w:tc>
          <w:tcPr>
            <w:tcW w:w="1771" w:type="dxa"/>
            <w:vAlign w:val="center"/>
          </w:tcPr>
          <w:p w14:paraId="6179B5A5" w14:textId="77777777" w:rsidR="00D06A92" w:rsidRDefault="00D06A92" w:rsidP="00DC29CB">
            <w:pPr>
              <w:tabs>
                <w:tab w:val="left" w:pos="7200"/>
              </w:tabs>
              <w:adjustRightInd w:val="0"/>
              <w:snapToGrid w:val="0"/>
              <w:spacing w:line="300" w:lineRule="auto"/>
              <w:ind w:firstLineChars="300" w:firstLine="723"/>
              <w:rPr>
                <w:rFonts w:ascii="Times New Roman" w:eastAsia="Times New Roman" w:hAnsi="Times New Roman"/>
                <w:bCs/>
                <w:kern w:val="0"/>
                <w:sz w:val="22"/>
              </w:rPr>
            </w:pPr>
            <w:r>
              <w:rPr>
                <w:rFonts w:ascii="Times New Roman" w:hAnsi="Times New Roman" w:hint="eastAsia"/>
                <w:b/>
                <w:kern w:val="0"/>
                <w:sz w:val="24"/>
                <w:szCs w:val="24"/>
              </w:rPr>
              <w:t>√</w:t>
            </w:r>
          </w:p>
        </w:tc>
        <w:tc>
          <w:tcPr>
            <w:tcW w:w="2057" w:type="dxa"/>
          </w:tcPr>
          <w:p w14:paraId="153A63B2"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7C0F5497"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r w:rsidR="00D06A92" w14:paraId="27A24F58" w14:textId="77777777" w:rsidTr="00DC29CB">
        <w:trPr>
          <w:trHeight w:val="425"/>
          <w:jc w:val="center"/>
        </w:trPr>
        <w:tc>
          <w:tcPr>
            <w:tcW w:w="595" w:type="dxa"/>
            <w:vAlign w:val="center"/>
          </w:tcPr>
          <w:p w14:paraId="23B77BDC"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lastRenderedPageBreak/>
              <w:t>2</w:t>
            </w:r>
          </w:p>
        </w:tc>
        <w:tc>
          <w:tcPr>
            <w:tcW w:w="2788" w:type="dxa"/>
            <w:vAlign w:val="center"/>
          </w:tcPr>
          <w:p w14:paraId="5117687C"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办公设施设备</w:t>
            </w:r>
          </w:p>
        </w:tc>
        <w:tc>
          <w:tcPr>
            <w:tcW w:w="1771" w:type="dxa"/>
            <w:vAlign w:val="center"/>
          </w:tcPr>
          <w:p w14:paraId="0A10346B" w14:textId="77777777" w:rsidR="00D06A92" w:rsidRDefault="00D06A92" w:rsidP="00DC29CB">
            <w:pPr>
              <w:tabs>
                <w:tab w:val="left" w:pos="7200"/>
              </w:tabs>
              <w:adjustRightInd w:val="0"/>
              <w:snapToGrid w:val="0"/>
              <w:spacing w:line="300" w:lineRule="auto"/>
              <w:ind w:firstLineChars="300" w:firstLine="723"/>
              <w:rPr>
                <w:rFonts w:ascii="Times New Roman" w:eastAsia="Times New Roman" w:hAnsi="Times New Roman"/>
                <w:bCs/>
                <w:kern w:val="0"/>
                <w:sz w:val="22"/>
              </w:rPr>
            </w:pPr>
            <w:r>
              <w:rPr>
                <w:rFonts w:ascii="Times New Roman" w:hAnsi="Times New Roman" w:hint="eastAsia"/>
                <w:b/>
                <w:kern w:val="0"/>
                <w:sz w:val="24"/>
                <w:szCs w:val="24"/>
              </w:rPr>
              <w:t>√</w:t>
            </w:r>
          </w:p>
        </w:tc>
        <w:tc>
          <w:tcPr>
            <w:tcW w:w="2057" w:type="dxa"/>
          </w:tcPr>
          <w:p w14:paraId="2AB79868"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605E95B6"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r w:rsidR="00D06A92" w14:paraId="2A4B8DD4" w14:textId="77777777" w:rsidTr="00DC29CB">
        <w:trPr>
          <w:trHeight w:val="425"/>
          <w:jc w:val="center"/>
        </w:trPr>
        <w:tc>
          <w:tcPr>
            <w:tcW w:w="595" w:type="dxa"/>
            <w:vAlign w:val="center"/>
          </w:tcPr>
          <w:p w14:paraId="18CAAFD9"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14:paraId="32C8D93F"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技防设备</w:t>
            </w:r>
          </w:p>
        </w:tc>
        <w:tc>
          <w:tcPr>
            <w:tcW w:w="1771" w:type="dxa"/>
            <w:vAlign w:val="center"/>
          </w:tcPr>
          <w:p w14:paraId="5E430F51" w14:textId="77777777" w:rsidR="00D06A92" w:rsidRDefault="00D06A92" w:rsidP="00DC29CB">
            <w:pPr>
              <w:tabs>
                <w:tab w:val="left" w:pos="7200"/>
              </w:tabs>
              <w:adjustRightInd w:val="0"/>
              <w:snapToGrid w:val="0"/>
              <w:spacing w:line="300" w:lineRule="auto"/>
              <w:ind w:firstLineChars="300" w:firstLine="723"/>
              <w:rPr>
                <w:rFonts w:ascii="Times New Roman" w:eastAsia="Times New Roman" w:hAnsi="Times New Roman"/>
                <w:bCs/>
                <w:kern w:val="0"/>
                <w:sz w:val="22"/>
              </w:rPr>
            </w:pPr>
            <w:r>
              <w:rPr>
                <w:rFonts w:ascii="Times New Roman" w:hAnsi="Times New Roman" w:hint="eastAsia"/>
                <w:b/>
                <w:kern w:val="0"/>
                <w:sz w:val="24"/>
                <w:szCs w:val="24"/>
              </w:rPr>
              <w:t>√</w:t>
            </w:r>
          </w:p>
        </w:tc>
        <w:tc>
          <w:tcPr>
            <w:tcW w:w="2057" w:type="dxa"/>
          </w:tcPr>
          <w:p w14:paraId="4DAF7090"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14:paraId="5E7E31DB"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r w:rsidR="00D06A92" w14:paraId="75315661" w14:textId="77777777" w:rsidTr="00DC29CB">
        <w:trPr>
          <w:trHeight w:val="425"/>
          <w:jc w:val="center"/>
        </w:trPr>
        <w:tc>
          <w:tcPr>
            <w:tcW w:w="595" w:type="dxa"/>
            <w:vAlign w:val="center"/>
          </w:tcPr>
          <w:p w14:paraId="2F8CCDBE"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14:paraId="47BDAFB0"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771" w:type="dxa"/>
            <w:vAlign w:val="center"/>
          </w:tcPr>
          <w:p w14:paraId="5309DF95"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14:paraId="3CD33F81" w14:textId="77777777" w:rsidR="00D06A92" w:rsidRDefault="00D06A92" w:rsidP="00DC29CB">
            <w:pPr>
              <w:tabs>
                <w:tab w:val="left" w:pos="7200"/>
              </w:tabs>
              <w:adjustRightInd w:val="0"/>
              <w:snapToGrid w:val="0"/>
              <w:spacing w:line="300" w:lineRule="auto"/>
              <w:ind w:firstLineChars="300" w:firstLine="723"/>
              <w:rPr>
                <w:rFonts w:ascii="Times New Roman" w:eastAsia="Times New Roman" w:hAnsi="Times New Roman"/>
                <w:bCs/>
                <w:kern w:val="0"/>
                <w:sz w:val="22"/>
              </w:rPr>
            </w:pPr>
            <w:r>
              <w:rPr>
                <w:rFonts w:ascii="Times New Roman" w:hAnsi="Times New Roman" w:hint="eastAsia"/>
                <w:b/>
                <w:kern w:val="0"/>
                <w:sz w:val="24"/>
                <w:szCs w:val="24"/>
              </w:rPr>
              <w:t>√</w:t>
            </w:r>
          </w:p>
        </w:tc>
        <w:tc>
          <w:tcPr>
            <w:tcW w:w="1528" w:type="dxa"/>
          </w:tcPr>
          <w:p w14:paraId="0F3812AE"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r w:rsidR="00D06A92" w14:paraId="11479211" w14:textId="77777777" w:rsidTr="00DC29CB">
        <w:trPr>
          <w:trHeight w:val="425"/>
          <w:jc w:val="center"/>
        </w:trPr>
        <w:tc>
          <w:tcPr>
            <w:tcW w:w="595" w:type="dxa"/>
            <w:vAlign w:val="center"/>
          </w:tcPr>
          <w:p w14:paraId="00CBB7C9"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225646E7"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保安耗材</w:t>
            </w:r>
          </w:p>
        </w:tc>
        <w:tc>
          <w:tcPr>
            <w:tcW w:w="1771" w:type="dxa"/>
            <w:vAlign w:val="center"/>
          </w:tcPr>
          <w:p w14:paraId="62EADE30"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14:paraId="675ACDB6" w14:textId="77777777" w:rsidR="00D06A92" w:rsidRDefault="00D06A92" w:rsidP="00DC29CB">
            <w:pPr>
              <w:tabs>
                <w:tab w:val="left" w:pos="7200"/>
              </w:tabs>
              <w:adjustRightInd w:val="0"/>
              <w:snapToGrid w:val="0"/>
              <w:spacing w:line="300" w:lineRule="auto"/>
              <w:ind w:firstLineChars="300" w:firstLine="723"/>
              <w:rPr>
                <w:rFonts w:ascii="Times New Roman" w:eastAsia="Times New Roman" w:hAnsi="Times New Roman"/>
                <w:bCs/>
                <w:kern w:val="0"/>
                <w:sz w:val="22"/>
              </w:rPr>
            </w:pPr>
            <w:r>
              <w:rPr>
                <w:rFonts w:ascii="Times New Roman" w:hAnsi="Times New Roman" w:hint="eastAsia"/>
                <w:b/>
                <w:kern w:val="0"/>
                <w:sz w:val="24"/>
                <w:szCs w:val="24"/>
              </w:rPr>
              <w:t>√</w:t>
            </w:r>
          </w:p>
        </w:tc>
        <w:tc>
          <w:tcPr>
            <w:tcW w:w="1528" w:type="dxa"/>
          </w:tcPr>
          <w:p w14:paraId="2192A16D"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 w:val="22"/>
              </w:rPr>
            </w:pPr>
          </w:p>
        </w:tc>
      </w:tr>
    </w:tbl>
    <w:p w14:paraId="01BB43E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bookmarkStart w:id="32" w:name="_Hlk209517502"/>
      <w:r>
        <w:rPr>
          <w:rFonts w:ascii="Times New Roman" w:hAnsi="Times New Roman" w:hint="eastAsia"/>
          <w:bCs/>
          <w:sz w:val="22"/>
        </w:rPr>
        <w:t>9.3.4</w:t>
      </w:r>
      <w:r>
        <w:rPr>
          <w:rFonts w:ascii="Times New Roman" w:hAnsi="Times New Roman"/>
          <w:bCs/>
          <w:sz w:val="22"/>
        </w:rPr>
        <w:t>维修</w:t>
      </w:r>
      <w:r>
        <w:rPr>
          <w:rFonts w:ascii="Times New Roman" w:hAnsi="Times New Roman" w:hint="eastAsia"/>
          <w:bCs/>
          <w:sz w:val="22"/>
        </w:rPr>
        <w:t>（小修）</w:t>
      </w:r>
    </w:p>
    <w:p w14:paraId="0828074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）工作职责：负责对供水、供电等设备运行进行维护，</w:t>
      </w:r>
      <w:r>
        <w:rPr>
          <w:rFonts w:ascii="Times New Roman" w:hAnsi="Times New Roman" w:hint="eastAsia"/>
          <w:bCs/>
          <w:sz w:val="22"/>
        </w:rPr>
        <w:t xml:space="preserve"> </w:t>
      </w:r>
      <w:r>
        <w:rPr>
          <w:rFonts w:ascii="Times New Roman" w:hAnsi="Times New Roman" w:hint="eastAsia"/>
          <w:bCs/>
          <w:sz w:val="22"/>
        </w:rPr>
        <w:t>加强日常巡视，按计划定期检查保养。确保各类弱电、照明设备系统运行状况良好，杜绝重大责任事故发生。</w:t>
      </w:r>
    </w:p>
    <w:p w14:paraId="02ACD26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负责各类临时小修、急修项目，如办公座椅、柜橱、门锁、水电、下水管道的疏通，楼内装潢破损、弱电维修等，及时处理各类小修、急修工作。维修更换的零件费用由采购人承担。机关大院和文化中心空调、消防、电梯、</w:t>
      </w:r>
      <w:proofErr w:type="gramStart"/>
      <w:r>
        <w:rPr>
          <w:rFonts w:ascii="Times New Roman" w:hAnsi="Times New Roman" w:hint="eastAsia"/>
          <w:bCs/>
          <w:sz w:val="22"/>
        </w:rPr>
        <w:t>配电间维保费</w:t>
      </w:r>
      <w:proofErr w:type="gramEnd"/>
      <w:r>
        <w:rPr>
          <w:rFonts w:ascii="Times New Roman" w:hAnsi="Times New Roman" w:hint="eastAsia"/>
          <w:bCs/>
          <w:sz w:val="22"/>
        </w:rPr>
        <w:t>用（日常零星维修）包含在招标范围，由中标人负责。设备设施及建筑物中修、大修、深度维护由采购人委托第三</w:t>
      </w:r>
      <w:proofErr w:type="gramStart"/>
      <w:r>
        <w:rPr>
          <w:rFonts w:ascii="Times New Roman" w:hAnsi="Times New Roman" w:hint="eastAsia"/>
          <w:bCs/>
          <w:sz w:val="22"/>
        </w:rPr>
        <w:t>方专业</w:t>
      </w:r>
      <w:proofErr w:type="gramEnd"/>
      <w:r>
        <w:rPr>
          <w:rFonts w:ascii="Times New Roman" w:hAnsi="Times New Roman" w:hint="eastAsia"/>
          <w:bCs/>
          <w:sz w:val="22"/>
        </w:rPr>
        <w:t>单位承担，相关费用不纳入招标范围，物业负责对此类项目进行监督管理，有义务配合并协助采购人单位工作。</w:t>
      </w:r>
    </w:p>
    <w:tbl>
      <w:tblPr>
        <w:tblStyle w:val="afff0"/>
        <w:tblW w:w="0" w:type="auto"/>
        <w:tblLook w:val="04A0" w:firstRow="1" w:lastRow="0" w:firstColumn="1" w:lastColumn="0" w:noHBand="0" w:noVBand="1"/>
      </w:tblPr>
      <w:tblGrid>
        <w:gridCol w:w="981"/>
        <w:gridCol w:w="3115"/>
        <w:gridCol w:w="2100"/>
        <w:gridCol w:w="2100"/>
      </w:tblGrid>
      <w:tr w:rsidR="00D06A92" w14:paraId="2718B30F" w14:textId="77777777" w:rsidTr="00DC29CB">
        <w:tc>
          <w:tcPr>
            <w:tcW w:w="1144" w:type="dxa"/>
          </w:tcPr>
          <w:p w14:paraId="3B111B3E"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维度</w:t>
            </w:r>
          </w:p>
        </w:tc>
        <w:tc>
          <w:tcPr>
            <w:tcW w:w="3782" w:type="dxa"/>
          </w:tcPr>
          <w:p w14:paraId="1A4EF5F1"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小修（日常零星维修）</w:t>
            </w:r>
          </w:p>
        </w:tc>
        <w:tc>
          <w:tcPr>
            <w:tcW w:w="2463" w:type="dxa"/>
          </w:tcPr>
          <w:p w14:paraId="623DEF06"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中修（局部功能性维修）</w:t>
            </w:r>
          </w:p>
        </w:tc>
        <w:tc>
          <w:tcPr>
            <w:tcW w:w="2463" w:type="dxa"/>
          </w:tcPr>
          <w:p w14:paraId="7D07962A"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大修（系统性</w:t>
            </w:r>
            <w:r>
              <w:rPr>
                <w:rFonts w:ascii="Times New Roman" w:hAnsi="Times New Roman" w:hint="eastAsia"/>
                <w:bCs/>
                <w:sz w:val="22"/>
              </w:rPr>
              <w:t xml:space="preserve"> / </w:t>
            </w:r>
            <w:r>
              <w:rPr>
                <w:rFonts w:ascii="Times New Roman" w:hAnsi="Times New Roman" w:hint="eastAsia"/>
                <w:bCs/>
                <w:sz w:val="22"/>
              </w:rPr>
              <w:t>结构性维修改造）</w:t>
            </w:r>
          </w:p>
        </w:tc>
      </w:tr>
      <w:tr w:rsidR="00D06A92" w14:paraId="7491CE00" w14:textId="77777777" w:rsidTr="00DC29CB">
        <w:tc>
          <w:tcPr>
            <w:tcW w:w="1144" w:type="dxa"/>
          </w:tcPr>
          <w:p w14:paraId="799A0C34"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定义</w:t>
            </w:r>
          </w:p>
        </w:tc>
        <w:tc>
          <w:tcPr>
            <w:tcW w:w="3782" w:type="dxa"/>
          </w:tcPr>
          <w:p w14:paraId="25D32B37"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针对物业局部、轻微故障的即时维护，旨在快速恢复单个部件 / 区域功能，不改变资产主体结构或核心系统，不影响机关正常办公秩序</w:t>
            </w:r>
          </w:p>
        </w:tc>
        <w:tc>
          <w:tcPr>
            <w:tcW w:w="2463" w:type="dxa"/>
          </w:tcPr>
          <w:p w14:paraId="312DAE6E"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针对物业局部系统、关键设备的修复或升级，需拆解更换核心组件，局部暂停功能但可通过替代方案保障办公，需专项技术支持。</w:t>
            </w:r>
          </w:p>
        </w:tc>
        <w:tc>
          <w:tcPr>
            <w:tcW w:w="2463" w:type="dxa"/>
          </w:tcPr>
          <w:p w14:paraId="40897672" w14:textId="77777777" w:rsidR="00D06A92" w:rsidRDefault="00D06A92" w:rsidP="00DC29CB">
            <w:pPr>
              <w:tabs>
                <w:tab w:val="left" w:pos="7200"/>
              </w:tabs>
              <w:adjustRightInd w:val="0"/>
              <w:snapToGrid w:val="0"/>
              <w:spacing w:line="300" w:lineRule="auto"/>
              <w:rPr>
                <w:rFonts w:ascii="Segoe UI" w:eastAsia="Segoe UI" w:hAnsi="Segoe UI" w:cs="Segoe UI"/>
                <w:sz w:val="22"/>
                <w:shd w:val="clear" w:color="auto" w:fill="FFFFFF"/>
              </w:rPr>
            </w:pPr>
            <w:r>
              <w:rPr>
                <w:rFonts w:ascii="Segoe UI" w:eastAsia="Segoe UI" w:hAnsi="Segoe UI" w:cs="Segoe UI"/>
                <w:sz w:val="22"/>
                <w:shd w:val="clear" w:color="auto" w:fill="FFFFFF"/>
              </w:rPr>
              <w:t>针对物业主体结构、核心保障系统的全面修复或改造，需大规模施工，可能阶段性影响办公，需制定专项方案并报上级审批，旨在恢复资产整体性能或满足新的功能需求。</w:t>
            </w:r>
          </w:p>
        </w:tc>
      </w:tr>
      <w:tr w:rsidR="00D06A92" w14:paraId="323F533F" w14:textId="77777777" w:rsidTr="00DC29CB">
        <w:tc>
          <w:tcPr>
            <w:tcW w:w="1144" w:type="dxa"/>
          </w:tcPr>
          <w:p w14:paraId="1898C6FF" w14:textId="77777777" w:rsidR="00D06A92" w:rsidRDefault="00D06A92" w:rsidP="00DC29CB">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核心特征</w:t>
            </w:r>
          </w:p>
        </w:tc>
        <w:tc>
          <w:tcPr>
            <w:tcW w:w="3782" w:type="dxa"/>
          </w:tcPr>
          <w:p w14:paraId="3816D4D1"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1. 范围：单一部件 / 极小区域（如一间办公室的插座、</w:t>
            </w:r>
            <w:proofErr w:type="gramStart"/>
            <w:r>
              <w:rPr>
                <w:rFonts w:ascii="Segoe UI" w:eastAsia="Segoe UI" w:hAnsi="Segoe UI" w:cs="Segoe UI"/>
                <w:sz w:val="22"/>
                <w:shd w:val="clear" w:color="auto" w:fill="FFFFFF"/>
              </w:rPr>
              <w:t>走廊单盏筒灯</w:t>
            </w:r>
            <w:proofErr w:type="gramEnd"/>
            <w:r>
              <w:rPr>
                <w:rFonts w:ascii="Segoe UI" w:eastAsia="Segoe UI" w:hAnsi="Segoe UI" w:cs="Segoe UI"/>
                <w:sz w:val="22"/>
                <w:shd w:val="clear" w:color="auto" w:fill="FFFFFF"/>
              </w:rPr>
              <w:t>）；</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2. 难度：无技术门槛，物业维修人员可现场即时处理；</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3. 耗时：几分钟至几小时（如换灯泡、修水龙头）；</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4. 费用：单</w:t>
            </w:r>
            <w:proofErr w:type="gramStart"/>
            <w:r>
              <w:rPr>
                <w:rFonts w:ascii="Segoe UI" w:eastAsia="Segoe UI" w:hAnsi="Segoe UI" w:cs="Segoe UI"/>
                <w:sz w:val="22"/>
                <w:shd w:val="clear" w:color="auto" w:fill="FFFFFF"/>
              </w:rPr>
              <w:t>次金额</w:t>
            </w:r>
            <w:proofErr w:type="gramEnd"/>
            <w:r>
              <w:rPr>
                <w:rFonts w:ascii="Segoe UI" w:eastAsia="Segoe UI" w:hAnsi="Segoe UI" w:cs="Segoe UI"/>
                <w:sz w:val="22"/>
                <w:shd w:val="clear" w:color="auto" w:fill="FFFFFF"/>
              </w:rPr>
              <w:t>低（通常≤</w:t>
            </w:r>
            <w:r>
              <w:rPr>
                <w:rFonts w:ascii="Segoe UI" w:hAnsi="Segoe UI" w:cs="Segoe UI" w:hint="eastAsia"/>
                <w:sz w:val="22"/>
                <w:shd w:val="clear" w:color="auto" w:fill="FFFFFF"/>
              </w:rPr>
              <w:t>2</w:t>
            </w:r>
            <w:r>
              <w:rPr>
                <w:rFonts w:ascii="Segoe UI" w:eastAsia="Segoe UI" w:hAnsi="Segoe UI" w:cs="Segoe UI"/>
                <w:sz w:val="22"/>
                <w:shd w:val="clear" w:color="auto" w:fill="FFFFFF"/>
              </w:rPr>
              <w:t>000 元）；</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5. 影响：不中断办公（如维修某办公室门锁时）</w:t>
            </w:r>
          </w:p>
        </w:tc>
        <w:tc>
          <w:tcPr>
            <w:tcW w:w="2463" w:type="dxa"/>
          </w:tcPr>
          <w:p w14:paraId="5EEF27E5"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1. 范围：单个系统 / 多层 / 单栋局部（如某楼层空调系统、单栋楼供电支线、会议室音视频设备）；</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2. 难度：需专项技术（如空调维修、弱电设备调试），部分需厂家或专业机构支持；</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3. 耗时：1-7 天（如更换某楼层空调外</w:t>
            </w:r>
            <w:r>
              <w:rPr>
                <w:rFonts w:ascii="Segoe UI" w:eastAsia="Segoe UI" w:hAnsi="Segoe UI" w:cs="Segoe UI"/>
                <w:sz w:val="22"/>
                <w:shd w:val="clear" w:color="auto" w:fill="FFFFFF"/>
              </w:rPr>
              <w:lastRenderedPageBreak/>
              <w:t>机、修复单栋楼供水支管）；</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4. 费用：单</w:t>
            </w:r>
            <w:proofErr w:type="gramStart"/>
            <w:r>
              <w:rPr>
                <w:rFonts w:ascii="Segoe UI" w:eastAsia="Segoe UI" w:hAnsi="Segoe UI" w:cs="Segoe UI"/>
                <w:sz w:val="22"/>
                <w:shd w:val="clear" w:color="auto" w:fill="FFFFFF"/>
              </w:rPr>
              <w:t>次金额</w:t>
            </w:r>
            <w:proofErr w:type="gramEnd"/>
            <w:r>
              <w:rPr>
                <w:rFonts w:ascii="Segoe UI" w:eastAsia="Segoe UI" w:hAnsi="Segoe UI" w:cs="Segoe UI"/>
                <w:sz w:val="22"/>
                <w:shd w:val="clear" w:color="auto" w:fill="FFFFFF"/>
              </w:rPr>
              <w:t xml:space="preserve">中等（通常 </w:t>
            </w:r>
            <w:r>
              <w:rPr>
                <w:rFonts w:ascii="Segoe UI" w:hAnsi="Segoe UI" w:cs="Segoe UI" w:hint="eastAsia"/>
                <w:sz w:val="22"/>
                <w:shd w:val="clear" w:color="auto" w:fill="FFFFFF"/>
              </w:rPr>
              <w:t>2</w:t>
            </w:r>
            <w:r>
              <w:rPr>
                <w:rFonts w:ascii="Segoe UI" w:eastAsia="Segoe UI" w:hAnsi="Segoe UI" w:cs="Segoe UI"/>
                <w:sz w:val="22"/>
                <w:shd w:val="clear" w:color="auto" w:fill="FFFFFF"/>
              </w:rPr>
              <w:t xml:space="preserve">000 元 - </w:t>
            </w:r>
            <w:r>
              <w:rPr>
                <w:rFonts w:ascii="Segoe UI" w:hAnsi="Segoe UI" w:cs="Segoe UI" w:hint="eastAsia"/>
                <w:sz w:val="22"/>
                <w:shd w:val="clear" w:color="auto" w:fill="FFFFFF"/>
              </w:rPr>
              <w:t>5</w:t>
            </w:r>
            <w:r>
              <w:rPr>
                <w:rFonts w:ascii="Segoe UI" w:eastAsia="Segoe UI" w:hAnsi="Segoe UI" w:cs="Segoe UI"/>
                <w:sz w:val="22"/>
                <w:shd w:val="clear" w:color="auto" w:fill="FFFFFF"/>
              </w:rPr>
              <w:t xml:space="preserve"> 万元）；</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5. 影响：局部短暂影响（如某楼层停水半天）。</w:t>
            </w:r>
          </w:p>
        </w:tc>
        <w:tc>
          <w:tcPr>
            <w:tcW w:w="2463" w:type="dxa"/>
          </w:tcPr>
          <w:p w14:paraId="17DA7175"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lastRenderedPageBreak/>
              <w:t>1. 范围：主体结构 / 全楼 / 全系统（如整栋楼外墙、供电主网、中央空调系统）；</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2. 难度：高技术门槛，需专业施工团队，可能涉及结构验算、设计方案（如主体裂缝修复需出具方案）；</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xml:space="preserve">3. 耗时：15 天至数月（如外墙翻新需 </w:t>
            </w:r>
            <w:r>
              <w:rPr>
                <w:rFonts w:ascii="Segoe UI" w:eastAsia="Segoe UI" w:hAnsi="Segoe UI" w:cs="Segoe UI"/>
                <w:sz w:val="22"/>
                <w:shd w:val="clear" w:color="auto" w:fill="FFFFFF"/>
              </w:rPr>
              <w:lastRenderedPageBreak/>
              <w:t xml:space="preserve">1-2 </w:t>
            </w:r>
            <w:proofErr w:type="gramStart"/>
            <w:r>
              <w:rPr>
                <w:rFonts w:ascii="Segoe UI" w:eastAsia="Segoe UI" w:hAnsi="Segoe UI" w:cs="Segoe UI"/>
                <w:sz w:val="22"/>
                <w:shd w:val="clear" w:color="auto" w:fill="FFFFFF"/>
              </w:rPr>
              <w:t>个</w:t>
            </w:r>
            <w:proofErr w:type="gramEnd"/>
            <w:r>
              <w:rPr>
                <w:rFonts w:ascii="Segoe UI" w:eastAsia="Segoe UI" w:hAnsi="Segoe UI" w:cs="Segoe UI"/>
                <w:sz w:val="22"/>
                <w:shd w:val="clear" w:color="auto" w:fill="FFFFFF"/>
              </w:rPr>
              <w:t xml:space="preserve">月，中央空调系统大修需 1 </w:t>
            </w:r>
            <w:proofErr w:type="gramStart"/>
            <w:r>
              <w:rPr>
                <w:rFonts w:ascii="Segoe UI" w:eastAsia="Segoe UI" w:hAnsi="Segoe UI" w:cs="Segoe UI"/>
                <w:sz w:val="22"/>
                <w:shd w:val="clear" w:color="auto" w:fill="FFFFFF"/>
              </w:rPr>
              <w:t>个</w:t>
            </w:r>
            <w:proofErr w:type="gramEnd"/>
            <w:r>
              <w:rPr>
                <w:rFonts w:ascii="Segoe UI" w:eastAsia="Segoe UI" w:hAnsi="Segoe UI" w:cs="Segoe UI"/>
                <w:sz w:val="22"/>
                <w:shd w:val="clear" w:color="auto" w:fill="FFFFFF"/>
              </w:rPr>
              <w:t>月）；</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4. 费用：单</w:t>
            </w:r>
            <w:proofErr w:type="gramStart"/>
            <w:r>
              <w:rPr>
                <w:rFonts w:ascii="Segoe UI" w:eastAsia="Segoe UI" w:hAnsi="Segoe UI" w:cs="Segoe UI"/>
                <w:sz w:val="22"/>
                <w:shd w:val="clear" w:color="auto" w:fill="FFFFFF"/>
              </w:rPr>
              <w:t>次金额高</w:t>
            </w:r>
            <w:proofErr w:type="gramEnd"/>
            <w:r>
              <w:rPr>
                <w:rFonts w:ascii="Segoe UI" w:eastAsia="Segoe UI" w:hAnsi="Segoe UI" w:cs="Segoe UI"/>
                <w:sz w:val="22"/>
                <w:shd w:val="clear" w:color="auto" w:fill="FFFFFF"/>
              </w:rPr>
              <w:t>（通常≥</w:t>
            </w:r>
            <w:r>
              <w:rPr>
                <w:rFonts w:ascii="Segoe UI" w:hAnsi="Segoe UI" w:cs="Segoe UI" w:hint="eastAsia"/>
                <w:sz w:val="22"/>
                <w:shd w:val="clear" w:color="auto" w:fill="FFFFFF"/>
              </w:rPr>
              <w:t>5</w:t>
            </w:r>
            <w:r>
              <w:rPr>
                <w:rFonts w:ascii="Segoe UI" w:eastAsia="Segoe UI" w:hAnsi="Segoe UI" w:cs="Segoe UI"/>
                <w:sz w:val="22"/>
                <w:shd w:val="clear" w:color="auto" w:fill="FFFFFF"/>
              </w:rPr>
              <w:t xml:space="preserve"> 万元）；</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5. 影响：可能阶段性调整办公（如部分科室临时搬迁，或分区域施工减少影响）。</w:t>
            </w:r>
          </w:p>
        </w:tc>
      </w:tr>
      <w:tr w:rsidR="00D06A92" w14:paraId="6FDEA78E" w14:textId="77777777" w:rsidTr="00DC29CB">
        <w:tc>
          <w:tcPr>
            <w:tcW w:w="1144" w:type="dxa"/>
          </w:tcPr>
          <w:p w14:paraId="42696523"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Times New Roman" w:hAnsi="Times New Roman" w:hint="eastAsia"/>
                <w:bCs/>
                <w:sz w:val="22"/>
              </w:rPr>
              <w:lastRenderedPageBreak/>
              <w:t>适用场景</w:t>
            </w:r>
          </w:p>
        </w:tc>
        <w:tc>
          <w:tcPr>
            <w:tcW w:w="3782" w:type="dxa"/>
          </w:tcPr>
          <w:p w14:paraId="6059D3F8"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办公区域：办公室插座故障、灯泡 / 灯管更换、水龙头漏水、门锁卡顿、办公家具（如抽屉滑轨）维修；</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公共区域：走廊应急灯损坏、卫生间冲水阀维修、单块地砖 / 墙砖更换、垃圾桶破损修复；</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基础设备：打印机卡纸处理、空调滤网清洗（日常保养类）、饮水机维修。</w:t>
            </w:r>
          </w:p>
        </w:tc>
        <w:tc>
          <w:tcPr>
            <w:tcW w:w="2463" w:type="dxa"/>
          </w:tcPr>
          <w:p w14:paraId="7125AC47"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办公保障系统：某楼层空调室内机更换、单栋楼配电箱维修（非主配电箱）；</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公共设施：单栋楼供水支管锈蚀更换、局部墙面大面积返潮修复（如某</w:t>
            </w:r>
            <w:proofErr w:type="gramStart"/>
            <w:r>
              <w:rPr>
                <w:rFonts w:ascii="Segoe UI" w:eastAsia="Segoe UI" w:hAnsi="Segoe UI" w:cs="Segoe UI"/>
                <w:sz w:val="22"/>
                <w:shd w:val="clear" w:color="auto" w:fill="FFFFFF"/>
              </w:rPr>
              <w:t>楼层走</w:t>
            </w:r>
            <w:proofErr w:type="gramEnd"/>
            <w:r>
              <w:rPr>
                <w:rFonts w:ascii="Segoe UI" w:eastAsia="Segoe UI" w:hAnsi="Segoe UI" w:cs="Segoe UI"/>
                <w:sz w:val="22"/>
                <w:shd w:val="clear" w:color="auto" w:fill="FFFFFF"/>
              </w:rPr>
              <w:t>廊墙面）、电梯门机系统维修（非整机）；</w:t>
            </w:r>
            <w:r>
              <w:rPr>
                <w:rFonts w:ascii="Segoe UI" w:eastAsia="Segoe UI" w:hAnsi="Segoe UI" w:cs="Segoe UI"/>
                <w:sz w:val="22"/>
                <w:bdr w:val="single" w:sz="2" w:space="0" w:color="auto"/>
                <w:shd w:val="clear" w:color="auto" w:fill="FFFFFF"/>
              </w:rPr>
              <w:br/>
            </w:r>
          </w:p>
        </w:tc>
        <w:tc>
          <w:tcPr>
            <w:tcW w:w="2463" w:type="dxa"/>
          </w:tcPr>
          <w:p w14:paraId="4D4F222B"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主体结构：整栋楼外墙防水 / 翻新、屋顶整体防水重做、楼板裂缝修复（</w:t>
            </w:r>
            <w:proofErr w:type="gramStart"/>
            <w:r>
              <w:rPr>
                <w:rFonts w:ascii="Segoe UI" w:eastAsia="Segoe UI" w:hAnsi="Segoe UI" w:cs="Segoe UI"/>
                <w:sz w:val="22"/>
                <w:shd w:val="clear" w:color="auto" w:fill="FFFFFF"/>
              </w:rPr>
              <w:t>需结构</w:t>
            </w:r>
            <w:proofErr w:type="gramEnd"/>
            <w:r>
              <w:rPr>
                <w:rFonts w:ascii="Segoe UI" w:eastAsia="Segoe UI" w:hAnsi="Segoe UI" w:cs="Segoe UI"/>
                <w:sz w:val="22"/>
                <w:shd w:val="clear" w:color="auto" w:fill="FFFFFF"/>
              </w:rPr>
              <w:t>检测）、承重墙加固；</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核心系统：供电主网升级、中央空调系统整机拆解维修 / 核心部件更换、全楼给排水主管道更换、电梯整机大修 / 更换；</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功能改造：因政策要求的无障碍设施全面改造（如全楼加装无障碍坡道、电梯）、消防系统整体升级（符合新消防规范）。</w:t>
            </w:r>
          </w:p>
        </w:tc>
      </w:tr>
    </w:tbl>
    <w:p w14:paraId="4BCEEDEB" w14:textId="77777777" w:rsidR="00D06A92" w:rsidRDefault="00D06A92" w:rsidP="00D06A92">
      <w:pPr>
        <w:tabs>
          <w:tab w:val="left" w:pos="7200"/>
        </w:tabs>
        <w:adjustRightInd w:val="0"/>
        <w:snapToGrid w:val="0"/>
        <w:spacing w:line="300" w:lineRule="auto"/>
        <w:rPr>
          <w:rFonts w:ascii="Times New Roman" w:hAnsi="Times New Roman"/>
          <w:bCs/>
          <w:sz w:val="22"/>
          <w:highlight w:val="yellow"/>
        </w:rPr>
      </w:pPr>
    </w:p>
    <w:p w14:paraId="5C8A299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）工作时间：详见</w:t>
      </w:r>
      <w:r>
        <w:rPr>
          <w:rFonts w:ascii="Times New Roman" w:hAnsi="Times New Roman" w:hint="eastAsia"/>
          <w:bCs/>
          <w:sz w:val="22"/>
        </w:rPr>
        <w:t>9.1</w:t>
      </w:r>
      <w:r>
        <w:rPr>
          <w:rFonts w:ascii="Times New Roman" w:hAnsi="Times New Roman" w:hint="eastAsia"/>
          <w:bCs/>
          <w:sz w:val="22"/>
        </w:rPr>
        <w:t>岗位设置一览表</w:t>
      </w:r>
    </w:p>
    <w:p w14:paraId="3B6B2C5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）人员自身要求：具有</w:t>
      </w:r>
      <w:r>
        <w:rPr>
          <w:rFonts w:ascii="Times New Roman" w:hAnsi="Times New Roman" w:hint="eastAsia"/>
          <w:bCs/>
          <w:sz w:val="22"/>
        </w:rPr>
        <w:t>3</w:t>
      </w:r>
      <w:r>
        <w:rPr>
          <w:rFonts w:ascii="Times New Roman" w:hAnsi="Times New Roman" w:hint="eastAsia"/>
          <w:bCs/>
          <w:sz w:val="22"/>
        </w:rPr>
        <w:t>年以上相关工作经验，水电日常维修人员必须要有相关从业资格证明，持证上岗。</w:t>
      </w:r>
    </w:p>
    <w:p w14:paraId="1990402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）具体工作要求：</w:t>
      </w:r>
    </w:p>
    <w:p w14:paraId="4DF9BD0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设备委托管理：</w:t>
      </w:r>
    </w:p>
    <w:p w14:paraId="00D5C3D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各类设备完好率达</w:t>
      </w:r>
      <w:r>
        <w:rPr>
          <w:rFonts w:ascii="Times New Roman" w:hAnsi="Times New Roman" w:hint="eastAsia"/>
          <w:bCs/>
          <w:sz w:val="22"/>
        </w:rPr>
        <w:t>98%</w:t>
      </w:r>
      <w:r>
        <w:rPr>
          <w:rFonts w:ascii="Times New Roman" w:hAnsi="Times New Roman" w:hint="eastAsia"/>
          <w:bCs/>
          <w:sz w:val="22"/>
        </w:rPr>
        <w:t>，维修及时率达</w:t>
      </w:r>
      <w:r>
        <w:rPr>
          <w:rFonts w:ascii="Times New Roman" w:hAnsi="Times New Roman" w:hint="eastAsia"/>
          <w:bCs/>
          <w:sz w:val="22"/>
        </w:rPr>
        <w:t>100%</w:t>
      </w:r>
      <w:r>
        <w:rPr>
          <w:rFonts w:ascii="Times New Roman" w:hAnsi="Times New Roman" w:hint="eastAsia"/>
          <w:bCs/>
          <w:sz w:val="22"/>
        </w:rPr>
        <w:t>，维修合格率达</w:t>
      </w:r>
      <w:r>
        <w:rPr>
          <w:rFonts w:ascii="Times New Roman" w:hAnsi="Times New Roman" w:hint="eastAsia"/>
          <w:bCs/>
          <w:sz w:val="22"/>
        </w:rPr>
        <w:t>100%</w:t>
      </w:r>
      <w:r>
        <w:rPr>
          <w:rFonts w:ascii="Times New Roman" w:hAnsi="Times New Roman" w:hint="eastAsia"/>
          <w:bCs/>
          <w:sz w:val="22"/>
        </w:rPr>
        <w:t>。无等级安全事故设备责任事故。保证供配电系统</w:t>
      </w:r>
      <w:r>
        <w:rPr>
          <w:rFonts w:ascii="Times New Roman" w:hAnsi="Times New Roman" w:hint="eastAsia"/>
          <w:bCs/>
          <w:sz w:val="22"/>
        </w:rPr>
        <w:t>24</w:t>
      </w:r>
      <w:r>
        <w:rPr>
          <w:rFonts w:ascii="Times New Roman" w:hAnsi="Times New Roman" w:hint="eastAsia"/>
          <w:bCs/>
          <w:sz w:val="22"/>
        </w:rPr>
        <w:t>小时正常运行，出现故障立即排除。重要区域、</w:t>
      </w:r>
      <w:r>
        <w:rPr>
          <w:rFonts w:ascii="Times New Roman" w:hAnsi="Times New Roman" w:hint="eastAsia"/>
          <w:bCs/>
          <w:sz w:val="22"/>
        </w:rPr>
        <w:lastRenderedPageBreak/>
        <w:t>重大活动期间照明电气完好率达</w:t>
      </w:r>
      <w:r>
        <w:rPr>
          <w:rFonts w:ascii="Times New Roman" w:hAnsi="Times New Roman" w:hint="eastAsia"/>
          <w:bCs/>
          <w:sz w:val="22"/>
        </w:rPr>
        <w:t>100%</w:t>
      </w:r>
      <w:r>
        <w:rPr>
          <w:rFonts w:ascii="Times New Roman" w:hAnsi="Times New Roman" w:hint="eastAsia"/>
          <w:bCs/>
          <w:sz w:val="22"/>
        </w:rPr>
        <w:t>。空调系统、电梯等运行正常，无噪音。出现运行故障后</w:t>
      </w:r>
      <w:r>
        <w:rPr>
          <w:rFonts w:ascii="Times New Roman" w:hAnsi="Times New Roman" w:hint="eastAsia"/>
          <w:bCs/>
          <w:sz w:val="22"/>
        </w:rPr>
        <w:t>30</w:t>
      </w:r>
      <w:r>
        <w:rPr>
          <w:rFonts w:ascii="Times New Roman" w:hAnsi="Times New Roman" w:hint="eastAsia"/>
          <w:bCs/>
          <w:sz w:val="22"/>
        </w:rPr>
        <w:t>分钟内到达现场处理。加强节能管理，室内温度夏季不低于</w:t>
      </w:r>
      <w:r>
        <w:rPr>
          <w:rFonts w:ascii="Times New Roman" w:hAnsi="Times New Roman" w:hint="eastAsia"/>
          <w:bCs/>
          <w:sz w:val="22"/>
        </w:rPr>
        <w:t>26</w:t>
      </w:r>
      <w:r>
        <w:rPr>
          <w:rFonts w:ascii="Times New Roman" w:hAnsi="Times New Roman" w:hint="eastAsia"/>
          <w:bCs/>
          <w:sz w:val="22"/>
        </w:rPr>
        <w:t>度，冬季不高于</w:t>
      </w:r>
      <w:r>
        <w:rPr>
          <w:rFonts w:ascii="Times New Roman" w:hAnsi="Times New Roman" w:hint="eastAsia"/>
          <w:bCs/>
          <w:sz w:val="22"/>
        </w:rPr>
        <w:t>18</w:t>
      </w:r>
      <w:r>
        <w:rPr>
          <w:rFonts w:ascii="Times New Roman" w:hAnsi="Times New Roman" w:hint="eastAsia"/>
          <w:bCs/>
          <w:sz w:val="22"/>
        </w:rPr>
        <w:t>度。给排水系统通畅。无大面积跑水、积水、长时间停水事故；</w:t>
      </w:r>
      <w:r>
        <w:rPr>
          <w:rFonts w:ascii="Times New Roman" w:hAnsi="Times New Roman"/>
          <w:bCs/>
          <w:sz w:val="22"/>
        </w:rPr>
        <w:t>落水管、下水道、污水管和化粪管道等排放畅通，无堵塞，井盖完好无损。</w:t>
      </w:r>
      <w:r>
        <w:rPr>
          <w:rFonts w:ascii="Times New Roman" w:hAnsi="Times New Roman" w:hint="eastAsia"/>
          <w:bCs/>
          <w:sz w:val="22"/>
        </w:rPr>
        <w:t>若</w:t>
      </w:r>
      <w:proofErr w:type="gramStart"/>
      <w:r>
        <w:rPr>
          <w:rFonts w:ascii="Times New Roman" w:hAnsi="Times New Roman" w:hint="eastAsia"/>
          <w:bCs/>
          <w:sz w:val="22"/>
        </w:rPr>
        <w:t>遇计划</w:t>
      </w:r>
      <w:proofErr w:type="gramEnd"/>
      <w:r>
        <w:rPr>
          <w:rFonts w:ascii="Times New Roman" w:hAnsi="Times New Roman" w:hint="eastAsia"/>
          <w:bCs/>
          <w:sz w:val="22"/>
        </w:rPr>
        <w:t>停水、停电及时发出预告。每月一次对消防系统进行巡检，确保完好、有效。应急指示灯、引路标志完好。</w:t>
      </w:r>
      <w:r>
        <w:rPr>
          <w:rFonts w:ascii="Times New Roman" w:hAnsi="Times New Roman" w:hint="eastAsia"/>
          <w:bCs/>
          <w:sz w:val="22"/>
        </w:rPr>
        <w:t xml:space="preserve"> </w:t>
      </w:r>
      <w:r>
        <w:rPr>
          <w:rFonts w:ascii="Times New Roman" w:hAnsi="Times New Roman" w:hint="eastAsia"/>
          <w:bCs/>
          <w:sz w:val="22"/>
        </w:rPr>
        <w:t>实行全年</w:t>
      </w:r>
      <w:r>
        <w:rPr>
          <w:rFonts w:ascii="Times New Roman" w:hAnsi="Times New Roman" w:hint="eastAsia"/>
          <w:bCs/>
          <w:sz w:val="22"/>
        </w:rPr>
        <w:t>365</w:t>
      </w:r>
      <w:r>
        <w:rPr>
          <w:rFonts w:ascii="Times New Roman" w:hAnsi="Times New Roman" w:hint="eastAsia"/>
          <w:bCs/>
          <w:sz w:val="22"/>
        </w:rPr>
        <w:t>天接报修制度。接报修后</w:t>
      </w:r>
      <w:r>
        <w:rPr>
          <w:rFonts w:ascii="Times New Roman" w:hAnsi="Times New Roman" w:hint="eastAsia"/>
          <w:bCs/>
          <w:sz w:val="22"/>
        </w:rPr>
        <w:t>30</w:t>
      </w:r>
      <w:r>
        <w:rPr>
          <w:rFonts w:ascii="Times New Roman" w:hAnsi="Times New Roman" w:hint="eastAsia"/>
          <w:bCs/>
          <w:sz w:val="22"/>
        </w:rPr>
        <w:t>分钟到现场处理；水、电急修项目当日处理完毕，</w:t>
      </w:r>
      <w:r>
        <w:rPr>
          <w:rFonts w:ascii="Times New Roman" w:hAnsi="Times New Roman" w:hint="eastAsia"/>
          <w:bCs/>
          <w:sz w:val="22"/>
        </w:rPr>
        <w:t>24</w:t>
      </w:r>
      <w:r>
        <w:rPr>
          <w:rFonts w:ascii="Times New Roman" w:hAnsi="Times New Roman" w:hint="eastAsia"/>
          <w:bCs/>
          <w:sz w:val="22"/>
        </w:rPr>
        <w:t>小时内回访，一般维修任务</w:t>
      </w:r>
      <w:r>
        <w:rPr>
          <w:rFonts w:ascii="Times New Roman" w:hAnsi="Times New Roman" w:hint="eastAsia"/>
          <w:bCs/>
          <w:sz w:val="22"/>
        </w:rPr>
        <w:t>3</w:t>
      </w:r>
      <w:r>
        <w:rPr>
          <w:rFonts w:ascii="Times New Roman" w:hAnsi="Times New Roman" w:hint="eastAsia"/>
          <w:bCs/>
          <w:sz w:val="22"/>
        </w:rPr>
        <w:t>日内处理完毕。协调确保弱电设备的安全稳定运行，与弱电运维公司密切联动，确保相关系统、功能的实现，满足相关工作需要。积极协助招标人搞好节能降耗工作。</w:t>
      </w:r>
      <w:r>
        <w:rPr>
          <w:rFonts w:ascii="Times New Roman" w:hAnsi="Times New Roman" w:hint="eastAsia"/>
          <w:bCs/>
          <w:sz w:val="22"/>
        </w:rPr>
        <w:t xml:space="preserve"> </w:t>
      </w:r>
      <w:r>
        <w:rPr>
          <w:rFonts w:ascii="Times New Roman" w:hAnsi="Times New Roman" w:hint="eastAsia"/>
          <w:bCs/>
          <w:sz w:val="22"/>
        </w:rPr>
        <w:t>接到投诉后，立即调查核实，提出处理意见，</w:t>
      </w:r>
      <w:r>
        <w:rPr>
          <w:rFonts w:ascii="Times New Roman" w:hAnsi="Times New Roman" w:hint="eastAsia"/>
          <w:bCs/>
          <w:sz w:val="22"/>
        </w:rPr>
        <w:t>3</w:t>
      </w:r>
      <w:r>
        <w:rPr>
          <w:rFonts w:ascii="Times New Roman" w:hAnsi="Times New Roman" w:hint="eastAsia"/>
          <w:bCs/>
          <w:sz w:val="22"/>
        </w:rPr>
        <w:t>日内回电答复、书面答复或回访投诉人。如因客观原因而无法解决的，应在</w:t>
      </w:r>
      <w:r>
        <w:rPr>
          <w:rFonts w:ascii="Times New Roman" w:hAnsi="Times New Roman" w:hint="eastAsia"/>
          <w:bCs/>
          <w:sz w:val="22"/>
        </w:rPr>
        <w:t>3</w:t>
      </w:r>
      <w:r>
        <w:rPr>
          <w:rFonts w:ascii="Times New Roman" w:hAnsi="Times New Roman" w:hint="eastAsia"/>
          <w:bCs/>
          <w:sz w:val="22"/>
        </w:rPr>
        <w:t>日内向投诉人说明解释。针对机关大院、文化中心等单位特点和实际情况，制订《突发问题应急处置方案》，并严格贯彻实施。</w:t>
      </w:r>
    </w:p>
    <w:p w14:paraId="23C699B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房修管理：</w:t>
      </w:r>
    </w:p>
    <w:p w14:paraId="1505064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房屋外观无破坏立面，无改变使用功能、乱搭建、通道随意占用等现象。室外道路地坪、</w:t>
      </w:r>
      <w:proofErr w:type="gramStart"/>
      <w:r>
        <w:rPr>
          <w:rFonts w:ascii="Times New Roman" w:hAnsi="Times New Roman" w:hint="eastAsia"/>
          <w:bCs/>
          <w:sz w:val="22"/>
        </w:rPr>
        <w:t>广场砖无大面积</w:t>
      </w:r>
      <w:proofErr w:type="gramEnd"/>
      <w:r>
        <w:rPr>
          <w:rFonts w:ascii="Times New Roman" w:hAnsi="Times New Roman" w:hint="eastAsia"/>
          <w:bCs/>
          <w:sz w:val="22"/>
        </w:rPr>
        <w:t>起壳、残缺、无明显长裂痕。停车场地保持平整，无积水。室内墙面和地坪无大面积污渍，起壳、起泡、无残缺。</w:t>
      </w:r>
      <w:r>
        <w:rPr>
          <w:rFonts w:ascii="Times New Roman" w:hAnsi="Times New Roman" w:hint="eastAsia"/>
          <w:bCs/>
          <w:sz w:val="22"/>
        </w:rPr>
        <w:t xml:space="preserve"> </w:t>
      </w:r>
      <w:r>
        <w:rPr>
          <w:rFonts w:ascii="Times New Roman" w:hAnsi="Times New Roman" w:hint="eastAsia"/>
          <w:bCs/>
          <w:sz w:val="22"/>
        </w:rPr>
        <w:t>室内外门锁保持开启灵活，配件齐全，无脱落、无残缺。落水管、下水道、污水管和化粪管道等排放畅通，无堵塞。井盖完好无损。工作日，从接到报修电话后</w:t>
      </w:r>
      <w:r>
        <w:rPr>
          <w:rFonts w:ascii="Times New Roman" w:hAnsi="Times New Roman" w:hint="eastAsia"/>
          <w:bCs/>
          <w:sz w:val="22"/>
        </w:rPr>
        <w:t>30</w:t>
      </w:r>
      <w:r>
        <w:rPr>
          <w:rFonts w:ascii="Times New Roman" w:hAnsi="Times New Roman" w:hint="eastAsia"/>
          <w:bCs/>
          <w:sz w:val="22"/>
        </w:rPr>
        <w:t>分钟内到现场，属一般小修即刻修理且不过夜；如属较大修理的，做好合理安排。如夜间有突发任务，从接报修电话一个小时内到达现场。接到投诉，虚心听取意见。如不能及时回答，则以书面形式进行解答；一般投诉在当日内整改解决，重大问题投诉三个工作日内给予答复并整改解决。针对机关大院、文化中心等单位特点和实际情况，制订《突发问题应急处置方案》，并严格贯彻实施。</w:t>
      </w:r>
    </w:p>
    <w:p w14:paraId="7CCEF1F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）完成采购人交给的其他任务。</w:t>
      </w:r>
    </w:p>
    <w:p w14:paraId="2A24EE2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）维保服务清单</w:t>
      </w:r>
    </w:p>
    <w:bookmarkEnd w:id="32"/>
    <w:p w14:paraId="65D11B91" w14:textId="77777777" w:rsidR="00D06A92" w:rsidRDefault="00D06A92" w:rsidP="00D06A92">
      <w:pPr>
        <w:tabs>
          <w:tab w:val="left" w:pos="7200"/>
        </w:tabs>
        <w:adjustRightInd w:val="0"/>
        <w:snapToGrid w:val="0"/>
        <w:spacing w:line="300" w:lineRule="auto"/>
        <w:ind w:firstLineChars="200" w:firstLine="420"/>
        <w:jc w:val="center"/>
        <w:rPr>
          <w:rStyle w:val="afff6"/>
        </w:rPr>
      </w:pPr>
      <w:r>
        <w:rPr>
          <w:rStyle w:val="afff6"/>
          <w:rFonts w:hint="eastAsia"/>
        </w:rPr>
        <w:t>机关大院</w:t>
      </w:r>
    </w:p>
    <w:p w14:paraId="221B7BDE" w14:textId="77777777" w:rsidR="00D06A92" w:rsidRDefault="00D06A92" w:rsidP="00D06A92">
      <w:pPr>
        <w:widowControl/>
        <w:kinsoku w:val="0"/>
        <w:autoSpaceDE w:val="0"/>
        <w:autoSpaceDN w:val="0"/>
        <w:adjustRightInd w:val="0"/>
        <w:snapToGrid w:val="0"/>
        <w:spacing w:line="50" w:lineRule="exact"/>
        <w:jc w:val="left"/>
        <w:textAlignment w:val="baseline"/>
        <w:rPr>
          <w:rFonts w:ascii="Arial" w:eastAsia="Arial" w:hAnsi="Arial" w:cs="Arial"/>
          <w:snapToGrid w:val="0"/>
          <w:color w:val="000000"/>
          <w:kern w:val="0"/>
          <w:szCs w:val="21"/>
        </w:rPr>
      </w:pPr>
    </w:p>
    <w:tbl>
      <w:tblPr>
        <w:tblW w:w="9069" w:type="dxa"/>
        <w:jc w:val="center"/>
        <w:tblLayout w:type="fixed"/>
        <w:tblLook w:val="04A0" w:firstRow="1" w:lastRow="0" w:firstColumn="1" w:lastColumn="0" w:noHBand="0" w:noVBand="1"/>
      </w:tblPr>
      <w:tblGrid>
        <w:gridCol w:w="543"/>
        <w:gridCol w:w="66"/>
        <w:gridCol w:w="1365"/>
        <w:gridCol w:w="165"/>
        <w:gridCol w:w="1200"/>
        <w:gridCol w:w="210"/>
        <w:gridCol w:w="1065"/>
        <w:gridCol w:w="150"/>
        <w:gridCol w:w="915"/>
        <w:gridCol w:w="165"/>
        <w:gridCol w:w="660"/>
        <w:gridCol w:w="315"/>
        <w:gridCol w:w="1650"/>
        <w:gridCol w:w="600"/>
      </w:tblGrid>
      <w:tr w:rsidR="00D06A92" w14:paraId="28AE91FB" w14:textId="77777777" w:rsidTr="00DC29CB">
        <w:trPr>
          <w:trHeight w:val="500"/>
          <w:jc w:val="center"/>
        </w:trPr>
        <w:tc>
          <w:tcPr>
            <w:tcW w:w="9069" w:type="dxa"/>
            <w:gridSpan w:val="14"/>
            <w:tcBorders>
              <w:top w:val="single" w:sz="4" w:space="0" w:color="000000"/>
              <w:left w:val="single" w:sz="4" w:space="0" w:color="000000"/>
              <w:bottom w:val="single" w:sz="4" w:space="0" w:color="000000"/>
              <w:right w:val="single" w:sz="4" w:space="0" w:color="000000"/>
            </w:tcBorders>
            <w:noWrap/>
            <w:vAlign w:val="center"/>
          </w:tcPr>
          <w:p w14:paraId="136BC699"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空调</w:t>
            </w:r>
          </w:p>
        </w:tc>
      </w:tr>
      <w:tr w:rsidR="00D06A92" w14:paraId="16863E58"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4C231F14"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7A6C1462"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设备名称</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1F56F6CE"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规格型号</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6646F268"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制造厂商</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4ACE7B1D"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安装地点</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E55E09F"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6F9732D6"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工作内容</w:t>
            </w:r>
          </w:p>
        </w:tc>
      </w:tr>
      <w:tr w:rsidR="00D06A92" w14:paraId="56D90E12"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37128086"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1</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5BD96441"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风管中央空调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3DE7E7B5"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FNDQF03AA</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04B0D948"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大金</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F8C606C"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75BCABB"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8</w:t>
            </w:r>
          </w:p>
        </w:tc>
        <w:tc>
          <w:tcPr>
            <w:tcW w:w="225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377D23F4" w14:textId="77777777" w:rsidR="00D06A92" w:rsidRDefault="00D06A92" w:rsidP="00DC29CB">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一年内上门清洗</w:t>
            </w:r>
            <w:r>
              <w:rPr>
                <w:rStyle w:val="font41"/>
                <w:lang w:bidi="ar"/>
              </w:rPr>
              <w:t>2</w:t>
            </w:r>
            <w:r>
              <w:rPr>
                <w:rFonts w:ascii="宋体" w:hAnsi="宋体" w:cs="宋体" w:hint="eastAsia"/>
                <w:color w:val="000000"/>
                <w:kern w:val="0"/>
                <w:sz w:val="18"/>
                <w:szCs w:val="18"/>
                <w:lang w:bidi="ar"/>
              </w:rPr>
              <w:t>次，接到应急报修电话</w:t>
            </w:r>
            <w:r>
              <w:rPr>
                <w:rStyle w:val="font41"/>
                <w:lang w:bidi="ar"/>
              </w:rPr>
              <w:t>1</w:t>
            </w:r>
            <w:r>
              <w:rPr>
                <w:rFonts w:ascii="宋体" w:hAnsi="宋体" w:cs="宋体" w:hint="eastAsia"/>
                <w:color w:val="000000"/>
                <w:kern w:val="0"/>
                <w:sz w:val="18"/>
                <w:szCs w:val="18"/>
                <w:lang w:bidi="ar"/>
              </w:rPr>
              <w:t>小时内赶到现场进行维修</w:t>
            </w:r>
          </w:p>
        </w:tc>
      </w:tr>
      <w:tr w:rsidR="00D06A92" w14:paraId="23A4DCF6"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5FFDBED9"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2</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248F83C5"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吸顶中央空调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30BED67D"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FNCQ203AB</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24373C8C"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大金</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61A971B"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7523D540"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7</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7AB8EE8F" w14:textId="77777777" w:rsidR="00D06A92" w:rsidRDefault="00D06A92" w:rsidP="00DC29CB">
            <w:pPr>
              <w:rPr>
                <w:rFonts w:ascii="宋体" w:hAnsi="宋体" w:cs="宋体" w:hint="eastAsia"/>
                <w:color w:val="000000"/>
                <w:sz w:val="18"/>
                <w:szCs w:val="18"/>
              </w:rPr>
            </w:pPr>
          </w:p>
        </w:tc>
      </w:tr>
      <w:tr w:rsidR="00D06A92" w14:paraId="2C07A949"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06BD8A55"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2</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3070A4DD"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挂壁空调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6C717EC9"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KFR-50GW</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5919D051"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格力</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4E599176"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5D2E3422"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47</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5092D524" w14:textId="77777777" w:rsidR="00D06A92" w:rsidRDefault="00D06A92" w:rsidP="00DC29CB">
            <w:pPr>
              <w:rPr>
                <w:rFonts w:ascii="宋体" w:hAnsi="宋体" w:cs="宋体" w:hint="eastAsia"/>
                <w:color w:val="000000"/>
                <w:sz w:val="18"/>
                <w:szCs w:val="18"/>
              </w:rPr>
            </w:pPr>
          </w:p>
        </w:tc>
      </w:tr>
      <w:tr w:rsidR="00D06A92" w14:paraId="00D993B1"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3CF61BE1"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3</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48984FB8"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立式空调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16371C8A"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KFR-72LW</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5B4E93AD"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格力</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08440DE"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CB96981"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105</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10114039" w14:textId="77777777" w:rsidR="00D06A92" w:rsidRDefault="00D06A92" w:rsidP="00DC29CB">
            <w:pPr>
              <w:rPr>
                <w:rFonts w:ascii="宋体" w:hAnsi="宋体" w:cs="宋体" w:hint="eastAsia"/>
                <w:color w:val="000000"/>
                <w:sz w:val="18"/>
                <w:szCs w:val="18"/>
              </w:rPr>
            </w:pPr>
          </w:p>
        </w:tc>
      </w:tr>
      <w:tr w:rsidR="00D06A92" w14:paraId="1DE564A6"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36039DA1"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4</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43C30966"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挂壁空调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2C4C602D"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KFR-35GW</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09127B30"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TCL</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50C95F0"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EE0E62F"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6</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44EB9CA6" w14:textId="77777777" w:rsidR="00D06A92" w:rsidRDefault="00D06A92" w:rsidP="00DC29CB">
            <w:pPr>
              <w:rPr>
                <w:rFonts w:ascii="宋体" w:hAnsi="宋体" w:cs="宋体" w:hint="eastAsia"/>
                <w:color w:val="000000"/>
                <w:sz w:val="18"/>
                <w:szCs w:val="18"/>
              </w:rPr>
            </w:pPr>
          </w:p>
        </w:tc>
      </w:tr>
      <w:tr w:rsidR="00D06A92" w14:paraId="601A45BC"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0452EDB4"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5</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7C75CB1C"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立式空调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4DFDDE44"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KFRd-51LW</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1F44C287"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TCL</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BE77722"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9D20EC4"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13</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3A8D76FB" w14:textId="77777777" w:rsidR="00D06A92" w:rsidRDefault="00D06A92" w:rsidP="00DC29CB">
            <w:pPr>
              <w:rPr>
                <w:rFonts w:ascii="宋体" w:hAnsi="宋体" w:cs="宋体" w:hint="eastAsia"/>
                <w:color w:val="000000"/>
                <w:sz w:val="18"/>
                <w:szCs w:val="18"/>
              </w:rPr>
            </w:pPr>
          </w:p>
        </w:tc>
      </w:tr>
      <w:tr w:rsidR="00D06A92" w14:paraId="3DCC7159"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6AF2333B"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6</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68A45AE3"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挂壁空调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043FAB6F"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KFR-35GW</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19A06332"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美的</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390A2C89"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565B6686"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4</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0B790BF5" w14:textId="77777777" w:rsidR="00D06A92" w:rsidRDefault="00D06A92" w:rsidP="00DC29CB">
            <w:pPr>
              <w:rPr>
                <w:rFonts w:ascii="宋体" w:hAnsi="宋体" w:cs="宋体" w:hint="eastAsia"/>
                <w:color w:val="000000"/>
                <w:sz w:val="18"/>
                <w:szCs w:val="18"/>
              </w:rPr>
            </w:pPr>
          </w:p>
        </w:tc>
      </w:tr>
      <w:tr w:rsidR="00D06A92" w14:paraId="41BC8D71"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672537C6"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lastRenderedPageBreak/>
              <w:t>7</w:t>
            </w:r>
          </w:p>
        </w:tc>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19D99BF8"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立式空调</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4C41484B"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KFR-51LW</w:t>
            </w:r>
          </w:p>
        </w:tc>
        <w:tc>
          <w:tcPr>
            <w:tcW w:w="1215" w:type="dxa"/>
            <w:gridSpan w:val="2"/>
            <w:tcBorders>
              <w:top w:val="nil"/>
              <w:left w:val="single" w:sz="4" w:space="0" w:color="000000"/>
              <w:bottom w:val="single" w:sz="4" w:space="0" w:color="000000"/>
              <w:right w:val="single" w:sz="4" w:space="0" w:color="000000"/>
            </w:tcBorders>
            <w:noWrap/>
            <w:vAlign w:val="center"/>
          </w:tcPr>
          <w:p w14:paraId="7F7F3EDB" w14:textId="77777777" w:rsidR="00D06A92" w:rsidRDefault="00D06A92" w:rsidP="00DC29CB">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美的</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4F9B610D" w14:textId="77777777" w:rsidR="00D06A92" w:rsidRDefault="00D06A92" w:rsidP="00DC29CB">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室内</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6E7158E" w14:textId="77777777" w:rsidR="00D06A92" w:rsidRDefault="00D06A92" w:rsidP="00DC29CB">
            <w:pPr>
              <w:widowControl/>
              <w:jc w:val="left"/>
              <w:textAlignment w:val="center"/>
              <w:rPr>
                <w:rFonts w:cs="Calibri"/>
                <w:color w:val="000000"/>
                <w:szCs w:val="21"/>
              </w:rPr>
            </w:pPr>
            <w:r>
              <w:rPr>
                <w:rFonts w:cs="Calibri"/>
                <w:color w:val="000000"/>
                <w:kern w:val="0"/>
                <w:szCs w:val="21"/>
                <w:lang w:bidi="ar"/>
              </w:rPr>
              <w:t>10</w:t>
            </w:r>
          </w:p>
        </w:tc>
        <w:tc>
          <w:tcPr>
            <w:tcW w:w="2250" w:type="dxa"/>
            <w:gridSpan w:val="2"/>
            <w:vMerge/>
            <w:tcBorders>
              <w:top w:val="single" w:sz="4" w:space="0" w:color="000000"/>
              <w:left w:val="single" w:sz="4" w:space="0" w:color="000000"/>
              <w:bottom w:val="single" w:sz="4" w:space="0" w:color="000000"/>
              <w:right w:val="single" w:sz="4" w:space="0" w:color="000000"/>
            </w:tcBorders>
            <w:noWrap/>
            <w:vAlign w:val="center"/>
          </w:tcPr>
          <w:p w14:paraId="3A32964B" w14:textId="77777777" w:rsidR="00D06A92" w:rsidRDefault="00D06A92" w:rsidP="00DC29CB">
            <w:pPr>
              <w:rPr>
                <w:rFonts w:ascii="宋体" w:hAnsi="宋体" w:cs="宋体" w:hint="eastAsia"/>
                <w:color w:val="000000"/>
                <w:sz w:val="18"/>
                <w:szCs w:val="18"/>
              </w:rPr>
            </w:pPr>
          </w:p>
        </w:tc>
      </w:tr>
      <w:tr w:rsidR="00D06A92" w14:paraId="6652A84C" w14:textId="77777777" w:rsidTr="00DC29CB">
        <w:trPr>
          <w:trHeight w:val="500"/>
          <w:jc w:val="center"/>
        </w:trPr>
        <w:tc>
          <w:tcPr>
            <w:tcW w:w="9069" w:type="dxa"/>
            <w:gridSpan w:val="14"/>
            <w:tcBorders>
              <w:top w:val="single" w:sz="4" w:space="0" w:color="000000"/>
              <w:left w:val="single" w:sz="4" w:space="0" w:color="000000"/>
              <w:bottom w:val="single" w:sz="4" w:space="0" w:color="000000"/>
              <w:right w:val="single" w:sz="4" w:space="0" w:color="000000"/>
            </w:tcBorders>
            <w:noWrap/>
            <w:vAlign w:val="center"/>
          </w:tcPr>
          <w:p w14:paraId="798B0BDA" w14:textId="77777777" w:rsidR="00D06A92" w:rsidRDefault="00D06A92" w:rsidP="00DC29CB">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w:t>
            </w:r>
            <w:proofErr w:type="gramStart"/>
            <w:r>
              <w:rPr>
                <w:rFonts w:ascii="宋体" w:hAnsi="宋体" w:cs="宋体" w:hint="eastAsia"/>
                <w:color w:val="000000"/>
                <w:kern w:val="0"/>
                <w:sz w:val="18"/>
                <w:szCs w:val="18"/>
                <w:lang w:bidi="ar"/>
              </w:rPr>
              <w:t>高配变压器</w:t>
            </w:r>
            <w:proofErr w:type="gramEnd"/>
          </w:p>
        </w:tc>
      </w:tr>
      <w:tr w:rsidR="00D06A92" w14:paraId="402A893B" w14:textId="77777777" w:rsidTr="00DC29CB">
        <w:trPr>
          <w:trHeight w:val="500"/>
          <w:jc w:val="center"/>
        </w:trPr>
        <w:tc>
          <w:tcPr>
            <w:tcW w:w="543" w:type="dxa"/>
            <w:tcBorders>
              <w:top w:val="single" w:sz="4" w:space="0" w:color="000000"/>
              <w:left w:val="single" w:sz="4" w:space="0" w:color="000000"/>
              <w:bottom w:val="single" w:sz="4" w:space="0" w:color="000000"/>
              <w:right w:val="single" w:sz="4" w:space="0" w:color="000000"/>
            </w:tcBorders>
            <w:noWrap/>
            <w:vAlign w:val="center"/>
          </w:tcPr>
          <w:p w14:paraId="0C0F606D"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序号</w:t>
            </w:r>
          </w:p>
        </w:tc>
        <w:tc>
          <w:tcPr>
            <w:tcW w:w="1596" w:type="dxa"/>
            <w:gridSpan w:val="3"/>
            <w:tcBorders>
              <w:top w:val="single" w:sz="4" w:space="0" w:color="000000"/>
              <w:left w:val="single" w:sz="4" w:space="0" w:color="000000"/>
              <w:bottom w:val="single" w:sz="4" w:space="0" w:color="000000"/>
              <w:right w:val="single" w:sz="4" w:space="0" w:color="000000"/>
            </w:tcBorders>
            <w:noWrap/>
            <w:vAlign w:val="center"/>
          </w:tcPr>
          <w:p w14:paraId="44F2EFE4"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设备名称</w:t>
            </w:r>
          </w:p>
        </w:tc>
        <w:tc>
          <w:tcPr>
            <w:tcW w:w="1410" w:type="dxa"/>
            <w:gridSpan w:val="2"/>
            <w:tcBorders>
              <w:top w:val="single" w:sz="4" w:space="0" w:color="000000"/>
              <w:left w:val="single" w:sz="4" w:space="0" w:color="000000"/>
              <w:bottom w:val="single" w:sz="4" w:space="0" w:color="000000"/>
              <w:right w:val="single" w:sz="4" w:space="0" w:color="000000"/>
            </w:tcBorders>
            <w:noWrap/>
            <w:vAlign w:val="center"/>
          </w:tcPr>
          <w:p w14:paraId="36E9E3CE"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规格型号</w:t>
            </w: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45D537D8"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制造厂商</w:t>
            </w:r>
          </w:p>
        </w:tc>
        <w:tc>
          <w:tcPr>
            <w:tcW w:w="1080" w:type="dxa"/>
            <w:gridSpan w:val="2"/>
            <w:tcBorders>
              <w:top w:val="single" w:sz="4" w:space="0" w:color="000000"/>
              <w:left w:val="single" w:sz="4" w:space="0" w:color="000000"/>
              <w:bottom w:val="single" w:sz="4" w:space="0" w:color="000000"/>
              <w:right w:val="single" w:sz="4" w:space="0" w:color="000000"/>
            </w:tcBorders>
            <w:noWrap/>
            <w:vAlign w:val="center"/>
          </w:tcPr>
          <w:p w14:paraId="1FCC236D"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安装地点</w:t>
            </w:r>
          </w:p>
        </w:tc>
        <w:tc>
          <w:tcPr>
            <w:tcW w:w="975" w:type="dxa"/>
            <w:gridSpan w:val="2"/>
            <w:tcBorders>
              <w:top w:val="single" w:sz="4" w:space="0" w:color="000000"/>
              <w:left w:val="single" w:sz="4" w:space="0" w:color="000000"/>
              <w:bottom w:val="single" w:sz="4" w:space="0" w:color="000000"/>
              <w:right w:val="single" w:sz="4" w:space="0" w:color="000000"/>
            </w:tcBorders>
            <w:noWrap/>
            <w:vAlign w:val="center"/>
          </w:tcPr>
          <w:p w14:paraId="7577CAC9" w14:textId="77777777" w:rsidR="00D06A92" w:rsidRDefault="00D06A92" w:rsidP="00DC29C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数量</w:t>
            </w:r>
          </w:p>
        </w:tc>
        <w:tc>
          <w:tcPr>
            <w:tcW w:w="2250" w:type="dxa"/>
            <w:gridSpan w:val="2"/>
            <w:tcBorders>
              <w:top w:val="single" w:sz="4" w:space="0" w:color="000000"/>
              <w:left w:val="single" w:sz="4" w:space="0" w:color="000000"/>
              <w:bottom w:val="single" w:sz="4" w:space="0" w:color="000000"/>
              <w:right w:val="single" w:sz="4" w:space="0" w:color="000000"/>
            </w:tcBorders>
            <w:noWrap/>
            <w:vAlign w:val="center"/>
          </w:tcPr>
          <w:p w14:paraId="0FAB7815" w14:textId="77777777" w:rsidR="00D06A92" w:rsidRDefault="00D06A92" w:rsidP="00DC29CB">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工作内容</w:t>
            </w:r>
          </w:p>
        </w:tc>
      </w:tr>
      <w:tr w:rsidR="00D06A92" w:rsidRPr="00E13103" w14:paraId="5466B94F" w14:textId="77777777" w:rsidTr="00DC29CB">
        <w:trPr>
          <w:trHeight w:val="1000"/>
          <w:jc w:val="center"/>
        </w:trPr>
        <w:tc>
          <w:tcPr>
            <w:tcW w:w="543" w:type="dxa"/>
            <w:tcBorders>
              <w:top w:val="single" w:sz="4" w:space="0" w:color="000000"/>
              <w:left w:val="single" w:sz="4" w:space="0" w:color="000000"/>
              <w:bottom w:val="single" w:sz="4" w:space="0" w:color="000000"/>
              <w:right w:val="single" w:sz="4" w:space="0" w:color="000000"/>
            </w:tcBorders>
            <w:noWrap/>
            <w:vAlign w:val="center"/>
          </w:tcPr>
          <w:p w14:paraId="3ADF80D7"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596" w:type="dxa"/>
            <w:gridSpan w:val="3"/>
            <w:tcBorders>
              <w:top w:val="single" w:sz="4" w:space="0" w:color="000000"/>
              <w:left w:val="single" w:sz="4" w:space="0" w:color="000000"/>
              <w:bottom w:val="single" w:sz="4" w:space="0" w:color="000000"/>
              <w:right w:val="single" w:sz="4" w:space="0" w:color="000000"/>
            </w:tcBorders>
            <w:noWrap/>
            <w:vAlign w:val="center"/>
          </w:tcPr>
          <w:p w14:paraId="2B5E7AD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干式变压器</w:t>
            </w:r>
          </w:p>
        </w:tc>
        <w:tc>
          <w:tcPr>
            <w:tcW w:w="1410" w:type="dxa"/>
            <w:gridSpan w:val="2"/>
            <w:tcBorders>
              <w:top w:val="single" w:sz="4" w:space="0" w:color="000000"/>
              <w:left w:val="single" w:sz="4" w:space="0" w:color="000000"/>
              <w:bottom w:val="single" w:sz="4" w:space="0" w:color="000000"/>
              <w:right w:val="single" w:sz="4" w:space="0" w:color="000000"/>
            </w:tcBorders>
            <w:noWrap/>
            <w:vAlign w:val="center"/>
          </w:tcPr>
          <w:p w14:paraId="629C6A6B"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SCB10-630/10</w:t>
            </w:r>
          </w:p>
        </w:tc>
        <w:tc>
          <w:tcPr>
            <w:tcW w:w="1215" w:type="dxa"/>
            <w:gridSpan w:val="2"/>
            <w:tcBorders>
              <w:top w:val="single" w:sz="4" w:space="0" w:color="000000"/>
              <w:left w:val="single" w:sz="4" w:space="0" w:color="000000"/>
              <w:bottom w:val="single" w:sz="4" w:space="0" w:color="000000"/>
              <w:right w:val="single" w:sz="4" w:space="0" w:color="000000"/>
            </w:tcBorders>
            <w:vAlign w:val="center"/>
          </w:tcPr>
          <w:p w14:paraId="25AB678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江苏华辰变压器股份有限公司</w:t>
            </w:r>
          </w:p>
        </w:tc>
        <w:tc>
          <w:tcPr>
            <w:tcW w:w="1080" w:type="dxa"/>
            <w:gridSpan w:val="2"/>
            <w:tcBorders>
              <w:top w:val="single" w:sz="4" w:space="0" w:color="000000"/>
              <w:left w:val="single" w:sz="4" w:space="0" w:color="000000"/>
              <w:bottom w:val="single" w:sz="4" w:space="0" w:color="000000"/>
              <w:right w:val="single" w:sz="4" w:space="0" w:color="000000"/>
            </w:tcBorders>
            <w:noWrap/>
            <w:vAlign w:val="center"/>
          </w:tcPr>
          <w:p w14:paraId="3BB0A6E0"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1F</w:t>
            </w:r>
          </w:p>
        </w:tc>
        <w:tc>
          <w:tcPr>
            <w:tcW w:w="975" w:type="dxa"/>
            <w:gridSpan w:val="2"/>
            <w:tcBorders>
              <w:top w:val="single" w:sz="4" w:space="0" w:color="000000"/>
              <w:left w:val="single" w:sz="4" w:space="0" w:color="000000"/>
              <w:bottom w:val="single" w:sz="4" w:space="0" w:color="000000"/>
              <w:right w:val="single" w:sz="4" w:space="0" w:color="000000"/>
            </w:tcBorders>
            <w:noWrap/>
            <w:vAlign w:val="center"/>
          </w:tcPr>
          <w:p w14:paraId="02FEB59F"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008A4ADD"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每周</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22"/>
              </w:rPr>
              <w:t>小修（</w:t>
            </w:r>
            <w:r w:rsidRPr="00E13103">
              <w:rPr>
                <w:rFonts w:ascii="Times New Roman" w:hAnsi="Times New Roman" w:hint="eastAsia"/>
                <w:bCs/>
                <w:sz w:val="18"/>
                <w:szCs w:val="18"/>
              </w:rPr>
              <w:t>日常零星维修</w:t>
            </w:r>
            <w:r w:rsidRPr="00E13103">
              <w:rPr>
                <w:rFonts w:ascii="Times New Roman" w:hAnsi="Times New Roman" w:hint="eastAsia"/>
                <w:bCs/>
                <w:sz w:val="22"/>
              </w:rPr>
              <w:t>）</w:t>
            </w:r>
          </w:p>
        </w:tc>
      </w:tr>
      <w:tr w:rsidR="00D06A92" w:rsidRPr="00E13103" w14:paraId="3E7882B7" w14:textId="77777777" w:rsidTr="00DC29CB">
        <w:trPr>
          <w:gridAfter w:val="1"/>
          <w:wAfter w:w="600" w:type="dxa"/>
          <w:trHeight w:val="500"/>
          <w:jc w:val="center"/>
        </w:trPr>
        <w:tc>
          <w:tcPr>
            <w:tcW w:w="8469" w:type="dxa"/>
            <w:gridSpan w:val="13"/>
            <w:tcBorders>
              <w:top w:val="single" w:sz="4" w:space="0" w:color="000000"/>
              <w:left w:val="single" w:sz="4" w:space="0" w:color="000000"/>
              <w:bottom w:val="single" w:sz="4" w:space="0" w:color="000000"/>
              <w:right w:val="single" w:sz="4" w:space="0" w:color="000000"/>
            </w:tcBorders>
            <w:vAlign w:val="center"/>
          </w:tcPr>
          <w:p w14:paraId="03DFDEF1" w14:textId="77777777" w:rsidR="00D06A92" w:rsidRPr="00E13103" w:rsidRDefault="00D06A92" w:rsidP="00DC29CB">
            <w:pPr>
              <w:widowControl/>
              <w:jc w:val="left"/>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消防设施</w:t>
            </w:r>
          </w:p>
        </w:tc>
      </w:tr>
      <w:tr w:rsidR="00D06A92" w:rsidRPr="00E13103" w14:paraId="6F497028" w14:textId="77777777" w:rsidTr="00DC29CB">
        <w:trPr>
          <w:gridAfter w:val="1"/>
          <w:wAfter w:w="600" w:type="dxa"/>
          <w:trHeight w:val="500"/>
          <w:jc w:val="center"/>
        </w:trPr>
        <w:tc>
          <w:tcPr>
            <w:tcW w:w="609" w:type="dxa"/>
            <w:gridSpan w:val="2"/>
            <w:tcBorders>
              <w:top w:val="single" w:sz="4" w:space="0" w:color="000000"/>
              <w:left w:val="single" w:sz="4" w:space="0" w:color="000000"/>
              <w:bottom w:val="single" w:sz="4" w:space="0" w:color="000000"/>
              <w:right w:val="single" w:sz="4" w:space="0" w:color="000000"/>
            </w:tcBorders>
            <w:vAlign w:val="center"/>
          </w:tcPr>
          <w:p w14:paraId="303B850B"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序号</w:t>
            </w:r>
          </w:p>
        </w:tc>
        <w:tc>
          <w:tcPr>
            <w:tcW w:w="1365" w:type="dxa"/>
            <w:tcBorders>
              <w:top w:val="single" w:sz="4" w:space="0" w:color="000000"/>
              <w:left w:val="single" w:sz="4" w:space="0" w:color="000000"/>
              <w:bottom w:val="single" w:sz="4" w:space="0" w:color="000000"/>
              <w:right w:val="single" w:sz="4" w:space="0" w:color="000000"/>
            </w:tcBorders>
            <w:vAlign w:val="center"/>
          </w:tcPr>
          <w:p w14:paraId="766BB34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设备名称</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14:paraId="1CCAE65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规格型号</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EF489F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制造厂商</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65E0FE3"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安装地点</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14:paraId="1194700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数量</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069A7A10"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工作内容</w:t>
            </w:r>
          </w:p>
        </w:tc>
      </w:tr>
      <w:tr w:rsidR="00D06A92" w:rsidRPr="00E13103" w14:paraId="138909E3" w14:textId="77777777" w:rsidTr="00DC29CB">
        <w:trPr>
          <w:gridAfter w:val="1"/>
          <w:wAfter w:w="600" w:type="dxa"/>
          <w:trHeight w:val="720"/>
          <w:jc w:val="center"/>
        </w:trPr>
        <w:tc>
          <w:tcPr>
            <w:tcW w:w="609" w:type="dxa"/>
            <w:gridSpan w:val="2"/>
            <w:tcBorders>
              <w:top w:val="single" w:sz="4" w:space="0" w:color="000000"/>
              <w:left w:val="single" w:sz="4" w:space="0" w:color="000000"/>
              <w:bottom w:val="single" w:sz="4" w:space="0" w:color="000000"/>
              <w:right w:val="single" w:sz="4" w:space="0" w:color="000000"/>
            </w:tcBorders>
            <w:vAlign w:val="center"/>
          </w:tcPr>
          <w:p w14:paraId="6F609F25"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14:paraId="68C64EF1"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消防泵</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14:paraId="1ACF612C"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hint="eastAsia"/>
                <w:color w:val="000000"/>
                <w:sz w:val="18"/>
                <w:szCs w:val="18"/>
              </w:rPr>
              <w:t>XBD</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0CFA4DC"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上海蓝海泵业制造有限公司</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58F45786"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1F</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14:paraId="30CE9416"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hint="eastAsia"/>
                <w:color w:val="000000"/>
                <w:sz w:val="18"/>
                <w:szCs w:val="18"/>
              </w:rPr>
              <w:t>4</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0013D2C2"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每月</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18"/>
                <w:szCs w:val="18"/>
              </w:rPr>
              <w:t>小修（日常零星维修）</w:t>
            </w:r>
          </w:p>
        </w:tc>
      </w:tr>
    </w:tbl>
    <w:p w14:paraId="0B4CFFCB" w14:textId="77777777" w:rsidR="00D06A92" w:rsidRPr="00E13103" w:rsidRDefault="00D06A92" w:rsidP="00D06A92">
      <w:pPr>
        <w:tabs>
          <w:tab w:val="left" w:pos="7200"/>
        </w:tabs>
        <w:adjustRightInd w:val="0"/>
        <w:snapToGrid w:val="0"/>
        <w:spacing w:line="300" w:lineRule="auto"/>
        <w:ind w:firstLineChars="200" w:firstLine="420"/>
        <w:rPr>
          <w:rStyle w:val="afff6"/>
        </w:rPr>
      </w:pPr>
    </w:p>
    <w:p w14:paraId="23FDC3F7" w14:textId="77777777" w:rsidR="00D06A92" w:rsidRPr="00E13103" w:rsidRDefault="00D06A92" w:rsidP="00D06A92">
      <w:pPr>
        <w:tabs>
          <w:tab w:val="left" w:pos="7200"/>
        </w:tabs>
        <w:adjustRightInd w:val="0"/>
        <w:snapToGrid w:val="0"/>
        <w:spacing w:line="300" w:lineRule="auto"/>
        <w:ind w:firstLineChars="200" w:firstLine="420"/>
        <w:jc w:val="center"/>
        <w:rPr>
          <w:rStyle w:val="afff6"/>
        </w:rPr>
      </w:pPr>
      <w:r w:rsidRPr="00E13103">
        <w:rPr>
          <w:rStyle w:val="afff6"/>
          <w:rFonts w:hint="eastAsia"/>
        </w:rPr>
        <w:t>祝桥文化中心</w:t>
      </w:r>
    </w:p>
    <w:tbl>
      <w:tblPr>
        <w:tblW w:w="8469" w:type="dxa"/>
        <w:jc w:val="center"/>
        <w:tblLayout w:type="fixed"/>
        <w:tblLook w:val="04A0" w:firstRow="1" w:lastRow="0" w:firstColumn="1" w:lastColumn="0" w:noHBand="0" w:noVBand="1"/>
      </w:tblPr>
      <w:tblGrid>
        <w:gridCol w:w="609"/>
        <w:gridCol w:w="1365"/>
        <w:gridCol w:w="1365"/>
        <w:gridCol w:w="1275"/>
        <w:gridCol w:w="1065"/>
        <w:gridCol w:w="825"/>
        <w:gridCol w:w="1965"/>
      </w:tblGrid>
      <w:tr w:rsidR="00D06A92" w:rsidRPr="00E13103" w14:paraId="79E23E90" w14:textId="77777777" w:rsidTr="00DC29CB">
        <w:trPr>
          <w:trHeight w:val="500"/>
          <w:jc w:val="center"/>
        </w:trPr>
        <w:tc>
          <w:tcPr>
            <w:tcW w:w="8469" w:type="dxa"/>
            <w:gridSpan w:val="7"/>
            <w:tcBorders>
              <w:top w:val="single" w:sz="4" w:space="0" w:color="000000"/>
              <w:left w:val="single" w:sz="4" w:space="0" w:color="000000"/>
              <w:bottom w:val="single" w:sz="4" w:space="0" w:color="000000"/>
              <w:right w:val="single" w:sz="4" w:space="0" w:color="000000"/>
            </w:tcBorders>
            <w:noWrap/>
            <w:vAlign w:val="center"/>
          </w:tcPr>
          <w:p w14:paraId="5953AB5F" w14:textId="77777777" w:rsidR="00D06A92" w:rsidRPr="00E13103" w:rsidRDefault="00D06A92" w:rsidP="00DC29CB">
            <w:pPr>
              <w:widowControl/>
              <w:jc w:val="left"/>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空调</w:t>
            </w:r>
          </w:p>
        </w:tc>
      </w:tr>
      <w:tr w:rsidR="00D06A92" w:rsidRPr="00E13103" w14:paraId="5CB9AE4B"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77871F75"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序号</w:t>
            </w:r>
          </w:p>
        </w:tc>
        <w:tc>
          <w:tcPr>
            <w:tcW w:w="1365" w:type="dxa"/>
            <w:tcBorders>
              <w:top w:val="single" w:sz="4" w:space="0" w:color="000000"/>
              <w:left w:val="single" w:sz="4" w:space="0" w:color="000000"/>
              <w:bottom w:val="single" w:sz="4" w:space="0" w:color="000000"/>
              <w:right w:val="single" w:sz="4" w:space="0" w:color="000000"/>
            </w:tcBorders>
            <w:vAlign w:val="center"/>
          </w:tcPr>
          <w:p w14:paraId="15CEC32B"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设备名称</w:t>
            </w:r>
          </w:p>
        </w:tc>
        <w:tc>
          <w:tcPr>
            <w:tcW w:w="1365" w:type="dxa"/>
            <w:tcBorders>
              <w:top w:val="single" w:sz="4" w:space="0" w:color="000000"/>
              <w:left w:val="single" w:sz="4" w:space="0" w:color="000000"/>
              <w:bottom w:val="single" w:sz="4" w:space="0" w:color="000000"/>
              <w:right w:val="single" w:sz="4" w:space="0" w:color="000000"/>
            </w:tcBorders>
            <w:vAlign w:val="center"/>
          </w:tcPr>
          <w:p w14:paraId="3821FF3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规格型号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0B49D753"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制造厂商</w:t>
            </w:r>
          </w:p>
        </w:tc>
        <w:tc>
          <w:tcPr>
            <w:tcW w:w="1065" w:type="dxa"/>
            <w:tcBorders>
              <w:top w:val="single" w:sz="4" w:space="0" w:color="000000"/>
              <w:left w:val="single" w:sz="4" w:space="0" w:color="000000"/>
              <w:bottom w:val="single" w:sz="4" w:space="0" w:color="000000"/>
              <w:right w:val="single" w:sz="4" w:space="0" w:color="000000"/>
            </w:tcBorders>
            <w:vAlign w:val="center"/>
          </w:tcPr>
          <w:p w14:paraId="2AD650E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安装地点</w:t>
            </w:r>
          </w:p>
        </w:tc>
        <w:tc>
          <w:tcPr>
            <w:tcW w:w="825" w:type="dxa"/>
            <w:tcBorders>
              <w:top w:val="single" w:sz="4" w:space="0" w:color="000000"/>
              <w:left w:val="single" w:sz="4" w:space="0" w:color="000000"/>
              <w:bottom w:val="single" w:sz="4" w:space="0" w:color="000000"/>
              <w:right w:val="single" w:sz="4" w:space="0" w:color="000000"/>
            </w:tcBorders>
            <w:vAlign w:val="center"/>
          </w:tcPr>
          <w:p w14:paraId="7AEAD89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数量</w:t>
            </w:r>
          </w:p>
        </w:tc>
        <w:tc>
          <w:tcPr>
            <w:tcW w:w="1965" w:type="dxa"/>
            <w:tcBorders>
              <w:top w:val="single" w:sz="4" w:space="0" w:color="000000"/>
              <w:left w:val="single" w:sz="4" w:space="0" w:color="000000"/>
              <w:bottom w:val="single" w:sz="4" w:space="0" w:color="000000"/>
              <w:right w:val="single" w:sz="4" w:space="0" w:color="000000"/>
            </w:tcBorders>
            <w:vAlign w:val="center"/>
          </w:tcPr>
          <w:p w14:paraId="1E84839C"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工作内容</w:t>
            </w:r>
          </w:p>
        </w:tc>
      </w:tr>
      <w:tr w:rsidR="00D06A92" w:rsidRPr="00E13103" w14:paraId="00AB2AFC" w14:textId="77777777" w:rsidTr="00DC29CB">
        <w:trPr>
          <w:trHeight w:val="104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5A605D0B"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14:paraId="3DDE5B1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吸顶中央空调</w:t>
            </w:r>
          </w:p>
        </w:tc>
        <w:tc>
          <w:tcPr>
            <w:tcW w:w="1365" w:type="dxa"/>
            <w:tcBorders>
              <w:top w:val="single" w:sz="4" w:space="0" w:color="000000"/>
              <w:left w:val="single" w:sz="4" w:space="0" w:color="000000"/>
              <w:bottom w:val="single" w:sz="4" w:space="0" w:color="000000"/>
              <w:right w:val="single" w:sz="4" w:space="0" w:color="000000"/>
            </w:tcBorders>
            <w:vAlign w:val="center"/>
          </w:tcPr>
          <w:p w14:paraId="165A6BDD"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FNCQ203AB</w:t>
            </w:r>
          </w:p>
        </w:tc>
        <w:tc>
          <w:tcPr>
            <w:tcW w:w="1275" w:type="dxa"/>
            <w:tcBorders>
              <w:top w:val="single" w:sz="4" w:space="0" w:color="000000"/>
              <w:left w:val="single" w:sz="4" w:space="0" w:color="000000"/>
              <w:bottom w:val="single" w:sz="4" w:space="0" w:color="000000"/>
              <w:right w:val="single" w:sz="4" w:space="0" w:color="000000"/>
            </w:tcBorders>
            <w:vAlign w:val="center"/>
          </w:tcPr>
          <w:p w14:paraId="25E8A839"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大金</w:t>
            </w:r>
          </w:p>
        </w:tc>
        <w:tc>
          <w:tcPr>
            <w:tcW w:w="1065" w:type="dxa"/>
            <w:tcBorders>
              <w:top w:val="single" w:sz="4" w:space="0" w:color="000000"/>
              <w:left w:val="single" w:sz="4" w:space="0" w:color="000000"/>
              <w:bottom w:val="single" w:sz="4" w:space="0" w:color="000000"/>
              <w:right w:val="single" w:sz="4" w:space="0" w:color="000000"/>
            </w:tcBorders>
            <w:vAlign w:val="center"/>
          </w:tcPr>
          <w:p w14:paraId="698A4941"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室内</w:t>
            </w:r>
          </w:p>
        </w:tc>
        <w:tc>
          <w:tcPr>
            <w:tcW w:w="825" w:type="dxa"/>
            <w:tcBorders>
              <w:top w:val="single" w:sz="4" w:space="0" w:color="000000"/>
              <w:left w:val="single" w:sz="4" w:space="0" w:color="000000"/>
              <w:bottom w:val="single" w:sz="4" w:space="0" w:color="000000"/>
              <w:right w:val="single" w:sz="4" w:space="0" w:color="000000"/>
            </w:tcBorders>
            <w:vAlign w:val="center"/>
          </w:tcPr>
          <w:p w14:paraId="79292571"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112</w:t>
            </w:r>
          </w:p>
        </w:tc>
        <w:tc>
          <w:tcPr>
            <w:tcW w:w="1965" w:type="dxa"/>
            <w:vMerge w:val="restart"/>
            <w:tcBorders>
              <w:top w:val="single" w:sz="4" w:space="0" w:color="000000"/>
              <w:left w:val="single" w:sz="4" w:space="0" w:color="000000"/>
              <w:bottom w:val="single" w:sz="4" w:space="0" w:color="000000"/>
              <w:right w:val="single" w:sz="4" w:space="0" w:color="000000"/>
            </w:tcBorders>
            <w:noWrap/>
            <w:vAlign w:val="center"/>
          </w:tcPr>
          <w:p w14:paraId="3A8E504B" w14:textId="77777777" w:rsidR="00D06A92" w:rsidRPr="00E13103" w:rsidRDefault="00D06A92" w:rsidP="00DC29CB">
            <w:pPr>
              <w:widowControl/>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一年内上门清洗</w:t>
            </w:r>
            <w:r w:rsidRPr="00E13103">
              <w:rPr>
                <w:rStyle w:val="font21"/>
                <w:lang w:bidi="ar"/>
              </w:rPr>
              <w:t>2</w:t>
            </w:r>
            <w:r w:rsidRPr="00E13103">
              <w:rPr>
                <w:rFonts w:ascii="宋体" w:hAnsi="宋体" w:cs="宋体" w:hint="eastAsia"/>
                <w:color w:val="000000"/>
                <w:kern w:val="0"/>
                <w:sz w:val="18"/>
                <w:szCs w:val="18"/>
                <w:lang w:bidi="ar"/>
              </w:rPr>
              <w:t>次，接到应急报修电话</w:t>
            </w:r>
            <w:r w:rsidRPr="00E13103">
              <w:rPr>
                <w:rStyle w:val="font21"/>
                <w:lang w:bidi="ar"/>
              </w:rPr>
              <w:t>1</w:t>
            </w:r>
            <w:r w:rsidRPr="00E13103">
              <w:rPr>
                <w:rFonts w:ascii="宋体" w:hAnsi="宋体" w:cs="宋体" w:hint="eastAsia"/>
                <w:color w:val="000000"/>
                <w:kern w:val="0"/>
                <w:sz w:val="18"/>
                <w:szCs w:val="18"/>
                <w:lang w:bidi="ar"/>
              </w:rPr>
              <w:t>小时内赶到现场进行维修</w:t>
            </w:r>
          </w:p>
        </w:tc>
      </w:tr>
      <w:tr w:rsidR="00D06A92" w:rsidRPr="00E13103" w14:paraId="3B51532D"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19CC1F0"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2</w:t>
            </w:r>
          </w:p>
        </w:tc>
        <w:tc>
          <w:tcPr>
            <w:tcW w:w="1365" w:type="dxa"/>
            <w:tcBorders>
              <w:top w:val="single" w:sz="4" w:space="0" w:color="000000"/>
              <w:left w:val="single" w:sz="4" w:space="0" w:color="000000"/>
              <w:bottom w:val="single" w:sz="4" w:space="0" w:color="000000"/>
              <w:right w:val="single" w:sz="4" w:space="0" w:color="000000"/>
            </w:tcBorders>
            <w:vAlign w:val="center"/>
          </w:tcPr>
          <w:p w14:paraId="35C8FD7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挂壁空调</w:t>
            </w:r>
          </w:p>
        </w:tc>
        <w:tc>
          <w:tcPr>
            <w:tcW w:w="1365" w:type="dxa"/>
            <w:tcBorders>
              <w:top w:val="single" w:sz="4" w:space="0" w:color="000000"/>
              <w:left w:val="single" w:sz="4" w:space="0" w:color="000000"/>
              <w:bottom w:val="single" w:sz="4" w:space="0" w:color="000000"/>
              <w:right w:val="single" w:sz="4" w:space="0" w:color="000000"/>
            </w:tcBorders>
            <w:vAlign w:val="center"/>
          </w:tcPr>
          <w:p w14:paraId="7AB08509"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KFR-50GW</w:t>
            </w:r>
          </w:p>
        </w:tc>
        <w:tc>
          <w:tcPr>
            <w:tcW w:w="1275" w:type="dxa"/>
            <w:tcBorders>
              <w:top w:val="single" w:sz="4" w:space="0" w:color="000000"/>
              <w:left w:val="single" w:sz="4" w:space="0" w:color="000000"/>
              <w:bottom w:val="single" w:sz="4" w:space="0" w:color="000000"/>
              <w:right w:val="single" w:sz="4" w:space="0" w:color="000000"/>
            </w:tcBorders>
            <w:vAlign w:val="center"/>
          </w:tcPr>
          <w:p w14:paraId="60EC9D0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格力</w:t>
            </w:r>
          </w:p>
        </w:tc>
        <w:tc>
          <w:tcPr>
            <w:tcW w:w="1065" w:type="dxa"/>
            <w:tcBorders>
              <w:top w:val="single" w:sz="4" w:space="0" w:color="000000"/>
              <w:left w:val="single" w:sz="4" w:space="0" w:color="000000"/>
              <w:bottom w:val="single" w:sz="4" w:space="0" w:color="000000"/>
              <w:right w:val="single" w:sz="4" w:space="0" w:color="000000"/>
            </w:tcBorders>
            <w:vAlign w:val="center"/>
          </w:tcPr>
          <w:p w14:paraId="70522CC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室内</w:t>
            </w:r>
          </w:p>
        </w:tc>
        <w:tc>
          <w:tcPr>
            <w:tcW w:w="825" w:type="dxa"/>
            <w:tcBorders>
              <w:top w:val="single" w:sz="4" w:space="0" w:color="000000"/>
              <w:left w:val="single" w:sz="4" w:space="0" w:color="000000"/>
              <w:bottom w:val="single" w:sz="4" w:space="0" w:color="000000"/>
              <w:right w:val="single" w:sz="4" w:space="0" w:color="000000"/>
            </w:tcBorders>
            <w:vAlign w:val="center"/>
          </w:tcPr>
          <w:p w14:paraId="1B8CB074"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7</w:t>
            </w:r>
          </w:p>
        </w:tc>
        <w:tc>
          <w:tcPr>
            <w:tcW w:w="1965" w:type="dxa"/>
            <w:vMerge/>
            <w:tcBorders>
              <w:top w:val="single" w:sz="4" w:space="0" w:color="000000"/>
              <w:left w:val="single" w:sz="4" w:space="0" w:color="000000"/>
              <w:bottom w:val="single" w:sz="4" w:space="0" w:color="000000"/>
              <w:right w:val="single" w:sz="4" w:space="0" w:color="000000"/>
            </w:tcBorders>
            <w:noWrap/>
            <w:vAlign w:val="center"/>
          </w:tcPr>
          <w:p w14:paraId="7F5A03D1" w14:textId="77777777" w:rsidR="00D06A92" w:rsidRPr="00E13103" w:rsidRDefault="00D06A92" w:rsidP="00DC29CB">
            <w:pPr>
              <w:rPr>
                <w:rFonts w:ascii="宋体" w:hAnsi="宋体" w:cs="宋体" w:hint="eastAsia"/>
                <w:color w:val="000000"/>
                <w:sz w:val="18"/>
                <w:szCs w:val="18"/>
              </w:rPr>
            </w:pPr>
          </w:p>
        </w:tc>
      </w:tr>
      <w:tr w:rsidR="00D06A92" w:rsidRPr="00E13103" w14:paraId="2C371143"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9F0AEB4"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3</w:t>
            </w:r>
          </w:p>
        </w:tc>
        <w:tc>
          <w:tcPr>
            <w:tcW w:w="1365" w:type="dxa"/>
            <w:tcBorders>
              <w:top w:val="single" w:sz="4" w:space="0" w:color="000000"/>
              <w:left w:val="single" w:sz="4" w:space="0" w:color="000000"/>
              <w:bottom w:val="single" w:sz="4" w:space="0" w:color="000000"/>
              <w:right w:val="single" w:sz="4" w:space="0" w:color="000000"/>
            </w:tcBorders>
            <w:vAlign w:val="center"/>
          </w:tcPr>
          <w:p w14:paraId="616B028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立式空调</w:t>
            </w:r>
          </w:p>
        </w:tc>
        <w:tc>
          <w:tcPr>
            <w:tcW w:w="1365" w:type="dxa"/>
            <w:tcBorders>
              <w:top w:val="single" w:sz="4" w:space="0" w:color="000000"/>
              <w:left w:val="single" w:sz="4" w:space="0" w:color="000000"/>
              <w:bottom w:val="single" w:sz="4" w:space="0" w:color="000000"/>
              <w:right w:val="single" w:sz="4" w:space="0" w:color="000000"/>
            </w:tcBorders>
            <w:vAlign w:val="center"/>
          </w:tcPr>
          <w:p w14:paraId="614E199D"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KFR-72LW</w:t>
            </w:r>
          </w:p>
        </w:tc>
        <w:tc>
          <w:tcPr>
            <w:tcW w:w="1275" w:type="dxa"/>
            <w:tcBorders>
              <w:top w:val="single" w:sz="4" w:space="0" w:color="000000"/>
              <w:left w:val="single" w:sz="4" w:space="0" w:color="000000"/>
              <w:bottom w:val="single" w:sz="4" w:space="0" w:color="000000"/>
              <w:right w:val="single" w:sz="4" w:space="0" w:color="000000"/>
            </w:tcBorders>
            <w:vAlign w:val="center"/>
          </w:tcPr>
          <w:p w14:paraId="0C398AE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格力</w:t>
            </w:r>
          </w:p>
        </w:tc>
        <w:tc>
          <w:tcPr>
            <w:tcW w:w="1065" w:type="dxa"/>
            <w:tcBorders>
              <w:top w:val="single" w:sz="4" w:space="0" w:color="000000"/>
              <w:left w:val="single" w:sz="4" w:space="0" w:color="000000"/>
              <w:bottom w:val="single" w:sz="4" w:space="0" w:color="000000"/>
              <w:right w:val="single" w:sz="4" w:space="0" w:color="000000"/>
            </w:tcBorders>
            <w:vAlign w:val="center"/>
          </w:tcPr>
          <w:p w14:paraId="16939FB6"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室内</w:t>
            </w:r>
          </w:p>
        </w:tc>
        <w:tc>
          <w:tcPr>
            <w:tcW w:w="825" w:type="dxa"/>
            <w:tcBorders>
              <w:top w:val="single" w:sz="4" w:space="0" w:color="000000"/>
              <w:left w:val="single" w:sz="4" w:space="0" w:color="000000"/>
              <w:bottom w:val="single" w:sz="4" w:space="0" w:color="000000"/>
              <w:right w:val="single" w:sz="4" w:space="0" w:color="000000"/>
            </w:tcBorders>
            <w:vAlign w:val="center"/>
          </w:tcPr>
          <w:p w14:paraId="3862B507"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11</w:t>
            </w:r>
          </w:p>
        </w:tc>
        <w:tc>
          <w:tcPr>
            <w:tcW w:w="1965" w:type="dxa"/>
            <w:vMerge/>
            <w:tcBorders>
              <w:top w:val="single" w:sz="4" w:space="0" w:color="000000"/>
              <w:left w:val="single" w:sz="4" w:space="0" w:color="000000"/>
              <w:bottom w:val="single" w:sz="4" w:space="0" w:color="000000"/>
              <w:right w:val="single" w:sz="4" w:space="0" w:color="000000"/>
            </w:tcBorders>
            <w:noWrap/>
            <w:vAlign w:val="center"/>
          </w:tcPr>
          <w:p w14:paraId="3DC791F4" w14:textId="77777777" w:rsidR="00D06A92" w:rsidRPr="00E13103" w:rsidRDefault="00D06A92" w:rsidP="00DC29CB">
            <w:pPr>
              <w:rPr>
                <w:rFonts w:ascii="宋体" w:hAnsi="宋体" w:cs="宋体" w:hint="eastAsia"/>
                <w:color w:val="000000"/>
                <w:sz w:val="18"/>
                <w:szCs w:val="18"/>
              </w:rPr>
            </w:pPr>
          </w:p>
        </w:tc>
      </w:tr>
      <w:tr w:rsidR="00D06A92" w:rsidRPr="00E13103" w14:paraId="645C7685" w14:textId="77777777" w:rsidTr="00DC29CB">
        <w:trPr>
          <w:trHeight w:val="500"/>
          <w:jc w:val="center"/>
        </w:trPr>
        <w:tc>
          <w:tcPr>
            <w:tcW w:w="8469" w:type="dxa"/>
            <w:gridSpan w:val="7"/>
            <w:tcBorders>
              <w:top w:val="single" w:sz="4" w:space="0" w:color="000000"/>
              <w:left w:val="single" w:sz="4" w:space="0" w:color="000000"/>
              <w:bottom w:val="single" w:sz="4" w:space="0" w:color="000000"/>
              <w:right w:val="single" w:sz="4" w:space="0" w:color="000000"/>
            </w:tcBorders>
            <w:vAlign w:val="center"/>
          </w:tcPr>
          <w:p w14:paraId="579E0617" w14:textId="77777777" w:rsidR="00D06A92" w:rsidRPr="00E13103" w:rsidRDefault="00D06A92" w:rsidP="00DC29CB">
            <w:pPr>
              <w:widowControl/>
              <w:jc w:val="left"/>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电梯设备</w:t>
            </w:r>
          </w:p>
        </w:tc>
      </w:tr>
      <w:tr w:rsidR="00D06A92" w:rsidRPr="00E13103" w14:paraId="7CD4F958"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A3BC82C"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序号</w:t>
            </w:r>
          </w:p>
        </w:tc>
        <w:tc>
          <w:tcPr>
            <w:tcW w:w="1365" w:type="dxa"/>
            <w:tcBorders>
              <w:top w:val="single" w:sz="4" w:space="0" w:color="000000"/>
              <w:left w:val="single" w:sz="4" w:space="0" w:color="000000"/>
              <w:bottom w:val="single" w:sz="4" w:space="0" w:color="000000"/>
              <w:right w:val="single" w:sz="4" w:space="0" w:color="000000"/>
            </w:tcBorders>
            <w:vAlign w:val="center"/>
          </w:tcPr>
          <w:p w14:paraId="727B237D"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设备名称</w:t>
            </w:r>
          </w:p>
        </w:tc>
        <w:tc>
          <w:tcPr>
            <w:tcW w:w="1365" w:type="dxa"/>
            <w:tcBorders>
              <w:top w:val="single" w:sz="4" w:space="0" w:color="000000"/>
              <w:left w:val="single" w:sz="4" w:space="0" w:color="000000"/>
              <w:bottom w:val="single" w:sz="4" w:space="0" w:color="000000"/>
              <w:right w:val="single" w:sz="4" w:space="0" w:color="000000"/>
            </w:tcBorders>
            <w:vAlign w:val="center"/>
          </w:tcPr>
          <w:p w14:paraId="790D54A3"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规格型号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0F74F684"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制造厂商</w:t>
            </w:r>
          </w:p>
        </w:tc>
        <w:tc>
          <w:tcPr>
            <w:tcW w:w="1065" w:type="dxa"/>
            <w:tcBorders>
              <w:top w:val="single" w:sz="4" w:space="0" w:color="000000"/>
              <w:left w:val="single" w:sz="4" w:space="0" w:color="000000"/>
              <w:bottom w:val="single" w:sz="4" w:space="0" w:color="000000"/>
              <w:right w:val="single" w:sz="4" w:space="0" w:color="000000"/>
            </w:tcBorders>
            <w:vAlign w:val="center"/>
          </w:tcPr>
          <w:p w14:paraId="1521DED4"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安装地点</w:t>
            </w:r>
          </w:p>
        </w:tc>
        <w:tc>
          <w:tcPr>
            <w:tcW w:w="825" w:type="dxa"/>
            <w:tcBorders>
              <w:top w:val="single" w:sz="4" w:space="0" w:color="000000"/>
              <w:left w:val="single" w:sz="4" w:space="0" w:color="000000"/>
              <w:bottom w:val="single" w:sz="4" w:space="0" w:color="000000"/>
              <w:right w:val="single" w:sz="4" w:space="0" w:color="000000"/>
            </w:tcBorders>
            <w:vAlign w:val="center"/>
          </w:tcPr>
          <w:p w14:paraId="4F6E1952"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数量</w:t>
            </w:r>
          </w:p>
        </w:tc>
        <w:tc>
          <w:tcPr>
            <w:tcW w:w="1965" w:type="dxa"/>
            <w:tcBorders>
              <w:top w:val="single" w:sz="4" w:space="0" w:color="000000"/>
              <w:left w:val="single" w:sz="4" w:space="0" w:color="000000"/>
              <w:bottom w:val="single" w:sz="4" w:space="0" w:color="000000"/>
              <w:right w:val="single" w:sz="4" w:space="0" w:color="000000"/>
            </w:tcBorders>
            <w:vAlign w:val="center"/>
          </w:tcPr>
          <w:p w14:paraId="4DCE425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工作内容</w:t>
            </w:r>
          </w:p>
        </w:tc>
      </w:tr>
      <w:tr w:rsidR="00D06A92" w:rsidRPr="00E13103" w14:paraId="12197974" w14:textId="77777777" w:rsidTr="00DC29CB">
        <w:trPr>
          <w:trHeight w:val="104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116EA613"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14:paraId="5CE5D92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电梯</w:t>
            </w:r>
          </w:p>
        </w:tc>
        <w:tc>
          <w:tcPr>
            <w:tcW w:w="1365" w:type="dxa"/>
            <w:tcBorders>
              <w:top w:val="single" w:sz="4" w:space="0" w:color="000000"/>
              <w:left w:val="single" w:sz="4" w:space="0" w:color="000000"/>
              <w:bottom w:val="single" w:sz="4" w:space="0" w:color="000000"/>
              <w:right w:val="single" w:sz="4" w:space="0" w:color="000000"/>
            </w:tcBorders>
            <w:vAlign w:val="center"/>
          </w:tcPr>
          <w:p w14:paraId="78C98EFA"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hint="eastAsia"/>
                <w:color w:val="000000"/>
                <w:kern w:val="0"/>
                <w:sz w:val="18"/>
                <w:szCs w:val="18"/>
                <w:lang w:bidi="ar"/>
              </w:rPr>
              <w:t>TKJW1000/1.0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677F01C8" w14:textId="77777777" w:rsidR="00D06A92" w:rsidRPr="00E13103" w:rsidRDefault="00D06A92" w:rsidP="00DC29CB">
            <w:pPr>
              <w:widowControl/>
              <w:jc w:val="center"/>
              <w:textAlignment w:val="center"/>
              <w:rPr>
                <w:rFonts w:ascii="宋体" w:hAnsi="宋体" w:cs="宋体" w:hint="eastAsia"/>
                <w:color w:val="000000"/>
                <w:sz w:val="18"/>
                <w:szCs w:val="18"/>
              </w:rPr>
            </w:pPr>
            <w:proofErr w:type="gramStart"/>
            <w:r w:rsidRPr="00E13103">
              <w:rPr>
                <w:rFonts w:ascii="宋体" w:hAnsi="宋体" w:cs="宋体" w:hint="eastAsia"/>
                <w:color w:val="000000"/>
                <w:kern w:val="0"/>
                <w:sz w:val="18"/>
                <w:szCs w:val="18"/>
                <w:lang w:bidi="ar"/>
              </w:rPr>
              <w:t>申龙电梯</w:t>
            </w:r>
            <w:proofErr w:type="gramEnd"/>
            <w:r w:rsidRPr="00E13103">
              <w:rPr>
                <w:rFonts w:ascii="宋体" w:hAnsi="宋体" w:cs="宋体" w:hint="eastAsia"/>
                <w:color w:val="000000"/>
                <w:kern w:val="0"/>
                <w:sz w:val="18"/>
                <w:szCs w:val="18"/>
                <w:lang w:bidi="ar"/>
              </w:rPr>
              <w:t>股份有限公司</w:t>
            </w:r>
          </w:p>
        </w:tc>
        <w:tc>
          <w:tcPr>
            <w:tcW w:w="1065" w:type="dxa"/>
            <w:tcBorders>
              <w:top w:val="single" w:sz="4" w:space="0" w:color="000000"/>
              <w:left w:val="single" w:sz="4" w:space="0" w:color="000000"/>
              <w:bottom w:val="single" w:sz="4" w:space="0" w:color="000000"/>
              <w:right w:val="single" w:sz="4" w:space="0" w:color="000000"/>
            </w:tcBorders>
            <w:vAlign w:val="center"/>
          </w:tcPr>
          <w:p w14:paraId="0E744454"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大厅</w:t>
            </w:r>
          </w:p>
        </w:tc>
        <w:tc>
          <w:tcPr>
            <w:tcW w:w="825" w:type="dxa"/>
            <w:tcBorders>
              <w:top w:val="single" w:sz="4" w:space="0" w:color="000000"/>
              <w:left w:val="single" w:sz="4" w:space="0" w:color="000000"/>
              <w:bottom w:val="single" w:sz="4" w:space="0" w:color="000000"/>
              <w:right w:val="single" w:sz="4" w:space="0" w:color="000000"/>
            </w:tcBorders>
            <w:vAlign w:val="center"/>
          </w:tcPr>
          <w:p w14:paraId="1D6E08DC"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 xml:space="preserve">1 </w:t>
            </w:r>
            <w:r w:rsidRPr="00E13103">
              <w:rPr>
                <w:rFonts w:ascii="宋体" w:hAnsi="宋体" w:cs="宋体" w:hint="eastAsia"/>
                <w:color w:val="000000"/>
                <w:kern w:val="0"/>
                <w:sz w:val="18"/>
                <w:szCs w:val="18"/>
                <w:lang w:bidi="ar"/>
              </w:rPr>
              <w:t>台</w:t>
            </w:r>
          </w:p>
        </w:tc>
        <w:tc>
          <w:tcPr>
            <w:tcW w:w="1965" w:type="dxa"/>
            <w:tcBorders>
              <w:top w:val="single" w:sz="4" w:space="0" w:color="000000"/>
              <w:left w:val="single" w:sz="4" w:space="0" w:color="000000"/>
              <w:bottom w:val="single" w:sz="4" w:space="0" w:color="000000"/>
              <w:right w:val="single" w:sz="4" w:space="0" w:color="000000"/>
            </w:tcBorders>
            <w:noWrap/>
            <w:vAlign w:val="center"/>
          </w:tcPr>
          <w:p w14:paraId="21569832" w14:textId="77777777" w:rsidR="00D06A92" w:rsidRPr="00E13103" w:rsidRDefault="00D06A92" w:rsidP="00DC29CB">
            <w:pPr>
              <w:widowControl/>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按照特种设备行内规定做维护保养</w:t>
            </w:r>
          </w:p>
        </w:tc>
      </w:tr>
      <w:tr w:rsidR="00D06A92" w:rsidRPr="00E13103" w14:paraId="382BD992" w14:textId="77777777" w:rsidTr="00DC29CB">
        <w:trPr>
          <w:trHeight w:val="500"/>
          <w:jc w:val="center"/>
        </w:trPr>
        <w:tc>
          <w:tcPr>
            <w:tcW w:w="8469" w:type="dxa"/>
            <w:gridSpan w:val="7"/>
            <w:tcBorders>
              <w:top w:val="single" w:sz="4" w:space="0" w:color="000000"/>
              <w:left w:val="single" w:sz="4" w:space="0" w:color="000000"/>
              <w:bottom w:val="single" w:sz="4" w:space="0" w:color="000000"/>
              <w:right w:val="single" w:sz="4" w:space="0" w:color="000000"/>
            </w:tcBorders>
            <w:vAlign w:val="center"/>
          </w:tcPr>
          <w:p w14:paraId="76550EF6" w14:textId="77777777" w:rsidR="00D06A92" w:rsidRPr="00E13103" w:rsidRDefault="00D06A92" w:rsidP="00DC29CB">
            <w:pPr>
              <w:widowControl/>
              <w:jc w:val="left"/>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消防设施</w:t>
            </w:r>
          </w:p>
        </w:tc>
      </w:tr>
      <w:tr w:rsidR="00D06A92" w:rsidRPr="00E13103" w14:paraId="33A97EC5"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0546869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序号</w:t>
            </w:r>
          </w:p>
        </w:tc>
        <w:tc>
          <w:tcPr>
            <w:tcW w:w="1365" w:type="dxa"/>
            <w:tcBorders>
              <w:top w:val="single" w:sz="4" w:space="0" w:color="000000"/>
              <w:left w:val="single" w:sz="4" w:space="0" w:color="000000"/>
              <w:bottom w:val="single" w:sz="4" w:space="0" w:color="000000"/>
              <w:right w:val="single" w:sz="4" w:space="0" w:color="000000"/>
            </w:tcBorders>
            <w:vAlign w:val="center"/>
          </w:tcPr>
          <w:p w14:paraId="7DA60C71"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设备名称</w:t>
            </w:r>
          </w:p>
        </w:tc>
        <w:tc>
          <w:tcPr>
            <w:tcW w:w="1365" w:type="dxa"/>
            <w:tcBorders>
              <w:top w:val="single" w:sz="4" w:space="0" w:color="000000"/>
              <w:left w:val="single" w:sz="4" w:space="0" w:color="000000"/>
              <w:bottom w:val="single" w:sz="4" w:space="0" w:color="000000"/>
              <w:right w:val="single" w:sz="4" w:space="0" w:color="000000"/>
            </w:tcBorders>
            <w:vAlign w:val="center"/>
          </w:tcPr>
          <w:p w14:paraId="6638571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规格型号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1A71F9E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制造厂商</w:t>
            </w:r>
          </w:p>
        </w:tc>
        <w:tc>
          <w:tcPr>
            <w:tcW w:w="1065" w:type="dxa"/>
            <w:tcBorders>
              <w:top w:val="single" w:sz="4" w:space="0" w:color="000000"/>
              <w:left w:val="single" w:sz="4" w:space="0" w:color="000000"/>
              <w:bottom w:val="single" w:sz="4" w:space="0" w:color="000000"/>
              <w:right w:val="single" w:sz="4" w:space="0" w:color="000000"/>
            </w:tcBorders>
            <w:vAlign w:val="center"/>
          </w:tcPr>
          <w:p w14:paraId="218DDA82"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安装地点</w:t>
            </w:r>
          </w:p>
        </w:tc>
        <w:tc>
          <w:tcPr>
            <w:tcW w:w="825" w:type="dxa"/>
            <w:tcBorders>
              <w:top w:val="single" w:sz="4" w:space="0" w:color="000000"/>
              <w:left w:val="single" w:sz="4" w:space="0" w:color="000000"/>
              <w:bottom w:val="single" w:sz="4" w:space="0" w:color="000000"/>
              <w:right w:val="single" w:sz="4" w:space="0" w:color="000000"/>
            </w:tcBorders>
            <w:vAlign w:val="center"/>
          </w:tcPr>
          <w:p w14:paraId="5A0465CC"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数量</w:t>
            </w:r>
          </w:p>
        </w:tc>
        <w:tc>
          <w:tcPr>
            <w:tcW w:w="1965" w:type="dxa"/>
            <w:tcBorders>
              <w:top w:val="single" w:sz="4" w:space="0" w:color="000000"/>
              <w:left w:val="single" w:sz="4" w:space="0" w:color="000000"/>
              <w:bottom w:val="single" w:sz="4" w:space="0" w:color="000000"/>
              <w:right w:val="single" w:sz="4" w:space="0" w:color="000000"/>
            </w:tcBorders>
            <w:vAlign w:val="center"/>
          </w:tcPr>
          <w:p w14:paraId="75C22244"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工作内容</w:t>
            </w:r>
          </w:p>
        </w:tc>
      </w:tr>
      <w:tr w:rsidR="00D06A92" w:rsidRPr="00E13103" w14:paraId="00DEF5D0" w14:textId="77777777" w:rsidTr="00DC29CB">
        <w:trPr>
          <w:trHeight w:val="7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08710CFC"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365" w:type="dxa"/>
            <w:tcBorders>
              <w:top w:val="single" w:sz="4" w:space="0" w:color="000000"/>
              <w:left w:val="single" w:sz="4" w:space="0" w:color="000000"/>
              <w:bottom w:val="single" w:sz="4" w:space="0" w:color="000000"/>
              <w:right w:val="single" w:sz="4" w:space="0" w:color="000000"/>
            </w:tcBorders>
            <w:vAlign w:val="center"/>
          </w:tcPr>
          <w:p w14:paraId="740BC29C"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消防泵</w:t>
            </w:r>
          </w:p>
        </w:tc>
        <w:tc>
          <w:tcPr>
            <w:tcW w:w="1365" w:type="dxa"/>
            <w:tcBorders>
              <w:top w:val="single" w:sz="4" w:space="0" w:color="000000"/>
              <w:left w:val="single" w:sz="4" w:space="0" w:color="000000"/>
              <w:bottom w:val="single" w:sz="4" w:space="0" w:color="000000"/>
              <w:right w:val="single" w:sz="4" w:space="0" w:color="000000"/>
            </w:tcBorders>
            <w:vAlign w:val="center"/>
          </w:tcPr>
          <w:p w14:paraId="0235DB2E"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Apr-53</w:t>
            </w:r>
          </w:p>
        </w:tc>
        <w:tc>
          <w:tcPr>
            <w:tcW w:w="1275" w:type="dxa"/>
            <w:tcBorders>
              <w:top w:val="single" w:sz="4" w:space="0" w:color="000000"/>
              <w:left w:val="single" w:sz="4" w:space="0" w:color="000000"/>
              <w:bottom w:val="single" w:sz="4" w:space="0" w:color="000000"/>
              <w:right w:val="single" w:sz="4" w:space="0" w:color="000000"/>
            </w:tcBorders>
            <w:vAlign w:val="center"/>
          </w:tcPr>
          <w:p w14:paraId="6726149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上海通联水泵厂有限公司</w:t>
            </w:r>
          </w:p>
        </w:tc>
        <w:tc>
          <w:tcPr>
            <w:tcW w:w="1065" w:type="dxa"/>
            <w:tcBorders>
              <w:top w:val="single" w:sz="4" w:space="0" w:color="000000"/>
              <w:left w:val="single" w:sz="4" w:space="0" w:color="000000"/>
              <w:bottom w:val="single" w:sz="4" w:space="0" w:color="000000"/>
              <w:right w:val="single" w:sz="4" w:space="0" w:color="000000"/>
            </w:tcBorders>
            <w:vAlign w:val="center"/>
          </w:tcPr>
          <w:p w14:paraId="3AF14E2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剧场西边</w:t>
            </w:r>
          </w:p>
        </w:tc>
        <w:tc>
          <w:tcPr>
            <w:tcW w:w="825" w:type="dxa"/>
            <w:tcBorders>
              <w:top w:val="single" w:sz="4" w:space="0" w:color="000000"/>
              <w:left w:val="single" w:sz="4" w:space="0" w:color="000000"/>
              <w:bottom w:val="single" w:sz="4" w:space="0" w:color="000000"/>
              <w:right w:val="single" w:sz="4" w:space="0" w:color="000000"/>
            </w:tcBorders>
            <w:vAlign w:val="center"/>
          </w:tcPr>
          <w:p w14:paraId="565143AE"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2</w:t>
            </w:r>
          </w:p>
        </w:tc>
        <w:tc>
          <w:tcPr>
            <w:tcW w:w="1965" w:type="dxa"/>
            <w:tcBorders>
              <w:top w:val="single" w:sz="4" w:space="0" w:color="000000"/>
              <w:left w:val="single" w:sz="4" w:space="0" w:color="000000"/>
              <w:bottom w:val="single" w:sz="4" w:space="0" w:color="000000"/>
              <w:right w:val="single" w:sz="4" w:space="0" w:color="000000"/>
            </w:tcBorders>
            <w:vAlign w:val="center"/>
          </w:tcPr>
          <w:p w14:paraId="069E458D"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每月</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18"/>
                <w:szCs w:val="18"/>
              </w:rPr>
              <w:t>小修（日常零星维修）</w:t>
            </w:r>
          </w:p>
        </w:tc>
      </w:tr>
      <w:tr w:rsidR="00D06A92" w:rsidRPr="00E13103" w14:paraId="61E2D617" w14:textId="77777777" w:rsidTr="00DC29CB">
        <w:trPr>
          <w:trHeight w:val="84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0488D9E6"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2</w:t>
            </w:r>
          </w:p>
        </w:tc>
        <w:tc>
          <w:tcPr>
            <w:tcW w:w="1365" w:type="dxa"/>
            <w:tcBorders>
              <w:top w:val="single" w:sz="4" w:space="0" w:color="000000"/>
              <w:left w:val="single" w:sz="4" w:space="0" w:color="000000"/>
              <w:bottom w:val="single" w:sz="4" w:space="0" w:color="000000"/>
              <w:right w:val="single" w:sz="4" w:space="0" w:color="000000"/>
            </w:tcBorders>
            <w:vAlign w:val="center"/>
          </w:tcPr>
          <w:p w14:paraId="111BFBE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喷淋泵</w:t>
            </w:r>
          </w:p>
        </w:tc>
        <w:tc>
          <w:tcPr>
            <w:tcW w:w="1365" w:type="dxa"/>
            <w:tcBorders>
              <w:top w:val="single" w:sz="4" w:space="0" w:color="000000"/>
              <w:left w:val="single" w:sz="4" w:space="0" w:color="000000"/>
              <w:bottom w:val="single" w:sz="4" w:space="0" w:color="000000"/>
              <w:right w:val="single" w:sz="4" w:space="0" w:color="000000"/>
            </w:tcBorders>
            <w:vAlign w:val="center"/>
          </w:tcPr>
          <w:p w14:paraId="799BF72F"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XBD5.6/15-80X3</w:t>
            </w:r>
          </w:p>
        </w:tc>
        <w:tc>
          <w:tcPr>
            <w:tcW w:w="1275" w:type="dxa"/>
            <w:tcBorders>
              <w:top w:val="single" w:sz="4" w:space="0" w:color="000000"/>
              <w:left w:val="single" w:sz="4" w:space="0" w:color="000000"/>
              <w:bottom w:val="single" w:sz="4" w:space="0" w:color="000000"/>
              <w:right w:val="single" w:sz="4" w:space="0" w:color="000000"/>
            </w:tcBorders>
            <w:vAlign w:val="center"/>
          </w:tcPr>
          <w:p w14:paraId="6F66C954"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上海力超有限公司</w:t>
            </w:r>
          </w:p>
        </w:tc>
        <w:tc>
          <w:tcPr>
            <w:tcW w:w="1065" w:type="dxa"/>
            <w:tcBorders>
              <w:top w:val="single" w:sz="4" w:space="0" w:color="000000"/>
              <w:left w:val="single" w:sz="4" w:space="0" w:color="000000"/>
              <w:bottom w:val="single" w:sz="4" w:space="0" w:color="000000"/>
              <w:right w:val="single" w:sz="4" w:space="0" w:color="000000"/>
            </w:tcBorders>
            <w:vAlign w:val="center"/>
          </w:tcPr>
          <w:p w14:paraId="5546864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剧场西边</w:t>
            </w:r>
          </w:p>
        </w:tc>
        <w:tc>
          <w:tcPr>
            <w:tcW w:w="825" w:type="dxa"/>
            <w:tcBorders>
              <w:top w:val="single" w:sz="4" w:space="0" w:color="000000"/>
              <w:left w:val="single" w:sz="4" w:space="0" w:color="000000"/>
              <w:bottom w:val="single" w:sz="4" w:space="0" w:color="000000"/>
              <w:right w:val="single" w:sz="4" w:space="0" w:color="000000"/>
            </w:tcBorders>
            <w:vAlign w:val="center"/>
          </w:tcPr>
          <w:p w14:paraId="0D9A9895"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2</w:t>
            </w:r>
          </w:p>
        </w:tc>
        <w:tc>
          <w:tcPr>
            <w:tcW w:w="1965" w:type="dxa"/>
            <w:tcBorders>
              <w:top w:val="single" w:sz="4" w:space="0" w:color="000000"/>
              <w:left w:val="single" w:sz="4" w:space="0" w:color="000000"/>
              <w:bottom w:val="single" w:sz="4" w:space="0" w:color="000000"/>
              <w:right w:val="single" w:sz="4" w:space="0" w:color="000000"/>
            </w:tcBorders>
            <w:vAlign w:val="center"/>
          </w:tcPr>
          <w:p w14:paraId="7EDC3B7B"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每月</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18"/>
                <w:szCs w:val="18"/>
              </w:rPr>
              <w:t>小修（日常零星维修）</w:t>
            </w:r>
          </w:p>
        </w:tc>
      </w:tr>
      <w:tr w:rsidR="00D06A92" w:rsidRPr="00E13103" w14:paraId="5D8A3658" w14:textId="77777777" w:rsidTr="00DC29CB">
        <w:trPr>
          <w:trHeight w:val="500"/>
          <w:jc w:val="center"/>
        </w:trPr>
        <w:tc>
          <w:tcPr>
            <w:tcW w:w="8469" w:type="dxa"/>
            <w:gridSpan w:val="7"/>
            <w:tcBorders>
              <w:top w:val="single" w:sz="4" w:space="0" w:color="000000"/>
              <w:left w:val="single" w:sz="4" w:space="0" w:color="000000"/>
              <w:bottom w:val="single" w:sz="4" w:space="0" w:color="000000"/>
              <w:right w:val="single" w:sz="4" w:space="0" w:color="000000"/>
            </w:tcBorders>
            <w:noWrap/>
            <w:vAlign w:val="center"/>
          </w:tcPr>
          <w:p w14:paraId="563C2CA9" w14:textId="77777777" w:rsidR="00D06A92" w:rsidRPr="00E13103" w:rsidRDefault="00D06A92" w:rsidP="00DC29CB">
            <w:pPr>
              <w:widowControl/>
              <w:jc w:val="left"/>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 xml:space="preserve"> </w:t>
            </w:r>
            <w:proofErr w:type="gramStart"/>
            <w:r w:rsidRPr="00E13103">
              <w:rPr>
                <w:rFonts w:ascii="宋体" w:hAnsi="宋体" w:cs="宋体" w:hint="eastAsia"/>
                <w:color w:val="000000"/>
                <w:kern w:val="0"/>
                <w:sz w:val="18"/>
                <w:szCs w:val="18"/>
                <w:lang w:bidi="ar"/>
              </w:rPr>
              <w:t>高配变压器</w:t>
            </w:r>
            <w:proofErr w:type="gramEnd"/>
          </w:p>
        </w:tc>
      </w:tr>
      <w:tr w:rsidR="00D06A92" w:rsidRPr="00E13103" w14:paraId="1988E23A" w14:textId="77777777" w:rsidTr="00DC29CB">
        <w:trPr>
          <w:trHeight w:val="500"/>
          <w:jc w:val="center"/>
        </w:trPr>
        <w:tc>
          <w:tcPr>
            <w:tcW w:w="609" w:type="dxa"/>
            <w:tcBorders>
              <w:top w:val="single" w:sz="4" w:space="0" w:color="000000"/>
              <w:left w:val="single" w:sz="4" w:space="0" w:color="000000"/>
              <w:bottom w:val="single" w:sz="4" w:space="0" w:color="000000"/>
              <w:right w:val="single" w:sz="4" w:space="0" w:color="000000"/>
            </w:tcBorders>
            <w:noWrap/>
            <w:vAlign w:val="center"/>
          </w:tcPr>
          <w:p w14:paraId="1A53BDD7"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lastRenderedPageBreak/>
              <w:t>序号</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9A69BDA"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设备名称</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7B5BD42"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规格型号</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22A5643"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制造厂商</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D3BEE2E"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安装地点</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F2D2A22"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数量</w:t>
            </w:r>
          </w:p>
        </w:tc>
        <w:tc>
          <w:tcPr>
            <w:tcW w:w="1965" w:type="dxa"/>
            <w:tcBorders>
              <w:top w:val="single" w:sz="4" w:space="0" w:color="000000"/>
              <w:left w:val="single" w:sz="4" w:space="0" w:color="000000"/>
              <w:bottom w:val="single" w:sz="4" w:space="0" w:color="000000"/>
              <w:right w:val="single" w:sz="4" w:space="0" w:color="000000"/>
            </w:tcBorders>
            <w:noWrap/>
            <w:vAlign w:val="center"/>
          </w:tcPr>
          <w:p w14:paraId="32B65FE0" w14:textId="77777777" w:rsidR="00D06A92" w:rsidRPr="00E13103" w:rsidRDefault="00D06A92" w:rsidP="00DC29CB">
            <w:pPr>
              <w:jc w:val="center"/>
              <w:rPr>
                <w:rFonts w:ascii="Times New Roman" w:hAnsi="Times New Roman"/>
                <w:color w:val="000000"/>
                <w:sz w:val="18"/>
                <w:szCs w:val="18"/>
              </w:rPr>
            </w:pPr>
          </w:p>
        </w:tc>
      </w:tr>
      <w:tr w:rsidR="00D06A92" w14:paraId="22C33125" w14:textId="77777777" w:rsidTr="00DC29CB">
        <w:trPr>
          <w:trHeight w:val="760"/>
          <w:jc w:val="center"/>
        </w:trPr>
        <w:tc>
          <w:tcPr>
            <w:tcW w:w="609" w:type="dxa"/>
            <w:tcBorders>
              <w:top w:val="single" w:sz="4" w:space="0" w:color="000000"/>
              <w:left w:val="single" w:sz="4" w:space="0" w:color="000000"/>
              <w:bottom w:val="single" w:sz="4" w:space="0" w:color="000000"/>
              <w:right w:val="single" w:sz="4" w:space="0" w:color="000000"/>
            </w:tcBorders>
            <w:noWrap/>
            <w:vAlign w:val="center"/>
          </w:tcPr>
          <w:p w14:paraId="335B9A58"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C3D028D"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J</w:t>
            </w:r>
            <w:r w:rsidRPr="00E13103">
              <w:rPr>
                <w:rStyle w:val="font31"/>
                <w:rFonts w:hint="default"/>
                <w:lang w:bidi="ar"/>
              </w:rPr>
              <w:t>型变压器柜</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B97BA3C"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07NH007-J02</w:t>
            </w:r>
          </w:p>
        </w:tc>
        <w:tc>
          <w:tcPr>
            <w:tcW w:w="1275" w:type="dxa"/>
            <w:tcBorders>
              <w:top w:val="single" w:sz="4" w:space="0" w:color="000000"/>
              <w:left w:val="single" w:sz="4" w:space="0" w:color="000000"/>
              <w:bottom w:val="single" w:sz="4" w:space="0" w:color="000000"/>
              <w:right w:val="single" w:sz="4" w:space="0" w:color="000000"/>
            </w:tcBorders>
            <w:vAlign w:val="center"/>
          </w:tcPr>
          <w:p w14:paraId="76D04F8F"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上海南华兰陵电气有限公司</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08910E5" w14:textId="77777777" w:rsidR="00D06A92" w:rsidRPr="00E13103"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大厅东南面</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559E30E" w14:textId="77777777" w:rsidR="00D06A92" w:rsidRPr="00E13103" w:rsidRDefault="00D06A92" w:rsidP="00DC29CB">
            <w:pPr>
              <w:widowControl/>
              <w:jc w:val="center"/>
              <w:textAlignment w:val="center"/>
              <w:rPr>
                <w:rFonts w:ascii="Times New Roman" w:hAnsi="Times New Roman"/>
                <w:color w:val="000000"/>
                <w:sz w:val="18"/>
                <w:szCs w:val="18"/>
              </w:rPr>
            </w:pPr>
            <w:r w:rsidRPr="00E13103">
              <w:rPr>
                <w:rFonts w:ascii="Times New Roman" w:hAnsi="Times New Roman"/>
                <w:color w:val="000000"/>
                <w:kern w:val="0"/>
                <w:sz w:val="18"/>
                <w:szCs w:val="18"/>
                <w:lang w:bidi="ar"/>
              </w:rPr>
              <w:t>2</w:t>
            </w:r>
          </w:p>
        </w:tc>
        <w:tc>
          <w:tcPr>
            <w:tcW w:w="1965" w:type="dxa"/>
            <w:tcBorders>
              <w:top w:val="single" w:sz="4" w:space="0" w:color="000000"/>
              <w:left w:val="single" w:sz="4" w:space="0" w:color="000000"/>
              <w:bottom w:val="single" w:sz="4" w:space="0" w:color="000000"/>
              <w:right w:val="single" w:sz="4" w:space="0" w:color="000000"/>
            </w:tcBorders>
            <w:vAlign w:val="center"/>
          </w:tcPr>
          <w:p w14:paraId="34685CF7" w14:textId="77777777" w:rsidR="00D06A92" w:rsidRDefault="00D06A92" w:rsidP="00DC29CB">
            <w:pPr>
              <w:widowControl/>
              <w:jc w:val="center"/>
              <w:textAlignment w:val="center"/>
              <w:rPr>
                <w:rFonts w:ascii="宋体" w:hAnsi="宋体" w:cs="宋体" w:hint="eastAsia"/>
                <w:color w:val="000000"/>
                <w:sz w:val="18"/>
                <w:szCs w:val="18"/>
              </w:rPr>
            </w:pPr>
            <w:r w:rsidRPr="00E13103">
              <w:rPr>
                <w:rFonts w:ascii="宋体" w:hAnsi="宋体" w:cs="宋体" w:hint="eastAsia"/>
                <w:color w:val="000000"/>
                <w:kern w:val="0"/>
                <w:sz w:val="18"/>
                <w:szCs w:val="18"/>
                <w:lang w:bidi="ar"/>
              </w:rPr>
              <w:t>每周</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18"/>
                <w:szCs w:val="18"/>
              </w:rPr>
              <w:t>小修（日常零星维修）</w:t>
            </w:r>
          </w:p>
        </w:tc>
      </w:tr>
    </w:tbl>
    <w:p w14:paraId="354121DF" w14:textId="77777777" w:rsidR="00D06A92" w:rsidRDefault="00D06A92" w:rsidP="00D06A92">
      <w:pPr>
        <w:tabs>
          <w:tab w:val="left" w:pos="7200"/>
        </w:tabs>
        <w:adjustRightInd w:val="0"/>
        <w:snapToGrid w:val="0"/>
        <w:spacing w:line="300" w:lineRule="auto"/>
        <w:rPr>
          <w:rFonts w:ascii="Times New Roman" w:hAnsi="Times New Roman"/>
          <w:bCs/>
          <w:sz w:val="22"/>
        </w:rPr>
      </w:pPr>
    </w:p>
    <w:p w14:paraId="1EBD422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9.3.5</w:t>
      </w:r>
      <w:r>
        <w:rPr>
          <w:rFonts w:ascii="Times New Roman" w:hAnsi="Times New Roman" w:hint="eastAsia"/>
          <w:bCs/>
          <w:sz w:val="22"/>
        </w:rPr>
        <w:t>会务</w:t>
      </w:r>
    </w:p>
    <w:p w14:paraId="5D9F995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w:t>
      </w:r>
      <w:r>
        <w:rPr>
          <w:rFonts w:ascii="Times New Roman" w:hAnsi="Times New Roman" w:hint="eastAsia"/>
          <w:bCs/>
          <w:sz w:val="22"/>
        </w:rPr>
        <w:t xml:space="preserve"> </w:t>
      </w:r>
      <w:r>
        <w:rPr>
          <w:rFonts w:ascii="Times New Roman" w:hAnsi="Times New Roman" w:hint="eastAsia"/>
          <w:bCs/>
          <w:sz w:val="22"/>
        </w:rPr>
        <w:t>会场布置、会务接待服务、会场保洁、会务用品清洗、消毒。</w:t>
      </w:r>
    </w:p>
    <w:p w14:paraId="4ECADA9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）总体要求：负责各项活动的服务、咨询、秩序维护，各类会议</w:t>
      </w:r>
      <w:proofErr w:type="gramStart"/>
      <w:r>
        <w:rPr>
          <w:rFonts w:ascii="Times New Roman" w:hAnsi="Times New Roman" w:hint="eastAsia"/>
          <w:bCs/>
          <w:sz w:val="22"/>
        </w:rPr>
        <w:t>会前会</w:t>
      </w:r>
      <w:proofErr w:type="gramEnd"/>
      <w:r>
        <w:rPr>
          <w:rFonts w:ascii="Times New Roman" w:hAnsi="Times New Roman" w:hint="eastAsia"/>
          <w:bCs/>
          <w:sz w:val="22"/>
        </w:rPr>
        <w:t>中会后服务等。身体健康、遵纪守法，有责任心，服务态度好，无不良记录和嗜好，礼貌用语、服务规范、统一着装。</w:t>
      </w:r>
    </w:p>
    <w:p w14:paraId="573115A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1119252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）人员自身要求：</w:t>
      </w:r>
      <w:r>
        <w:rPr>
          <w:rFonts w:ascii="Times New Roman" w:hAnsi="Times New Roman" w:hint="eastAsia"/>
          <w:bCs/>
          <w:sz w:val="22"/>
        </w:rPr>
        <w:t xml:space="preserve"> </w:t>
      </w:r>
      <w:r>
        <w:rPr>
          <w:rFonts w:ascii="Times New Roman" w:hAnsi="Times New Roman" w:hint="eastAsia"/>
          <w:bCs/>
          <w:sz w:val="22"/>
        </w:rPr>
        <w:t>具备初中及以上文化程度，身体健康，形象气质佳，有相关工作经验。</w:t>
      </w:r>
      <w:r>
        <w:rPr>
          <w:rFonts w:ascii="Times New Roman" w:hAnsi="Times New Roman" w:hint="eastAsia"/>
          <w:bCs/>
          <w:sz w:val="22"/>
        </w:rPr>
        <w:t xml:space="preserve"> </w:t>
      </w:r>
    </w:p>
    <w:p w14:paraId="0CB30F7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）具体要求：</w:t>
      </w:r>
    </w:p>
    <w:p w14:paraId="4C64972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接到会议通知，会务人员提前</w:t>
      </w:r>
      <w:r>
        <w:rPr>
          <w:rFonts w:ascii="Times New Roman" w:hAnsi="Times New Roman" w:hint="eastAsia"/>
          <w:bCs/>
          <w:sz w:val="22"/>
        </w:rPr>
        <w:t>30</w:t>
      </w:r>
      <w:r>
        <w:rPr>
          <w:rFonts w:ascii="Times New Roman" w:hAnsi="Times New Roman" w:hint="eastAsia"/>
          <w:bCs/>
          <w:sz w:val="22"/>
        </w:rPr>
        <w:t>分钟进入会议室，做好开启灯光，打开门窗通风，摆放座椅、席卡、茶杯、茶叶、倒茶水等工作。发现问题及时通知设备人员进行检修。如有特别要求，按要求执行，包括摆放条桌及更换或增添座椅。会议室期间</w:t>
      </w:r>
      <w:proofErr w:type="gramStart"/>
      <w:r>
        <w:rPr>
          <w:rFonts w:ascii="Times New Roman" w:hAnsi="Times New Roman" w:hint="eastAsia"/>
          <w:bCs/>
          <w:sz w:val="22"/>
        </w:rPr>
        <w:t>不</w:t>
      </w:r>
      <w:proofErr w:type="gramEnd"/>
      <w:r>
        <w:rPr>
          <w:rFonts w:ascii="Times New Roman" w:hAnsi="Times New Roman" w:hint="eastAsia"/>
          <w:bCs/>
          <w:sz w:val="22"/>
        </w:rPr>
        <w:t>脱岗、按规定上茶续水、服务中要做到“一笑”、“二礼”、“三轻”、“四勤”。会议结束后，检查会议室内是否有客人遗忘的物品，如有应及时交还客人或</w:t>
      </w:r>
      <w:proofErr w:type="gramStart"/>
      <w:r>
        <w:rPr>
          <w:rFonts w:ascii="Times New Roman" w:hAnsi="Times New Roman" w:hint="eastAsia"/>
          <w:bCs/>
          <w:sz w:val="22"/>
        </w:rPr>
        <w:t>交项目</w:t>
      </w:r>
      <w:proofErr w:type="gramEnd"/>
      <w:r>
        <w:rPr>
          <w:rFonts w:ascii="Times New Roman" w:hAnsi="Times New Roman" w:hint="eastAsia"/>
          <w:bCs/>
          <w:sz w:val="22"/>
        </w:rPr>
        <w:t>负责人处理，清理桌上的资料、茶杯、等物品。关闭室内照明、空调等电器开关，关闭门窗。</w:t>
      </w:r>
    </w:p>
    <w:p w14:paraId="4A078DF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）其它要求：</w:t>
      </w:r>
      <w:r>
        <w:rPr>
          <w:rFonts w:ascii="Times New Roman" w:hAnsi="Times New Roman" w:hint="eastAsia"/>
          <w:bCs/>
          <w:sz w:val="22"/>
        </w:rPr>
        <w:t xml:space="preserve"> </w:t>
      </w:r>
      <w:r>
        <w:rPr>
          <w:rFonts w:ascii="Times New Roman" w:hAnsi="Times New Roman" w:hint="eastAsia"/>
          <w:bCs/>
          <w:sz w:val="22"/>
        </w:rPr>
        <w:t>完成采购人临时交办其他任务。</w:t>
      </w:r>
    </w:p>
    <w:p w14:paraId="1EDEB5B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9.3.6</w:t>
      </w:r>
      <w:r>
        <w:rPr>
          <w:rFonts w:ascii="Times New Roman" w:hAnsi="Times New Roman" w:hint="eastAsia"/>
          <w:bCs/>
          <w:sz w:val="22"/>
        </w:rPr>
        <w:t>绿化</w:t>
      </w:r>
    </w:p>
    <w:p w14:paraId="60EE1E0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）工作职责：专业的绿化管理，按时浇水，按规定要求修剪养护树木、花草等，保证养护和管理工作正常进行。</w:t>
      </w:r>
    </w:p>
    <w:p w14:paraId="2A029F4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w:t>
      </w:r>
    </w:p>
    <w:p w14:paraId="41A52B2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①花草树木生长正常，修剪及时，叶面干净，具有光泽，无积尘，无枯枝败叶，无病虫害，无杂草；盆器及托盘完好干净，托盘无积土。</w:t>
      </w:r>
    </w:p>
    <w:p w14:paraId="78745DA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②室外绿化养护应达到绿地及花坛内各种植物存活率</w:t>
      </w:r>
      <w:r>
        <w:rPr>
          <w:rFonts w:ascii="Times New Roman" w:hAnsi="Times New Roman" w:hint="eastAsia"/>
          <w:bCs/>
          <w:sz w:val="22"/>
        </w:rPr>
        <w:t>100</w:t>
      </w:r>
      <w:r>
        <w:rPr>
          <w:rFonts w:ascii="Times New Roman" w:hAnsi="Times New Roman" w:hint="eastAsia"/>
          <w:bCs/>
          <w:sz w:val="22"/>
        </w:rPr>
        <w:t>％。</w:t>
      </w:r>
    </w:p>
    <w:p w14:paraId="23392F7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绿地设施及景观完好无损，植物群落完整，层次丰富，往上不外露，有整体的观赏效果。乔木修剪科学合理，剪口光滑整齐，树冠完整美观，无徒长枝、下垂枝、枯枝，内膛不乱，通风透光。绿篱修剪整齐有型，保持观赏面枝叶丰满。花灌木花后修剪及时，无残花。绿地内</w:t>
      </w:r>
      <w:proofErr w:type="gramStart"/>
      <w:r>
        <w:rPr>
          <w:rFonts w:ascii="Times New Roman" w:hAnsi="Times New Roman" w:hint="eastAsia"/>
          <w:bCs/>
          <w:sz w:val="22"/>
        </w:rPr>
        <w:t>立视应</w:t>
      </w:r>
      <w:proofErr w:type="gramEnd"/>
      <w:r>
        <w:rPr>
          <w:rFonts w:ascii="Times New Roman" w:hAnsi="Times New Roman" w:hint="eastAsia"/>
          <w:bCs/>
          <w:sz w:val="22"/>
        </w:rPr>
        <w:t>无明显杂草，土壤疏松通透。绿地内无垃圾，乔木无树挂，绿地无破坏、践踏及随意占用现象。</w:t>
      </w:r>
    </w:p>
    <w:p w14:paraId="63DE24B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④室内盆栽及时修剪枯枝、残技，保持室内盆栽常绿，按季节和需要进行定时更换。采购人有特殊</w:t>
      </w:r>
      <w:proofErr w:type="gramStart"/>
      <w:r>
        <w:rPr>
          <w:rFonts w:ascii="Times New Roman" w:hAnsi="Times New Roman" w:hint="eastAsia"/>
          <w:bCs/>
          <w:sz w:val="22"/>
        </w:rPr>
        <w:t>布绿要求</w:t>
      </w:r>
      <w:proofErr w:type="gramEnd"/>
      <w:r>
        <w:rPr>
          <w:rFonts w:ascii="Times New Roman" w:hAnsi="Times New Roman" w:hint="eastAsia"/>
          <w:bCs/>
          <w:sz w:val="22"/>
        </w:rPr>
        <w:t>的，投标人应在合理范围内满足采购人的要求。</w:t>
      </w:r>
    </w:p>
    <w:p w14:paraId="5C338DC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40D3949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）人员要求：要求初中以上学历，年龄男</w:t>
      </w:r>
      <w:r>
        <w:rPr>
          <w:rFonts w:ascii="Times New Roman" w:hAnsi="Times New Roman" w:hint="eastAsia"/>
          <w:bCs/>
          <w:sz w:val="22"/>
        </w:rPr>
        <w:t>60</w:t>
      </w:r>
      <w:r>
        <w:rPr>
          <w:rFonts w:ascii="Times New Roman" w:hAnsi="Times New Roman" w:hint="eastAsia"/>
          <w:bCs/>
          <w:sz w:val="22"/>
        </w:rPr>
        <w:t>周岁以下、女</w:t>
      </w:r>
      <w:r>
        <w:rPr>
          <w:rFonts w:ascii="Times New Roman" w:hAnsi="Times New Roman" w:hint="eastAsia"/>
          <w:bCs/>
          <w:sz w:val="22"/>
        </w:rPr>
        <w:t>55</w:t>
      </w:r>
      <w:r>
        <w:rPr>
          <w:rFonts w:ascii="Times New Roman" w:hAnsi="Times New Roman" w:hint="eastAsia"/>
          <w:bCs/>
          <w:sz w:val="22"/>
        </w:rPr>
        <w:t>周岁以下。身体健康、无不良嗜好，爱岗敬业。</w:t>
      </w:r>
    </w:p>
    <w:p w14:paraId="0FF92C25" w14:textId="77777777" w:rsidR="00D06A92" w:rsidRDefault="00D06A92" w:rsidP="00D06A92">
      <w:pPr>
        <w:tabs>
          <w:tab w:val="left" w:pos="7200"/>
        </w:tabs>
        <w:adjustRightInd w:val="0"/>
        <w:snapToGrid w:val="0"/>
        <w:spacing w:line="300" w:lineRule="auto"/>
        <w:ind w:firstLineChars="1900" w:firstLine="4180"/>
        <w:rPr>
          <w:rFonts w:ascii="Times New Roman" w:hAnsi="Times New Roman"/>
          <w:bCs/>
          <w:sz w:val="22"/>
        </w:rPr>
      </w:pPr>
      <w:proofErr w:type="gramStart"/>
      <w:r>
        <w:rPr>
          <w:rFonts w:ascii="Times New Roman" w:hAnsi="Times New Roman" w:hint="eastAsia"/>
          <w:bCs/>
          <w:sz w:val="22"/>
        </w:rPr>
        <w:t>室内摆绿清单</w:t>
      </w:r>
      <w:proofErr w:type="gramEnd"/>
    </w:p>
    <w:tbl>
      <w:tblPr>
        <w:tblStyle w:val="TableNormal"/>
        <w:tblW w:w="845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9"/>
        <w:gridCol w:w="1634"/>
        <w:gridCol w:w="2216"/>
        <w:gridCol w:w="1078"/>
        <w:gridCol w:w="1481"/>
        <w:gridCol w:w="1285"/>
      </w:tblGrid>
      <w:tr w:rsidR="00D06A92" w14:paraId="3E47735C" w14:textId="77777777" w:rsidTr="00DC29CB">
        <w:trPr>
          <w:trHeight w:val="623"/>
          <w:jc w:val="center"/>
        </w:trPr>
        <w:tc>
          <w:tcPr>
            <w:tcW w:w="759" w:type="dxa"/>
            <w:tcBorders>
              <w:bottom w:val="single" w:sz="6" w:space="0" w:color="000000"/>
            </w:tcBorders>
            <w:vAlign w:val="center"/>
          </w:tcPr>
          <w:p w14:paraId="651F4A80" w14:textId="77777777" w:rsidR="00D06A92" w:rsidRDefault="00D06A92" w:rsidP="00DC29CB">
            <w:pPr>
              <w:pStyle w:val="TableText"/>
              <w:spacing w:before="68" w:line="222" w:lineRule="auto"/>
              <w:jc w:val="center"/>
              <w:rPr>
                <w:sz w:val="21"/>
                <w:szCs w:val="21"/>
              </w:rPr>
            </w:pPr>
            <w:r>
              <w:rPr>
                <w:spacing w:val="-2"/>
                <w:sz w:val="21"/>
                <w:szCs w:val="21"/>
              </w:rPr>
              <w:lastRenderedPageBreak/>
              <w:t>序号</w:t>
            </w:r>
          </w:p>
        </w:tc>
        <w:tc>
          <w:tcPr>
            <w:tcW w:w="1634" w:type="dxa"/>
            <w:tcBorders>
              <w:bottom w:val="single" w:sz="6" w:space="0" w:color="000000"/>
            </w:tcBorders>
            <w:vAlign w:val="center"/>
          </w:tcPr>
          <w:p w14:paraId="7C7A0024" w14:textId="77777777" w:rsidR="00D06A92" w:rsidRDefault="00D06A92" w:rsidP="00DC29CB">
            <w:pPr>
              <w:pStyle w:val="TableText"/>
              <w:spacing w:before="69" w:line="221" w:lineRule="auto"/>
              <w:jc w:val="center"/>
              <w:rPr>
                <w:sz w:val="21"/>
                <w:szCs w:val="21"/>
              </w:rPr>
            </w:pPr>
            <w:r>
              <w:rPr>
                <w:spacing w:val="-6"/>
                <w:sz w:val="21"/>
                <w:szCs w:val="21"/>
              </w:rPr>
              <w:t>区域</w:t>
            </w:r>
          </w:p>
        </w:tc>
        <w:tc>
          <w:tcPr>
            <w:tcW w:w="2216" w:type="dxa"/>
            <w:tcBorders>
              <w:bottom w:val="single" w:sz="6" w:space="0" w:color="000000"/>
            </w:tcBorders>
            <w:vAlign w:val="center"/>
          </w:tcPr>
          <w:p w14:paraId="6F6457A4" w14:textId="77777777" w:rsidR="00D06A92" w:rsidRDefault="00D06A92" w:rsidP="00DC29CB">
            <w:pPr>
              <w:pStyle w:val="TableText"/>
              <w:spacing w:before="68" w:line="223" w:lineRule="auto"/>
              <w:jc w:val="center"/>
              <w:rPr>
                <w:sz w:val="21"/>
                <w:szCs w:val="21"/>
              </w:rPr>
            </w:pPr>
            <w:r>
              <w:rPr>
                <w:spacing w:val="-3"/>
                <w:sz w:val="21"/>
                <w:szCs w:val="21"/>
              </w:rPr>
              <w:t>名称</w:t>
            </w:r>
          </w:p>
        </w:tc>
        <w:tc>
          <w:tcPr>
            <w:tcW w:w="1078" w:type="dxa"/>
            <w:tcBorders>
              <w:bottom w:val="single" w:sz="6" w:space="0" w:color="000000"/>
            </w:tcBorders>
            <w:vAlign w:val="center"/>
          </w:tcPr>
          <w:p w14:paraId="77832470" w14:textId="77777777" w:rsidR="00D06A92" w:rsidRDefault="00D06A92" w:rsidP="00DC29CB">
            <w:pPr>
              <w:pStyle w:val="TableText"/>
              <w:spacing w:before="69" w:line="221" w:lineRule="auto"/>
              <w:jc w:val="center"/>
              <w:rPr>
                <w:sz w:val="21"/>
                <w:szCs w:val="21"/>
              </w:rPr>
            </w:pPr>
            <w:r>
              <w:rPr>
                <w:spacing w:val="-2"/>
                <w:sz w:val="21"/>
                <w:szCs w:val="21"/>
              </w:rPr>
              <w:t>数量</w:t>
            </w:r>
          </w:p>
        </w:tc>
        <w:tc>
          <w:tcPr>
            <w:tcW w:w="1481" w:type="dxa"/>
            <w:tcBorders>
              <w:bottom w:val="single" w:sz="6" w:space="0" w:color="000000"/>
            </w:tcBorders>
            <w:vAlign w:val="center"/>
          </w:tcPr>
          <w:p w14:paraId="7D19D23F" w14:textId="77777777" w:rsidR="00D06A92" w:rsidRDefault="00D06A92" w:rsidP="00DC29CB">
            <w:pPr>
              <w:pStyle w:val="TableText"/>
              <w:spacing w:before="68" w:line="241" w:lineRule="auto"/>
              <w:jc w:val="center"/>
              <w:rPr>
                <w:sz w:val="21"/>
                <w:szCs w:val="21"/>
              </w:rPr>
            </w:pPr>
            <w:r>
              <w:rPr>
                <w:spacing w:val="-2"/>
                <w:sz w:val="21"/>
                <w:szCs w:val="21"/>
              </w:rPr>
              <w:t>规格（</w:t>
            </w:r>
            <w:r>
              <w:rPr>
                <w:rFonts w:ascii="Calibri" w:eastAsia="Calibri" w:hAnsi="Calibri" w:cs="Calibri"/>
                <w:spacing w:val="-2"/>
                <w:sz w:val="21"/>
                <w:szCs w:val="21"/>
              </w:rPr>
              <w:t>cm</w:t>
            </w:r>
            <w:r>
              <w:rPr>
                <w:spacing w:val="-2"/>
                <w:sz w:val="21"/>
                <w:szCs w:val="21"/>
              </w:rPr>
              <w:t>）</w:t>
            </w:r>
          </w:p>
        </w:tc>
        <w:tc>
          <w:tcPr>
            <w:tcW w:w="1285" w:type="dxa"/>
            <w:tcBorders>
              <w:bottom w:val="single" w:sz="6" w:space="0" w:color="000000"/>
            </w:tcBorders>
            <w:vAlign w:val="center"/>
          </w:tcPr>
          <w:p w14:paraId="62A3BAF0" w14:textId="77777777" w:rsidR="00D06A92" w:rsidRDefault="00D06A92" w:rsidP="00DC29CB">
            <w:pPr>
              <w:pStyle w:val="TableText"/>
              <w:spacing w:before="68" w:line="222" w:lineRule="auto"/>
              <w:jc w:val="center"/>
              <w:rPr>
                <w:sz w:val="21"/>
                <w:szCs w:val="21"/>
              </w:rPr>
            </w:pPr>
            <w:r>
              <w:rPr>
                <w:spacing w:val="-3"/>
                <w:sz w:val="21"/>
                <w:szCs w:val="21"/>
              </w:rPr>
              <w:t>备注</w:t>
            </w:r>
          </w:p>
        </w:tc>
      </w:tr>
      <w:tr w:rsidR="00D06A92" w14:paraId="0B33B738" w14:textId="77777777" w:rsidTr="00DC29CB">
        <w:trPr>
          <w:trHeight w:val="501"/>
          <w:jc w:val="center"/>
        </w:trPr>
        <w:tc>
          <w:tcPr>
            <w:tcW w:w="759" w:type="dxa"/>
            <w:vMerge w:val="restart"/>
            <w:tcBorders>
              <w:top w:val="single" w:sz="6" w:space="0" w:color="000000"/>
              <w:bottom w:val="single" w:sz="6" w:space="0" w:color="000000"/>
            </w:tcBorders>
            <w:vAlign w:val="center"/>
          </w:tcPr>
          <w:p w14:paraId="56217905" w14:textId="77777777" w:rsidR="00D06A92" w:rsidRDefault="00D06A92" w:rsidP="00DC29CB">
            <w:pPr>
              <w:jc w:val="center"/>
              <w:rPr>
                <w:rFonts w:ascii="Arial"/>
              </w:rPr>
            </w:pPr>
            <w:r>
              <w:rPr>
                <w:rFonts w:ascii="Arial" w:hint="eastAsia"/>
              </w:rPr>
              <w:t>1</w:t>
            </w:r>
          </w:p>
        </w:tc>
        <w:tc>
          <w:tcPr>
            <w:tcW w:w="1634" w:type="dxa"/>
            <w:vMerge w:val="restart"/>
            <w:tcBorders>
              <w:top w:val="single" w:sz="6" w:space="0" w:color="000000"/>
              <w:bottom w:val="single" w:sz="6" w:space="0" w:color="000000"/>
            </w:tcBorders>
            <w:vAlign w:val="center"/>
          </w:tcPr>
          <w:p w14:paraId="5D2CA488" w14:textId="77777777" w:rsidR="00D06A92" w:rsidRDefault="00D06A92" w:rsidP="00DC29CB">
            <w:pPr>
              <w:jc w:val="center"/>
              <w:rPr>
                <w:rFonts w:ascii="Arial"/>
              </w:rPr>
            </w:pPr>
            <w:r>
              <w:rPr>
                <w:rFonts w:ascii="Arial" w:hint="eastAsia"/>
              </w:rPr>
              <w:t>机关大院</w:t>
            </w:r>
          </w:p>
        </w:tc>
        <w:tc>
          <w:tcPr>
            <w:tcW w:w="2216" w:type="dxa"/>
            <w:tcBorders>
              <w:top w:val="single" w:sz="6" w:space="0" w:color="000000"/>
              <w:bottom w:val="single" w:sz="6" w:space="0" w:color="000000"/>
            </w:tcBorders>
            <w:vAlign w:val="center"/>
          </w:tcPr>
          <w:p w14:paraId="14B0EEF1" w14:textId="77777777" w:rsidR="00D06A92" w:rsidRDefault="00D06A92" w:rsidP="00DC29CB">
            <w:pPr>
              <w:pStyle w:val="TableText"/>
              <w:spacing w:before="154" w:line="221" w:lineRule="auto"/>
              <w:ind w:left="109"/>
              <w:jc w:val="center"/>
              <w:rPr>
                <w:sz w:val="21"/>
                <w:szCs w:val="21"/>
              </w:rPr>
            </w:pPr>
            <w:r>
              <w:rPr>
                <w:spacing w:val="-1"/>
                <w:sz w:val="21"/>
                <w:szCs w:val="21"/>
              </w:rPr>
              <w:t>室内</w:t>
            </w:r>
            <w:r>
              <w:rPr>
                <w:rFonts w:ascii="Calibri" w:eastAsia="Calibri" w:hAnsi="Calibri" w:cs="Calibri"/>
                <w:spacing w:val="-1"/>
                <w:sz w:val="21"/>
                <w:szCs w:val="21"/>
              </w:rPr>
              <w:t>-</w:t>
            </w:r>
            <w:r>
              <w:rPr>
                <w:spacing w:val="-1"/>
                <w:sz w:val="21"/>
                <w:szCs w:val="21"/>
              </w:rPr>
              <w:t>小盆</w:t>
            </w:r>
          </w:p>
        </w:tc>
        <w:tc>
          <w:tcPr>
            <w:tcW w:w="1078" w:type="dxa"/>
            <w:tcBorders>
              <w:top w:val="single" w:sz="6" w:space="0" w:color="000000"/>
              <w:bottom w:val="single" w:sz="6" w:space="0" w:color="000000"/>
            </w:tcBorders>
            <w:vAlign w:val="center"/>
          </w:tcPr>
          <w:p w14:paraId="62CB5EDA" w14:textId="77777777" w:rsidR="00D06A92" w:rsidRDefault="00D06A92" w:rsidP="00DC29CB">
            <w:pPr>
              <w:spacing w:before="197" w:line="178" w:lineRule="auto"/>
              <w:ind w:left="120"/>
              <w:jc w:val="center"/>
              <w:rPr>
                <w:rFonts w:cs="Calibri"/>
                <w:szCs w:val="21"/>
              </w:rPr>
            </w:pPr>
            <w:r>
              <w:rPr>
                <w:rFonts w:cs="Calibri" w:hint="eastAsia"/>
                <w:spacing w:val="-4"/>
                <w:szCs w:val="21"/>
              </w:rPr>
              <w:t>80</w:t>
            </w:r>
          </w:p>
        </w:tc>
        <w:tc>
          <w:tcPr>
            <w:tcW w:w="1481" w:type="dxa"/>
            <w:tcBorders>
              <w:top w:val="single" w:sz="6" w:space="0" w:color="000000"/>
              <w:bottom w:val="single" w:sz="6" w:space="0" w:color="000000"/>
            </w:tcBorders>
            <w:vAlign w:val="center"/>
          </w:tcPr>
          <w:p w14:paraId="2F02C017" w14:textId="77777777" w:rsidR="00D06A92" w:rsidRDefault="00D06A92" w:rsidP="00DC29CB">
            <w:pPr>
              <w:spacing w:before="196" w:line="179" w:lineRule="auto"/>
              <w:ind w:left="115"/>
              <w:jc w:val="center"/>
              <w:rPr>
                <w:rFonts w:eastAsia="Calibri" w:cs="Calibri"/>
                <w:szCs w:val="21"/>
              </w:rPr>
            </w:pPr>
            <w:r>
              <w:rPr>
                <w:rFonts w:eastAsia="Calibri" w:cs="Calibri"/>
                <w:spacing w:val="-2"/>
                <w:szCs w:val="21"/>
              </w:rPr>
              <w:t>30cm</w:t>
            </w:r>
          </w:p>
        </w:tc>
        <w:tc>
          <w:tcPr>
            <w:tcW w:w="1285" w:type="dxa"/>
            <w:tcBorders>
              <w:top w:val="single" w:sz="6" w:space="0" w:color="000000"/>
              <w:bottom w:val="single" w:sz="6" w:space="0" w:color="000000"/>
            </w:tcBorders>
            <w:vAlign w:val="center"/>
          </w:tcPr>
          <w:p w14:paraId="1790059B" w14:textId="77777777" w:rsidR="00D06A92" w:rsidRDefault="00D06A92" w:rsidP="00DC29CB">
            <w:pPr>
              <w:pStyle w:val="TableText"/>
              <w:spacing w:before="155" w:line="224" w:lineRule="auto"/>
              <w:ind w:left="117"/>
              <w:jc w:val="center"/>
              <w:rPr>
                <w:sz w:val="21"/>
                <w:szCs w:val="21"/>
              </w:rPr>
            </w:pPr>
            <w:r>
              <w:rPr>
                <w:spacing w:val="-2"/>
                <w:sz w:val="21"/>
                <w:szCs w:val="21"/>
              </w:rPr>
              <w:t>配盆</w:t>
            </w:r>
          </w:p>
        </w:tc>
      </w:tr>
      <w:tr w:rsidR="00D06A92" w14:paraId="355FA1A9" w14:textId="77777777" w:rsidTr="00DC29CB">
        <w:trPr>
          <w:trHeight w:val="501"/>
          <w:jc w:val="center"/>
        </w:trPr>
        <w:tc>
          <w:tcPr>
            <w:tcW w:w="759" w:type="dxa"/>
            <w:vMerge/>
            <w:tcBorders>
              <w:top w:val="single" w:sz="6" w:space="0" w:color="000000"/>
              <w:bottom w:val="single" w:sz="6" w:space="0" w:color="000000"/>
            </w:tcBorders>
            <w:vAlign w:val="center"/>
          </w:tcPr>
          <w:p w14:paraId="5A08A3C1" w14:textId="77777777" w:rsidR="00D06A92" w:rsidRDefault="00D06A92" w:rsidP="00DC29CB">
            <w:pPr>
              <w:jc w:val="center"/>
              <w:rPr>
                <w:rFonts w:ascii="Arial"/>
              </w:rPr>
            </w:pPr>
          </w:p>
        </w:tc>
        <w:tc>
          <w:tcPr>
            <w:tcW w:w="1634" w:type="dxa"/>
            <w:vMerge/>
            <w:tcBorders>
              <w:top w:val="single" w:sz="6" w:space="0" w:color="000000"/>
              <w:bottom w:val="single" w:sz="6" w:space="0" w:color="000000"/>
            </w:tcBorders>
            <w:vAlign w:val="center"/>
          </w:tcPr>
          <w:p w14:paraId="187EF6BC" w14:textId="77777777" w:rsidR="00D06A92" w:rsidRDefault="00D06A92" w:rsidP="00DC29CB">
            <w:pPr>
              <w:jc w:val="center"/>
              <w:rPr>
                <w:rFonts w:ascii="Arial"/>
              </w:rPr>
            </w:pPr>
          </w:p>
        </w:tc>
        <w:tc>
          <w:tcPr>
            <w:tcW w:w="2216" w:type="dxa"/>
            <w:tcBorders>
              <w:top w:val="single" w:sz="6" w:space="0" w:color="000000"/>
              <w:bottom w:val="single" w:sz="6" w:space="0" w:color="000000"/>
            </w:tcBorders>
            <w:vAlign w:val="center"/>
          </w:tcPr>
          <w:p w14:paraId="59CC590C" w14:textId="77777777" w:rsidR="00D06A92" w:rsidRDefault="00D06A92" w:rsidP="00DC29CB">
            <w:pPr>
              <w:pStyle w:val="TableText"/>
              <w:spacing w:before="159" w:line="221" w:lineRule="auto"/>
              <w:ind w:left="109"/>
              <w:jc w:val="center"/>
              <w:rPr>
                <w:sz w:val="21"/>
                <w:szCs w:val="21"/>
              </w:rPr>
            </w:pPr>
            <w:r>
              <w:rPr>
                <w:spacing w:val="-5"/>
                <w:sz w:val="21"/>
                <w:szCs w:val="21"/>
              </w:rPr>
              <w:t>室内</w:t>
            </w:r>
            <w:r>
              <w:rPr>
                <w:rFonts w:ascii="Calibri" w:eastAsia="Calibri" w:hAnsi="Calibri" w:cs="Calibri"/>
                <w:spacing w:val="-5"/>
                <w:sz w:val="21"/>
                <w:szCs w:val="21"/>
              </w:rPr>
              <w:t>-</w:t>
            </w:r>
            <w:r>
              <w:rPr>
                <w:rFonts w:ascii="Calibri" w:eastAsia="Calibri" w:hAnsi="Calibri" w:cs="Calibri"/>
                <w:spacing w:val="-20"/>
                <w:sz w:val="21"/>
                <w:szCs w:val="21"/>
              </w:rPr>
              <w:t xml:space="preserve"> </w:t>
            </w:r>
            <w:proofErr w:type="gramStart"/>
            <w:r>
              <w:rPr>
                <w:spacing w:val="-5"/>
                <w:sz w:val="21"/>
                <w:szCs w:val="21"/>
              </w:rPr>
              <w:t>中盆</w:t>
            </w:r>
            <w:proofErr w:type="gramEnd"/>
          </w:p>
        </w:tc>
        <w:tc>
          <w:tcPr>
            <w:tcW w:w="1078" w:type="dxa"/>
            <w:tcBorders>
              <w:top w:val="single" w:sz="6" w:space="0" w:color="000000"/>
              <w:bottom w:val="single" w:sz="6" w:space="0" w:color="000000"/>
            </w:tcBorders>
            <w:vAlign w:val="center"/>
          </w:tcPr>
          <w:p w14:paraId="0F80F788" w14:textId="77777777" w:rsidR="00D06A92" w:rsidRDefault="00D06A92" w:rsidP="00DC29CB">
            <w:pPr>
              <w:spacing w:before="201" w:line="179" w:lineRule="auto"/>
              <w:ind w:left="112"/>
              <w:jc w:val="center"/>
              <w:rPr>
                <w:rFonts w:cs="Calibri"/>
                <w:szCs w:val="21"/>
              </w:rPr>
            </w:pPr>
            <w:r>
              <w:rPr>
                <w:rFonts w:cs="Calibri" w:hint="eastAsia"/>
                <w:spacing w:val="-3"/>
                <w:szCs w:val="21"/>
              </w:rPr>
              <w:t>120</w:t>
            </w:r>
          </w:p>
        </w:tc>
        <w:tc>
          <w:tcPr>
            <w:tcW w:w="1481" w:type="dxa"/>
            <w:tcBorders>
              <w:top w:val="single" w:sz="6" w:space="0" w:color="000000"/>
              <w:bottom w:val="single" w:sz="6" w:space="0" w:color="000000"/>
            </w:tcBorders>
            <w:vAlign w:val="center"/>
          </w:tcPr>
          <w:p w14:paraId="61A4CB89" w14:textId="77777777" w:rsidR="00D06A92" w:rsidRDefault="00D06A92" w:rsidP="00DC29CB">
            <w:pPr>
              <w:spacing w:before="201" w:line="179" w:lineRule="auto"/>
              <w:ind w:left="115"/>
              <w:jc w:val="center"/>
              <w:rPr>
                <w:rFonts w:eastAsia="Calibri" w:cs="Calibri"/>
                <w:szCs w:val="21"/>
              </w:rPr>
            </w:pPr>
            <w:r>
              <w:rPr>
                <w:rFonts w:eastAsia="Calibri" w:cs="Calibri"/>
                <w:spacing w:val="-2"/>
                <w:szCs w:val="21"/>
              </w:rPr>
              <w:t>60-80cm</w:t>
            </w:r>
          </w:p>
        </w:tc>
        <w:tc>
          <w:tcPr>
            <w:tcW w:w="1285" w:type="dxa"/>
            <w:tcBorders>
              <w:top w:val="single" w:sz="6" w:space="0" w:color="000000"/>
              <w:bottom w:val="single" w:sz="6" w:space="0" w:color="000000"/>
            </w:tcBorders>
            <w:vAlign w:val="center"/>
          </w:tcPr>
          <w:p w14:paraId="0A212A47" w14:textId="77777777" w:rsidR="00D06A92" w:rsidRDefault="00D06A92" w:rsidP="00DC29CB">
            <w:pPr>
              <w:pStyle w:val="TableText"/>
              <w:spacing w:before="160" w:line="224" w:lineRule="auto"/>
              <w:ind w:left="117"/>
              <w:jc w:val="center"/>
              <w:rPr>
                <w:sz w:val="21"/>
                <w:szCs w:val="21"/>
              </w:rPr>
            </w:pPr>
            <w:r>
              <w:rPr>
                <w:spacing w:val="-2"/>
                <w:sz w:val="21"/>
                <w:szCs w:val="21"/>
              </w:rPr>
              <w:t>配盆</w:t>
            </w:r>
          </w:p>
        </w:tc>
      </w:tr>
      <w:tr w:rsidR="00D06A92" w14:paraId="416FB274" w14:textId="77777777" w:rsidTr="00DC29CB">
        <w:trPr>
          <w:trHeight w:val="525"/>
          <w:jc w:val="center"/>
        </w:trPr>
        <w:tc>
          <w:tcPr>
            <w:tcW w:w="759" w:type="dxa"/>
            <w:vMerge/>
            <w:tcBorders>
              <w:top w:val="single" w:sz="6" w:space="0" w:color="000000"/>
              <w:bottom w:val="single" w:sz="6" w:space="0" w:color="000000"/>
            </w:tcBorders>
            <w:vAlign w:val="center"/>
          </w:tcPr>
          <w:p w14:paraId="30C9AF41" w14:textId="77777777" w:rsidR="00D06A92" w:rsidRDefault="00D06A92" w:rsidP="00DC29CB">
            <w:pPr>
              <w:jc w:val="center"/>
              <w:rPr>
                <w:rFonts w:ascii="Arial"/>
              </w:rPr>
            </w:pPr>
          </w:p>
        </w:tc>
        <w:tc>
          <w:tcPr>
            <w:tcW w:w="1634" w:type="dxa"/>
            <w:vMerge/>
            <w:tcBorders>
              <w:top w:val="single" w:sz="6" w:space="0" w:color="000000"/>
              <w:bottom w:val="single" w:sz="6" w:space="0" w:color="000000"/>
            </w:tcBorders>
            <w:vAlign w:val="center"/>
          </w:tcPr>
          <w:p w14:paraId="445528CE" w14:textId="77777777" w:rsidR="00D06A92" w:rsidRDefault="00D06A92" w:rsidP="00DC29CB">
            <w:pPr>
              <w:jc w:val="center"/>
              <w:rPr>
                <w:rFonts w:ascii="Arial"/>
              </w:rPr>
            </w:pPr>
          </w:p>
        </w:tc>
        <w:tc>
          <w:tcPr>
            <w:tcW w:w="2216" w:type="dxa"/>
            <w:tcBorders>
              <w:top w:val="single" w:sz="6" w:space="0" w:color="000000"/>
              <w:bottom w:val="single" w:sz="6" w:space="0" w:color="000000"/>
            </w:tcBorders>
            <w:vAlign w:val="center"/>
          </w:tcPr>
          <w:p w14:paraId="120B38A9" w14:textId="77777777" w:rsidR="00D06A92" w:rsidRDefault="00D06A92" w:rsidP="00DC29CB">
            <w:pPr>
              <w:pStyle w:val="TableText"/>
              <w:spacing w:before="169" w:line="221" w:lineRule="auto"/>
              <w:ind w:left="109"/>
              <w:jc w:val="center"/>
              <w:rPr>
                <w:sz w:val="21"/>
                <w:szCs w:val="21"/>
              </w:rPr>
            </w:pPr>
            <w:r>
              <w:rPr>
                <w:spacing w:val="-1"/>
                <w:sz w:val="21"/>
                <w:szCs w:val="21"/>
              </w:rPr>
              <w:t>室内</w:t>
            </w:r>
            <w:r>
              <w:rPr>
                <w:rFonts w:ascii="Calibri" w:eastAsia="Calibri" w:hAnsi="Calibri" w:cs="Calibri"/>
                <w:spacing w:val="-1"/>
                <w:sz w:val="21"/>
                <w:szCs w:val="21"/>
              </w:rPr>
              <w:t>-</w:t>
            </w:r>
            <w:r>
              <w:rPr>
                <w:spacing w:val="-1"/>
                <w:sz w:val="21"/>
                <w:szCs w:val="21"/>
              </w:rPr>
              <w:t>大盆</w:t>
            </w:r>
          </w:p>
        </w:tc>
        <w:tc>
          <w:tcPr>
            <w:tcW w:w="1078" w:type="dxa"/>
            <w:tcBorders>
              <w:top w:val="single" w:sz="6" w:space="0" w:color="000000"/>
              <w:bottom w:val="single" w:sz="6" w:space="0" w:color="000000"/>
            </w:tcBorders>
            <w:vAlign w:val="center"/>
          </w:tcPr>
          <w:p w14:paraId="53896C5B" w14:textId="77777777" w:rsidR="00D06A92" w:rsidRDefault="00D06A92" w:rsidP="00DC29CB">
            <w:pPr>
              <w:spacing w:before="212" w:line="178" w:lineRule="auto"/>
              <w:ind w:left="112"/>
              <w:jc w:val="center"/>
              <w:rPr>
                <w:rFonts w:cs="Calibri"/>
                <w:szCs w:val="21"/>
              </w:rPr>
            </w:pPr>
            <w:r>
              <w:rPr>
                <w:rFonts w:cs="Calibri" w:hint="eastAsia"/>
                <w:szCs w:val="21"/>
              </w:rPr>
              <w:t>60</w:t>
            </w:r>
          </w:p>
        </w:tc>
        <w:tc>
          <w:tcPr>
            <w:tcW w:w="1481" w:type="dxa"/>
            <w:tcBorders>
              <w:top w:val="single" w:sz="6" w:space="0" w:color="000000"/>
              <w:bottom w:val="single" w:sz="6" w:space="0" w:color="000000"/>
            </w:tcBorders>
            <w:vAlign w:val="center"/>
          </w:tcPr>
          <w:p w14:paraId="5A0ECB67" w14:textId="77777777" w:rsidR="00D06A92" w:rsidRDefault="00D06A92" w:rsidP="00DC29CB">
            <w:pPr>
              <w:spacing w:before="211" w:line="179" w:lineRule="auto"/>
              <w:ind w:left="122"/>
              <w:jc w:val="center"/>
              <w:rPr>
                <w:rFonts w:eastAsia="Calibri" w:cs="Calibri"/>
                <w:szCs w:val="21"/>
              </w:rPr>
            </w:pPr>
            <w:r>
              <w:rPr>
                <w:rFonts w:eastAsia="Calibri" w:cs="Calibri"/>
                <w:spacing w:val="-2"/>
                <w:szCs w:val="21"/>
              </w:rPr>
              <w:t>120-160cm</w:t>
            </w:r>
          </w:p>
        </w:tc>
        <w:tc>
          <w:tcPr>
            <w:tcW w:w="1285" w:type="dxa"/>
            <w:tcBorders>
              <w:top w:val="single" w:sz="6" w:space="0" w:color="000000"/>
              <w:bottom w:val="single" w:sz="6" w:space="0" w:color="000000"/>
            </w:tcBorders>
            <w:vAlign w:val="center"/>
          </w:tcPr>
          <w:p w14:paraId="049E2149" w14:textId="77777777" w:rsidR="00D06A92" w:rsidRDefault="00D06A92" w:rsidP="00DC29CB">
            <w:pPr>
              <w:pStyle w:val="TableText"/>
              <w:spacing w:before="169" w:line="224" w:lineRule="auto"/>
              <w:ind w:left="117"/>
              <w:jc w:val="center"/>
              <w:rPr>
                <w:sz w:val="21"/>
                <w:szCs w:val="21"/>
              </w:rPr>
            </w:pPr>
            <w:r>
              <w:rPr>
                <w:spacing w:val="-2"/>
                <w:sz w:val="21"/>
                <w:szCs w:val="21"/>
              </w:rPr>
              <w:t>配盆</w:t>
            </w:r>
          </w:p>
        </w:tc>
      </w:tr>
      <w:tr w:rsidR="00D06A92" w14:paraId="3C59F8ED" w14:textId="77777777" w:rsidTr="00DC29CB">
        <w:trPr>
          <w:trHeight w:val="526"/>
          <w:jc w:val="center"/>
        </w:trPr>
        <w:tc>
          <w:tcPr>
            <w:tcW w:w="759" w:type="dxa"/>
            <w:tcBorders>
              <w:top w:val="single" w:sz="6" w:space="0" w:color="000000"/>
              <w:bottom w:val="single" w:sz="6" w:space="0" w:color="000000"/>
            </w:tcBorders>
            <w:vAlign w:val="center"/>
          </w:tcPr>
          <w:p w14:paraId="751DEA2C" w14:textId="77777777" w:rsidR="00D06A92" w:rsidRDefault="00D06A92" w:rsidP="00DC29CB">
            <w:pPr>
              <w:spacing w:before="64" w:line="180" w:lineRule="auto"/>
              <w:jc w:val="center"/>
              <w:rPr>
                <w:rFonts w:eastAsia="Calibri" w:cs="Calibri"/>
                <w:szCs w:val="21"/>
              </w:rPr>
            </w:pPr>
            <w:r>
              <w:rPr>
                <w:rFonts w:eastAsia="Calibri" w:cs="Calibri"/>
                <w:szCs w:val="21"/>
              </w:rPr>
              <w:t>2</w:t>
            </w:r>
          </w:p>
        </w:tc>
        <w:tc>
          <w:tcPr>
            <w:tcW w:w="1634" w:type="dxa"/>
            <w:tcBorders>
              <w:top w:val="single" w:sz="6" w:space="0" w:color="000000"/>
              <w:bottom w:val="single" w:sz="6" w:space="0" w:color="000000"/>
            </w:tcBorders>
            <w:vAlign w:val="center"/>
          </w:tcPr>
          <w:p w14:paraId="17AD989E" w14:textId="77777777" w:rsidR="00D06A92" w:rsidRDefault="00D06A92" w:rsidP="00DC29CB">
            <w:pPr>
              <w:pStyle w:val="TableText"/>
              <w:spacing w:before="68" w:line="221" w:lineRule="auto"/>
              <w:jc w:val="center"/>
              <w:rPr>
                <w:sz w:val="21"/>
                <w:szCs w:val="21"/>
              </w:rPr>
            </w:pPr>
            <w:r>
              <w:rPr>
                <w:rFonts w:hint="eastAsia"/>
                <w:sz w:val="21"/>
                <w:szCs w:val="21"/>
              </w:rPr>
              <w:t>祝桥文化中心</w:t>
            </w:r>
          </w:p>
        </w:tc>
        <w:tc>
          <w:tcPr>
            <w:tcW w:w="2216" w:type="dxa"/>
            <w:tcBorders>
              <w:top w:val="single" w:sz="6" w:space="0" w:color="000000"/>
              <w:bottom w:val="single" w:sz="6" w:space="0" w:color="000000"/>
            </w:tcBorders>
            <w:vAlign w:val="center"/>
          </w:tcPr>
          <w:p w14:paraId="79C497F9" w14:textId="77777777" w:rsidR="00D06A92" w:rsidRDefault="00D06A92" w:rsidP="00DC29CB">
            <w:pPr>
              <w:pStyle w:val="TableText"/>
              <w:spacing w:before="156" w:line="221" w:lineRule="auto"/>
              <w:ind w:left="109"/>
              <w:jc w:val="center"/>
              <w:rPr>
                <w:rFonts w:ascii="宋体" w:hAnsi="宋体" w:cs="宋体" w:hint="eastAsia"/>
                <w:kern w:val="2"/>
                <w:sz w:val="21"/>
                <w:szCs w:val="21"/>
                <w:lang w:eastAsia="en-US"/>
              </w:rPr>
            </w:pPr>
            <w:r>
              <w:rPr>
                <w:spacing w:val="-5"/>
                <w:sz w:val="21"/>
                <w:szCs w:val="21"/>
              </w:rPr>
              <w:t>室内</w:t>
            </w:r>
            <w:r>
              <w:rPr>
                <w:rFonts w:ascii="Calibri" w:eastAsia="Calibri" w:hAnsi="Calibri" w:cs="Calibri"/>
                <w:spacing w:val="-5"/>
                <w:sz w:val="21"/>
                <w:szCs w:val="21"/>
              </w:rPr>
              <w:t>-</w:t>
            </w:r>
            <w:r>
              <w:rPr>
                <w:rFonts w:ascii="Calibri" w:eastAsia="Calibri" w:hAnsi="Calibri" w:cs="Calibri"/>
                <w:spacing w:val="-20"/>
                <w:sz w:val="21"/>
                <w:szCs w:val="21"/>
              </w:rPr>
              <w:t xml:space="preserve"> </w:t>
            </w:r>
            <w:proofErr w:type="gramStart"/>
            <w:r>
              <w:rPr>
                <w:spacing w:val="-5"/>
                <w:sz w:val="21"/>
                <w:szCs w:val="21"/>
              </w:rPr>
              <w:t>中盆</w:t>
            </w:r>
            <w:proofErr w:type="gramEnd"/>
          </w:p>
        </w:tc>
        <w:tc>
          <w:tcPr>
            <w:tcW w:w="1078" w:type="dxa"/>
            <w:tcBorders>
              <w:top w:val="single" w:sz="6" w:space="0" w:color="000000"/>
              <w:bottom w:val="single" w:sz="6" w:space="0" w:color="000000"/>
            </w:tcBorders>
            <w:vAlign w:val="center"/>
          </w:tcPr>
          <w:p w14:paraId="06071C9A" w14:textId="77777777" w:rsidR="00D06A92" w:rsidRDefault="00D06A92" w:rsidP="00DC29CB">
            <w:pPr>
              <w:spacing w:before="198" w:line="179" w:lineRule="auto"/>
              <w:ind w:left="113"/>
              <w:jc w:val="center"/>
              <w:rPr>
                <w:rFonts w:cs="Calibri"/>
                <w:szCs w:val="21"/>
              </w:rPr>
            </w:pPr>
            <w:r>
              <w:rPr>
                <w:rFonts w:cs="Calibri" w:hint="eastAsia"/>
                <w:spacing w:val="-4"/>
                <w:szCs w:val="21"/>
              </w:rPr>
              <w:t>6</w:t>
            </w:r>
          </w:p>
        </w:tc>
        <w:tc>
          <w:tcPr>
            <w:tcW w:w="1481" w:type="dxa"/>
            <w:tcBorders>
              <w:top w:val="single" w:sz="6" w:space="0" w:color="000000"/>
              <w:bottom w:val="single" w:sz="6" w:space="0" w:color="000000"/>
            </w:tcBorders>
            <w:vAlign w:val="center"/>
          </w:tcPr>
          <w:p w14:paraId="59E0FE36" w14:textId="77777777" w:rsidR="00D06A92" w:rsidRDefault="00D06A92" w:rsidP="00DC29CB">
            <w:pPr>
              <w:spacing w:before="198" w:line="179" w:lineRule="auto"/>
              <w:ind w:left="115"/>
              <w:jc w:val="center"/>
              <w:rPr>
                <w:rFonts w:eastAsia="Calibri" w:cs="Calibri"/>
                <w:szCs w:val="21"/>
              </w:rPr>
            </w:pPr>
            <w:r>
              <w:rPr>
                <w:rFonts w:eastAsia="Calibri" w:cs="Calibri"/>
                <w:spacing w:val="-2"/>
                <w:szCs w:val="21"/>
              </w:rPr>
              <w:t>60-80cm</w:t>
            </w:r>
          </w:p>
        </w:tc>
        <w:tc>
          <w:tcPr>
            <w:tcW w:w="1285" w:type="dxa"/>
            <w:tcBorders>
              <w:top w:val="single" w:sz="6" w:space="0" w:color="000000"/>
              <w:bottom w:val="single" w:sz="6" w:space="0" w:color="000000"/>
            </w:tcBorders>
            <w:vAlign w:val="center"/>
          </w:tcPr>
          <w:p w14:paraId="27853549" w14:textId="77777777" w:rsidR="00D06A92" w:rsidRDefault="00D06A92" w:rsidP="00DC29CB">
            <w:pPr>
              <w:pStyle w:val="TableText"/>
              <w:spacing w:before="156" w:line="224" w:lineRule="auto"/>
              <w:ind w:left="117"/>
              <w:jc w:val="center"/>
              <w:rPr>
                <w:rFonts w:ascii="宋体" w:hAnsi="宋体" w:cs="宋体" w:hint="eastAsia"/>
                <w:kern w:val="2"/>
                <w:sz w:val="21"/>
                <w:szCs w:val="21"/>
                <w:lang w:eastAsia="en-US"/>
              </w:rPr>
            </w:pPr>
            <w:r>
              <w:rPr>
                <w:spacing w:val="-2"/>
                <w:sz w:val="21"/>
                <w:szCs w:val="21"/>
              </w:rPr>
              <w:t>配盆</w:t>
            </w:r>
          </w:p>
        </w:tc>
      </w:tr>
    </w:tbl>
    <w:p w14:paraId="62AF79E8" w14:textId="77777777" w:rsidR="00D06A92" w:rsidRDefault="00D06A92" w:rsidP="00D06A92">
      <w:pPr>
        <w:spacing w:before="50" w:line="221" w:lineRule="auto"/>
        <w:ind w:left="37"/>
        <w:rPr>
          <w:rFonts w:ascii="Times New Roman" w:hAnsi="Times New Roman"/>
          <w:bCs/>
          <w:sz w:val="22"/>
        </w:rPr>
      </w:pPr>
      <w:r>
        <w:rPr>
          <w:rFonts w:ascii="Times New Roman" w:hAnsi="Times New Roman"/>
          <w:bCs/>
          <w:sz w:val="22"/>
        </w:rPr>
        <w:t>其中，</w:t>
      </w:r>
      <w:proofErr w:type="gramStart"/>
      <w:r>
        <w:rPr>
          <w:rFonts w:ascii="Times New Roman" w:hAnsi="Times New Roman"/>
          <w:bCs/>
          <w:sz w:val="22"/>
        </w:rPr>
        <w:t>室内摆绿常年</w:t>
      </w:r>
      <w:proofErr w:type="gramEnd"/>
      <w:r>
        <w:rPr>
          <w:rFonts w:ascii="Times New Roman" w:hAnsi="Times New Roman"/>
          <w:bCs/>
          <w:sz w:val="22"/>
        </w:rPr>
        <w:t>保持总数</w:t>
      </w:r>
      <w:r>
        <w:rPr>
          <w:rFonts w:ascii="Times New Roman" w:hAnsi="Times New Roman" w:hint="eastAsia"/>
          <w:bCs/>
          <w:sz w:val="22"/>
        </w:rPr>
        <w:t>266</w:t>
      </w:r>
      <w:r>
        <w:rPr>
          <w:rFonts w:ascii="Times New Roman" w:hAnsi="Times New Roman"/>
          <w:bCs/>
          <w:sz w:val="22"/>
        </w:rPr>
        <w:t xml:space="preserve"> </w:t>
      </w:r>
      <w:r>
        <w:rPr>
          <w:rFonts w:ascii="Times New Roman" w:hAnsi="Times New Roman"/>
          <w:bCs/>
          <w:sz w:val="22"/>
        </w:rPr>
        <w:t>盆，如有损坏等情况，由中标人及时更换。</w:t>
      </w:r>
    </w:p>
    <w:p w14:paraId="00E4A302"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1"/>
    </w:p>
    <w:p w14:paraId="5E4E428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B5AA40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F53C9A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C6C0A8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47DC7E0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70DB0FE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1EFF0B4F"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33" w:name="_Toc188457458"/>
      <w:r>
        <w:rPr>
          <w:rFonts w:ascii="Times New Roman" w:hAnsi="Times New Roman"/>
          <w:b/>
          <w:bCs/>
          <w:sz w:val="22"/>
        </w:rPr>
        <w:t>11</w:t>
      </w:r>
      <w:r>
        <w:rPr>
          <w:rFonts w:ascii="Times New Roman" w:hAnsi="Times New Roman"/>
          <w:b/>
          <w:bCs/>
          <w:sz w:val="22"/>
        </w:rPr>
        <w:t>考核管理办法和要求</w:t>
      </w:r>
      <w:bookmarkEnd w:id="33"/>
    </w:p>
    <w:p w14:paraId="3961944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（一）</w:t>
      </w:r>
      <w:r>
        <w:rPr>
          <w:rFonts w:ascii="Times New Roman" w:hAnsi="Times New Roman"/>
          <w:bCs/>
          <w:sz w:val="22"/>
        </w:rPr>
        <w:t>考核内容</w:t>
      </w:r>
    </w:p>
    <w:tbl>
      <w:tblPr>
        <w:tblW w:w="5015" w:type="pct"/>
        <w:tblCellMar>
          <w:left w:w="0" w:type="dxa"/>
          <w:right w:w="0" w:type="dxa"/>
        </w:tblCellMar>
        <w:tblLook w:val="04A0" w:firstRow="1" w:lastRow="0" w:firstColumn="1" w:lastColumn="0" w:noHBand="0" w:noVBand="1"/>
      </w:tblPr>
      <w:tblGrid>
        <w:gridCol w:w="674"/>
        <w:gridCol w:w="1270"/>
        <w:gridCol w:w="2315"/>
        <w:gridCol w:w="3611"/>
        <w:gridCol w:w="451"/>
      </w:tblGrid>
      <w:tr w:rsidR="00D06A92" w14:paraId="517A64B4" w14:textId="77777777" w:rsidTr="00DC29CB">
        <w:trPr>
          <w:trHeight w:val="559"/>
        </w:trPr>
        <w:tc>
          <w:tcPr>
            <w:tcW w:w="405" w:type="pct"/>
            <w:tcBorders>
              <w:top w:val="single" w:sz="4" w:space="0" w:color="auto"/>
              <w:left w:val="single" w:sz="4" w:space="0" w:color="auto"/>
              <w:bottom w:val="single" w:sz="4" w:space="0" w:color="auto"/>
              <w:right w:val="single" w:sz="4" w:space="0" w:color="auto"/>
            </w:tcBorders>
            <w:vAlign w:val="center"/>
          </w:tcPr>
          <w:p w14:paraId="6F81C1E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项目</w:t>
            </w:r>
          </w:p>
        </w:tc>
        <w:tc>
          <w:tcPr>
            <w:tcW w:w="763" w:type="pct"/>
            <w:tcBorders>
              <w:top w:val="single" w:sz="4" w:space="0" w:color="auto"/>
              <w:left w:val="nil"/>
              <w:bottom w:val="single" w:sz="4" w:space="0" w:color="auto"/>
              <w:right w:val="single" w:sz="4" w:space="0" w:color="auto"/>
            </w:tcBorders>
            <w:vAlign w:val="center"/>
          </w:tcPr>
          <w:p w14:paraId="5FF7B206"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评分大项</w:t>
            </w:r>
          </w:p>
        </w:tc>
        <w:tc>
          <w:tcPr>
            <w:tcW w:w="1391" w:type="pct"/>
            <w:tcBorders>
              <w:top w:val="single" w:sz="4" w:space="0" w:color="auto"/>
              <w:left w:val="nil"/>
              <w:bottom w:val="single" w:sz="4" w:space="0" w:color="auto"/>
              <w:right w:val="single" w:sz="4" w:space="0" w:color="auto"/>
            </w:tcBorders>
            <w:vAlign w:val="center"/>
          </w:tcPr>
          <w:p w14:paraId="3C756F9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考核内容及标准</w:t>
            </w:r>
          </w:p>
        </w:tc>
        <w:tc>
          <w:tcPr>
            <w:tcW w:w="2170" w:type="pct"/>
            <w:tcBorders>
              <w:top w:val="single" w:sz="4" w:space="0" w:color="auto"/>
              <w:left w:val="nil"/>
              <w:bottom w:val="single" w:sz="4" w:space="0" w:color="auto"/>
              <w:right w:val="nil"/>
            </w:tcBorders>
            <w:vAlign w:val="center"/>
          </w:tcPr>
          <w:p w14:paraId="0045C9EC"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评分标准</w:t>
            </w:r>
          </w:p>
        </w:tc>
        <w:tc>
          <w:tcPr>
            <w:tcW w:w="271" w:type="pct"/>
            <w:tcBorders>
              <w:top w:val="single" w:sz="4" w:space="0" w:color="auto"/>
              <w:left w:val="single" w:sz="4" w:space="0" w:color="auto"/>
              <w:bottom w:val="single" w:sz="4" w:space="0" w:color="auto"/>
              <w:right w:val="single" w:sz="4" w:space="0" w:color="auto"/>
            </w:tcBorders>
            <w:vAlign w:val="center"/>
          </w:tcPr>
          <w:p w14:paraId="106017B6"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得分</w:t>
            </w:r>
          </w:p>
        </w:tc>
      </w:tr>
      <w:tr w:rsidR="00D06A92" w14:paraId="3326FF74" w14:textId="77777777" w:rsidTr="00DC29CB">
        <w:trPr>
          <w:trHeight w:val="540"/>
        </w:trPr>
        <w:tc>
          <w:tcPr>
            <w:tcW w:w="405" w:type="pct"/>
            <w:vMerge w:val="restart"/>
            <w:tcBorders>
              <w:top w:val="nil"/>
              <w:left w:val="single" w:sz="4" w:space="0" w:color="auto"/>
              <w:bottom w:val="single" w:sz="4" w:space="0" w:color="000000"/>
              <w:right w:val="single" w:sz="4" w:space="0" w:color="auto"/>
            </w:tcBorders>
            <w:textDirection w:val="tbRlV"/>
            <w:vAlign w:val="center"/>
          </w:tcPr>
          <w:p w14:paraId="5F762F74"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综合管理（</w:t>
            </w:r>
            <w:r>
              <w:rPr>
                <w:rFonts w:ascii="宋体" w:hAnsi="宋体" w:cs="宋体"/>
                <w:color w:val="000000"/>
                <w:kern w:val="0"/>
                <w:sz w:val="22"/>
              </w:rPr>
              <w:t>30分）</w:t>
            </w:r>
          </w:p>
        </w:tc>
        <w:tc>
          <w:tcPr>
            <w:tcW w:w="763" w:type="pct"/>
            <w:tcBorders>
              <w:top w:val="nil"/>
              <w:left w:val="nil"/>
              <w:bottom w:val="nil"/>
              <w:right w:val="single" w:sz="4" w:space="0" w:color="auto"/>
            </w:tcBorders>
            <w:vAlign w:val="center"/>
          </w:tcPr>
          <w:p w14:paraId="54074DEE"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安全事故发生率（</w:t>
            </w:r>
            <w:r>
              <w:rPr>
                <w:rFonts w:ascii="宋体" w:hAnsi="宋体" w:cs="宋体"/>
                <w:color w:val="000000"/>
                <w:kern w:val="0"/>
                <w:sz w:val="22"/>
              </w:rPr>
              <w:t>10分）</w:t>
            </w:r>
          </w:p>
        </w:tc>
        <w:tc>
          <w:tcPr>
            <w:tcW w:w="1391" w:type="pct"/>
            <w:tcBorders>
              <w:top w:val="nil"/>
              <w:left w:val="nil"/>
              <w:bottom w:val="single" w:sz="4" w:space="0" w:color="auto"/>
              <w:right w:val="single" w:sz="4" w:space="0" w:color="auto"/>
            </w:tcBorders>
            <w:vAlign w:val="center"/>
          </w:tcPr>
          <w:p w14:paraId="374586AB"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有无安全事故发生（</w:t>
            </w:r>
            <w:r>
              <w:rPr>
                <w:rFonts w:ascii="宋体" w:hAnsi="宋体" w:cs="宋体"/>
                <w:color w:val="000000"/>
                <w:kern w:val="0"/>
                <w:sz w:val="22"/>
              </w:rPr>
              <w:t>10分）</w:t>
            </w:r>
          </w:p>
        </w:tc>
        <w:tc>
          <w:tcPr>
            <w:tcW w:w="2170" w:type="pct"/>
            <w:tcBorders>
              <w:top w:val="nil"/>
              <w:left w:val="nil"/>
              <w:bottom w:val="single" w:sz="4" w:space="0" w:color="auto"/>
              <w:right w:val="single" w:sz="4" w:space="0" w:color="auto"/>
            </w:tcBorders>
            <w:vAlign w:val="center"/>
          </w:tcPr>
          <w:p w14:paraId="014C147C"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是否有安全事故发生（</w:t>
            </w:r>
            <w:r>
              <w:rPr>
                <w:rFonts w:ascii="宋体" w:hAnsi="宋体" w:cs="宋体"/>
                <w:color w:val="000000"/>
                <w:kern w:val="0"/>
                <w:sz w:val="22"/>
              </w:rPr>
              <w:t>10分）</w:t>
            </w:r>
          </w:p>
        </w:tc>
        <w:tc>
          <w:tcPr>
            <w:tcW w:w="271" w:type="pct"/>
            <w:tcBorders>
              <w:top w:val="nil"/>
              <w:left w:val="nil"/>
              <w:bottom w:val="single" w:sz="4" w:space="0" w:color="auto"/>
              <w:right w:val="single" w:sz="4" w:space="0" w:color="auto"/>
            </w:tcBorders>
            <w:vAlign w:val="center"/>
          </w:tcPr>
          <w:p w14:paraId="5EBA7BAA"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35F7CF34" w14:textId="77777777" w:rsidTr="00DC29CB">
        <w:trPr>
          <w:trHeight w:val="810"/>
        </w:trPr>
        <w:tc>
          <w:tcPr>
            <w:tcW w:w="405" w:type="pct"/>
            <w:vMerge/>
            <w:tcBorders>
              <w:top w:val="nil"/>
              <w:left w:val="single" w:sz="4" w:space="0" w:color="auto"/>
              <w:bottom w:val="single" w:sz="4" w:space="0" w:color="000000"/>
              <w:right w:val="single" w:sz="4" w:space="0" w:color="auto"/>
            </w:tcBorders>
            <w:vAlign w:val="center"/>
          </w:tcPr>
          <w:p w14:paraId="7A22CA25"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single" w:sz="4" w:space="0" w:color="auto"/>
              <w:left w:val="nil"/>
              <w:bottom w:val="single" w:sz="4" w:space="0" w:color="auto"/>
              <w:right w:val="single" w:sz="4" w:space="0" w:color="auto"/>
            </w:tcBorders>
            <w:vAlign w:val="center"/>
          </w:tcPr>
          <w:p w14:paraId="23B1F8CF"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突发事件处理（</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vAlign w:val="center"/>
          </w:tcPr>
          <w:p w14:paraId="7DA2F15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突发情况处理，及时处理并报告甲方（</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vAlign w:val="center"/>
          </w:tcPr>
          <w:p w14:paraId="6F119622"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紧急事件发生时要在</w:t>
            </w:r>
            <w:r>
              <w:rPr>
                <w:rFonts w:ascii="宋体" w:hAnsi="宋体" w:cs="宋体"/>
                <w:color w:val="000000"/>
                <w:kern w:val="0"/>
                <w:sz w:val="22"/>
              </w:rPr>
              <w:t>10分钟内向甲方报告并及时更新处置进展，并做好书面记录（5分）</w:t>
            </w:r>
          </w:p>
        </w:tc>
        <w:tc>
          <w:tcPr>
            <w:tcW w:w="271" w:type="pct"/>
            <w:tcBorders>
              <w:top w:val="nil"/>
              <w:left w:val="nil"/>
              <w:bottom w:val="single" w:sz="4" w:space="0" w:color="auto"/>
              <w:right w:val="single" w:sz="4" w:space="0" w:color="auto"/>
            </w:tcBorders>
            <w:vAlign w:val="center"/>
          </w:tcPr>
          <w:p w14:paraId="10B9763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4814FF82" w14:textId="77777777" w:rsidTr="00DC29CB">
        <w:trPr>
          <w:trHeight w:val="1080"/>
        </w:trPr>
        <w:tc>
          <w:tcPr>
            <w:tcW w:w="405" w:type="pct"/>
            <w:vMerge/>
            <w:tcBorders>
              <w:top w:val="nil"/>
              <w:left w:val="single" w:sz="4" w:space="0" w:color="auto"/>
              <w:bottom w:val="single" w:sz="4" w:space="0" w:color="000000"/>
              <w:right w:val="single" w:sz="4" w:space="0" w:color="auto"/>
            </w:tcBorders>
            <w:vAlign w:val="center"/>
          </w:tcPr>
          <w:p w14:paraId="7ED4C777"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nil"/>
              <w:left w:val="nil"/>
              <w:bottom w:val="nil"/>
              <w:right w:val="single" w:sz="4" w:space="0" w:color="auto"/>
            </w:tcBorders>
            <w:vAlign w:val="center"/>
          </w:tcPr>
          <w:p w14:paraId="43F52EAB"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人员配置及稳定性（</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shd w:val="clear" w:color="000000" w:fill="FFFFFF"/>
            <w:vAlign w:val="center"/>
          </w:tcPr>
          <w:p w14:paraId="300C3B80"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派驻现场的人员是否符合我方合同要求（人员数量、素质按照合同要求）（</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shd w:val="clear" w:color="000000" w:fill="FFFFFF"/>
            <w:vAlign w:val="center"/>
          </w:tcPr>
          <w:p w14:paraId="60536E1F"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1、按合同约定人数到岗 100%（2分） </w:t>
            </w:r>
          </w:p>
          <w:p w14:paraId="7BB4862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2、现场管理人员及人员素质是否符合合同约定 </w:t>
            </w:r>
            <w:r>
              <w:rPr>
                <w:rFonts w:ascii="宋体" w:hAnsi="宋体" w:cs="宋体" w:hint="eastAsia"/>
                <w:color w:val="000000"/>
                <w:kern w:val="0"/>
                <w:sz w:val="22"/>
              </w:rPr>
              <w:t>（</w:t>
            </w:r>
            <w:r>
              <w:rPr>
                <w:rFonts w:ascii="宋体" w:hAnsi="宋体" w:cs="宋体"/>
                <w:color w:val="000000"/>
                <w:kern w:val="0"/>
                <w:sz w:val="22"/>
              </w:rPr>
              <w:t>3分）</w:t>
            </w:r>
          </w:p>
        </w:tc>
        <w:tc>
          <w:tcPr>
            <w:tcW w:w="271" w:type="pct"/>
            <w:tcBorders>
              <w:top w:val="nil"/>
              <w:left w:val="nil"/>
              <w:bottom w:val="single" w:sz="4" w:space="0" w:color="auto"/>
              <w:right w:val="single" w:sz="4" w:space="0" w:color="auto"/>
            </w:tcBorders>
            <w:shd w:val="clear" w:color="000000" w:fill="FFFFFF"/>
            <w:vAlign w:val="center"/>
          </w:tcPr>
          <w:p w14:paraId="578C9AA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6642689C" w14:textId="77777777" w:rsidTr="00DC29CB">
        <w:trPr>
          <w:trHeight w:val="1065"/>
        </w:trPr>
        <w:tc>
          <w:tcPr>
            <w:tcW w:w="405" w:type="pct"/>
            <w:vMerge/>
            <w:tcBorders>
              <w:top w:val="nil"/>
              <w:left w:val="single" w:sz="4" w:space="0" w:color="auto"/>
              <w:bottom w:val="single" w:sz="4" w:space="0" w:color="000000"/>
              <w:right w:val="single" w:sz="4" w:space="0" w:color="auto"/>
            </w:tcBorders>
            <w:vAlign w:val="center"/>
          </w:tcPr>
          <w:p w14:paraId="689B0314"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single" w:sz="4" w:space="0" w:color="auto"/>
              <w:left w:val="nil"/>
              <w:bottom w:val="single" w:sz="4" w:space="0" w:color="auto"/>
              <w:right w:val="single" w:sz="4" w:space="0" w:color="auto"/>
            </w:tcBorders>
            <w:vAlign w:val="center"/>
          </w:tcPr>
          <w:p w14:paraId="1DD202D7"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color w:val="000000"/>
                <w:kern w:val="0"/>
                <w:sz w:val="22"/>
              </w:rPr>
              <w:t xml:space="preserve"> 计划与执行               （5分）</w:t>
            </w:r>
          </w:p>
        </w:tc>
        <w:tc>
          <w:tcPr>
            <w:tcW w:w="1391" w:type="pct"/>
            <w:tcBorders>
              <w:top w:val="nil"/>
              <w:left w:val="nil"/>
              <w:bottom w:val="single" w:sz="4" w:space="0" w:color="auto"/>
              <w:right w:val="single" w:sz="4" w:space="0" w:color="auto"/>
            </w:tcBorders>
            <w:shd w:val="clear" w:color="000000" w:fill="FFFFFF"/>
            <w:vAlign w:val="center"/>
          </w:tcPr>
          <w:p w14:paraId="1CC3AD2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各项工作、培训均有年度、月度计划并完成（</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shd w:val="clear" w:color="000000" w:fill="FFFFFF"/>
            <w:vAlign w:val="center"/>
          </w:tcPr>
          <w:p w14:paraId="19D669B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1、是否均有年度、月度可循（3分）    </w:t>
            </w:r>
          </w:p>
          <w:p w14:paraId="51A356D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2、年度计划无贯彻、无理由扣分（2分）</w:t>
            </w:r>
          </w:p>
        </w:tc>
        <w:tc>
          <w:tcPr>
            <w:tcW w:w="271" w:type="pct"/>
            <w:tcBorders>
              <w:top w:val="nil"/>
              <w:left w:val="nil"/>
              <w:bottom w:val="single" w:sz="4" w:space="0" w:color="auto"/>
              <w:right w:val="single" w:sz="4" w:space="0" w:color="auto"/>
            </w:tcBorders>
            <w:shd w:val="clear" w:color="000000" w:fill="FFFFFF"/>
            <w:vAlign w:val="center"/>
          </w:tcPr>
          <w:p w14:paraId="024683F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68591248" w14:textId="77777777" w:rsidTr="00DC29CB">
        <w:trPr>
          <w:trHeight w:val="1620"/>
        </w:trPr>
        <w:tc>
          <w:tcPr>
            <w:tcW w:w="405" w:type="pct"/>
            <w:vMerge/>
            <w:tcBorders>
              <w:top w:val="nil"/>
              <w:left w:val="single" w:sz="4" w:space="0" w:color="auto"/>
              <w:bottom w:val="single" w:sz="4" w:space="0" w:color="000000"/>
              <w:right w:val="single" w:sz="4" w:space="0" w:color="auto"/>
            </w:tcBorders>
            <w:vAlign w:val="center"/>
          </w:tcPr>
          <w:p w14:paraId="1CB41180"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single" w:sz="4" w:space="0" w:color="auto"/>
              <w:left w:val="nil"/>
              <w:bottom w:val="single" w:sz="4" w:space="0" w:color="auto"/>
              <w:right w:val="single" w:sz="4" w:space="0" w:color="auto"/>
            </w:tcBorders>
            <w:vAlign w:val="center"/>
          </w:tcPr>
          <w:p w14:paraId="43102A66"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color w:val="000000"/>
                <w:kern w:val="0"/>
                <w:sz w:val="22"/>
              </w:rPr>
              <w:t xml:space="preserve"> 着装仪容仪表         （5分)</w:t>
            </w:r>
          </w:p>
        </w:tc>
        <w:tc>
          <w:tcPr>
            <w:tcW w:w="1391" w:type="pct"/>
            <w:tcBorders>
              <w:top w:val="nil"/>
              <w:left w:val="nil"/>
              <w:bottom w:val="single" w:sz="4" w:space="0" w:color="auto"/>
              <w:right w:val="single" w:sz="4" w:space="0" w:color="auto"/>
            </w:tcBorders>
            <w:shd w:val="clear" w:color="000000" w:fill="FFFFFF"/>
            <w:vAlign w:val="center"/>
          </w:tcPr>
          <w:p w14:paraId="5E376F2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工作人员均按规定穿着制服、佩戴齐全、正确、装备佩戴正确，保持良好的形象和精神状态，注意仪容仪表，礼貌礼节，服务意识强，周到热情（</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shd w:val="clear" w:color="000000" w:fill="FFFFFF"/>
            <w:vAlign w:val="center"/>
          </w:tcPr>
          <w:p w14:paraId="0FB04526"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1、是否统一制服（工作服）（2分）     </w:t>
            </w:r>
          </w:p>
          <w:p w14:paraId="785980B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2、保持良好的形象和精神状态，注意仪容仪表，礼貌礼节，服务意识强，周到热情（3分）               </w:t>
            </w:r>
          </w:p>
        </w:tc>
        <w:tc>
          <w:tcPr>
            <w:tcW w:w="271" w:type="pct"/>
            <w:tcBorders>
              <w:top w:val="nil"/>
              <w:left w:val="nil"/>
              <w:bottom w:val="single" w:sz="4" w:space="0" w:color="auto"/>
              <w:right w:val="single" w:sz="4" w:space="0" w:color="auto"/>
            </w:tcBorders>
            <w:shd w:val="clear" w:color="000000" w:fill="FFFFFF"/>
            <w:vAlign w:val="center"/>
          </w:tcPr>
          <w:p w14:paraId="1CAB07D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3BE5B039" w14:textId="77777777" w:rsidTr="00DC29CB">
        <w:trPr>
          <w:trHeight w:val="1350"/>
        </w:trPr>
        <w:tc>
          <w:tcPr>
            <w:tcW w:w="405" w:type="pct"/>
            <w:vMerge w:val="restart"/>
            <w:tcBorders>
              <w:top w:val="single" w:sz="4" w:space="0" w:color="auto"/>
              <w:left w:val="single" w:sz="4" w:space="0" w:color="auto"/>
              <w:right w:val="single" w:sz="4" w:space="0" w:color="auto"/>
            </w:tcBorders>
            <w:textDirection w:val="tbRlV"/>
            <w:vAlign w:val="center"/>
          </w:tcPr>
          <w:p w14:paraId="3C1F371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环境管理（</w:t>
            </w:r>
            <w:r>
              <w:rPr>
                <w:rFonts w:ascii="宋体" w:hAnsi="宋体" w:cs="宋体"/>
                <w:color w:val="000000"/>
                <w:kern w:val="0"/>
                <w:sz w:val="22"/>
              </w:rPr>
              <w:t>25分）</w:t>
            </w:r>
          </w:p>
        </w:tc>
        <w:tc>
          <w:tcPr>
            <w:tcW w:w="763" w:type="pct"/>
            <w:vMerge w:val="restart"/>
            <w:tcBorders>
              <w:top w:val="single" w:sz="4" w:space="0" w:color="auto"/>
              <w:left w:val="single" w:sz="4" w:space="0" w:color="auto"/>
              <w:right w:val="single" w:sz="4" w:space="0" w:color="auto"/>
            </w:tcBorders>
            <w:vAlign w:val="center"/>
          </w:tcPr>
          <w:p w14:paraId="149031AA"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环境卫生（</w:t>
            </w:r>
            <w:r>
              <w:rPr>
                <w:rFonts w:ascii="宋体" w:hAnsi="宋体" w:cs="宋体"/>
                <w:color w:val="000000"/>
                <w:kern w:val="0"/>
                <w:sz w:val="22"/>
              </w:rPr>
              <w:t>25分）</w:t>
            </w:r>
          </w:p>
        </w:tc>
        <w:tc>
          <w:tcPr>
            <w:tcW w:w="1391" w:type="pct"/>
            <w:tcBorders>
              <w:top w:val="nil"/>
              <w:left w:val="nil"/>
              <w:bottom w:val="single" w:sz="4" w:space="0" w:color="auto"/>
              <w:right w:val="single" w:sz="4" w:space="0" w:color="auto"/>
            </w:tcBorders>
            <w:vAlign w:val="center"/>
          </w:tcPr>
          <w:p w14:paraId="7ACDF9D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公共区域保持清洁，无烟头，纸屑、无占用和堆放杂物现象，无乱贴、乱画，按时消杀（</w:t>
            </w:r>
            <w:r>
              <w:rPr>
                <w:rFonts w:ascii="宋体" w:hAnsi="宋体" w:cs="宋体"/>
                <w:color w:val="000000"/>
                <w:kern w:val="0"/>
                <w:sz w:val="22"/>
              </w:rPr>
              <w:t>8分）</w:t>
            </w:r>
          </w:p>
        </w:tc>
        <w:tc>
          <w:tcPr>
            <w:tcW w:w="2170" w:type="pct"/>
            <w:tcBorders>
              <w:top w:val="nil"/>
              <w:left w:val="nil"/>
              <w:bottom w:val="single" w:sz="4" w:space="0" w:color="auto"/>
              <w:right w:val="single" w:sz="4" w:space="0" w:color="auto"/>
            </w:tcBorders>
            <w:vAlign w:val="center"/>
          </w:tcPr>
          <w:p w14:paraId="4AF7421D"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1、现场判定                      </w:t>
            </w:r>
          </w:p>
          <w:p w14:paraId="0AB0409C"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2、公共区域是否保持清洁</w:t>
            </w:r>
            <w:r>
              <w:rPr>
                <w:rFonts w:ascii="宋体" w:hAnsi="宋体" w:cs="宋体" w:hint="eastAsia"/>
                <w:color w:val="000000"/>
                <w:kern w:val="0"/>
                <w:sz w:val="22"/>
              </w:rPr>
              <w:t>？</w:t>
            </w:r>
            <w:r>
              <w:rPr>
                <w:rFonts w:ascii="宋体" w:hAnsi="宋体" w:cs="宋体"/>
                <w:color w:val="000000"/>
                <w:kern w:val="0"/>
                <w:sz w:val="22"/>
              </w:rPr>
              <w:t>无烟头</w:t>
            </w:r>
            <w:r>
              <w:rPr>
                <w:rFonts w:ascii="宋体" w:hAnsi="宋体" w:cs="宋体" w:hint="eastAsia"/>
                <w:color w:val="000000"/>
                <w:kern w:val="0"/>
                <w:sz w:val="22"/>
              </w:rPr>
              <w:t>、</w:t>
            </w:r>
            <w:r>
              <w:rPr>
                <w:rFonts w:ascii="宋体" w:hAnsi="宋体" w:cs="宋体"/>
                <w:color w:val="000000"/>
                <w:kern w:val="0"/>
                <w:sz w:val="22"/>
              </w:rPr>
              <w:t>纸屑</w:t>
            </w:r>
            <w:r>
              <w:rPr>
                <w:rFonts w:ascii="宋体" w:hAnsi="宋体" w:cs="宋体" w:hint="eastAsia"/>
                <w:color w:val="000000"/>
                <w:kern w:val="0"/>
                <w:sz w:val="22"/>
              </w:rPr>
              <w:t>，</w:t>
            </w:r>
            <w:r>
              <w:rPr>
                <w:rFonts w:ascii="宋体" w:hAnsi="宋体" w:cs="宋体"/>
                <w:color w:val="000000"/>
                <w:kern w:val="0"/>
                <w:sz w:val="22"/>
              </w:rPr>
              <w:t>无占用和堆放杂物现象</w:t>
            </w:r>
            <w:r>
              <w:rPr>
                <w:rFonts w:ascii="宋体" w:hAnsi="宋体" w:cs="宋体" w:hint="eastAsia"/>
                <w:color w:val="000000"/>
                <w:kern w:val="0"/>
                <w:sz w:val="22"/>
              </w:rPr>
              <w:t>，</w:t>
            </w:r>
            <w:r>
              <w:rPr>
                <w:rFonts w:ascii="宋体" w:hAnsi="宋体" w:cs="宋体"/>
                <w:color w:val="000000"/>
                <w:kern w:val="0"/>
                <w:sz w:val="22"/>
              </w:rPr>
              <w:t xml:space="preserve">无乱贴、乱画（5分）                       </w:t>
            </w:r>
          </w:p>
          <w:p w14:paraId="26AB4DA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3、按时消杀，无蚊蝇、鼠害（3分）         </w:t>
            </w:r>
          </w:p>
        </w:tc>
        <w:tc>
          <w:tcPr>
            <w:tcW w:w="271" w:type="pct"/>
            <w:tcBorders>
              <w:top w:val="nil"/>
              <w:left w:val="nil"/>
              <w:bottom w:val="single" w:sz="4" w:space="0" w:color="auto"/>
              <w:right w:val="single" w:sz="4" w:space="0" w:color="auto"/>
            </w:tcBorders>
            <w:vAlign w:val="center"/>
          </w:tcPr>
          <w:p w14:paraId="14CDF2B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27E5A0E4" w14:textId="77777777" w:rsidTr="00DC29CB">
        <w:trPr>
          <w:trHeight w:val="1245"/>
        </w:trPr>
        <w:tc>
          <w:tcPr>
            <w:tcW w:w="405" w:type="pct"/>
            <w:vMerge/>
            <w:tcBorders>
              <w:left w:val="single" w:sz="4" w:space="0" w:color="auto"/>
              <w:right w:val="single" w:sz="4" w:space="0" w:color="auto"/>
            </w:tcBorders>
            <w:vAlign w:val="center"/>
          </w:tcPr>
          <w:p w14:paraId="75A64EB3"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vMerge/>
            <w:tcBorders>
              <w:left w:val="single" w:sz="4" w:space="0" w:color="auto"/>
              <w:right w:val="single" w:sz="4" w:space="0" w:color="auto"/>
            </w:tcBorders>
            <w:vAlign w:val="center"/>
          </w:tcPr>
          <w:p w14:paraId="08261A9F" w14:textId="77777777" w:rsidR="00D06A92" w:rsidRDefault="00D06A92" w:rsidP="00DC29CB">
            <w:pPr>
              <w:widowControl/>
              <w:spacing w:line="360" w:lineRule="auto"/>
              <w:jc w:val="left"/>
              <w:rPr>
                <w:rFonts w:ascii="宋体" w:hAnsi="宋体" w:cs="宋体" w:hint="eastAsia"/>
                <w:color w:val="000000"/>
                <w:kern w:val="0"/>
                <w:sz w:val="22"/>
              </w:rPr>
            </w:pPr>
          </w:p>
        </w:tc>
        <w:tc>
          <w:tcPr>
            <w:tcW w:w="1391" w:type="pct"/>
            <w:tcBorders>
              <w:top w:val="nil"/>
              <w:left w:val="nil"/>
              <w:bottom w:val="single" w:sz="4" w:space="0" w:color="auto"/>
              <w:right w:val="single" w:sz="4" w:space="0" w:color="auto"/>
            </w:tcBorders>
            <w:vAlign w:val="center"/>
          </w:tcPr>
          <w:p w14:paraId="38D8075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绿化盆栽</w:t>
            </w:r>
            <w:proofErr w:type="gramStart"/>
            <w:r>
              <w:rPr>
                <w:rFonts w:ascii="宋体" w:hAnsi="宋体" w:cs="宋体" w:hint="eastAsia"/>
                <w:color w:val="000000"/>
                <w:kern w:val="0"/>
                <w:sz w:val="22"/>
              </w:rPr>
              <w:t>内绿植无</w:t>
            </w:r>
            <w:proofErr w:type="gramEnd"/>
            <w:r>
              <w:rPr>
                <w:rFonts w:ascii="宋体" w:hAnsi="宋体" w:cs="宋体" w:hint="eastAsia"/>
                <w:color w:val="000000"/>
                <w:kern w:val="0"/>
                <w:sz w:val="22"/>
              </w:rPr>
              <w:t>枯枝、无死亡，外围乔木无枯枝、无死亡，四季更换的花卉出现缺失、死亡的立即补种（5分）</w:t>
            </w:r>
          </w:p>
        </w:tc>
        <w:tc>
          <w:tcPr>
            <w:tcW w:w="2170" w:type="pct"/>
            <w:tcBorders>
              <w:top w:val="nil"/>
              <w:left w:val="nil"/>
              <w:bottom w:val="single" w:sz="4" w:space="0" w:color="auto"/>
              <w:right w:val="single" w:sz="4" w:space="0" w:color="auto"/>
            </w:tcBorders>
            <w:vAlign w:val="center"/>
          </w:tcPr>
          <w:p w14:paraId="529DD285" w14:textId="77777777" w:rsidR="00D06A92" w:rsidRDefault="00D06A92" w:rsidP="00DC29CB">
            <w:pPr>
              <w:widowControl/>
              <w:numPr>
                <w:ilvl w:val="0"/>
                <w:numId w:val="2"/>
              </w:numPr>
              <w:spacing w:line="276" w:lineRule="auto"/>
              <w:jc w:val="left"/>
              <w:rPr>
                <w:rFonts w:ascii="宋体" w:hAnsi="宋体" w:cs="宋体" w:hint="eastAsia"/>
                <w:color w:val="000000"/>
                <w:kern w:val="0"/>
                <w:sz w:val="22"/>
              </w:rPr>
            </w:pPr>
            <w:r>
              <w:rPr>
                <w:rFonts w:ascii="宋体" w:hAnsi="宋体" w:cs="宋体"/>
                <w:color w:val="000000"/>
                <w:kern w:val="0"/>
                <w:sz w:val="22"/>
              </w:rPr>
              <w:t>现场判定</w:t>
            </w:r>
          </w:p>
          <w:p w14:paraId="0BA20A37" w14:textId="77777777" w:rsidR="00D06A92" w:rsidRDefault="00D06A92" w:rsidP="00DC29CB">
            <w:pPr>
              <w:widowControl/>
              <w:numPr>
                <w:ilvl w:val="0"/>
                <w:numId w:val="2"/>
              </w:numPr>
              <w:spacing w:line="276" w:lineRule="auto"/>
              <w:jc w:val="left"/>
              <w:rPr>
                <w:rFonts w:ascii="宋体" w:hAnsi="宋体" w:cs="宋体" w:hint="eastAsia"/>
                <w:color w:val="000000"/>
                <w:kern w:val="0"/>
                <w:sz w:val="22"/>
              </w:rPr>
            </w:pPr>
            <w:r>
              <w:rPr>
                <w:rFonts w:ascii="宋体" w:hAnsi="宋体" w:cs="宋体" w:hint="eastAsia"/>
                <w:color w:val="000000"/>
                <w:kern w:val="0"/>
                <w:sz w:val="22"/>
              </w:rPr>
              <w:t>四季花卉按时更换</w:t>
            </w:r>
            <w:r>
              <w:rPr>
                <w:rFonts w:ascii="宋体" w:hAnsi="宋体" w:cs="宋体"/>
                <w:color w:val="000000"/>
                <w:kern w:val="0"/>
                <w:sz w:val="22"/>
              </w:rPr>
              <w:t>（2分）</w:t>
            </w:r>
          </w:p>
          <w:p w14:paraId="626EA7E9"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花卉</w:t>
            </w:r>
            <w:r>
              <w:rPr>
                <w:rFonts w:ascii="宋体" w:hAnsi="宋体" w:cs="宋体" w:hint="eastAsia"/>
                <w:color w:val="000000"/>
                <w:kern w:val="0"/>
                <w:sz w:val="22"/>
              </w:rPr>
              <w:t>和</w:t>
            </w:r>
            <w:proofErr w:type="gramStart"/>
            <w:r>
              <w:rPr>
                <w:rFonts w:ascii="宋体" w:hAnsi="宋体" w:cs="宋体"/>
                <w:color w:val="000000"/>
                <w:kern w:val="0"/>
                <w:sz w:val="22"/>
              </w:rPr>
              <w:t>绿植出现</w:t>
            </w:r>
            <w:proofErr w:type="gramEnd"/>
            <w:r>
              <w:rPr>
                <w:rFonts w:ascii="宋体" w:hAnsi="宋体" w:cs="宋体"/>
                <w:color w:val="000000"/>
                <w:kern w:val="0"/>
                <w:sz w:val="22"/>
              </w:rPr>
              <w:t>缺失</w:t>
            </w:r>
            <w:r>
              <w:rPr>
                <w:rFonts w:ascii="宋体" w:hAnsi="宋体" w:cs="宋体" w:hint="eastAsia"/>
                <w:color w:val="000000"/>
                <w:kern w:val="0"/>
                <w:sz w:val="22"/>
              </w:rPr>
              <w:t>、</w:t>
            </w:r>
            <w:r>
              <w:rPr>
                <w:rFonts w:ascii="宋体" w:hAnsi="宋体" w:cs="宋体"/>
                <w:color w:val="000000"/>
                <w:kern w:val="0"/>
                <w:sz w:val="22"/>
              </w:rPr>
              <w:t>死亡的立即更换和补种（3分）</w:t>
            </w:r>
          </w:p>
        </w:tc>
        <w:tc>
          <w:tcPr>
            <w:tcW w:w="271" w:type="pct"/>
            <w:tcBorders>
              <w:top w:val="nil"/>
              <w:left w:val="nil"/>
              <w:bottom w:val="single" w:sz="4" w:space="0" w:color="auto"/>
              <w:right w:val="single" w:sz="4" w:space="0" w:color="auto"/>
            </w:tcBorders>
            <w:vAlign w:val="center"/>
          </w:tcPr>
          <w:p w14:paraId="4A2C7DDF" w14:textId="77777777" w:rsidR="00D06A92" w:rsidRDefault="00D06A92" w:rsidP="00DC29CB">
            <w:pPr>
              <w:widowControl/>
              <w:spacing w:line="360" w:lineRule="auto"/>
              <w:jc w:val="left"/>
              <w:rPr>
                <w:rFonts w:ascii="宋体" w:hAnsi="宋体" w:cs="宋体" w:hint="eastAsia"/>
                <w:color w:val="000000"/>
                <w:kern w:val="0"/>
                <w:sz w:val="22"/>
              </w:rPr>
            </w:pPr>
          </w:p>
        </w:tc>
      </w:tr>
      <w:tr w:rsidR="00D06A92" w14:paraId="1DD5DA98" w14:textId="77777777" w:rsidTr="00DC29CB">
        <w:trPr>
          <w:trHeight w:val="1245"/>
        </w:trPr>
        <w:tc>
          <w:tcPr>
            <w:tcW w:w="405" w:type="pct"/>
            <w:vMerge/>
            <w:tcBorders>
              <w:left w:val="single" w:sz="4" w:space="0" w:color="auto"/>
              <w:right w:val="single" w:sz="4" w:space="0" w:color="auto"/>
            </w:tcBorders>
            <w:vAlign w:val="center"/>
          </w:tcPr>
          <w:p w14:paraId="2F5A0C3E"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vMerge/>
            <w:tcBorders>
              <w:left w:val="single" w:sz="4" w:space="0" w:color="auto"/>
              <w:right w:val="single" w:sz="4" w:space="0" w:color="auto"/>
            </w:tcBorders>
            <w:vAlign w:val="center"/>
          </w:tcPr>
          <w:p w14:paraId="2C946FF4" w14:textId="77777777" w:rsidR="00D06A92" w:rsidRDefault="00D06A92" w:rsidP="00DC29CB">
            <w:pPr>
              <w:widowControl/>
              <w:spacing w:line="360" w:lineRule="auto"/>
              <w:jc w:val="left"/>
              <w:rPr>
                <w:rFonts w:ascii="宋体" w:hAnsi="宋体" w:cs="宋体" w:hint="eastAsia"/>
                <w:color w:val="000000"/>
                <w:kern w:val="0"/>
                <w:sz w:val="22"/>
              </w:rPr>
            </w:pPr>
          </w:p>
        </w:tc>
        <w:tc>
          <w:tcPr>
            <w:tcW w:w="1391" w:type="pct"/>
            <w:tcBorders>
              <w:top w:val="nil"/>
              <w:left w:val="nil"/>
              <w:bottom w:val="single" w:sz="4" w:space="0" w:color="auto"/>
              <w:right w:val="single" w:sz="4" w:space="0" w:color="auto"/>
            </w:tcBorders>
            <w:vAlign w:val="center"/>
          </w:tcPr>
          <w:p w14:paraId="5597BDC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办公区域清洁，办公桌椅，沙发，茶几，地面无污渍，灰尘（</w:t>
            </w:r>
            <w:r>
              <w:rPr>
                <w:rFonts w:ascii="宋体" w:hAnsi="宋体" w:cs="宋体"/>
                <w:color w:val="000000"/>
                <w:kern w:val="0"/>
                <w:sz w:val="22"/>
              </w:rPr>
              <w:t>4分）</w:t>
            </w:r>
          </w:p>
        </w:tc>
        <w:tc>
          <w:tcPr>
            <w:tcW w:w="2170" w:type="pct"/>
            <w:tcBorders>
              <w:top w:val="nil"/>
              <w:left w:val="nil"/>
              <w:bottom w:val="single" w:sz="4" w:space="0" w:color="auto"/>
              <w:right w:val="single" w:sz="4" w:space="0" w:color="auto"/>
            </w:tcBorders>
            <w:vAlign w:val="center"/>
          </w:tcPr>
          <w:p w14:paraId="395868D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1、现场判定                      </w:t>
            </w:r>
          </w:p>
          <w:p w14:paraId="0FBAC904"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2、办公区域清洁、办公桌椅、沙发、茶几、地面有明显污渍、有明显灰尘（4分） </w:t>
            </w:r>
          </w:p>
        </w:tc>
        <w:tc>
          <w:tcPr>
            <w:tcW w:w="271" w:type="pct"/>
            <w:tcBorders>
              <w:top w:val="nil"/>
              <w:left w:val="nil"/>
              <w:bottom w:val="single" w:sz="4" w:space="0" w:color="auto"/>
              <w:right w:val="single" w:sz="4" w:space="0" w:color="auto"/>
            </w:tcBorders>
            <w:vAlign w:val="center"/>
          </w:tcPr>
          <w:p w14:paraId="0BBE47D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5AA3AC23" w14:textId="77777777" w:rsidTr="00DC29CB">
        <w:trPr>
          <w:trHeight w:val="1020"/>
        </w:trPr>
        <w:tc>
          <w:tcPr>
            <w:tcW w:w="405" w:type="pct"/>
            <w:vMerge/>
            <w:tcBorders>
              <w:left w:val="single" w:sz="4" w:space="0" w:color="auto"/>
              <w:right w:val="single" w:sz="4" w:space="0" w:color="auto"/>
            </w:tcBorders>
            <w:vAlign w:val="center"/>
          </w:tcPr>
          <w:p w14:paraId="302FBF81"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vMerge/>
            <w:tcBorders>
              <w:left w:val="single" w:sz="4" w:space="0" w:color="auto"/>
              <w:right w:val="single" w:sz="4" w:space="0" w:color="auto"/>
            </w:tcBorders>
            <w:vAlign w:val="center"/>
          </w:tcPr>
          <w:p w14:paraId="32D279E0" w14:textId="77777777" w:rsidR="00D06A92" w:rsidRDefault="00D06A92" w:rsidP="00DC29CB">
            <w:pPr>
              <w:widowControl/>
              <w:spacing w:line="360" w:lineRule="auto"/>
              <w:jc w:val="left"/>
              <w:rPr>
                <w:rFonts w:ascii="宋体" w:hAnsi="宋体" w:cs="宋体" w:hint="eastAsia"/>
                <w:color w:val="000000"/>
                <w:kern w:val="0"/>
                <w:sz w:val="22"/>
              </w:rPr>
            </w:pPr>
          </w:p>
        </w:tc>
        <w:tc>
          <w:tcPr>
            <w:tcW w:w="1391" w:type="pct"/>
            <w:tcBorders>
              <w:top w:val="nil"/>
              <w:left w:val="nil"/>
              <w:bottom w:val="single" w:sz="4" w:space="0" w:color="auto"/>
              <w:right w:val="single" w:sz="4" w:space="0" w:color="auto"/>
            </w:tcBorders>
            <w:vAlign w:val="center"/>
          </w:tcPr>
          <w:p w14:paraId="4F9A6130"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卫生间清洁，无污渍，无水渍，无异味（</w:t>
            </w:r>
            <w:r>
              <w:rPr>
                <w:rFonts w:ascii="宋体" w:hAnsi="宋体" w:cs="宋体"/>
                <w:color w:val="000000"/>
                <w:kern w:val="0"/>
                <w:sz w:val="22"/>
              </w:rPr>
              <w:t>3分）</w:t>
            </w:r>
          </w:p>
        </w:tc>
        <w:tc>
          <w:tcPr>
            <w:tcW w:w="2170" w:type="pct"/>
            <w:tcBorders>
              <w:top w:val="nil"/>
              <w:left w:val="nil"/>
              <w:bottom w:val="single" w:sz="4" w:space="0" w:color="auto"/>
              <w:right w:val="single" w:sz="4" w:space="0" w:color="auto"/>
            </w:tcBorders>
            <w:vAlign w:val="center"/>
          </w:tcPr>
          <w:p w14:paraId="708F4DF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1、现场判定                      </w:t>
            </w:r>
          </w:p>
          <w:p w14:paraId="44AF13A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2、卫生间清洁、无污渍、无水渍、无异味（3分）   </w:t>
            </w:r>
          </w:p>
        </w:tc>
        <w:tc>
          <w:tcPr>
            <w:tcW w:w="271" w:type="pct"/>
            <w:tcBorders>
              <w:top w:val="nil"/>
              <w:left w:val="nil"/>
              <w:bottom w:val="single" w:sz="4" w:space="0" w:color="auto"/>
              <w:right w:val="single" w:sz="4" w:space="0" w:color="auto"/>
            </w:tcBorders>
            <w:vAlign w:val="center"/>
          </w:tcPr>
          <w:p w14:paraId="0B91277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7FF23F35" w14:textId="77777777" w:rsidTr="00DC29CB">
        <w:trPr>
          <w:trHeight w:val="1020"/>
        </w:trPr>
        <w:tc>
          <w:tcPr>
            <w:tcW w:w="405" w:type="pct"/>
            <w:vMerge/>
            <w:tcBorders>
              <w:left w:val="single" w:sz="4" w:space="0" w:color="auto"/>
              <w:bottom w:val="nil"/>
              <w:right w:val="single" w:sz="4" w:space="0" w:color="auto"/>
            </w:tcBorders>
            <w:vAlign w:val="center"/>
          </w:tcPr>
          <w:p w14:paraId="540FA57D"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vMerge/>
            <w:tcBorders>
              <w:left w:val="single" w:sz="4" w:space="0" w:color="auto"/>
              <w:bottom w:val="nil"/>
              <w:right w:val="single" w:sz="4" w:space="0" w:color="auto"/>
            </w:tcBorders>
            <w:vAlign w:val="center"/>
          </w:tcPr>
          <w:p w14:paraId="774C8007" w14:textId="77777777" w:rsidR="00D06A92" w:rsidRDefault="00D06A92" w:rsidP="00DC29CB">
            <w:pPr>
              <w:widowControl/>
              <w:spacing w:line="360" w:lineRule="auto"/>
              <w:jc w:val="left"/>
              <w:rPr>
                <w:rFonts w:ascii="宋体" w:hAnsi="宋体" w:cs="宋体" w:hint="eastAsia"/>
                <w:color w:val="000000"/>
                <w:kern w:val="0"/>
                <w:sz w:val="22"/>
              </w:rPr>
            </w:pPr>
          </w:p>
        </w:tc>
        <w:tc>
          <w:tcPr>
            <w:tcW w:w="1391" w:type="pct"/>
            <w:tcBorders>
              <w:top w:val="nil"/>
              <w:left w:val="nil"/>
              <w:bottom w:val="single" w:sz="4" w:space="0" w:color="auto"/>
              <w:right w:val="single" w:sz="4" w:space="0" w:color="auto"/>
            </w:tcBorders>
            <w:vAlign w:val="center"/>
          </w:tcPr>
          <w:p w14:paraId="4CD881A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生活垃圾（</w:t>
            </w:r>
            <w:r>
              <w:rPr>
                <w:rFonts w:ascii="宋体" w:hAnsi="宋体" w:cs="宋体"/>
                <w:color w:val="000000"/>
                <w:kern w:val="0"/>
                <w:sz w:val="22"/>
              </w:rPr>
              <w:t>5分</w:t>
            </w:r>
            <w:r>
              <w:rPr>
                <w:rFonts w:ascii="宋体" w:hAnsi="宋体" w:cs="宋体" w:hint="eastAsia"/>
                <w:color w:val="000000"/>
                <w:kern w:val="0"/>
                <w:sz w:val="22"/>
              </w:rPr>
              <w:t>）</w:t>
            </w:r>
          </w:p>
        </w:tc>
        <w:tc>
          <w:tcPr>
            <w:tcW w:w="2170" w:type="pct"/>
            <w:tcBorders>
              <w:top w:val="nil"/>
              <w:left w:val="nil"/>
              <w:bottom w:val="single" w:sz="4" w:space="0" w:color="auto"/>
              <w:right w:val="single" w:sz="4" w:space="0" w:color="auto"/>
            </w:tcBorders>
            <w:vAlign w:val="center"/>
          </w:tcPr>
          <w:p w14:paraId="28F2E04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生活垃圾有投入点、垃圾桶（箱）周围定期清洁（</w:t>
            </w:r>
            <w:r>
              <w:rPr>
                <w:rFonts w:ascii="宋体" w:hAnsi="宋体" w:cs="宋体"/>
                <w:color w:val="000000"/>
                <w:kern w:val="0"/>
                <w:sz w:val="22"/>
              </w:rPr>
              <w:t>5分）</w:t>
            </w:r>
          </w:p>
        </w:tc>
        <w:tc>
          <w:tcPr>
            <w:tcW w:w="271" w:type="pct"/>
            <w:tcBorders>
              <w:top w:val="nil"/>
              <w:left w:val="nil"/>
              <w:bottom w:val="single" w:sz="4" w:space="0" w:color="auto"/>
              <w:right w:val="single" w:sz="4" w:space="0" w:color="auto"/>
            </w:tcBorders>
            <w:vAlign w:val="center"/>
          </w:tcPr>
          <w:p w14:paraId="0892B9E5" w14:textId="77777777" w:rsidR="00D06A92" w:rsidRDefault="00D06A92" w:rsidP="00DC29CB">
            <w:pPr>
              <w:widowControl/>
              <w:spacing w:line="360" w:lineRule="auto"/>
              <w:jc w:val="left"/>
              <w:rPr>
                <w:rFonts w:ascii="宋体" w:hAnsi="宋体" w:cs="宋体" w:hint="eastAsia"/>
                <w:color w:val="000000"/>
                <w:kern w:val="0"/>
                <w:sz w:val="22"/>
              </w:rPr>
            </w:pPr>
          </w:p>
        </w:tc>
      </w:tr>
      <w:tr w:rsidR="00D06A92" w14:paraId="472C2560" w14:textId="77777777" w:rsidTr="00DC29CB">
        <w:trPr>
          <w:trHeight w:val="1350"/>
        </w:trPr>
        <w:tc>
          <w:tcPr>
            <w:tcW w:w="405" w:type="pct"/>
            <w:vMerge w:val="restart"/>
            <w:tcBorders>
              <w:top w:val="single" w:sz="4" w:space="0" w:color="auto"/>
              <w:left w:val="single" w:sz="4" w:space="0" w:color="auto"/>
              <w:right w:val="single" w:sz="4" w:space="0" w:color="auto"/>
            </w:tcBorders>
            <w:textDirection w:val="tbRlV"/>
            <w:vAlign w:val="center"/>
          </w:tcPr>
          <w:p w14:paraId="0B6FDD3A"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工程维护（</w:t>
            </w:r>
            <w:r>
              <w:rPr>
                <w:rFonts w:ascii="宋体" w:hAnsi="宋体" w:cs="宋体"/>
                <w:color w:val="000000"/>
                <w:kern w:val="0"/>
                <w:sz w:val="22"/>
              </w:rPr>
              <w:t>15分）</w:t>
            </w:r>
          </w:p>
        </w:tc>
        <w:tc>
          <w:tcPr>
            <w:tcW w:w="763" w:type="pct"/>
            <w:tcBorders>
              <w:top w:val="single" w:sz="4" w:space="0" w:color="auto"/>
              <w:left w:val="nil"/>
              <w:bottom w:val="single" w:sz="4" w:space="0" w:color="auto"/>
              <w:right w:val="single" w:sz="4" w:space="0" w:color="auto"/>
            </w:tcBorders>
            <w:vAlign w:val="center"/>
          </w:tcPr>
          <w:p w14:paraId="5D86AF0B"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报修及响应（</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vAlign w:val="center"/>
          </w:tcPr>
          <w:p w14:paraId="12F622F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实行急修报修半小时内到达现场，预约维修报修按双方约定时间到达现场；维修质量及完成情况（</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vAlign w:val="center"/>
          </w:tcPr>
          <w:p w14:paraId="07A7719D"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1、报修响应是否及时（2分）                  2、维修质量是否合格（3分）</w:t>
            </w:r>
          </w:p>
        </w:tc>
        <w:tc>
          <w:tcPr>
            <w:tcW w:w="271" w:type="pct"/>
            <w:tcBorders>
              <w:top w:val="nil"/>
              <w:left w:val="nil"/>
              <w:bottom w:val="single" w:sz="4" w:space="0" w:color="auto"/>
              <w:right w:val="single" w:sz="4" w:space="0" w:color="auto"/>
            </w:tcBorders>
            <w:vAlign w:val="center"/>
          </w:tcPr>
          <w:p w14:paraId="3DBE4364"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3EBF5162" w14:textId="77777777" w:rsidTr="00DC29CB">
        <w:trPr>
          <w:trHeight w:val="1020"/>
        </w:trPr>
        <w:tc>
          <w:tcPr>
            <w:tcW w:w="405" w:type="pct"/>
            <w:vMerge/>
            <w:tcBorders>
              <w:left w:val="single" w:sz="4" w:space="0" w:color="auto"/>
              <w:right w:val="single" w:sz="4" w:space="0" w:color="auto"/>
            </w:tcBorders>
            <w:vAlign w:val="center"/>
          </w:tcPr>
          <w:p w14:paraId="03A2A9BF"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nil"/>
              <w:left w:val="nil"/>
              <w:bottom w:val="single" w:sz="4" w:space="0" w:color="auto"/>
              <w:right w:val="single" w:sz="4" w:space="0" w:color="auto"/>
            </w:tcBorders>
            <w:vAlign w:val="center"/>
          </w:tcPr>
          <w:p w14:paraId="1256BE02"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设施设备巡检及养护（</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vAlign w:val="center"/>
          </w:tcPr>
          <w:p w14:paraId="24C4205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按时巡检，各项巡检及台</w:t>
            </w:r>
            <w:proofErr w:type="gramStart"/>
            <w:r>
              <w:rPr>
                <w:rFonts w:ascii="宋体" w:hAnsi="宋体" w:cs="宋体" w:hint="eastAsia"/>
                <w:color w:val="000000"/>
                <w:kern w:val="0"/>
                <w:sz w:val="22"/>
              </w:rPr>
              <w:t>账记录</w:t>
            </w:r>
            <w:proofErr w:type="gramEnd"/>
            <w:r>
              <w:rPr>
                <w:rFonts w:ascii="宋体" w:hAnsi="宋体" w:cs="宋体" w:hint="eastAsia"/>
                <w:color w:val="000000"/>
                <w:kern w:val="0"/>
                <w:sz w:val="22"/>
              </w:rPr>
              <w:t>是否完整；协助配合及监管专业单位做好设备运行、测试、维保；（</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vAlign w:val="center"/>
          </w:tcPr>
          <w:p w14:paraId="1319FD6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1、是否按计划做好对设备运行、进行巡检、测试、维保（3分）                       2、各项巡检及台</w:t>
            </w:r>
            <w:proofErr w:type="gramStart"/>
            <w:r>
              <w:rPr>
                <w:rFonts w:ascii="宋体" w:hAnsi="宋体" w:cs="宋体"/>
                <w:color w:val="000000"/>
                <w:kern w:val="0"/>
                <w:sz w:val="22"/>
              </w:rPr>
              <w:t>账记录</w:t>
            </w:r>
            <w:proofErr w:type="gramEnd"/>
            <w:r>
              <w:rPr>
                <w:rFonts w:ascii="宋体" w:hAnsi="宋体" w:cs="宋体"/>
                <w:color w:val="000000"/>
                <w:kern w:val="0"/>
                <w:sz w:val="22"/>
              </w:rPr>
              <w:t>是否完整清晰（2分）</w:t>
            </w:r>
          </w:p>
        </w:tc>
        <w:tc>
          <w:tcPr>
            <w:tcW w:w="271" w:type="pct"/>
            <w:tcBorders>
              <w:top w:val="nil"/>
              <w:left w:val="nil"/>
              <w:bottom w:val="single" w:sz="4" w:space="0" w:color="auto"/>
              <w:right w:val="single" w:sz="4" w:space="0" w:color="auto"/>
            </w:tcBorders>
            <w:vAlign w:val="center"/>
          </w:tcPr>
          <w:p w14:paraId="671C2B8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4EA76F88" w14:textId="77777777" w:rsidTr="00DC29CB">
        <w:trPr>
          <w:trHeight w:val="1020"/>
        </w:trPr>
        <w:tc>
          <w:tcPr>
            <w:tcW w:w="405" w:type="pct"/>
            <w:vMerge/>
            <w:tcBorders>
              <w:left w:val="single" w:sz="4" w:space="0" w:color="auto"/>
              <w:bottom w:val="single" w:sz="4" w:space="0" w:color="auto"/>
              <w:right w:val="single" w:sz="4" w:space="0" w:color="auto"/>
            </w:tcBorders>
            <w:vAlign w:val="center"/>
          </w:tcPr>
          <w:p w14:paraId="4CA1E6EE"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nil"/>
              <w:left w:val="nil"/>
              <w:bottom w:val="single" w:sz="4" w:space="0" w:color="auto"/>
              <w:right w:val="single" w:sz="4" w:space="0" w:color="auto"/>
            </w:tcBorders>
            <w:vAlign w:val="center"/>
          </w:tcPr>
          <w:p w14:paraId="7A25197D"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安全巡查（</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vAlign w:val="center"/>
          </w:tcPr>
          <w:p w14:paraId="7C4FD93A"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按时进行巡逻检查，发现异常情况及时处理和上报（</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vAlign w:val="center"/>
          </w:tcPr>
          <w:p w14:paraId="1E4D79FD"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1、是否按时进行安全巡逻（1分）     </w:t>
            </w:r>
          </w:p>
          <w:p w14:paraId="1D4D926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2、保障正常工作环境（2分）         </w:t>
            </w:r>
          </w:p>
          <w:p w14:paraId="43F5B1A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3、发现异常情况是否及时处理和上报（2分）</w:t>
            </w:r>
          </w:p>
        </w:tc>
        <w:tc>
          <w:tcPr>
            <w:tcW w:w="271" w:type="pct"/>
            <w:tcBorders>
              <w:top w:val="nil"/>
              <w:left w:val="nil"/>
              <w:bottom w:val="single" w:sz="4" w:space="0" w:color="auto"/>
              <w:right w:val="single" w:sz="4" w:space="0" w:color="auto"/>
            </w:tcBorders>
            <w:vAlign w:val="center"/>
          </w:tcPr>
          <w:p w14:paraId="43AC939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34E81AA8" w14:textId="77777777" w:rsidTr="00DC29CB">
        <w:trPr>
          <w:trHeight w:val="1110"/>
        </w:trPr>
        <w:tc>
          <w:tcPr>
            <w:tcW w:w="405"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086EA687"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会务接待（</w:t>
            </w:r>
            <w:r>
              <w:rPr>
                <w:rFonts w:ascii="宋体" w:hAnsi="宋体" w:cs="宋体"/>
                <w:color w:val="000000"/>
                <w:kern w:val="0"/>
                <w:sz w:val="22"/>
              </w:rPr>
              <w:t>15分）</w:t>
            </w:r>
          </w:p>
        </w:tc>
        <w:tc>
          <w:tcPr>
            <w:tcW w:w="763" w:type="pct"/>
            <w:tcBorders>
              <w:top w:val="nil"/>
              <w:left w:val="single" w:sz="4" w:space="0" w:color="auto"/>
              <w:bottom w:val="single" w:sz="4" w:space="0" w:color="auto"/>
              <w:right w:val="single" w:sz="4" w:space="0" w:color="auto"/>
            </w:tcBorders>
            <w:vAlign w:val="center"/>
          </w:tcPr>
          <w:p w14:paraId="17F72EA9"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会务登记（</w:t>
            </w:r>
            <w:r>
              <w:rPr>
                <w:rFonts w:ascii="宋体" w:hAnsi="宋体" w:cs="宋体"/>
                <w:color w:val="000000"/>
                <w:kern w:val="0"/>
                <w:sz w:val="22"/>
              </w:rPr>
              <w:t>5分）</w:t>
            </w:r>
          </w:p>
        </w:tc>
        <w:tc>
          <w:tcPr>
            <w:tcW w:w="1391" w:type="pct"/>
            <w:tcBorders>
              <w:top w:val="nil"/>
              <w:left w:val="nil"/>
              <w:bottom w:val="single" w:sz="4" w:space="0" w:color="auto"/>
              <w:right w:val="single" w:sz="4" w:space="0" w:color="auto"/>
            </w:tcBorders>
            <w:vAlign w:val="center"/>
          </w:tcPr>
          <w:p w14:paraId="00C5C3E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按甲方需求做好提前预约登记（</w:t>
            </w:r>
            <w:r>
              <w:rPr>
                <w:rFonts w:ascii="宋体" w:hAnsi="宋体" w:cs="宋体"/>
                <w:color w:val="000000"/>
                <w:kern w:val="0"/>
                <w:sz w:val="22"/>
              </w:rPr>
              <w:t>5分）</w:t>
            </w:r>
          </w:p>
        </w:tc>
        <w:tc>
          <w:tcPr>
            <w:tcW w:w="2170" w:type="pct"/>
            <w:tcBorders>
              <w:top w:val="nil"/>
              <w:left w:val="nil"/>
              <w:bottom w:val="single" w:sz="4" w:space="0" w:color="auto"/>
              <w:right w:val="single" w:sz="4" w:space="0" w:color="auto"/>
            </w:tcBorders>
            <w:vAlign w:val="center"/>
          </w:tcPr>
          <w:p w14:paraId="3DF9BC87"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1、按预约单、做好甲方要求会务安排（2分）                          </w:t>
            </w:r>
          </w:p>
          <w:p w14:paraId="30C25CB0"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2、应急突发新增会议的接待、5-10分钟内到场的（3分）</w:t>
            </w:r>
          </w:p>
        </w:tc>
        <w:tc>
          <w:tcPr>
            <w:tcW w:w="271" w:type="pct"/>
            <w:tcBorders>
              <w:top w:val="nil"/>
              <w:left w:val="nil"/>
              <w:bottom w:val="single" w:sz="4" w:space="0" w:color="auto"/>
              <w:right w:val="single" w:sz="4" w:space="0" w:color="auto"/>
            </w:tcBorders>
            <w:vAlign w:val="center"/>
          </w:tcPr>
          <w:p w14:paraId="2B6AA27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43346F79" w14:textId="77777777" w:rsidTr="00DC29CB">
        <w:trPr>
          <w:trHeight w:val="977"/>
        </w:trPr>
        <w:tc>
          <w:tcPr>
            <w:tcW w:w="405" w:type="pct"/>
            <w:vMerge/>
            <w:tcBorders>
              <w:top w:val="single" w:sz="4" w:space="0" w:color="auto"/>
              <w:left w:val="single" w:sz="4" w:space="0" w:color="auto"/>
              <w:bottom w:val="single" w:sz="4" w:space="0" w:color="auto"/>
              <w:right w:val="single" w:sz="4" w:space="0" w:color="auto"/>
            </w:tcBorders>
            <w:vAlign w:val="center"/>
          </w:tcPr>
          <w:p w14:paraId="47536DEE"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tcBorders>
              <w:top w:val="nil"/>
              <w:left w:val="single" w:sz="4" w:space="0" w:color="auto"/>
              <w:bottom w:val="single" w:sz="4" w:space="0" w:color="auto"/>
              <w:right w:val="single" w:sz="4" w:space="0" w:color="auto"/>
            </w:tcBorders>
            <w:vAlign w:val="center"/>
          </w:tcPr>
          <w:p w14:paraId="66AD279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会务布置（</w:t>
            </w:r>
            <w:r>
              <w:rPr>
                <w:rFonts w:ascii="宋体" w:hAnsi="宋体" w:cs="宋体"/>
                <w:color w:val="000000"/>
                <w:kern w:val="0"/>
                <w:sz w:val="22"/>
              </w:rPr>
              <w:t xml:space="preserve">10分） </w:t>
            </w:r>
          </w:p>
        </w:tc>
        <w:tc>
          <w:tcPr>
            <w:tcW w:w="1391" w:type="pct"/>
            <w:tcBorders>
              <w:top w:val="nil"/>
              <w:left w:val="nil"/>
              <w:bottom w:val="single" w:sz="4" w:space="0" w:color="auto"/>
              <w:right w:val="single" w:sz="4" w:space="0" w:color="auto"/>
            </w:tcBorders>
            <w:vAlign w:val="center"/>
          </w:tcPr>
          <w:p w14:paraId="1BD3B2E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根据甲方需求，做好会务准备、接待与清洁（</w:t>
            </w:r>
            <w:r>
              <w:rPr>
                <w:rFonts w:ascii="宋体" w:hAnsi="宋体" w:cs="宋体"/>
                <w:color w:val="000000"/>
                <w:kern w:val="0"/>
                <w:sz w:val="22"/>
              </w:rPr>
              <w:t>10分）</w:t>
            </w:r>
          </w:p>
        </w:tc>
        <w:tc>
          <w:tcPr>
            <w:tcW w:w="2170" w:type="pct"/>
            <w:tcBorders>
              <w:top w:val="nil"/>
              <w:left w:val="nil"/>
              <w:bottom w:val="single" w:sz="4" w:space="0" w:color="auto"/>
              <w:right w:val="single" w:sz="4" w:space="0" w:color="auto"/>
            </w:tcBorders>
            <w:vAlign w:val="center"/>
          </w:tcPr>
          <w:p w14:paraId="2384125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 xml:space="preserve">1、提前30分钟开启会议所需的设施、设备，提前10至15分钟准备好茶水（4分）                             2、会中按时间要求标准接待（4分）   </w:t>
            </w:r>
          </w:p>
          <w:p w14:paraId="1CC0E1E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3、现场复原及时（2分）</w:t>
            </w:r>
          </w:p>
        </w:tc>
        <w:tc>
          <w:tcPr>
            <w:tcW w:w="271" w:type="pct"/>
            <w:tcBorders>
              <w:top w:val="nil"/>
              <w:left w:val="nil"/>
              <w:bottom w:val="single" w:sz="4" w:space="0" w:color="auto"/>
              <w:right w:val="single" w:sz="4" w:space="0" w:color="auto"/>
            </w:tcBorders>
            <w:vAlign w:val="center"/>
          </w:tcPr>
          <w:p w14:paraId="2EA6771D"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1DF4BAF3" w14:textId="77777777" w:rsidTr="00DC29CB">
        <w:trPr>
          <w:trHeight w:val="660"/>
        </w:trPr>
        <w:tc>
          <w:tcPr>
            <w:tcW w:w="405" w:type="pct"/>
            <w:vMerge w:val="restart"/>
            <w:tcBorders>
              <w:top w:val="single" w:sz="4" w:space="0" w:color="auto"/>
              <w:left w:val="single" w:sz="4" w:space="0" w:color="auto"/>
              <w:bottom w:val="nil"/>
              <w:right w:val="single" w:sz="4" w:space="0" w:color="auto"/>
            </w:tcBorders>
            <w:textDirection w:val="tbRlV"/>
            <w:vAlign w:val="center"/>
          </w:tcPr>
          <w:p w14:paraId="4DA549ED"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lastRenderedPageBreak/>
              <w:t>沟通与配合（</w:t>
            </w:r>
            <w:r>
              <w:rPr>
                <w:rFonts w:ascii="宋体" w:hAnsi="宋体" w:cs="宋体"/>
                <w:color w:val="000000"/>
                <w:kern w:val="0"/>
                <w:sz w:val="22"/>
              </w:rPr>
              <w:t>15分）</w:t>
            </w:r>
          </w:p>
        </w:tc>
        <w:tc>
          <w:tcPr>
            <w:tcW w:w="763" w:type="pct"/>
            <w:vMerge w:val="restart"/>
            <w:tcBorders>
              <w:top w:val="single" w:sz="4" w:space="0" w:color="auto"/>
              <w:left w:val="single" w:sz="4" w:space="0" w:color="auto"/>
              <w:bottom w:val="single" w:sz="4" w:space="0" w:color="auto"/>
              <w:right w:val="single" w:sz="4" w:space="0" w:color="auto"/>
            </w:tcBorders>
            <w:vAlign w:val="center"/>
          </w:tcPr>
          <w:p w14:paraId="5911E230"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与甲方的沟通及配合（</w:t>
            </w:r>
            <w:r>
              <w:rPr>
                <w:rFonts w:ascii="宋体" w:hAnsi="宋体" w:cs="宋体"/>
                <w:color w:val="000000"/>
                <w:kern w:val="0"/>
                <w:sz w:val="22"/>
              </w:rPr>
              <w:t>15分)</w:t>
            </w:r>
          </w:p>
        </w:tc>
        <w:tc>
          <w:tcPr>
            <w:tcW w:w="1391" w:type="pct"/>
            <w:tcBorders>
              <w:top w:val="single" w:sz="4" w:space="0" w:color="auto"/>
              <w:left w:val="single" w:sz="4" w:space="0" w:color="auto"/>
              <w:bottom w:val="single" w:sz="4" w:space="0" w:color="auto"/>
              <w:right w:val="single" w:sz="4" w:space="0" w:color="auto"/>
            </w:tcBorders>
            <w:vAlign w:val="center"/>
          </w:tcPr>
          <w:p w14:paraId="1E1F242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项目现场问题整改及时性（</w:t>
            </w:r>
            <w:r>
              <w:rPr>
                <w:rFonts w:ascii="宋体" w:hAnsi="宋体" w:cs="宋体"/>
                <w:color w:val="000000"/>
                <w:kern w:val="0"/>
                <w:sz w:val="22"/>
              </w:rPr>
              <w:t>5分）</w:t>
            </w:r>
          </w:p>
        </w:tc>
        <w:tc>
          <w:tcPr>
            <w:tcW w:w="2170" w:type="pct"/>
            <w:tcBorders>
              <w:top w:val="single" w:sz="4" w:space="0" w:color="auto"/>
              <w:left w:val="nil"/>
              <w:bottom w:val="single" w:sz="4" w:space="0" w:color="auto"/>
              <w:right w:val="single" w:sz="4" w:space="0" w:color="auto"/>
            </w:tcBorders>
            <w:vAlign w:val="center"/>
          </w:tcPr>
          <w:p w14:paraId="2BBAC86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根据发现问题及时落实整改的情况评定</w:t>
            </w:r>
            <w:r>
              <w:rPr>
                <w:rFonts w:ascii="宋体" w:hAnsi="宋体" w:cs="宋体"/>
                <w:color w:val="000000"/>
                <w:kern w:val="0"/>
                <w:sz w:val="22"/>
              </w:rPr>
              <w:t xml:space="preserve"> （ 5分）       </w:t>
            </w:r>
          </w:p>
        </w:tc>
        <w:tc>
          <w:tcPr>
            <w:tcW w:w="271" w:type="pct"/>
            <w:tcBorders>
              <w:top w:val="single" w:sz="4" w:space="0" w:color="auto"/>
              <w:left w:val="nil"/>
              <w:bottom w:val="single" w:sz="4" w:space="0" w:color="auto"/>
              <w:right w:val="single" w:sz="4" w:space="0" w:color="auto"/>
            </w:tcBorders>
            <w:vAlign w:val="center"/>
          </w:tcPr>
          <w:p w14:paraId="37A7084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25E1B537" w14:textId="77777777" w:rsidTr="00DC29CB">
        <w:trPr>
          <w:trHeight w:val="1324"/>
        </w:trPr>
        <w:tc>
          <w:tcPr>
            <w:tcW w:w="405" w:type="pct"/>
            <w:vMerge/>
            <w:tcBorders>
              <w:top w:val="single" w:sz="4" w:space="0" w:color="auto"/>
              <w:left w:val="single" w:sz="4" w:space="0" w:color="auto"/>
              <w:bottom w:val="nil"/>
              <w:right w:val="single" w:sz="4" w:space="0" w:color="auto"/>
            </w:tcBorders>
            <w:vAlign w:val="center"/>
          </w:tcPr>
          <w:p w14:paraId="50B4B021" w14:textId="77777777" w:rsidR="00D06A92" w:rsidRDefault="00D06A92" w:rsidP="00DC29CB">
            <w:pPr>
              <w:widowControl/>
              <w:spacing w:line="360" w:lineRule="auto"/>
              <w:jc w:val="left"/>
              <w:rPr>
                <w:rFonts w:ascii="宋体" w:hAnsi="宋体" w:cs="宋体" w:hint="eastAsia"/>
                <w:color w:val="000000"/>
                <w:kern w:val="0"/>
                <w:sz w:val="22"/>
              </w:rPr>
            </w:pPr>
          </w:p>
        </w:tc>
        <w:tc>
          <w:tcPr>
            <w:tcW w:w="763" w:type="pct"/>
            <w:vMerge/>
            <w:tcBorders>
              <w:top w:val="single" w:sz="4" w:space="0" w:color="auto"/>
              <w:left w:val="single" w:sz="4" w:space="0" w:color="auto"/>
              <w:bottom w:val="single" w:sz="4" w:space="0" w:color="auto"/>
              <w:right w:val="single" w:sz="4" w:space="0" w:color="auto"/>
            </w:tcBorders>
            <w:vAlign w:val="center"/>
          </w:tcPr>
          <w:p w14:paraId="3ED5B024" w14:textId="77777777" w:rsidR="00D06A92" w:rsidRDefault="00D06A92" w:rsidP="00DC29CB">
            <w:pPr>
              <w:widowControl/>
              <w:spacing w:line="360" w:lineRule="auto"/>
              <w:jc w:val="left"/>
              <w:rPr>
                <w:rFonts w:ascii="宋体" w:hAnsi="宋体" w:cs="宋体" w:hint="eastAsia"/>
                <w:color w:val="000000"/>
                <w:kern w:val="0"/>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6D319DD"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相关事宜配合、定期走访，保持良好沟通（</w:t>
            </w:r>
            <w:r>
              <w:rPr>
                <w:rFonts w:ascii="宋体" w:hAnsi="宋体" w:cs="宋体"/>
                <w:color w:val="000000"/>
                <w:kern w:val="0"/>
                <w:sz w:val="22"/>
              </w:rPr>
              <w:t>10分）</w:t>
            </w:r>
          </w:p>
        </w:tc>
        <w:tc>
          <w:tcPr>
            <w:tcW w:w="2170" w:type="pct"/>
            <w:tcBorders>
              <w:top w:val="single" w:sz="4" w:space="0" w:color="auto"/>
              <w:left w:val="single" w:sz="4" w:space="0" w:color="auto"/>
              <w:bottom w:val="single" w:sz="4" w:space="0" w:color="auto"/>
              <w:right w:val="single" w:sz="4" w:space="0" w:color="auto"/>
            </w:tcBorders>
            <w:vAlign w:val="center"/>
          </w:tcPr>
          <w:p w14:paraId="0B94036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乙方项目负责人是否配合工作，定期就现场的服务情况与甲方做好沟通（</w:t>
            </w:r>
            <w:r>
              <w:rPr>
                <w:rFonts w:ascii="宋体" w:hAnsi="宋体" w:cs="宋体"/>
                <w:color w:val="000000"/>
                <w:kern w:val="0"/>
                <w:sz w:val="22"/>
              </w:rPr>
              <w:t>10分）</w:t>
            </w:r>
          </w:p>
        </w:tc>
        <w:tc>
          <w:tcPr>
            <w:tcW w:w="271" w:type="pct"/>
            <w:tcBorders>
              <w:top w:val="nil"/>
              <w:left w:val="nil"/>
              <w:bottom w:val="single" w:sz="4" w:space="0" w:color="auto"/>
              <w:right w:val="single" w:sz="4" w:space="0" w:color="auto"/>
            </w:tcBorders>
            <w:vAlign w:val="center"/>
          </w:tcPr>
          <w:p w14:paraId="4852A71C"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D06A92" w14:paraId="16E1A1CC" w14:textId="77777777" w:rsidTr="00DC29CB">
        <w:trPr>
          <w:trHeight w:val="510"/>
        </w:trPr>
        <w:tc>
          <w:tcPr>
            <w:tcW w:w="4729" w:type="pct"/>
            <w:gridSpan w:val="4"/>
            <w:tcBorders>
              <w:top w:val="single" w:sz="4" w:space="0" w:color="auto"/>
              <w:left w:val="single" w:sz="4" w:space="0" w:color="auto"/>
              <w:bottom w:val="single" w:sz="4" w:space="0" w:color="auto"/>
              <w:right w:val="single" w:sz="4" w:space="0" w:color="auto"/>
            </w:tcBorders>
            <w:vAlign w:val="center"/>
          </w:tcPr>
          <w:p w14:paraId="5EF1C2DD" w14:textId="77777777" w:rsidR="00D06A92" w:rsidRDefault="00D06A92" w:rsidP="00DC29CB">
            <w:pPr>
              <w:widowControl/>
              <w:spacing w:line="360" w:lineRule="auto"/>
              <w:jc w:val="center"/>
              <w:rPr>
                <w:rFonts w:ascii="宋体" w:hAnsi="宋体" w:cs="宋体" w:hint="eastAsia"/>
                <w:color w:val="000000"/>
                <w:kern w:val="0"/>
                <w:sz w:val="22"/>
              </w:rPr>
            </w:pPr>
            <w:r>
              <w:rPr>
                <w:rFonts w:ascii="宋体" w:hAnsi="宋体" w:cs="宋体" w:hint="eastAsia"/>
                <w:color w:val="000000"/>
                <w:kern w:val="0"/>
                <w:sz w:val="22"/>
              </w:rPr>
              <w:t>总得分</w:t>
            </w:r>
          </w:p>
        </w:tc>
        <w:tc>
          <w:tcPr>
            <w:tcW w:w="271" w:type="pct"/>
            <w:tcBorders>
              <w:top w:val="nil"/>
              <w:left w:val="nil"/>
              <w:bottom w:val="single" w:sz="4" w:space="0" w:color="auto"/>
              <w:right w:val="single" w:sz="4" w:space="0" w:color="auto"/>
            </w:tcBorders>
            <w:vAlign w:val="center"/>
          </w:tcPr>
          <w:p w14:paraId="7BCD87DA"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hint="eastAsia"/>
                <w:color w:val="000000"/>
                <w:kern w:val="0"/>
                <w:sz w:val="22"/>
              </w:rPr>
              <w:t xml:space="preserve">　</w:t>
            </w:r>
          </w:p>
        </w:tc>
      </w:tr>
    </w:tbl>
    <w:p w14:paraId="6908BC4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0F2C510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考核形式</w:t>
      </w:r>
    </w:p>
    <w:p w14:paraId="322D53D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每季考核一次。</w:t>
      </w:r>
    </w:p>
    <w:p w14:paraId="0FF5E78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（三</w:t>
      </w:r>
      <w:r>
        <w:rPr>
          <w:rFonts w:ascii="Times New Roman" w:hAnsi="Times New Roman"/>
          <w:bCs/>
          <w:sz w:val="22"/>
        </w:rPr>
        <w:t>）考核标准</w:t>
      </w:r>
    </w:p>
    <w:p w14:paraId="67BEDA2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依据考核结果，按得分高低分为好、较好、及格、差四个等级。</w:t>
      </w:r>
    </w:p>
    <w:tbl>
      <w:tblPr>
        <w:tblW w:w="50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1115"/>
        <w:gridCol w:w="5848"/>
        <w:gridCol w:w="769"/>
      </w:tblGrid>
      <w:tr w:rsidR="00D06A92" w14:paraId="19C14FFC" w14:textId="77777777" w:rsidTr="00DC29CB">
        <w:trPr>
          <w:trHeight w:val="342"/>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1FC44DBC"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考核单位</w:t>
            </w:r>
          </w:p>
        </w:tc>
        <w:tc>
          <w:tcPr>
            <w:tcW w:w="664" w:type="pct"/>
            <w:tcBorders>
              <w:top w:val="single" w:sz="4" w:space="0" w:color="000000"/>
              <w:left w:val="single" w:sz="4" w:space="0" w:color="000000"/>
              <w:bottom w:val="single" w:sz="4" w:space="0" w:color="000000"/>
              <w:right w:val="single" w:sz="4" w:space="0" w:color="000000"/>
            </w:tcBorders>
            <w:vAlign w:val="center"/>
          </w:tcPr>
          <w:p w14:paraId="48E6DBEB"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考核分</w:t>
            </w:r>
          </w:p>
        </w:tc>
        <w:tc>
          <w:tcPr>
            <w:tcW w:w="3482" w:type="pct"/>
            <w:tcBorders>
              <w:top w:val="single" w:sz="4" w:space="0" w:color="000000"/>
              <w:left w:val="single" w:sz="4" w:space="0" w:color="000000"/>
              <w:bottom w:val="single" w:sz="4" w:space="0" w:color="000000"/>
              <w:right w:val="single" w:sz="4" w:space="0" w:color="000000"/>
            </w:tcBorders>
            <w:vAlign w:val="center"/>
          </w:tcPr>
          <w:p w14:paraId="5B8FB02B"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评分依据</w:t>
            </w:r>
          </w:p>
        </w:tc>
        <w:tc>
          <w:tcPr>
            <w:tcW w:w="458" w:type="pct"/>
            <w:tcBorders>
              <w:top w:val="single" w:sz="4" w:space="0" w:color="000000"/>
              <w:left w:val="single" w:sz="4" w:space="0" w:color="000000"/>
              <w:bottom w:val="single" w:sz="4" w:space="0" w:color="000000"/>
              <w:right w:val="single" w:sz="4" w:space="0" w:color="000000"/>
            </w:tcBorders>
            <w:vAlign w:val="center"/>
          </w:tcPr>
          <w:p w14:paraId="32664DBE"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等级</w:t>
            </w:r>
          </w:p>
        </w:tc>
      </w:tr>
      <w:tr w:rsidR="00D06A92" w14:paraId="289184C0" w14:textId="77777777" w:rsidTr="00DC29CB">
        <w:trPr>
          <w:trHeight w:val="1815"/>
          <w:jc w:val="center"/>
        </w:trPr>
        <w:tc>
          <w:tcPr>
            <w:tcW w:w="396" w:type="pct"/>
            <w:vMerge w:val="restart"/>
            <w:tcBorders>
              <w:top w:val="single" w:sz="4" w:space="0" w:color="000000"/>
              <w:left w:val="single" w:sz="4" w:space="0" w:color="000000"/>
              <w:bottom w:val="single" w:sz="4" w:space="0" w:color="000000"/>
              <w:right w:val="single" w:sz="4" w:space="0" w:color="000000"/>
            </w:tcBorders>
            <w:vAlign w:val="center"/>
          </w:tcPr>
          <w:p w14:paraId="282647D9" w14:textId="77777777" w:rsidR="00D06A92" w:rsidRDefault="00D06A92" w:rsidP="00DC29CB">
            <w:pPr>
              <w:widowControl/>
              <w:spacing w:line="360" w:lineRule="auto"/>
              <w:jc w:val="center"/>
              <w:rPr>
                <w:rFonts w:ascii="宋体" w:hAnsi="宋体" w:hint="eastAsia"/>
                <w:color w:val="000000"/>
                <w:sz w:val="22"/>
              </w:rPr>
            </w:pPr>
            <w:r>
              <w:rPr>
                <w:rFonts w:ascii="宋体" w:hAnsi="宋体" w:hint="eastAsia"/>
                <w:color w:val="000000"/>
                <w:sz w:val="22"/>
              </w:rPr>
              <w:t>上海市浦东新区祝桥镇人民政府</w:t>
            </w:r>
          </w:p>
        </w:tc>
        <w:tc>
          <w:tcPr>
            <w:tcW w:w="664" w:type="pct"/>
            <w:tcBorders>
              <w:top w:val="single" w:sz="4" w:space="0" w:color="000000"/>
              <w:left w:val="single" w:sz="4" w:space="0" w:color="000000"/>
              <w:bottom w:val="single" w:sz="4" w:space="0" w:color="000000"/>
              <w:right w:val="single" w:sz="4" w:space="0" w:color="000000"/>
            </w:tcBorders>
            <w:vAlign w:val="center"/>
          </w:tcPr>
          <w:p w14:paraId="5F9F0661"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color w:val="000000"/>
                <w:kern w:val="0"/>
                <w:sz w:val="22"/>
              </w:rPr>
              <w:t>90分</w:t>
            </w:r>
            <w:r>
              <w:rPr>
                <w:rFonts w:ascii="宋体" w:hAnsi="宋体" w:cs="宋体" w:hint="eastAsia"/>
                <w:color w:val="000000"/>
                <w:kern w:val="0"/>
                <w:sz w:val="22"/>
              </w:rPr>
              <w:t>及其</w:t>
            </w:r>
            <w:r>
              <w:rPr>
                <w:rFonts w:ascii="宋体" w:hAnsi="宋体" w:cs="宋体"/>
                <w:color w:val="000000"/>
                <w:kern w:val="0"/>
                <w:sz w:val="22"/>
              </w:rPr>
              <w:t>以上</w:t>
            </w:r>
          </w:p>
        </w:tc>
        <w:tc>
          <w:tcPr>
            <w:tcW w:w="3482" w:type="pct"/>
            <w:tcBorders>
              <w:top w:val="single" w:sz="4" w:space="0" w:color="000000"/>
              <w:left w:val="single" w:sz="4" w:space="0" w:color="000000"/>
              <w:bottom w:val="single" w:sz="4" w:space="0" w:color="000000"/>
              <w:right w:val="single" w:sz="4" w:space="0" w:color="000000"/>
            </w:tcBorders>
          </w:tcPr>
          <w:p w14:paraId="72C49A11"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1.全年无安全事故；</w:t>
            </w:r>
          </w:p>
          <w:p w14:paraId="7B576E6A"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2.环境卫生按照规定要求定时定点定人，各规定场所时刻保持清洁干净；</w:t>
            </w:r>
          </w:p>
          <w:p w14:paraId="6433DC9B"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设施设备常年保持良好运行，无责任事故；</w:t>
            </w:r>
          </w:p>
          <w:p w14:paraId="34A30924"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4.服务达到管理服务承诺及质量保证措施；</w:t>
            </w:r>
          </w:p>
          <w:p w14:paraId="6DA273F4" w14:textId="77777777" w:rsidR="00D06A92" w:rsidRDefault="00D06A92" w:rsidP="00DC29CB">
            <w:pPr>
              <w:widowControl/>
              <w:spacing w:line="360" w:lineRule="auto"/>
              <w:jc w:val="left"/>
              <w:rPr>
                <w:rFonts w:ascii="宋体" w:hAnsi="宋体" w:hint="eastAsia"/>
                <w:color w:val="000000"/>
                <w:sz w:val="22"/>
              </w:rPr>
            </w:pPr>
            <w:r>
              <w:rPr>
                <w:rFonts w:ascii="宋体" w:hAnsi="宋体" w:cs="宋体"/>
                <w:color w:val="000000"/>
                <w:kern w:val="0"/>
                <w:sz w:val="22"/>
              </w:rPr>
              <w:t>5.客户满意度达到</w:t>
            </w:r>
            <w:r>
              <w:rPr>
                <w:rFonts w:ascii="宋体" w:hAnsi="宋体" w:cs="宋体" w:hint="eastAsia"/>
                <w:color w:val="000000"/>
                <w:kern w:val="0"/>
                <w:sz w:val="22"/>
              </w:rPr>
              <w:t>≥</w:t>
            </w:r>
            <w:r>
              <w:rPr>
                <w:rFonts w:ascii="宋体" w:hAnsi="宋体"/>
                <w:color w:val="000000"/>
                <w:kern w:val="0"/>
                <w:sz w:val="22"/>
              </w:rPr>
              <w:t>90%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0C475B98"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好</w:t>
            </w:r>
          </w:p>
        </w:tc>
      </w:tr>
      <w:tr w:rsidR="00D06A92" w14:paraId="7580495D" w14:textId="77777777" w:rsidTr="00DC29CB">
        <w:trPr>
          <w:trHeight w:val="1823"/>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719E8BDE" w14:textId="77777777" w:rsidR="00D06A92" w:rsidRDefault="00D06A92" w:rsidP="00DC29CB">
            <w:pPr>
              <w:spacing w:line="360"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6A68C6D8"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color w:val="000000"/>
                <w:kern w:val="0"/>
                <w:sz w:val="22"/>
              </w:rPr>
              <w:t>80分～89分</w:t>
            </w:r>
          </w:p>
        </w:tc>
        <w:tc>
          <w:tcPr>
            <w:tcW w:w="3482" w:type="pct"/>
            <w:tcBorders>
              <w:top w:val="single" w:sz="4" w:space="0" w:color="000000"/>
              <w:left w:val="single" w:sz="4" w:space="0" w:color="000000"/>
              <w:bottom w:val="single" w:sz="4" w:space="0" w:color="000000"/>
              <w:right w:val="single" w:sz="4" w:space="0" w:color="000000"/>
            </w:tcBorders>
          </w:tcPr>
          <w:p w14:paraId="50A14EC5"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全年无责任安全事故；</w:t>
            </w:r>
          </w:p>
          <w:p w14:paraId="5757B089"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环境卫生按照规定要求定时定点定人，各规定场所保持清洁干净；</w:t>
            </w:r>
          </w:p>
          <w:p w14:paraId="5A1C50DC"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设施设备常年保持良好运行，无大的责任事故；</w:t>
            </w:r>
          </w:p>
          <w:p w14:paraId="0B56E0A4"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4.服务基本达到管理服务承诺及质量保证措施；</w:t>
            </w:r>
          </w:p>
          <w:p w14:paraId="1EF4A974" w14:textId="77777777" w:rsidR="00D06A92" w:rsidRDefault="00D06A92" w:rsidP="00DC29CB">
            <w:pPr>
              <w:widowControl/>
              <w:spacing w:line="360" w:lineRule="auto"/>
              <w:jc w:val="left"/>
              <w:rPr>
                <w:rFonts w:ascii="宋体" w:hAnsi="宋体" w:hint="eastAsia"/>
                <w:color w:val="000000"/>
                <w:sz w:val="22"/>
              </w:rPr>
            </w:pPr>
            <w:r>
              <w:rPr>
                <w:rFonts w:ascii="宋体" w:hAnsi="宋体" w:cs="宋体"/>
                <w:color w:val="000000"/>
                <w:kern w:val="0"/>
                <w:sz w:val="22"/>
              </w:rPr>
              <w:t>5.客户满意度达到≥</w:t>
            </w:r>
            <w:r>
              <w:rPr>
                <w:rFonts w:ascii="宋体" w:hAnsi="宋体"/>
                <w:color w:val="000000"/>
                <w:kern w:val="0"/>
                <w:sz w:val="22"/>
              </w:rPr>
              <w:t>80%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2B15919F"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较好</w:t>
            </w:r>
          </w:p>
        </w:tc>
      </w:tr>
      <w:tr w:rsidR="00D06A92" w14:paraId="2E3A4C87" w14:textId="77777777" w:rsidTr="00DC29CB">
        <w:trPr>
          <w:trHeight w:val="1831"/>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558B755C" w14:textId="77777777" w:rsidR="00D06A92" w:rsidRDefault="00D06A92" w:rsidP="00DC29CB">
            <w:pPr>
              <w:spacing w:line="360"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62223EEF"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color w:val="000000"/>
                <w:kern w:val="0"/>
                <w:sz w:val="22"/>
              </w:rPr>
              <w:t>70分～79分</w:t>
            </w:r>
          </w:p>
        </w:tc>
        <w:tc>
          <w:tcPr>
            <w:tcW w:w="3482" w:type="pct"/>
            <w:tcBorders>
              <w:top w:val="single" w:sz="4" w:space="0" w:color="000000"/>
              <w:left w:val="single" w:sz="4" w:space="0" w:color="000000"/>
              <w:bottom w:val="single" w:sz="4" w:space="0" w:color="000000"/>
              <w:right w:val="single" w:sz="4" w:space="0" w:color="000000"/>
            </w:tcBorders>
          </w:tcPr>
          <w:p w14:paraId="56D541F8"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全年无较大安全事故；</w:t>
            </w:r>
          </w:p>
          <w:p w14:paraId="4E50BD8E"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环境卫生按照规定要求定时定点清扫，各规定场所基本清洁干净；</w:t>
            </w:r>
          </w:p>
          <w:p w14:paraId="0A84D119"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设施设备常年保持较好运行，无重大责任事故</w:t>
            </w:r>
            <w:r>
              <w:rPr>
                <w:rFonts w:ascii="宋体" w:hAnsi="宋体" w:cs="宋体" w:hint="eastAsia"/>
                <w:color w:val="000000"/>
                <w:kern w:val="0"/>
                <w:sz w:val="22"/>
              </w:rPr>
              <w:t>；</w:t>
            </w:r>
          </w:p>
          <w:p w14:paraId="24565DC3"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4.服务部分达到管理服务承诺及质量保证措施；</w:t>
            </w:r>
          </w:p>
          <w:p w14:paraId="2057C5BA" w14:textId="77777777" w:rsidR="00D06A92" w:rsidRDefault="00D06A92" w:rsidP="00DC29CB">
            <w:pPr>
              <w:widowControl/>
              <w:spacing w:line="360" w:lineRule="auto"/>
              <w:jc w:val="left"/>
              <w:rPr>
                <w:rFonts w:ascii="宋体" w:hAnsi="宋体" w:hint="eastAsia"/>
                <w:color w:val="000000"/>
                <w:sz w:val="22"/>
              </w:rPr>
            </w:pPr>
            <w:r>
              <w:rPr>
                <w:rFonts w:ascii="宋体" w:hAnsi="宋体" w:cs="宋体"/>
                <w:color w:val="000000"/>
                <w:kern w:val="0"/>
                <w:sz w:val="22"/>
              </w:rPr>
              <w:lastRenderedPageBreak/>
              <w:t>5.客户满意度达到≥</w:t>
            </w:r>
            <w:r>
              <w:rPr>
                <w:rFonts w:ascii="宋体" w:hAnsi="宋体"/>
                <w:color w:val="000000"/>
                <w:kern w:val="0"/>
                <w:sz w:val="22"/>
              </w:rPr>
              <w:t>70%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624939C6"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lastRenderedPageBreak/>
              <w:t>及格</w:t>
            </w:r>
          </w:p>
        </w:tc>
      </w:tr>
      <w:tr w:rsidR="00D06A92" w14:paraId="7D282B68" w14:textId="77777777" w:rsidTr="00DC29CB">
        <w:trPr>
          <w:trHeight w:val="1823"/>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0D96AA97" w14:textId="77777777" w:rsidR="00D06A92" w:rsidRDefault="00D06A92" w:rsidP="00DC29CB">
            <w:pPr>
              <w:spacing w:line="360"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681B2AA2"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color w:val="000000"/>
                <w:kern w:val="0"/>
                <w:sz w:val="22"/>
              </w:rPr>
              <w:t>70分以下</w:t>
            </w:r>
          </w:p>
        </w:tc>
        <w:tc>
          <w:tcPr>
            <w:tcW w:w="3482" w:type="pct"/>
            <w:tcBorders>
              <w:top w:val="single" w:sz="4" w:space="0" w:color="000000"/>
              <w:left w:val="single" w:sz="4" w:space="0" w:color="000000"/>
              <w:bottom w:val="single" w:sz="4" w:space="0" w:color="000000"/>
              <w:right w:val="single" w:sz="4" w:space="0" w:color="000000"/>
            </w:tcBorders>
          </w:tcPr>
          <w:p w14:paraId="753F8980"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全年发生一起以上重大事故；</w:t>
            </w:r>
          </w:p>
          <w:p w14:paraId="218AEEFC"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环境卫生未按照规定要求定时定点清扫，各规定场所经常有卫生死角</w:t>
            </w:r>
            <w:r>
              <w:rPr>
                <w:rFonts w:ascii="宋体" w:hAnsi="宋体" w:cs="宋体" w:hint="eastAsia"/>
                <w:color w:val="000000"/>
                <w:kern w:val="0"/>
                <w:sz w:val="22"/>
              </w:rPr>
              <w:t>；</w:t>
            </w:r>
          </w:p>
          <w:p w14:paraId="69FEFA35"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设施设备经常出现故障，出现责任事故</w:t>
            </w:r>
            <w:r>
              <w:rPr>
                <w:rFonts w:ascii="宋体" w:hAnsi="宋体" w:cs="宋体" w:hint="eastAsia"/>
                <w:color w:val="000000"/>
                <w:kern w:val="0"/>
                <w:sz w:val="22"/>
              </w:rPr>
              <w:t>；</w:t>
            </w:r>
          </w:p>
          <w:p w14:paraId="75D1BA16" w14:textId="77777777" w:rsidR="00D06A92" w:rsidRDefault="00D06A92" w:rsidP="00DC29CB">
            <w:pPr>
              <w:widowControl/>
              <w:spacing w:line="360" w:lineRule="auto"/>
              <w:jc w:val="left"/>
              <w:rPr>
                <w:rFonts w:ascii="宋体" w:hAnsi="宋体" w:cs="宋体" w:hint="eastAsia"/>
                <w:color w:val="000000"/>
                <w:kern w:val="0"/>
                <w:sz w:val="22"/>
              </w:rPr>
            </w:pPr>
            <w:r>
              <w:rPr>
                <w:rFonts w:ascii="宋体" w:hAnsi="宋体" w:cs="宋体"/>
                <w:color w:val="000000"/>
                <w:kern w:val="0"/>
                <w:sz w:val="22"/>
              </w:rPr>
              <w:t>4.服务未达到管理服务承诺及质量保证措施；</w:t>
            </w:r>
          </w:p>
          <w:p w14:paraId="09DCE158" w14:textId="77777777" w:rsidR="00D06A92" w:rsidRDefault="00D06A92" w:rsidP="00DC29CB">
            <w:pPr>
              <w:widowControl/>
              <w:spacing w:line="360" w:lineRule="auto"/>
              <w:jc w:val="left"/>
              <w:rPr>
                <w:rFonts w:ascii="宋体" w:hAnsi="宋体" w:hint="eastAsia"/>
                <w:color w:val="000000"/>
                <w:sz w:val="22"/>
              </w:rPr>
            </w:pPr>
            <w:r>
              <w:rPr>
                <w:rFonts w:ascii="宋体" w:hAnsi="宋体" w:cs="宋体"/>
                <w:color w:val="000000"/>
                <w:kern w:val="0"/>
                <w:sz w:val="22"/>
              </w:rPr>
              <w:t>5.客户满意度</w:t>
            </w:r>
            <w:r>
              <w:rPr>
                <w:rFonts w:ascii="宋体" w:hAnsi="宋体" w:cs="宋体" w:hint="eastAsia"/>
                <w:color w:val="000000"/>
                <w:kern w:val="0"/>
                <w:sz w:val="22"/>
              </w:rPr>
              <w:t>＜</w:t>
            </w:r>
            <w:r>
              <w:rPr>
                <w:rFonts w:ascii="宋体" w:hAnsi="宋体"/>
                <w:color w:val="000000"/>
                <w:kern w:val="0"/>
                <w:sz w:val="22"/>
              </w:rPr>
              <w:t>70%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79BDB07A" w14:textId="77777777" w:rsidR="00D06A92" w:rsidRDefault="00D06A92" w:rsidP="00DC29CB">
            <w:pPr>
              <w:widowControl/>
              <w:spacing w:line="360" w:lineRule="auto"/>
              <w:jc w:val="center"/>
              <w:rPr>
                <w:rFonts w:ascii="宋体" w:hAnsi="宋体" w:hint="eastAsia"/>
                <w:color w:val="000000"/>
                <w:sz w:val="22"/>
              </w:rPr>
            </w:pPr>
            <w:r>
              <w:rPr>
                <w:rFonts w:ascii="宋体" w:hAnsi="宋体" w:cs="宋体" w:hint="eastAsia"/>
                <w:color w:val="000000"/>
                <w:kern w:val="0"/>
                <w:sz w:val="22"/>
              </w:rPr>
              <w:t>差</w:t>
            </w:r>
          </w:p>
        </w:tc>
      </w:tr>
    </w:tbl>
    <w:p w14:paraId="091634F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33FB794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（四</w:t>
      </w:r>
      <w:r>
        <w:rPr>
          <w:rFonts w:ascii="Times New Roman" w:hAnsi="Times New Roman"/>
          <w:bCs/>
          <w:sz w:val="22"/>
        </w:rPr>
        <w:t>）奖惩措施</w:t>
      </w:r>
    </w:p>
    <w:p w14:paraId="5169129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hint="eastAsia"/>
          <w:bCs/>
          <w:sz w:val="22"/>
        </w:rPr>
        <w:t>“较好”</w:t>
      </w:r>
      <w:r>
        <w:rPr>
          <w:rFonts w:ascii="Times New Roman" w:hAnsi="Times New Roman"/>
          <w:bCs/>
          <w:sz w:val="22"/>
        </w:rPr>
        <w:t>的，支付合同费用的</w:t>
      </w:r>
      <w:r>
        <w:rPr>
          <w:rFonts w:ascii="Times New Roman" w:hAnsi="Times New Roman"/>
          <w:bCs/>
          <w:sz w:val="22"/>
        </w:rPr>
        <w:t>100%</w:t>
      </w:r>
      <w:r>
        <w:rPr>
          <w:rFonts w:ascii="Times New Roman" w:hAnsi="Times New Roman"/>
          <w:bCs/>
          <w:sz w:val="22"/>
        </w:rPr>
        <w:t>。</w:t>
      </w:r>
    </w:p>
    <w:p w14:paraId="46FB8E6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90%</w:t>
      </w:r>
      <w:r>
        <w:rPr>
          <w:rFonts w:ascii="Times New Roman" w:hAnsi="Times New Roman"/>
          <w:bCs/>
          <w:sz w:val="22"/>
        </w:rPr>
        <w:t>。</w:t>
      </w:r>
    </w:p>
    <w:p w14:paraId="3B9344A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hint="eastAsia"/>
          <w:bCs/>
          <w:sz w:val="22"/>
        </w:rPr>
        <w:t>的</w:t>
      </w:r>
      <w:r>
        <w:rPr>
          <w:rFonts w:ascii="Times New Roman" w:hAnsi="Times New Roman"/>
          <w:bCs/>
          <w:sz w:val="22"/>
        </w:rPr>
        <w:t>，支付合同费用的</w:t>
      </w:r>
      <w:r>
        <w:rPr>
          <w:rFonts w:ascii="Times New Roman" w:hAnsi="Times New Roman" w:hint="eastAsia"/>
          <w:bCs/>
          <w:sz w:val="22"/>
        </w:rPr>
        <w:t>70</w:t>
      </w:r>
      <w:r>
        <w:rPr>
          <w:rFonts w:ascii="Times New Roman" w:hAnsi="Times New Roman"/>
          <w:bCs/>
          <w:sz w:val="22"/>
        </w:rPr>
        <w:t>%</w:t>
      </w:r>
      <w:r>
        <w:rPr>
          <w:rFonts w:ascii="Times New Roman" w:hAnsi="Times New Roman" w:hint="eastAsia"/>
          <w:bCs/>
          <w:sz w:val="22"/>
        </w:rPr>
        <w:t>，且</w:t>
      </w:r>
      <w:r>
        <w:rPr>
          <w:rFonts w:ascii="Times New Roman" w:hAnsi="Times New Roman"/>
          <w:bCs/>
          <w:sz w:val="22"/>
        </w:rPr>
        <w:t>连续二个季度考核</w:t>
      </w:r>
      <w:r>
        <w:rPr>
          <w:rFonts w:ascii="Times New Roman" w:hAnsi="Times New Roman" w:hint="eastAsia"/>
          <w:bCs/>
          <w:sz w:val="22"/>
        </w:rPr>
        <w:t>等级结果</w:t>
      </w:r>
      <w:r>
        <w:rPr>
          <w:rFonts w:ascii="Times New Roman" w:hAnsi="Times New Roman"/>
          <w:bCs/>
          <w:sz w:val="22"/>
        </w:rPr>
        <w:t>为</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，自行终止服务合同。</w:t>
      </w:r>
    </w:p>
    <w:p w14:paraId="1BBCE9A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FF0000"/>
          <w:sz w:val="22"/>
        </w:rPr>
      </w:pPr>
    </w:p>
    <w:p w14:paraId="395D37C3"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bookmarkStart w:id="34" w:name="_Toc460922295"/>
      <w:bookmarkStart w:id="35" w:name="_Toc464465687"/>
      <w:bookmarkStart w:id="36" w:name="_Toc188457459"/>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14:paraId="48310A3B"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bookmarkStart w:id="37" w:name="_Toc188457460"/>
      <w:r>
        <w:rPr>
          <w:rFonts w:ascii="Times New Roman" w:hAnsi="Times New Roman"/>
          <w:b/>
          <w:bCs/>
          <w:sz w:val="22"/>
        </w:rPr>
        <w:t xml:space="preserve">12 </w:t>
      </w:r>
      <w:r>
        <w:rPr>
          <w:rFonts w:ascii="Times New Roman" w:hAnsi="Times New Roman"/>
          <w:b/>
          <w:bCs/>
          <w:sz w:val="22"/>
        </w:rPr>
        <w:t>投标报价依据</w:t>
      </w:r>
      <w:bookmarkEnd w:id="37"/>
    </w:p>
    <w:p w14:paraId="1C6263D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059CB98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88606A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78BAC8C7"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30B56165"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9663722"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1"/>
      <w:r>
        <w:rPr>
          <w:rFonts w:ascii="Times New Roman" w:hAnsi="Times New Roman"/>
          <w:b/>
          <w:color w:val="000000"/>
          <w:sz w:val="22"/>
        </w:rPr>
        <w:t>13</w:t>
      </w:r>
      <w:r>
        <w:rPr>
          <w:rFonts w:ascii="Times New Roman" w:hAnsi="Times New Roman"/>
          <w:b/>
          <w:color w:val="000000"/>
          <w:sz w:val="22"/>
        </w:rPr>
        <w:t>投标报价内容</w:t>
      </w:r>
      <w:bookmarkEnd w:id="38"/>
    </w:p>
    <w:p w14:paraId="215DEC38"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2B3BE428"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w:t>
      </w:r>
      <w:r>
        <w:rPr>
          <w:rFonts w:ascii="Times New Roman" w:hAnsi="Times New Roman"/>
          <w:color w:val="000000"/>
          <w:sz w:val="22"/>
        </w:rPr>
        <w:lastRenderedPageBreak/>
        <w:t>承包范围内的全部工作内容，以及为完成项目服务内容与要求而发生的辅助性、配合性的相关费用，并且充分考虑合同包含的责任、义务和一般风险等各项全部费用。</w:t>
      </w:r>
    </w:p>
    <w:p w14:paraId="33AC94C5"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ED412E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28E6BAE8"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369D21BC"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4523FFC4" w14:textId="77777777" w:rsidR="00D06A92" w:rsidRDefault="00D06A92" w:rsidP="00D06A9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1117CD36" w14:textId="77777777" w:rsidR="00D06A92" w:rsidRDefault="00D06A92" w:rsidP="00D06A92">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06A92" w14:paraId="1172BF75" w14:textId="77777777" w:rsidTr="00DC29CB">
        <w:trPr>
          <w:trHeight w:val="567"/>
          <w:tblHeader/>
          <w:jc w:val="center"/>
        </w:trPr>
        <w:tc>
          <w:tcPr>
            <w:tcW w:w="2021" w:type="dxa"/>
            <w:gridSpan w:val="2"/>
            <w:tcBorders>
              <w:bottom w:val="double" w:sz="4" w:space="0" w:color="auto"/>
            </w:tcBorders>
            <w:vAlign w:val="center"/>
          </w:tcPr>
          <w:p w14:paraId="59283D46"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77C38A28"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239817AB"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1CD0CDC5"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D06A92" w14:paraId="63E8B70A" w14:textId="77777777" w:rsidTr="00DC29CB">
        <w:trPr>
          <w:trHeight w:val="564"/>
          <w:jc w:val="center"/>
        </w:trPr>
        <w:tc>
          <w:tcPr>
            <w:tcW w:w="426" w:type="dxa"/>
            <w:tcBorders>
              <w:top w:val="double" w:sz="4" w:space="0" w:color="auto"/>
            </w:tcBorders>
            <w:vAlign w:val="center"/>
          </w:tcPr>
          <w:p w14:paraId="7A27AA84"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5EC580F0"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59F0621C" w14:textId="77777777" w:rsidR="00D06A92" w:rsidRDefault="00D06A92" w:rsidP="00DC29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75F0ADBA"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D45A571"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064239D9" w14:textId="77777777" w:rsidTr="00DC29CB">
        <w:trPr>
          <w:trHeight w:val="567"/>
          <w:jc w:val="center"/>
        </w:trPr>
        <w:tc>
          <w:tcPr>
            <w:tcW w:w="426" w:type="dxa"/>
            <w:vAlign w:val="center"/>
          </w:tcPr>
          <w:p w14:paraId="71C2F669"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5F741D0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048B156D"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66C1B5AF"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063F88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2330E50A" w14:textId="77777777" w:rsidTr="00DC29CB">
        <w:trPr>
          <w:trHeight w:val="567"/>
          <w:jc w:val="center"/>
        </w:trPr>
        <w:tc>
          <w:tcPr>
            <w:tcW w:w="426" w:type="dxa"/>
            <w:vAlign w:val="center"/>
          </w:tcPr>
          <w:p w14:paraId="35B1F56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0720336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7960DF1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145B6C0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24CB10C"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00615B1D" w14:textId="77777777" w:rsidTr="00DC29CB">
        <w:trPr>
          <w:trHeight w:val="567"/>
          <w:jc w:val="center"/>
        </w:trPr>
        <w:tc>
          <w:tcPr>
            <w:tcW w:w="426" w:type="dxa"/>
            <w:vAlign w:val="center"/>
          </w:tcPr>
          <w:p w14:paraId="25CF75A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22E0F99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2BD39D46" w14:textId="77777777" w:rsidR="00D06A92" w:rsidRDefault="00D06A92" w:rsidP="00DC29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70455F9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07129E7" w14:textId="77777777" w:rsidR="00D06A92" w:rsidRDefault="00D06A92" w:rsidP="00DC29CB">
            <w:pPr>
              <w:jc w:val="center"/>
            </w:pPr>
          </w:p>
        </w:tc>
      </w:tr>
      <w:tr w:rsidR="00D06A92" w14:paraId="7EF05AB8" w14:textId="77777777" w:rsidTr="00DC29CB">
        <w:trPr>
          <w:trHeight w:val="567"/>
          <w:jc w:val="center"/>
        </w:trPr>
        <w:tc>
          <w:tcPr>
            <w:tcW w:w="426" w:type="dxa"/>
            <w:vAlign w:val="center"/>
          </w:tcPr>
          <w:p w14:paraId="31F112FF"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872819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2BE2C551"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35B87C22"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017EF7AD"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15B9F0F2" w14:textId="77777777" w:rsidTr="00DC29CB">
        <w:trPr>
          <w:trHeight w:val="567"/>
          <w:jc w:val="center"/>
        </w:trPr>
        <w:tc>
          <w:tcPr>
            <w:tcW w:w="426" w:type="dxa"/>
            <w:vAlign w:val="center"/>
          </w:tcPr>
          <w:p w14:paraId="65D551DC"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43B2447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28F906AF"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74823AA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43119CD2"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1077FDB3" w14:textId="77777777" w:rsidTr="00DC29CB">
        <w:trPr>
          <w:trHeight w:val="567"/>
          <w:jc w:val="center"/>
        </w:trPr>
        <w:tc>
          <w:tcPr>
            <w:tcW w:w="6699" w:type="dxa"/>
            <w:gridSpan w:val="3"/>
            <w:vAlign w:val="center"/>
          </w:tcPr>
          <w:p w14:paraId="195D206D"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24B1A50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4E14D68F"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bl>
    <w:p w14:paraId="664C7605" w14:textId="77777777" w:rsidR="00D06A92" w:rsidRDefault="00D06A92" w:rsidP="00D06A9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E588E49"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2"/>
      <w:r>
        <w:rPr>
          <w:rFonts w:ascii="Times New Roman" w:hAnsi="Times New Roman"/>
          <w:b/>
          <w:color w:val="000000"/>
          <w:sz w:val="22"/>
        </w:rPr>
        <w:t>14</w:t>
      </w:r>
      <w:r>
        <w:rPr>
          <w:rFonts w:ascii="Times New Roman" w:hAnsi="Times New Roman"/>
          <w:b/>
          <w:color w:val="000000"/>
          <w:sz w:val="22"/>
        </w:rPr>
        <w:t>投标报价控制性条款</w:t>
      </w:r>
      <w:bookmarkEnd w:id="39"/>
    </w:p>
    <w:p w14:paraId="465752A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1F0A72C3"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EE16F1D"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970A84A"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51F5095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4074C62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5AE33EDB"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1849902"/>
      <w:bookmarkStart w:id="42" w:name="_Toc486604818"/>
      <w:r>
        <w:rPr>
          <w:rFonts w:ascii="Times New Roman" w:eastAsia="黑体" w:hAnsi="Times New Roman"/>
          <w:sz w:val="30"/>
          <w:szCs w:val="30"/>
        </w:rPr>
        <w:lastRenderedPageBreak/>
        <w:t>五、政府采购政策</w:t>
      </w:r>
      <w:bookmarkEnd w:id="40"/>
    </w:p>
    <w:p w14:paraId="5AEF2C3A" w14:textId="77777777" w:rsidR="00D06A92" w:rsidRDefault="00D06A92" w:rsidP="00D06A92">
      <w:pPr>
        <w:adjustRightInd w:val="0"/>
        <w:snapToGrid w:val="0"/>
        <w:spacing w:line="300" w:lineRule="auto"/>
        <w:ind w:firstLineChars="200" w:firstLine="442"/>
        <w:outlineLvl w:val="2"/>
        <w:rPr>
          <w:rFonts w:ascii="Times New Roman" w:eastAsiaTheme="minorEastAsia" w:hAnsi="Times New Roman"/>
          <w:b/>
          <w:sz w:val="22"/>
        </w:rPr>
      </w:pPr>
      <w:bookmarkStart w:id="43" w:name="_Toc188457464"/>
      <w:bookmarkStart w:id="44" w:name="_Toc481849905"/>
      <w:bookmarkStart w:id="45" w:name="_Toc486604821"/>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3"/>
    </w:p>
    <w:p w14:paraId="248090A7" w14:textId="77777777" w:rsidR="00D06A92" w:rsidRPr="00D06A92" w:rsidRDefault="00D06A92" w:rsidP="00D06A92">
      <w:pPr>
        <w:tabs>
          <w:tab w:val="left" w:pos="3060"/>
        </w:tabs>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15</w:t>
      </w:r>
      <w:r w:rsidRPr="00D06A92">
        <w:rPr>
          <w:rFonts w:ascii="Times New Roman" w:hAnsi="Times New Roman"/>
          <w:bCs/>
          <w:sz w:val="22"/>
        </w:rPr>
        <w:t>.1</w:t>
      </w:r>
      <w:r w:rsidRPr="00D06A92">
        <w:rPr>
          <w:rFonts w:ascii="Times New Roman" w:hAnsi="Times New Roman"/>
          <w:sz w:val="22"/>
        </w:rPr>
        <w:t>中小企业（含中型、小型、微型企业，下同）的划定按照《中小企业划型标准规定》（工信部联企业【</w:t>
      </w:r>
      <w:r w:rsidRPr="00D06A92">
        <w:rPr>
          <w:rFonts w:ascii="Times New Roman" w:hAnsi="Times New Roman"/>
          <w:sz w:val="22"/>
        </w:rPr>
        <w:t>2011</w:t>
      </w:r>
      <w:r w:rsidRPr="00D06A92">
        <w:rPr>
          <w:rFonts w:ascii="Times New Roman" w:hAnsi="Times New Roman"/>
          <w:sz w:val="22"/>
        </w:rPr>
        <w:t>】</w:t>
      </w:r>
      <w:r w:rsidRPr="00D06A92">
        <w:rPr>
          <w:rFonts w:ascii="Times New Roman" w:hAnsi="Times New Roman"/>
          <w:sz w:val="22"/>
        </w:rPr>
        <w:t>300</w:t>
      </w:r>
      <w:r w:rsidRPr="00D06A92">
        <w:rPr>
          <w:rFonts w:ascii="Times New Roman" w:hAnsi="Times New Roman"/>
          <w:sz w:val="22"/>
        </w:rPr>
        <w:t>号）执行，参加投标的中小企业应当提供《中小企业声明函》（具体格式见</w:t>
      </w:r>
      <w:r w:rsidRPr="00D06A92">
        <w:rPr>
          <w:rFonts w:ascii="Times New Roman" w:hAnsi="Times New Roman"/>
          <w:sz w:val="22"/>
        </w:rPr>
        <w:t>“</w:t>
      </w:r>
      <w:r w:rsidRPr="00D06A92">
        <w:rPr>
          <w:rFonts w:ascii="Times New Roman" w:hAnsi="Times New Roman"/>
          <w:sz w:val="22"/>
        </w:rPr>
        <w:t>投标文件格式</w:t>
      </w:r>
      <w:r w:rsidRPr="00D06A92">
        <w:rPr>
          <w:rFonts w:ascii="Times New Roman" w:hAnsi="Times New Roman"/>
          <w:sz w:val="22"/>
        </w:rPr>
        <w:t>”</w:t>
      </w:r>
      <w:r w:rsidRPr="00D06A92">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733A1980"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 xml:space="preserve">15.2 </w:t>
      </w:r>
      <w:r w:rsidRPr="00D06A92">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6F1449B"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 xml:space="preserve">15.3 </w:t>
      </w:r>
      <w:r w:rsidRPr="00D06A92">
        <w:rPr>
          <w:rFonts w:ascii="Times New Roman" w:hAnsi="Times New Roman"/>
          <w:sz w:val="22"/>
        </w:rPr>
        <w:t>如项目允许联合体参与竞争的，组成联合体的中型企业和其他自然人、法人或者其他组织，与小型、微型企业之间不得存在投资关系。</w:t>
      </w:r>
    </w:p>
    <w:p w14:paraId="40E1A096"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15.4</w:t>
      </w:r>
      <w:r w:rsidRPr="00D06A92">
        <w:rPr>
          <w:rFonts w:ascii="Times New Roman" w:hAnsi="Times New Roman"/>
          <w:sz w:val="22"/>
        </w:rPr>
        <w:t>供应商如提供虚假材料以谋取成交的，按照《政府采购法》有关条款处理，并记入供应商诚信档案。</w:t>
      </w:r>
    </w:p>
    <w:p w14:paraId="2ADA6FC3" w14:textId="77777777" w:rsidR="00D06A92" w:rsidRDefault="00D06A92" w:rsidP="00D06A92">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14:paraId="18FE5A71" w14:textId="77777777" w:rsidR="00D06A92" w:rsidRDefault="00D06A92" w:rsidP="00D06A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0E06947" w14:textId="77777777" w:rsidR="00D06A92" w:rsidRDefault="00D06A92" w:rsidP="00D06A92">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6C33CCE4" w14:textId="77777777" w:rsidR="00D06A92" w:rsidRDefault="00D06A92" w:rsidP="00D06A92">
      <w:pPr>
        <w:widowControl/>
        <w:jc w:val="left"/>
        <w:rPr>
          <w:rFonts w:ascii="Times New Roman" w:hAnsi="Times New Roman"/>
          <w:sz w:val="22"/>
        </w:rPr>
      </w:pPr>
      <w:r>
        <w:rPr>
          <w:rFonts w:ascii="Times New Roman" w:hAnsi="Times New Roman"/>
          <w:sz w:val="22"/>
        </w:rPr>
        <w:br w:type="page"/>
      </w:r>
    </w:p>
    <w:bookmarkEnd w:id="20"/>
    <w:p w14:paraId="1A4829A9" w14:textId="77777777" w:rsidR="00D06A92" w:rsidRDefault="00D06A92" w:rsidP="00D06A92">
      <w:pPr>
        <w:adjustRightInd w:val="0"/>
        <w:snapToGrid w:val="0"/>
        <w:spacing w:line="300" w:lineRule="auto"/>
        <w:ind w:firstLineChars="200" w:firstLine="440"/>
        <w:rPr>
          <w:rFonts w:ascii="Times New Roman" w:hAnsi="Times New Roman"/>
          <w:sz w:val="22"/>
        </w:rPr>
      </w:pPr>
    </w:p>
    <w:p w14:paraId="5D730259" w14:textId="77777777" w:rsidR="00D06A92" w:rsidRDefault="00D06A92" w:rsidP="00D06A92">
      <w:pPr>
        <w:adjustRightInd w:val="0"/>
        <w:snapToGrid w:val="0"/>
        <w:spacing w:line="300" w:lineRule="auto"/>
        <w:ind w:firstLineChars="200" w:firstLine="482"/>
        <w:jc w:val="left"/>
        <w:rPr>
          <w:rFonts w:ascii="Times New Roman" w:hAnsi="Times New Roman"/>
          <w:b/>
          <w:sz w:val="22"/>
        </w:rPr>
      </w:pPr>
      <w:r>
        <w:rPr>
          <w:rFonts w:ascii="Times New Roman" w:hAnsi="Times New Roman" w:hint="eastAsia"/>
          <w:b/>
          <w:sz w:val="24"/>
        </w:rPr>
        <w:t>包件</w:t>
      </w:r>
      <w:r>
        <w:rPr>
          <w:rFonts w:ascii="Times New Roman" w:hAnsi="Times New Roman" w:hint="eastAsia"/>
          <w:b/>
          <w:sz w:val="24"/>
        </w:rPr>
        <w:t>2</w:t>
      </w:r>
      <w:r>
        <w:rPr>
          <w:rFonts w:ascii="Times New Roman" w:hAnsi="Times New Roman" w:hint="eastAsia"/>
          <w:b/>
          <w:sz w:val="24"/>
        </w:rPr>
        <w:t>：社区物业管理服务</w:t>
      </w:r>
    </w:p>
    <w:p w14:paraId="202DF4E3"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p>
    <w:p w14:paraId="1E18792A" w14:textId="77777777" w:rsidR="00D06A92" w:rsidRDefault="00D06A92" w:rsidP="00D06A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bCs/>
          <w:sz w:val="22"/>
        </w:rPr>
        <w:t>社区物业管理服务</w:t>
      </w:r>
    </w:p>
    <w:p w14:paraId="2BED0BC9"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3</w:t>
      </w:r>
      <w:r>
        <w:rPr>
          <w:rFonts w:ascii="Times New Roman" w:hAnsi="Times New Roman"/>
          <w:b/>
          <w:bCs/>
          <w:sz w:val="22"/>
        </w:rPr>
        <w:t>物业基本情况</w:t>
      </w:r>
    </w:p>
    <w:tbl>
      <w:tblPr>
        <w:tblW w:w="9824" w:type="dxa"/>
        <w:jc w:val="center"/>
        <w:tblCellMar>
          <w:top w:w="56" w:type="dxa"/>
          <w:left w:w="96" w:type="dxa"/>
          <w:bottom w:w="56" w:type="dxa"/>
          <w:right w:w="96" w:type="dxa"/>
        </w:tblCellMar>
        <w:tblLook w:val="04A0" w:firstRow="1" w:lastRow="0" w:firstColumn="1" w:lastColumn="0" w:noHBand="0" w:noVBand="1"/>
      </w:tblPr>
      <w:tblGrid>
        <w:gridCol w:w="614"/>
        <w:gridCol w:w="3571"/>
        <w:gridCol w:w="1252"/>
        <w:gridCol w:w="1252"/>
        <w:gridCol w:w="1252"/>
        <w:gridCol w:w="1883"/>
      </w:tblGrid>
      <w:tr w:rsidR="00D06A92" w14:paraId="2C3F0425" w14:textId="77777777" w:rsidTr="00DC29CB">
        <w:trPr>
          <w:trHeight w:val="312"/>
          <w:tblHeader/>
          <w:jc w:val="center"/>
        </w:trPr>
        <w:tc>
          <w:tcPr>
            <w:tcW w:w="614" w:type="dxa"/>
            <w:vMerge w:val="restart"/>
            <w:tcBorders>
              <w:top w:val="single" w:sz="4" w:space="0" w:color="auto"/>
              <w:left w:val="single" w:sz="4" w:space="0" w:color="auto"/>
              <w:bottom w:val="single" w:sz="4" w:space="0" w:color="auto"/>
              <w:right w:val="single" w:sz="4" w:space="0" w:color="auto"/>
            </w:tcBorders>
            <w:noWrap/>
            <w:vAlign w:val="center"/>
          </w:tcPr>
          <w:p w14:paraId="3FE9FB75"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序号</w:t>
            </w:r>
          </w:p>
        </w:tc>
        <w:tc>
          <w:tcPr>
            <w:tcW w:w="3571" w:type="dxa"/>
            <w:vMerge w:val="restart"/>
            <w:tcBorders>
              <w:top w:val="single" w:sz="4" w:space="0" w:color="auto"/>
              <w:left w:val="single" w:sz="4" w:space="0" w:color="auto"/>
              <w:bottom w:val="single" w:sz="4" w:space="0" w:color="auto"/>
              <w:right w:val="single" w:sz="4" w:space="0" w:color="auto"/>
            </w:tcBorders>
            <w:noWrap/>
            <w:vAlign w:val="center"/>
          </w:tcPr>
          <w:p w14:paraId="0E607E64"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单位名称</w:t>
            </w:r>
          </w:p>
        </w:tc>
        <w:tc>
          <w:tcPr>
            <w:tcW w:w="1252" w:type="dxa"/>
            <w:vMerge w:val="restart"/>
            <w:tcBorders>
              <w:top w:val="single" w:sz="4" w:space="0" w:color="auto"/>
              <w:left w:val="single" w:sz="4" w:space="0" w:color="auto"/>
              <w:bottom w:val="single" w:sz="4" w:space="0" w:color="auto"/>
              <w:right w:val="single" w:sz="4" w:space="0" w:color="auto"/>
            </w:tcBorders>
            <w:noWrap/>
            <w:vAlign w:val="center"/>
          </w:tcPr>
          <w:p w14:paraId="26DD6F5D"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占地面积㎡</w:t>
            </w:r>
          </w:p>
        </w:tc>
        <w:tc>
          <w:tcPr>
            <w:tcW w:w="1252" w:type="dxa"/>
            <w:vMerge w:val="restart"/>
            <w:tcBorders>
              <w:top w:val="single" w:sz="4" w:space="0" w:color="auto"/>
              <w:left w:val="single" w:sz="4" w:space="0" w:color="auto"/>
              <w:bottom w:val="single" w:sz="4" w:space="0" w:color="auto"/>
              <w:right w:val="single" w:sz="4" w:space="0" w:color="auto"/>
            </w:tcBorders>
            <w:noWrap/>
            <w:vAlign w:val="center"/>
          </w:tcPr>
          <w:p w14:paraId="1805FCA2"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建筑面积㎡</w:t>
            </w:r>
          </w:p>
        </w:tc>
        <w:tc>
          <w:tcPr>
            <w:tcW w:w="1252" w:type="dxa"/>
            <w:vMerge w:val="restart"/>
            <w:tcBorders>
              <w:top w:val="single" w:sz="4" w:space="0" w:color="auto"/>
              <w:left w:val="single" w:sz="4" w:space="0" w:color="auto"/>
              <w:bottom w:val="single" w:sz="4" w:space="0" w:color="auto"/>
              <w:right w:val="single" w:sz="4" w:space="0" w:color="auto"/>
            </w:tcBorders>
            <w:noWrap/>
            <w:vAlign w:val="center"/>
          </w:tcPr>
          <w:p w14:paraId="38B98F05"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绿化面积㎡</w:t>
            </w:r>
          </w:p>
        </w:tc>
        <w:tc>
          <w:tcPr>
            <w:tcW w:w="1883" w:type="dxa"/>
            <w:vMerge w:val="restart"/>
            <w:tcBorders>
              <w:top w:val="single" w:sz="4" w:space="0" w:color="auto"/>
              <w:left w:val="single" w:sz="4" w:space="0" w:color="auto"/>
              <w:bottom w:val="single" w:sz="4" w:space="0" w:color="auto"/>
              <w:right w:val="single" w:sz="4" w:space="0" w:color="auto"/>
            </w:tcBorders>
            <w:noWrap/>
            <w:vAlign w:val="center"/>
          </w:tcPr>
          <w:p w14:paraId="41B08730" w14:textId="77777777" w:rsidR="00D06A92" w:rsidRDefault="00D06A92" w:rsidP="00DC29CB">
            <w:pPr>
              <w:widowControl/>
              <w:snapToGrid w:val="0"/>
              <w:jc w:val="center"/>
              <w:rPr>
                <w:rFonts w:ascii="宋体" w:hAnsi="宋体" w:cs="Tahoma" w:hint="eastAsia"/>
                <w:b/>
                <w:bCs/>
                <w:color w:val="000000"/>
                <w:kern w:val="0"/>
                <w:szCs w:val="21"/>
              </w:rPr>
            </w:pPr>
            <w:r>
              <w:rPr>
                <w:rFonts w:ascii="宋体" w:hAnsi="宋体" w:cs="Tahoma" w:hint="eastAsia"/>
                <w:b/>
                <w:bCs/>
                <w:color w:val="000000"/>
                <w:kern w:val="0"/>
                <w:szCs w:val="21"/>
              </w:rPr>
              <w:t>地址</w:t>
            </w:r>
          </w:p>
        </w:tc>
      </w:tr>
      <w:tr w:rsidR="00D06A92" w14:paraId="00AB72D8" w14:textId="77777777" w:rsidTr="00DC29CB">
        <w:trPr>
          <w:trHeight w:val="312"/>
          <w:tblHeader/>
          <w:jc w:val="center"/>
        </w:trPr>
        <w:tc>
          <w:tcPr>
            <w:tcW w:w="614" w:type="dxa"/>
            <w:vMerge/>
            <w:tcBorders>
              <w:top w:val="single" w:sz="4" w:space="0" w:color="auto"/>
              <w:left w:val="single" w:sz="4" w:space="0" w:color="auto"/>
              <w:bottom w:val="single" w:sz="4" w:space="0" w:color="auto"/>
              <w:right w:val="single" w:sz="4" w:space="0" w:color="auto"/>
            </w:tcBorders>
            <w:vAlign w:val="center"/>
          </w:tcPr>
          <w:p w14:paraId="088ED2C4" w14:textId="77777777" w:rsidR="00D06A92" w:rsidRDefault="00D06A92" w:rsidP="00DC29CB">
            <w:pPr>
              <w:widowControl/>
              <w:snapToGrid w:val="0"/>
              <w:jc w:val="center"/>
              <w:rPr>
                <w:rFonts w:ascii="宋体" w:hAnsi="宋体" w:cs="Tahoma" w:hint="eastAsia"/>
                <w:b/>
                <w:bCs/>
                <w:color w:val="000000"/>
                <w:kern w:val="0"/>
                <w:szCs w:val="21"/>
              </w:rPr>
            </w:pPr>
          </w:p>
        </w:tc>
        <w:tc>
          <w:tcPr>
            <w:tcW w:w="3571" w:type="dxa"/>
            <w:vMerge/>
            <w:tcBorders>
              <w:top w:val="single" w:sz="4" w:space="0" w:color="auto"/>
              <w:left w:val="single" w:sz="4" w:space="0" w:color="auto"/>
              <w:bottom w:val="single" w:sz="4" w:space="0" w:color="auto"/>
              <w:right w:val="single" w:sz="4" w:space="0" w:color="auto"/>
            </w:tcBorders>
            <w:vAlign w:val="center"/>
          </w:tcPr>
          <w:p w14:paraId="6A385C14" w14:textId="77777777" w:rsidR="00D06A92" w:rsidRDefault="00D06A92" w:rsidP="00DC29CB">
            <w:pPr>
              <w:widowControl/>
              <w:snapToGrid w:val="0"/>
              <w:jc w:val="center"/>
              <w:rPr>
                <w:rFonts w:ascii="宋体" w:hAnsi="宋体" w:cs="Tahoma" w:hint="eastAsia"/>
                <w:b/>
                <w:bCs/>
                <w:color w:val="000000"/>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0F3151EC" w14:textId="77777777" w:rsidR="00D06A92" w:rsidRDefault="00D06A92" w:rsidP="00DC29CB">
            <w:pPr>
              <w:widowControl/>
              <w:snapToGrid w:val="0"/>
              <w:jc w:val="center"/>
              <w:rPr>
                <w:rFonts w:ascii="宋体" w:hAnsi="宋体" w:cs="Tahoma" w:hint="eastAsia"/>
                <w:b/>
                <w:bCs/>
                <w:color w:val="000000"/>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7220785D" w14:textId="77777777" w:rsidR="00D06A92" w:rsidRDefault="00D06A92" w:rsidP="00DC29CB">
            <w:pPr>
              <w:widowControl/>
              <w:snapToGrid w:val="0"/>
              <w:jc w:val="center"/>
              <w:rPr>
                <w:rFonts w:ascii="宋体" w:hAnsi="宋体" w:cs="Tahoma" w:hint="eastAsia"/>
                <w:b/>
                <w:bCs/>
                <w:color w:val="000000"/>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62B67960" w14:textId="77777777" w:rsidR="00D06A92" w:rsidRDefault="00D06A92" w:rsidP="00DC29CB">
            <w:pPr>
              <w:widowControl/>
              <w:snapToGrid w:val="0"/>
              <w:jc w:val="center"/>
              <w:rPr>
                <w:rFonts w:ascii="宋体" w:hAnsi="宋体" w:cs="Tahoma" w:hint="eastAsia"/>
                <w:b/>
                <w:bCs/>
                <w:color w:val="000000"/>
                <w:kern w:val="0"/>
                <w:szCs w:val="21"/>
              </w:rPr>
            </w:pPr>
          </w:p>
        </w:tc>
        <w:tc>
          <w:tcPr>
            <w:tcW w:w="1883" w:type="dxa"/>
            <w:vMerge/>
            <w:tcBorders>
              <w:top w:val="single" w:sz="4" w:space="0" w:color="auto"/>
              <w:left w:val="single" w:sz="4" w:space="0" w:color="auto"/>
              <w:bottom w:val="single" w:sz="4" w:space="0" w:color="auto"/>
              <w:right w:val="single" w:sz="4" w:space="0" w:color="auto"/>
            </w:tcBorders>
            <w:vAlign w:val="center"/>
          </w:tcPr>
          <w:p w14:paraId="0D5B3FCE" w14:textId="77777777" w:rsidR="00D06A92" w:rsidRDefault="00D06A92" w:rsidP="00DC29CB">
            <w:pPr>
              <w:widowControl/>
              <w:snapToGrid w:val="0"/>
              <w:jc w:val="center"/>
              <w:rPr>
                <w:rFonts w:ascii="宋体" w:hAnsi="宋体" w:cs="Tahoma" w:hint="eastAsia"/>
                <w:b/>
                <w:bCs/>
                <w:color w:val="000000"/>
                <w:kern w:val="0"/>
                <w:szCs w:val="21"/>
              </w:rPr>
            </w:pPr>
          </w:p>
        </w:tc>
      </w:tr>
      <w:tr w:rsidR="00D06A92" w14:paraId="124FE9F7"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noWrap/>
            <w:vAlign w:val="center"/>
          </w:tcPr>
          <w:p w14:paraId="4C617400"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w:t>
            </w:r>
          </w:p>
        </w:tc>
        <w:tc>
          <w:tcPr>
            <w:tcW w:w="3571" w:type="dxa"/>
            <w:tcBorders>
              <w:top w:val="single" w:sz="4" w:space="0" w:color="auto"/>
              <w:left w:val="nil"/>
              <w:bottom w:val="single" w:sz="4" w:space="0" w:color="auto"/>
              <w:right w:val="single" w:sz="4" w:space="0" w:color="auto"/>
            </w:tcBorders>
            <w:vAlign w:val="center"/>
          </w:tcPr>
          <w:p w14:paraId="51AC124B" w14:textId="77777777" w:rsidR="00D06A92" w:rsidRDefault="00D06A92" w:rsidP="00DC29CB">
            <w:pPr>
              <w:snapToGrid w:val="0"/>
              <w:jc w:val="center"/>
              <w:rPr>
                <w:rFonts w:ascii="宋体" w:hAnsi="宋体" w:cs="Tahoma" w:hint="eastAsia"/>
                <w:color w:val="000000"/>
                <w:szCs w:val="21"/>
              </w:rPr>
            </w:pPr>
            <w:proofErr w:type="gramStart"/>
            <w:r>
              <w:rPr>
                <w:rFonts w:ascii="宋体" w:hAnsi="宋体" w:cs="Tahoma" w:hint="eastAsia"/>
                <w:color w:val="000000"/>
                <w:szCs w:val="21"/>
              </w:rPr>
              <w:t>南祝公路</w:t>
            </w:r>
            <w:proofErr w:type="gramEnd"/>
            <w:r>
              <w:rPr>
                <w:rFonts w:ascii="宋体" w:hAnsi="宋体" w:cs="Tahoma" w:hint="eastAsia"/>
                <w:color w:val="000000"/>
                <w:szCs w:val="21"/>
              </w:rPr>
              <w:t>5058号办公点</w:t>
            </w:r>
          </w:p>
        </w:tc>
        <w:tc>
          <w:tcPr>
            <w:tcW w:w="1252" w:type="dxa"/>
            <w:tcBorders>
              <w:top w:val="single" w:sz="4" w:space="0" w:color="auto"/>
              <w:left w:val="nil"/>
              <w:bottom w:val="single" w:sz="4" w:space="0" w:color="auto"/>
              <w:right w:val="single" w:sz="4" w:space="0" w:color="auto"/>
            </w:tcBorders>
            <w:noWrap/>
            <w:vAlign w:val="center"/>
          </w:tcPr>
          <w:p w14:paraId="5146BAEF"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3500</w:t>
            </w:r>
          </w:p>
        </w:tc>
        <w:tc>
          <w:tcPr>
            <w:tcW w:w="1252" w:type="dxa"/>
            <w:tcBorders>
              <w:top w:val="single" w:sz="4" w:space="0" w:color="auto"/>
              <w:left w:val="nil"/>
              <w:bottom w:val="single" w:sz="4" w:space="0" w:color="auto"/>
              <w:right w:val="single" w:sz="4" w:space="0" w:color="auto"/>
            </w:tcBorders>
            <w:noWrap/>
            <w:vAlign w:val="center"/>
          </w:tcPr>
          <w:p w14:paraId="217E4E0C"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2450</w:t>
            </w:r>
          </w:p>
        </w:tc>
        <w:tc>
          <w:tcPr>
            <w:tcW w:w="1252" w:type="dxa"/>
            <w:tcBorders>
              <w:top w:val="single" w:sz="4" w:space="0" w:color="auto"/>
              <w:left w:val="nil"/>
              <w:bottom w:val="single" w:sz="4" w:space="0" w:color="auto"/>
              <w:right w:val="single" w:sz="4" w:space="0" w:color="auto"/>
            </w:tcBorders>
            <w:noWrap/>
            <w:vAlign w:val="center"/>
          </w:tcPr>
          <w:p w14:paraId="0584F96E"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300</w:t>
            </w:r>
          </w:p>
        </w:tc>
        <w:tc>
          <w:tcPr>
            <w:tcW w:w="1883" w:type="dxa"/>
            <w:tcBorders>
              <w:top w:val="single" w:sz="4" w:space="0" w:color="auto"/>
              <w:left w:val="nil"/>
              <w:bottom w:val="single" w:sz="4" w:space="0" w:color="auto"/>
              <w:right w:val="single" w:sz="4" w:space="0" w:color="auto"/>
            </w:tcBorders>
            <w:noWrap/>
            <w:vAlign w:val="center"/>
          </w:tcPr>
          <w:p w14:paraId="5961A6FC" w14:textId="77777777" w:rsidR="00D06A92" w:rsidRDefault="00D06A92" w:rsidP="00DC29CB">
            <w:pPr>
              <w:snapToGrid w:val="0"/>
              <w:jc w:val="center"/>
              <w:rPr>
                <w:rFonts w:ascii="宋体" w:hAnsi="宋体" w:cs="Tahoma" w:hint="eastAsia"/>
                <w:color w:val="000000"/>
                <w:szCs w:val="21"/>
              </w:rPr>
            </w:pPr>
            <w:proofErr w:type="gramStart"/>
            <w:r>
              <w:rPr>
                <w:rFonts w:ascii="宋体" w:hAnsi="宋体" w:cs="Tahoma" w:hint="eastAsia"/>
                <w:color w:val="000000"/>
                <w:szCs w:val="21"/>
              </w:rPr>
              <w:t>南祝路</w:t>
            </w:r>
            <w:proofErr w:type="gramEnd"/>
            <w:r>
              <w:rPr>
                <w:rFonts w:ascii="宋体" w:hAnsi="宋体" w:cs="Tahoma" w:hint="eastAsia"/>
                <w:color w:val="000000"/>
                <w:szCs w:val="21"/>
              </w:rPr>
              <w:t>5058号</w:t>
            </w:r>
          </w:p>
        </w:tc>
      </w:tr>
      <w:tr w:rsidR="00D06A92" w14:paraId="7E7833FC"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noWrap/>
            <w:vAlign w:val="center"/>
          </w:tcPr>
          <w:p w14:paraId="1ECF6919"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w:t>
            </w:r>
          </w:p>
        </w:tc>
        <w:tc>
          <w:tcPr>
            <w:tcW w:w="3571" w:type="dxa"/>
            <w:tcBorders>
              <w:top w:val="single" w:sz="4" w:space="0" w:color="auto"/>
              <w:left w:val="nil"/>
              <w:bottom w:val="single" w:sz="4" w:space="0" w:color="auto"/>
              <w:right w:val="single" w:sz="4" w:space="0" w:color="auto"/>
            </w:tcBorders>
            <w:vAlign w:val="center"/>
          </w:tcPr>
          <w:p w14:paraId="15FF98AF"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祝桥社区</w:t>
            </w:r>
          </w:p>
        </w:tc>
        <w:tc>
          <w:tcPr>
            <w:tcW w:w="1252" w:type="dxa"/>
            <w:tcBorders>
              <w:top w:val="single" w:sz="4" w:space="0" w:color="auto"/>
              <w:left w:val="nil"/>
              <w:bottom w:val="single" w:sz="4" w:space="0" w:color="auto"/>
              <w:right w:val="single" w:sz="4" w:space="0" w:color="auto"/>
            </w:tcBorders>
            <w:noWrap/>
            <w:vAlign w:val="center"/>
          </w:tcPr>
          <w:p w14:paraId="099138AF"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5500</w:t>
            </w:r>
          </w:p>
        </w:tc>
        <w:tc>
          <w:tcPr>
            <w:tcW w:w="1252" w:type="dxa"/>
            <w:tcBorders>
              <w:top w:val="single" w:sz="4" w:space="0" w:color="auto"/>
              <w:left w:val="nil"/>
              <w:bottom w:val="single" w:sz="4" w:space="0" w:color="auto"/>
              <w:right w:val="single" w:sz="4" w:space="0" w:color="auto"/>
            </w:tcBorders>
            <w:noWrap/>
            <w:vAlign w:val="center"/>
          </w:tcPr>
          <w:p w14:paraId="23385383"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4008</w:t>
            </w:r>
          </w:p>
        </w:tc>
        <w:tc>
          <w:tcPr>
            <w:tcW w:w="1252" w:type="dxa"/>
            <w:tcBorders>
              <w:top w:val="single" w:sz="4" w:space="0" w:color="auto"/>
              <w:left w:val="nil"/>
              <w:bottom w:val="single" w:sz="4" w:space="0" w:color="auto"/>
              <w:right w:val="single" w:sz="4" w:space="0" w:color="auto"/>
            </w:tcBorders>
            <w:noWrap/>
            <w:vAlign w:val="center"/>
          </w:tcPr>
          <w:p w14:paraId="42E89C6F"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1600</w:t>
            </w:r>
          </w:p>
        </w:tc>
        <w:tc>
          <w:tcPr>
            <w:tcW w:w="1883" w:type="dxa"/>
            <w:tcBorders>
              <w:top w:val="single" w:sz="4" w:space="0" w:color="auto"/>
              <w:left w:val="nil"/>
              <w:bottom w:val="single" w:sz="4" w:space="0" w:color="auto"/>
              <w:right w:val="single" w:sz="4" w:space="0" w:color="auto"/>
            </w:tcBorders>
            <w:noWrap/>
            <w:vAlign w:val="center"/>
          </w:tcPr>
          <w:p w14:paraId="70C631FA"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祝</w:t>
            </w:r>
            <w:proofErr w:type="gramStart"/>
            <w:r>
              <w:rPr>
                <w:rFonts w:ascii="宋体" w:hAnsi="宋体" w:cs="Tahoma" w:hint="eastAsia"/>
                <w:color w:val="000000"/>
                <w:szCs w:val="21"/>
              </w:rPr>
              <w:t>潘</w:t>
            </w:r>
            <w:proofErr w:type="gramEnd"/>
            <w:r>
              <w:rPr>
                <w:rFonts w:ascii="宋体" w:hAnsi="宋体" w:cs="Tahoma" w:hint="eastAsia"/>
                <w:color w:val="000000"/>
                <w:szCs w:val="21"/>
              </w:rPr>
              <w:t>公路36号</w:t>
            </w:r>
          </w:p>
        </w:tc>
      </w:tr>
      <w:tr w:rsidR="00D06A92" w14:paraId="542C116A"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6F479A"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3</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1C1ABEEE"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盐仓社区（含盐仓受理中心分中心）</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491B7E16"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1300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3EC0F2BA"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2580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0B2C9028"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300</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47A3060E" w14:textId="77777777" w:rsidR="00D06A92" w:rsidRDefault="00D06A92" w:rsidP="00DC29CB">
            <w:pPr>
              <w:snapToGrid w:val="0"/>
              <w:jc w:val="center"/>
              <w:rPr>
                <w:rFonts w:ascii="宋体" w:hAnsi="宋体" w:cs="Tahoma" w:hint="eastAsia"/>
                <w:color w:val="000000"/>
                <w:szCs w:val="21"/>
              </w:rPr>
            </w:pPr>
            <w:proofErr w:type="gramStart"/>
            <w:r>
              <w:rPr>
                <w:rFonts w:ascii="宋体" w:hAnsi="宋体" w:cs="Tahoma" w:hint="eastAsia"/>
                <w:color w:val="000000"/>
                <w:szCs w:val="21"/>
              </w:rPr>
              <w:t>南祝路</w:t>
            </w:r>
            <w:proofErr w:type="gramEnd"/>
            <w:r>
              <w:rPr>
                <w:rFonts w:ascii="宋体" w:hAnsi="宋体" w:cs="Tahoma" w:hint="eastAsia"/>
                <w:color w:val="000000"/>
                <w:szCs w:val="21"/>
              </w:rPr>
              <w:t>5683号</w:t>
            </w:r>
          </w:p>
        </w:tc>
      </w:tr>
      <w:tr w:rsidR="00D06A92" w14:paraId="198B30C4"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4F08A" w14:textId="77777777" w:rsidR="00D06A92" w:rsidRDefault="00D06A92" w:rsidP="00DC29CB">
            <w:pPr>
              <w:snapToGrid w:val="0"/>
              <w:jc w:val="center"/>
              <w:rPr>
                <w:rFonts w:ascii="宋体" w:hAnsi="宋体" w:cs="Tahoma" w:hint="eastAsia"/>
                <w:szCs w:val="21"/>
              </w:rPr>
            </w:pPr>
            <w:r>
              <w:rPr>
                <w:rFonts w:ascii="宋体" w:hAnsi="宋体" w:cs="Tahoma" w:hint="eastAsia"/>
                <w:szCs w:val="21"/>
              </w:rPr>
              <w:t>4</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07ACC098" w14:textId="77777777" w:rsidR="00D06A92" w:rsidRDefault="00D06A92" w:rsidP="00DC29CB">
            <w:pPr>
              <w:snapToGrid w:val="0"/>
              <w:jc w:val="center"/>
              <w:rPr>
                <w:rFonts w:ascii="宋体" w:hAnsi="宋体" w:cs="Tahoma" w:hint="eastAsia"/>
                <w:szCs w:val="21"/>
              </w:rPr>
            </w:pPr>
            <w:r>
              <w:rPr>
                <w:rFonts w:ascii="宋体" w:hAnsi="宋体" w:cs="Tahoma" w:hint="eastAsia"/>
                <w:szCs w:val="21"/>
              </w:rPr>
              <w:t>东海社区（含东海受理中心分中心）</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09652E43" w14:textId="77777777" w:rsidR="00D06A92" w:rsidRDefault="00D06A92" w:rsidP="00DC29CB">
            <w:pPr>
              <w:snapToGrid w:val="0"/>
              <w:jc w:val="center"/>
              <w:rPr>
                <w:rFonts w:ascii="宋体" w:hAnsi="宋体" w:cs="Tahoma" w:hint="eastAsia"/>
                <w:szCs w:val="21"/>
              </w:rPr>
            </w:pPr>
            <w:r>
              <w:rPr>
                <w:rFonts w:ascii="宋体" w:hAnsi="宋体" w:cs="Tahoma" w:hint="eastAsia"/>
                <w:szCs w:val="21"/>
              </w:rPr>
              <w:t>4300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09AC65CF" w14:textId="77777777" w:rsidR="00D06A92" w:rsidRDefault="00D06A92" w:rsidP="00DC29CB">
            <w:pPr>
              <w:snapToGrid w:val="0"/>
              <w:jc w:val="center"/>
              <w:rPr>
                <w:rFonts w:ascii="宋体" w:hAnsi="宋体" w:cs="Tahoma" w:hint="eastAsia"/>
                <w:szCs w:val="21"/>
              </w:rPr>
            </w:pPr>
            <w:r>
              <w:rPr>
                <w:rFonts w:ascii="宋体" w:hAnsi="宋体" w:cs="Tahoma" w:hint="eastAsia"/>
                <w:szCs w:val="21"/>
              </w:rPr>
              <w:t>2558</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35CA62C8" w14:textId="77777777" w:rsidR="00D06A92" w:rsidRDefault="00D06A92" w:rsidP="00DC29CB">
            <w:pPr>
              <w:snapToGrid w:val="0"/>
              <w:jc w:val="center"/>
              <w:rPr>
                <w:rFonts w:ascii="宋体" w:hAnsi="宋体" w:cs="Tahoma" w:hint="eastAsia"/>
                <w:szCs w:val="21"/>
              </w:rPr>
            </w:pPr>
            <w:r>
              <w:rPr>
                <w:rFonts w:ascii="宋体" w:hAnsi="宋体" w:cs="Tahoma" w:hint="eastAsia"/>
                <w:szCs w:val="21"/>
              </w:rPr>
              <w:t>580</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303C6F6B" w14:textId="77777777" w:rsidR="00D06A92" w:rsidRDefault="00D06A92" w:rsidP="00DC29CB">
            <w:pPr>
              <w:snapToGrid w:val="0"/>
              <w:jc w:val="center"/>
              <w:rPr>
                <w:rFonts w:ascii="宋体" w:hAnsi="宋体" w:cs="Tahoma" w:hint="eastAsia"/>
                <w:szCs w:val="21"/>
              </w:rPr>
            </w:pPr>
            <w:proofErr w:type="gramStart"/>
            <w:r>
              <w:rPr>
                <w:rFonts w:ascii="宋体" w:hAnsi="宋体" w:cs="Tahoma" w:hint="eastAsia"/>
                <w:szCs w:val="21"/>
              </w:rPr>
              <w:t>盐朝公路</w:t>
            </w:r>
            <w:proofErr w:type="gramEnd"/>
            <w:r>
              <w:rPr>
                <w:rFonts w:ascii="宋体" w:hAnsi="宋体" w:cs="Tahoma" w:hint="eastAsia"/>
                <w:szCs w:val="21"/>
              </w:rPr>
              <w:t>869号</w:t>
            </w:r>
          </w:p>
        </w:tc>
      </w:tr>
      <w:tr w:rsidR="00D06A92" w14:paraId="0EE42A6A"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AA154"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5</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5D6BC9FD"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施湾社区（含施湾受理中心分中心）</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0B30CAC7"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3100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69DFDBEE"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1600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4C0516AC"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700</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7A439CD2"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航城四路350号</w:t>
            </w:r>
          </w:p>
        </w:tc>
      </w:tr>
      <w:tr w:rsidR="00D06A92" w14:paraId="06E9EAFB"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BDD60"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6</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2DA8A6E9"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施湾社区活动中心</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3A17F5DD"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26640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443FE21F"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15652</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61D29A00"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10988</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676ACA90"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施湾三路985号</w:t>
            </w:r>
          </w:p>
        </w:tc>
      </w:tr>
      <w:tr w:rsidR="00D06A92" w14:paraId="5CC61C13"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84B8A"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7</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28A6DB5B"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江镇社区（含江镇受理中心分中心）</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2439ECF4"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2500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5D441DA3"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1870.54</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1931DD9E"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200</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290FC35A" w14:textId="77777777" w:rsidR="00D06A92" w:rsidRDefault="00D06A92" w:rsidP="00DC29CB">
            <w:pPr>
              <w:snapToGrid w:val="0"/>
              <w:jc w:val="center"/>
              <w:rPr>
                <w:rFonts w:ascii="宋体" w:hAnsi="宋体" w:cs="Tahoma" w:hint="eastAsia"/>
                <w:color w:val="000000"/>
                <w:szCs w:val="21"/>
              </w:rPr>
            </w:pPr>
            <w:r>
              <w:rPr>
                <w:rFonts w:ascii="宋体" w:hAnsi="宋体" w:cs="Tahoma" w:hint="eastAsia"/>
                <w:color w:val="000000"/>
                <w:szCs w:val="21"/>
              </w:rPr>
              <w:t>晚霞路426号</w:t>
            </w:r>
          </w:p>
        </w:tc>
      </w:tr>
      <w:tr w:rsidR="00D06A92" w14:paraId="5F07A157" w14:textId="77777777" w:rsidTr="00DC29CB">
        <w:trPr>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2FF093" w14:textId="77777777" w:rsidR="00D06A92" w:rsidRDefault="00D06A92" w:rsidP="00DC29CB">
            <w:pPr>
              <w:snapToGrid w:val="0"/>
              <w:jc w:val="center"/>
              <w:rPr>
                <w:rFonts w:ascii="宋体" w:hAnsi="宋体" w:cs="Tahoma" w:hint="eastAsia"/>
                <w:color w:val="FF0000"/>
                <w:szCs w:val="21"/>
              </w:rPr>
            </w:pPr>
            <w:r>
              <w:rPr>
                <w:rFonts w:ascii="宋体" w:hAnsi="宋体" w:cs="Tahoma" w:hint="eastAsia"/>
                <w:color w:val="FF0000"/>
                <w:szCs w:val="21"/>
              </w:rPr>
              <w:t>8</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452D11EA" w14:textId="77777777" w:rsidR="00D06A92" w:rsidRDefault="00D06A92" w:rsidP="00DC29CB">
            <w:pPr>
              <w:snapToGrid w:val="0"/>
              <w:jc w:val="center"/>
              <w:rPr>
                <w:rFonts w:ascii="宋体" w:hAnsi="宋体" w:cs="Tahoma" w:hint="eastAsia"/>
                <w:color w:val="FF0000"/>
                <w:szCs w:val="21"/>
              </w:rPr>
            </w:pPr>
            <w:r>
              <w:rPr>
                <w:rFonts w:ascii="宋体" w:hAnsi="宋体" w:cs="Tahoma" w:hint="eastAsia"/>
                <w:color w:val="FF0000"/>
                <w:szCs w:val="21"/>
              </w:rPr>
              <w:t>江通苑24号楼</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6D152807" w14:textId="77777777" w:rsidR="00D06A92" w:rsidRDefault="00D06A92" w:rsidP="00DC29CB">
            <w:pPr>
              <w:snapToGrid w:val="0"/>
              <w:jc w:val="center"/>
              <w:rPr>
                <w:rFonts w:ascii="宋体" w:hAnsi="宋体" w:cs="Tahoma" w:hint="eastAsia"/>
                <w:color w:val="FF0000"/>
                <w:szCs w:val="21"/>
              </w:rPr>
            </w:pPr>
            <w:r>
              <w:rPr>
                <w:rFonts w:ascii="宋体" w:hAnsi="宋体" w:cs="Tahoma" w:hint="eastAsia"/>
                <w:color w:val="FF0000"/>
                <w:szCs w:val="21"/>
              </w:rPr>
              <w:t>1930</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5FAD9591" w14:textId="77777777" w:rsidR="00D06A92" w:rsidRDefault="00D06A92" w:rsidP="00DC29CB">
            <w:pPr>
              <w:snapToGrid w:val="0"/>
              <w:jc w:val="center"/>
              <w:rPr>
                <w:rFonts w:ascii="宋体" w:hAnsi="宋体" w:cs="Tahoma" w:hint="eastAsia"/>
                <w:color w:val="FF0000"/>
                <w:szCs w:val="21"/>
              </w:rPr>
            </w:pPr>
            <w:r>
              <w:rPr>
                <w:rFonts w:ascii="宋体" w:hAnsi="宋体" w:cs="Tahoma" w:hint="eastAsia"/>
                <w:color w:val="FF0000"/>
                <w:szCs w:val="21"/>
              </w:rPr>
              <w:t>5913</w:t>
            </w:r>
          </w:p>
        </w:tc>
        <w:tc>
          <w:tcPr>
            <w:tcW w:w="1252" w:type="dxa"/>
            <w:tcBorders>
              <w:top w:val="single" w:sz="4" w:space="0" w:color="auto"/>
              <w:left w:val="nil"/>
              <w:bottom w:val="single" w:sz="4" w:space="0" w:color="auto"/>
              <w:right w:val="single" w:sz="4" w:space="0" w:color="auto"/>
            </w:tcBorders>
            <w:shd w:val="clear" w:color="000000" w:fill="FFFFFF"/>
            <w:noWrap/>
            <w:vAlign w:val="center"/>
          </w:tcPr>
          <w:p w14:paraId="214FD3CA" w14:textId="77777777" w:rsidR="00D06A92" w:rsidRDefault="00D06A92" w:rsidP="00DC29CB">
            <w:pPr>
              <w:snapToGrid w:val="0"/>
              <w:jc w:val="center"/>
              <w:rPr>
                <w:rFonts w:ascii="宋体" w:hAnsi="宋体" w:cs="Tahoma" w:hint="eastAsia"/>
                <w:color w:val="FF0000"/>
                <w:szCs w:val="21"/>
              </w:rPr>
            </w:pPr>
            <w:r>
              <w:rPr>
                <w:rFonts w:ascii="宋体" w:hAnsi="宋体" w:cs="Tahoma" w:hint="eastAsia"/>
                <w:color w:val="FF0000"/>
                <w:szCs w:val="21"/>
              </w:rPr>
              <w:t>/</w:t>
            </w:r>
          </w:p>
        </w:tc>
        <w:tc>
          <w:tcPr>
            <w:tcW w:w="1883" w:type="dxa"/>
            <w:tcBorders>
              <w:top w:val="single" w:sz="4" w:space="0" w:color="auto"/>
              <w:left w:val="nil"/>
              <w:bottom w:val="single" w:sz="4" w:space="0" w:color="auto"/>
              <w:right w:val="single" w:sz="4" w:space="0" w:color="auto"/>
            </w:tcBorders>
            <w:shd w:val="clear" w:color="000000" w:fill="FFFFFF"/>
            <w:noWrap/>
            <w:vAlign w:val="center"/>
          </w:tcPr>
          <w:p w14:paraId="0E7CA661" w14:textId="77777777" w:rsidR="00D06A92" w:rsidRDefault="00D06A92" w:rsidP="00DC29CB">
            <w:pPr>
              <w:snapToGrid w:val="0"/>
              <w:jc w:val="center"/>
              <w:rPr>
                <w:rFonts w:ascii="宋体" w:hAnsi="宋体" w:cs="Tahoma" w:hint="eastAsia"/>
                <w:color w:val="FF0000"/>
                <w:szCs w:val="21"/>
              </w:rPr>
            </w:pPr>
            <w:proofErr w:type="gramStart"/>
            <w:r>
              <w:rPr>
                <w:rFonts w:ascii="宋体" w:hAnsi="宋体" w:cs="Tahoma" w:hint="eastAsia"/>
                <w:color w:val="FF0000"/>
                <w:szCs w:val="21"/>
              </w:rPr>
              <w:t>江绣路</w:t>
            </w:r>
            <w:proofErr w:type="gramEnd"/>
            <w:r>
              <w:rPr>
                <w:rFonts w:ascii="宋体" w:hAnsi="宋体" w:cs="Tahoma" w:hint="eastAsia"/>
                <w:color w:val="FF0000"/>
                <w:szCs w:val="21"/>
              </w:rPr>
              <w:t>59弄24号</w:t>
            </w:r>
          </w:p>
        </w:tc>
      </w:tr>
    </w:tbl>
    <w:p w14:paraId="42C57919" w14:textId="77777777" w:rsidR="00D06A92" w:rsidRDefault="00D06A92" w:rsidP="00D06A92">
      <w:pPr>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sz w:val="22"/>
        </w:rPr>
        <w:t> </w:t>
      </w:r>
    </w:p>
    <w:p w14:paraId="2CC37C8A"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p>
    <w:p w14:paraId="628D8668"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14:paraId="6A6A4089"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本包件为社区物业管理，</w:t>
      </w:r>
      <w:r>
        <w:rPr>
          <w:rFonts w:ascii="宋体" w:hAnsi="宋体" w:hint="eastAsia"/>
          <w:szCs w:val="21"/>
        </w:rPr>
        <w:t>服务内容为对</w:t>
      </w:r>
      <w:proofErr w:type="gramStart"/>
      <w:r>
        <w:rPr>
          <w:rFonts w:ascii="宋体" w:hAnsi="宋体" w:cs="Tahoma" w:hint="eastAsia"/>
          <w:color w:val="000000"/>
          <w:szCs w:val="21"/>
        </w:rPr>
        <w:t>南祝公路</w:t>
      </w:r>
      <w:proofErr w:type="gramEnd"/>
      <w:r>
        <w:rPr>
          <w:rFonts w:ascii="宋体" w:hAnsi="宋体" w:cs="Tahoma" w:hint="eastAsia"/>
          <w:color w:val="000000"/>
          <w:szCs w:val="21"/>
        </w:rPr>
        <w:t>5058号办公点</w:t>
      </w:r>
      <w:r>
        <w:rPr>
          <w:rFonts w:ascii="宋体" w:hAnsi="宋体" w:hint="eastAsia"/>
          <w:szCs w:val="21"/>
        </w:rPr>
        <w:t>、五个社区等单位提供保洁、保安、绿化、维修、会务等综合物业管理服务。</w:t>
      </w:r>
    </w:p>
    <w:p w14:paraId="093AB22C" w14:textId="77777777" w:rsidR="00D06A92" w:rsidRDefault="00D06A92" w:rsidP="00D06A92">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本项目服务期限：</w:t>
      </w:r>
      <w:r>
        <w:rPr>
          <w:rFonts w:ascii="Times New Roman" w:hAnsi="Times New Roman"/>
          <w:color w:val="548DD4"/>
          <w:kern w:val="0"/>
          <w:sz w:val="22"/>
        </w:rPr>
        <w:t>自合同签订之日起</w:t>
      </w:r>
      <w:r>
        <w:rPr>
          <w:rFonts w:ascii="Times New Roman" w:hAnsi="Times New Roman" w:hint="eastAsia"/>
          <w:color w:val="548DD4"/>
          <w:kern w:val="0"/>
          <w:sz w:val="22"/>
        </w:rPr>
        <w:t>1</w:t>
      </w:r>
      <w:r>
        <w:rPr>
          <w:rFonts w:ascii="Times New Roman" w:hAnsi="Times New Roman"/>
          <w:color w:val="548DD4"/>
          <w:kern w:val="0"/>
          <w:sz w:val="22"/>
        </w:rPr>
        <w:t>年</w:t>
      </w:r>
      <w:r>
        <w:rPr>
          <w:rFonts w:ascii="Times New Roman" w:hAnsi="Times New Roman" w:hint="eastAsia"/>
          <w:color w:val="548DD4"/>
          <w:kern w:val="0"/>
          <w:sz w:val="22"/>
        </w:rPr>
        <w:t>，</w:t>
      </w:r>
      <w:r>
        <w:rPr>
          <w:rFonts w:ascii="Times New Roman" w:hAnsi="Times New Roman" w:hint="eastAsia"/>
          <w:sz w:val="22"/>
        </w:rPr>
        <w:t>服务期限具体起始时间以合同签订为准。</w:t>
      </w:r>
    </w:p>
    <w:p w14:paraId="2BD1F2C4" w14:textId="77777777" w:rsidR="00D06A92" w:rsidRDefault="00D06A92" w:rsidP="00D06A92">
      <w:pPr>
        <w:adjustRightInd w:val="0"/>
        <w:snapToGrid w:val="0"/>
        <w:spacing w:line="300" w:lineRule="auto"/>
        <w:ind w:firstLineChars="200" w:firstLine="442"/>
        <w:jc w:val="left"/>
        <w:rPr>
          <w:rFonts w:ascii="Times New Roman" w:hAnsi="Times New Roman"/>
          <w:color w:val="548DD4"/>
          <w:kern w:val="0"/>
          <w:sz w:val="22"/>
        </w:rPr>
      </w:pPr>
      <w:r>
        <w:rPr>
          <w:rFonts w:ascii="Times New Roman" w:hAnsi="Times New Roman"/>
          <w:b/>
          <w:color w:val="000000"/>
          <w:sz w:val="22"/>
        </w:rPr>
        <w:t xml:space="preserve">5 </w:t>
      </w:r>
      <w:r>
        <w:rPr>
          <w:rFonts w:ascii="Times New Roman" w:hAnsi="Times New Roman"/>
          <w:b/>
          <w:color w:val="000000"/>
          <w:sz w:val="22"/>
        </w:rPr>
        <w:t>承包方式</w:t>
      </w:r>
    </w:p>
    <w:p w14:paraId="305B0632" w14:textId="77777777" w:rsidR="00D06A92" w:rsidRDefault="00D06A92" w:rsidP="00D06A92">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5.1 </w:t>
      </w:r>
    </w:p>
    <w:p w14:paraId="2F09807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w:t>
      </w:r>
      <w:r>
        <w:rPr>
          <w:rFonts w:ascii="Times New Roman" w:hAnsi="Times New Roman" w:hint="eastAsia"/>
          <w:color w:val="000000"/>
          <w:sz w:val="22"/>
          <w:highlight w:val="yellow"/>
        </w:rPr>
        <w:t>岗位</w:t>
      </w:r>
      <w:r>
        <w:rPr>
          <w:rFonts w:ascii="Times New Roman" w:hAnsi="Times New Roman"/>
          <w:color w:val="000000"/>
          <w:sz w:val="22"/>
        </w:rPr>
        <w:t>，每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w:t>
      </w:r>
      <w:r>
        <w:rPr>
          <w:rFonts w:ascii="Times New Roman" w:hAnsi="Times New Roman" w:hint="eastAsia"/>
          <w:color w:val="000000"/>
          <w:sz w:val="22"/>
        </w:rPr>
        <w:t>更换零配件等</w:t>
      </w:r>
      <w:r>
        <w:rPr>
          <w:rFonts w:ascii="Times New Roman" w:hAnsi="Times New Roman"/>
          <w:color w:val="000000"/>
          <w:sz w:val="22"/>
        </w:rPr>
        <w:t>费用均由采购人承担</w:t>
      </w:r>
      <w:r>
        <w:rPr>
          <w:rFonts w:ascii="Times New Roman" w:hAnsi="Times New Roman" w:hint="eastAsia"/>
          <w:color w:val="000000"/>
          <w:sz w:val="22"/>
        </w:rPr>
        <w:t>，具体如下：</w:t>
      </w:r>
    </w:p>
    <w:tbl>
      <w:tblPr>
        <w:tblW w:w="48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735"/>
        <w:gridCol w:w="814"/>
        <w:gridCol w:w="819"/>
        <w:gridCol w:w="3960"/>
      </w:tblGrid>
      <w:tr w:rsidR="00D06A92" w14:paraId="4FBA2898" w14:textId="77777777" w:rsidTr="00DC29CB">
        <w:trPr>
          <w:trHeight w:val="425"/>
        </w:trPr>
        <w:tc>
          <w:tcPr>
            <w:tcW w:w="444" w:type="pct"/>
            <w:vMerge w:val="restart"/>
            <w:vAlign w:val="center"/>
          </w:tcPr>
          <w:p w14:paraId="1A91EF9C" w14:textId="77777777" w:rsidR="00D06A92" w:rsidRDefault="00D06A92" w:rsidP="00DC29CB">
            <w:pPr>
              <w:adjustRightInd w:val="0"/>
              <w:snapToGrid w:val="0"/>
              <w:jc w:val="center"/>
              <w:rPr>
                <w:b/>
                <w:sz w:val="22"/>
              </w:rPr>
            </w:pPr>
            <w:r>
              <w:rPr>
                <w:rFonts w:hAnsi="宋体" w:hint="eastAsia"/>
                <w:b/>
                <w:sz w:val="22"/>
              </w:rPr>
              <w:t>序号</w:t>
            </w:r>
          </w:p>
        </w:tc>
        <w:tc>
          <w:tcPr>
            <w:tcW w:w="1079" w:type="pct"/>
            <w:vMerge w:val="restart"/>
            <w:vAlign w:val="center"/>
          </w:tcPr>
          <w:p w14:paraId="6BA1E4BF" w14:textId="77777777" w:rsidR="00D06A92" w:rsidRDefault="00D06A92" w:rsidP="00DC29CB">
            <w:pPr>
              <w:adjustRightInd w:val="0"/>
              <w:snapToGrid w:val="0"/>
              <w:jc w:val="center"/>
              <w:rPr>
                <w:b/>
                <w:sz w:val="22"/>
              </w:rPr>
            </w:pPr>
            <w:r>
              <w:rPr>
                <w:rFonts w:hAnsi="宋体" w:hint="eastAsia"/>
                <w:b/>
                <w:sz w:val="22"/>
              </w:rPr>
              <w:t>内容</w:t>
            </w:r>
          </w:p>
        </w:tc>
        <w:tc>
          <w:tcPr>
            <w:tcW w:w="1015" w:type="pct"/>
            <w:gridSpan w:val="2"/>
            <w:vAlign w:val="center"/>
          </w:tcPr>
          <w:p w14:paraId="3CD1729E" w14:textId="77777777" w:rsidR="00D06A92" w:rsidRDefault="00D06A92" w:rsidP="00DC29CB">
            <w:pPr>
              <w:adjustRightInd w:val="0"/>
              <w:snapToGrid w:val="0"/>
              <w:jc w:val="center"/>
              <w:rPr>
                <w:b/>
                <w:sz w:val="22"/>
              </w:rPr>
            </w:pPr>
            <w:r>
              <w:rPr>
                <w:rFonts w:hAnsi="宋体" w:hint="eastAsia"/>
                <w:b/>
                <w:sz w:val="22"/>
              </w:rPr>
              <w:t>提供方</w:t>
            </w:r>
          </w:p>
        </w:tc>
        <w:tc>
          <w:tcPr>
            <w:tcW w:w="2462" w:type="pct"/>
            <w:vMerge w:val="restart"/>
            <w:vAlign w:val="center"/>
          </w:tcPr>
          <w:p w14:paraId="4A26DB5C" w14:textId="77777777" w:rsidR="00D06A92" w:rsidRDefault="00D06A92" w:rsidP="00DC29CB">
            <w:pPr>
              <w:adjustRightInd w:val="0"/>
              <w:snapToGrid w:val="0"/>
              <w:jc w:val="center"/>
              <w:rPr>
                <w:b/>
                <w:sz w:val="22"/>
              </w:rPr>
            </w:pPr>
            <w:r>
              <w:rPr>
                <w:rFonts w:hAnsi="宋体" w:hint="eastAsia"/>
                <w:b/>
                <w:sz w:val="22"/>
              </w:rPr>
              <w:t>备注</w:t>
            </w:r>
          </w:p>
        </w:tc>
      </w:tr>
      <w:tr w:rsidR="00D06A92" w14:paraId="39328CF0" w14:textId="77777777" w:rsidTr="00DC29CB">
        <w:trPr>
          <w:trHeight w:val="425"/>
        </w:trPr>
        <w:tc>
          <w:tcPr>
            <w:tcW w:w="444" w:type="pct"/>
            <w:vMerge/>
            <w:vAlign w:val="center"/>
          </w:tcPr>
          <w:p w14:paraId="33B436B2" w14:textId="77777777" w:rsidR="00D06A92" w:rsidRDefault="00D06A92" w:rsidP="00DC29CB">
            <w:pPr>
              <w:adjustRightInd w:val="0"/>
              <w:snapToGrid w:val="0"/>
              <w:jc w:val="center"/>
              <w:rPr>
                <w:sz w:val="22"/>
              </w:rPr>
            </w:pPr>
          </w:p>
        </w:tc>
        <w:tc>
          <w:tcPr>
            <w:tcW w:w="1079" w:type="pct"/>
            <w:vMerge/>
            <w:vAlign w:val="center"/>
          </w:tcPr>
          <w:p w14:paraId="23A31E96" w14:textId="77777777" w:rsidR="00D06A92" w:rsidRDefault="00D06A92" w:rsidP="00DC29CB">
            <w:pPr>
              <w:adjustRightInd w:val="0"/>
              <w:snapToGrid w:val="0"/>
              <w:jc w:val="center"/>
              <w:rPr>
                <w:sz w:val="22"/>
              </w:rPr>
            </w:pPr>
          </w:p>
        </w:tc>
        <w:tc>
          <w:tcPr>
            <w:tcW w:w="506" w:type="pct"/>
            <w:vAlign w:val="center"/>
          </w:tcPr>
          <w:p w14:paraId="43D924C1" w14:textId="77777777" w:rsidR="00D06A92" w:rsidRDefault="00D06A92" w:rsidP="00DC29CB">
            <w:pPr>
              <w:adjustRightInd w:val="0"/>
              <w:snapToGrid w:val="0"/>
              <w:jc w:val="center"/>
              <w:rPr>
                <w:b/>
                <w:sz w:val="22"/>
              </w:rPr>
            </w:pPr>
            <w:r>
              <w:rPr>
                <w:rFonts w:hAnsi="宋体" w:hint="eastAsia"/>
                <w:b/>
                <w:sz w:val="22"/>
              </w:rPr>
              <w:t>采购人</w:t>
            </w:r>
          </w:p>
        </w:tc>
        <w:tc>
          <w:tcPr>
            <w:tcW w:w="509" w:type="pct"/>
            <w:vAlign w:val="center"/>
          </w:tcPr>
          <w:p w14:paraId="7C63C5CB" w14:textId="77777777" w:rsidR="00D06A92" w:rsidRDefault="00D06A92" w:rsidP="00DC29CB">
            <w:pPr>
              <w:adjustRightInd w:val="0"/>
              <w:snapToGrid w:val="0"/>
              <w:jc w:val="center"/>
              <w:rPr>
                <w:b/>
                <w:sz w:val="22"/>
              </w:rPr>
            </w:pPr>
            <w:r>
              <w:rPr>
                <w:rFonts w:hAnsi="宋体" w:hint="eastAsia"/>
                <w:b/>
                <w:sz w:val="22"/>
              </w:rPr>
              <w:t>投标人</w:t>
            </w:r>
          </w:p>
        </w:tc>
        <w:tc>
          <w:tcPr>
            <w:tcW w:w="2462" w:type="pct"/>
            <w:vMerge/>
            <w:vAlign w:val="center"/>
          </w:tcPr>
          <w:p w14:paraId="1AA7FA1B" w14:textId="77777777" w:rsidR="00D06A92" w:rsidRDefault="00D06A92" w:rsidP="00DC29CB">
            <w:pPr>
              <w:adjustRightInd w:val="0"/>
              <w:snapToGrid w:val="0"/>
              <w:jc w:val="center"/>
              <w:rPr>
                <w:sz w:val="22"/>
              </w:rPr>
            </w:pPr>
          </w:p>
        </w:tc>
      </w:tr>
      <w:tr w:rsidR="00D06A92" w14:paraId="1C07FF6B" w14:textId="77777777" w:rsidTr="00DC29CB">
        <w:trPr>
          <w:trHeight w:val="425"/>
        </w:trPr>
        <w:tc>
          <w:tcPr>
            <w:tcW w:w="444" w:type="pct"/>
            <w:vAlign w:val="center"/>
          </w:tcPr>
          <w:p w14:paraId="6355B6B1" w14:textId="77777777" w:rsidR="00D06A92" w:rsidRDefault="00D06A92" w:rsidP="00DC29CB">
            <w:pPr>
              <w:adjustRightInd w:val="0"/>
              <w:snapToGrid w:val="0"/>
              <w:jc w:val="center"/>
              <w:rPr>
                <w:sz w:val="22"/>
              </w:rPr>
            </w:pPr>
            <w:r>
              <w:rPr>
                <w:sz w:val="22"/>
              </w:rPr>
              <w:t>1</w:t>
            </w:r>
          </w:p>
        </w:tc>
        <w:tc>
          <w:tcPr>
            <w:tcW w:w="1079" w:type="pct"/>
            <w:vAlign w:val="center"/>
          </w:tcPr>
          <w:p w14:paraId="6A4E8688" w14:textId="77777777" w:rsidR="00D06A92" w:rsidRDefault="00D06A92" w:rsidP="00DC29CB">
            <w:pPr>
              <w:adjustRightInd w:val="0"/>
              <w:snapToGrid w:val="0"/>
              <w:jc w:val="center"/>
              <w:rPr>
                <w:sz w:val="22"/>
              </w:rPr>
            </w:pPr>
            <w:r>
              <w:rPr>
                <w:rFonts w:hAnsi="宋体" w:hint="eastAsia"/>
                <w:sz w:val="22"/>
              </w:rPr>
              <w:t>公用水电</w:t>
            </w:r>
          </w:p>
        </w:tc>
        <w:tc>
          <w:tcPr>
            <w:tcW w:w="506" w:type="pct"/>
            <w:vAlign w:val="center"/>
          </w:tcPr>
          <w:p w14:paraId="618BEE44" w14:textId="77777777" w:rsidR="00D06A92" w:rsidRDefault="00D06A92" w:rsidP="00DC29CB">
            <w:pPr>
              <w:adjustRightInd w:val="0"/>
              <w:snapToGrid w:val="0"/>
              <w:jc w:val="center"/>
              <w:rPr>
                <w:b/>
                <w:sz w:val="22"/>
              </w:rPr>
            </w:pPr>
            <w:r>
              <w:rPr>
                <w:b/>
                <w:sz w:val="22"/>
              </w:rPr>
              <w:t>√</w:t>
            </w:r>
          </w:p>
        </w:tc>
        <w:tc>
          <w:tcPr>
            <w:tcW w:w="509" w:type="pct"/>
            <w:vAlign w:val="center"/>
          </w:tcPr>
          <w:p w14:paraId="50407EE5" w14:textId="77777777" w:rsidR="00D06A92" w:rsidRDefault="00D06A92" w:rsidP="00DC29CB">
            <w:pPr>
              <w:adjustRightInd w:val="0"/>
              <w:snapToGrid w:val="0"/>
              <w:jc w:val="center"/>
              <w:rPr>
                <w:b/>
                <w:sz w:val="22"/>
              </w:rPr>
            </w:pPr>
          </w:p>
        </w:tc>
        <w:tc>
          <w:tcPr>
            <w:tcW w:w="2462" w:type="pct"/>
            <w:vAlign w:val="center"/>
          </w:tcPr>
          <w:p w14:paraId="5550E903" w14:textId="77777777" w:rsidR="00D06A92" w:rsidRDefault="00D06A92" w:rsidP="00DC29CB">
            <w:pPr>
              <w:adjustRightInd w:val="0"/>
              <w:snapToGrid w:val="0"/>
              <w:rPr>
                <w:sz w:val="22"/>
              </w:rPr>
            </w:pPr>
            <w:r>
              <w:rPr>
                <w:rFonts w:hAnsi="宋体" w:hint="eastAsia"/>
                <w:sz w:val="22"/>
              </w:rPr>
              <w:t>包括空调、清洁卫生、生活等各类用水；服务公司办公等各类用电。</w:t>
            </w:r>
          </w:p>
        </w:tc>
      </w:tr>
      <w:tr w:rsidR="00D06A92" w14:paraId="43B4747E" w14:textId="77777777" w:rsidTr="00DC29CB">
        <w:trPr>
          <w:trHeight w:val="425"/>
        </w:trPr>
        <w:tc>
          <w:tcPr>
            <w:tcW w:w="444" w:type="pct"/>
            <w:vAlign w:val="center"/>
          </w:tcPr>
          <w:p w14:paraId="79DE71DA" w14:textId="77777777" w:rsidR="00D06A92" w:rsidRDefault="00D06A92" w:rsidP="00DC29CB">
            <w:pPr>
              <w:adjustRightInd w:val="0"/>
              <w:snapToGrid w:val="0"/>
              <w:jc w:val="center"/>
              <w:rPr>
                <w:sz w:val="22"/>
              </w:rPr>
            </w:pPr>
            <w:r>
              <w:rPr>
                <w:sz w:val="22"/>
              </w:rPr>
              <w:t>2</w:t>
            </w:r>
          </w:p>
        </w:tc>
        <w:tc>
          <w:tcPr>
            <w:tcW w:w="1079" w:type="pct"/>
            <w:vAlign w:val="center"/>
          </w:tcPr>
          <w:p w14:paraId="65C2AB0F" w14:textId="77777777" w:rsidR="00D06A92" w:rsidRDefault="00D06A92" w:rsidP="00DC29CB">
            <w:pPr>
              <w:adjustRightInd w:val="0"/>
              <w:snapToGrid w:val="0"/>
              <w:jc w:val="center"/>
              <w:rPr>
                <w:sz w:val="22"/>
              </w:rPr>
            </w:pPr>
            <w:r>
              <w:rPr>
                <w:rFonts w:ascii="宋体" w:hAnsi="宋体" w:cs="宋体" w:hint="eastAsia"/>
                <w:sz w:val="22"/>
              </w:rPr>
              <w:t>各类垃圾桶、垃圾袋</w:t>
            </w:r>
          </w:p>
        </w:tc>
        <w:tc>
          <w:tcPr>
            <w:tcW w:w="506" w:type="pct"/>
            <w:vAlign w:val="center"/>
          </w:tcPr>
          <w:p w14:paraId="782949D1" w14:textId="77777777" w:rsidR="00D06A92" w:rsidRDefault="00D06A92" w:rsidP="00DC29CB">
            <w:pPr>
              <w:adjustRightInd w:val="0"/>
              <w:snapToGrid w:val="0"/>
              <w:jc w:val="center"/>
              <w:rPr>
                <w:b/>
                <w:sz w:val="22"/>
              </w:rPr>
            </w:pPr>
            <w:r>
              <w:rPr>
                <w:b/>
                <w:sz w:val="22"/>
              </w:rPr>
              <w:t>√</w:t>
            </w:r>
          </w:p>
        </w:tc>
        <w:tc>
          <w:tcPr>
            <w:tcW w:w="509" w:type="pct"/>
            <w:vAlign w:val="center"/>
          </w:tcPr>
          <w:p w14:paraId="6301E24A" w14:textId="77777777" w:rsidR="00D06A92" w:rsidRDefault="00D06A92" w:rsidP="00DC29CB">
            <w:pPr>
              <w:adjustRightInd w:val="0"/>
              <w:snapToGrid w:val="0"/>
              <w:jc w:val="center"/>
              <w:rPr>
                <w:b/>
                <w:sz w:val="22"/>
              </w:rPr>
            </w:pPr>
          </w:p>
        </w:tc>
        <w:tc>
          <w:tcPr>
            <w:tcW w:w="2462" w:type="pct"/>
            <w:vAlign w:val="center"/>
          </w:tcPr>
          <w:p w14:paraId="5A532B64" w14:textId="77777777" w:rsidR="00D06A92" w:rsidRDefault="00D06A92" w:rsidP="00DC29CB">
            <w:pPr>
              <w:adjustRightInd w:val="0"/>
              <w:snapToGrid w:val="0"/>
              <w:rPr>
                <w:sz w:val="22"/>
              </w:rPr>
            </w:pPr>
            <w:r>
              <w:rPr>
                <w:rFonts w:ascii="宋体" w:hAnsi="宋体" w:cs="宋体" w:hint="eastAsia"/>
                <w:sz w:val="22"/>
              </w:rPr>
              <w:t>包括生活垃圾、垃圾桶垃圾袋。</w:t>
            </w:r>
          </w:p>
        </w:tc>
      </w:tr>
      <w:tr w:rsidR="00D06A92" w14:paraId="3741A80E" w14:textId="77777777" w:rsidTr="00DC29CB">
        <w:trPr>
          <w:trHeight w:val="596"/>
        </w:trPr>
        <w:tc>
          <w:tcPr>
            <w:tcW w:w="444" w:type="pct"/>
            <w:vAlign w:val="center"/>
          </w:tcPr>
          <w:p w14:paraId="7CE5E574" w14:textId="77777777" w:rsidR="00D06A92" w:rsidRDefault="00D06A92" w:rsidP="00DC29CB">
            <w:pPr>
              <w:adjustRightInd w:val="0"/>
              <w:snapToGrid w:val="0"/>
              <w:jc w:val="center"/>
              <w:rPr>
                <w:sz w:val="22"/>
              </w:rPr>
            </w:pPr>
            <w:r>
              <w:rPr>
                <w:rFonts w:hint="eastAsia"/>
                <w:sz w:val="22"/>
              </w:rPr>
              <w:t>3</w:t>
            </w:r>
          </w:p>
        </w:tc>
        <w:tc>
          <w:tcPr>
            <w:tcW w:w="1079" w:type="pct"/>
            <w:vAlign w:val="center"/>
          </w:tcPr>
          <w:p w14:paraId="1AA0919F" w14:textId="77777777" w:rsidR="00D06A92" w:rsidRDefault="00D06A92" w:rsidP="00DC29CB">
            <w:pPr>
              <w:adjustRightInd w:val="0"/>
              <w:snapToGrid w:val="0"/>
              <w:jc w:val="center"/>
              <w:rPr>
                <w:sz w:val="22"/>
              </w:rPr>
            </w:pPr>
            <w:r>
              <w:rPr>
                <w:rFonts w:ascii="宋体" w:hAnsi="宋体" w:cs="宋体" w:hint="eastAsia"/>
                <w:sz w:val="22"/>
              </w:rPr>
              <w:t>办公用房</w:t>
            </w:r>
          </w:p>
        </w:tc>
        <w:tc>
          <w:tcPr>
            <w:tcW w:w="506" w:type="pct"/>
            <w:vAlign w:val="center"/>
          </w:tcPr>
          <w:p w14:paraId="1CFF4B9E" w14:textId="77777777" w:rsidR="00D06A92" w:rsidRDefault="00D06A92" w:rsidP="00DC29CB">
            <w:pPr>
              <w:adjustRightInd w:val="0"/>
              <w:snapToGrid w:val="0"/>
              <w:jc w:val="center"/>
              <w:rPr>
                <w:b/>
                <w:sz w:val="22"/>
              </w:rPr>
            </w:pPr>
            <w:r>
              <w:rPr>
                <w:b/>
                <w:sz w:val="22"/>
              </w:rPr>
              <w:t>√</w:t>
            </w:r>
          </w:p>
        </w:tc>
        <w:tc>
          <w:tcPr>
            <w:tcW w:w="509" w:type="pct"/>
            <w:vAlign w:val="center"/>
          </w:tcPr>
          <w:p w14:paraId="0904B17C" w14:textId="77777777" w:rsidR="00D06A92" w:rsidRDefault="00D06A92" w:rsidP="00DC29CB">
            <w:pPr>
              <w:adjustRightInd w:val="0"/>
              <w:snapToGrid w:val="0"/>
              <w:jc w:val="center"/>
              <w:rPr>
                <w:b/>
                <w:sz w:val="22"/>
              </w:rPr>
            </w:pPr>
          </w:p>
        </w:tc>
        <w:tc>
          <w:tcPr>
            <w:tcW w:w="2462" w:type="pct"/>
            <w:vAlign w:val="center"/>
          </w:tcPr>
          <w:p w14:paraId="1419A7A9" w14:textId="77777777" w:rsidR="00D06A92" w:rsidRDefault="00D06A92" w:rsidP="00DC29CB">
            <w:pPr>
              <w:adjustRightInd w:val="0"/>
              <w:snapToGrid w:val="0"/>
              <w:rPr>
                <w:sz w:val="22"/>
              </w:rPr>
            </w:pPr>
            <w:r>
              <w:rPr>
                <w:rFonts w:ascii="宋体" w:hAnsi="宋体" w:cs="宋体" w:hint="eastAsia"/>
                <w:sz w:val="22"/>
              </w:rPr>
              <w:t>包括仓库用房。</w:t>
            </w:r>
          </w:p>
        </w:tc>
      </w:tr>
      <w:tr w:rsidR="00D06A92" w14:paraId="1997E332" w14:textId="77777777" w:rsidTr="00DC29CB">
        <w:trPr>
          <w:trHeight w:val="425"/>
        </w:trPr>
        <w:tc>
          <w:tcPr>
            <w:tcW w:w="444" w:type="pct"/>
            <w:vAlign w:val="center"/>
          </w:tcPr>
          <w:p w14:paraId="6CD8FA9F"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4</w:t>
            </w:r>
          </w:p>
        </w:tc>
        <w:tc>
          <w:tcPr>
            <w:tcW w:w="1079" w:type="pct"/>
            <w:vAlign w:val="center"/>
          </w:tcPr>
          <w:p w14:paraId="5B13A849"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办公设备和家具等</w:t>
            </w:r>
          </w:p>
        </w:tc>
        <w:tc>
          <w:tcPr>
            <w:tcW w:w="506" w:type="pct"/>
            <w:vAlign w:val="center"/>
          </w:tcPr>
          <w:p w14:paraId="1C2BE28C" w14:textId="77777777" w:rsidR="00D06A92" w:rsidRDefault="00D06A92" w:rsidP="00DC29CB">
            <w:pPr>
              <w:adjustRightInd w:val="0"/>
              <w:snapToGrid w:val="0"/>
              <w:jc w:val="center"/>
              <w:rPr>
                <w:rFonts w:ascii="宋体" w:hAnsi="宋体" w:cs="宋体" w:hint="eastAsia"/>
                <w:sz w:val="22"/>
              </w:rPr>
            </w:pPr>
            <w:r>
              <w:rPr>
                <w:b/>
                <w:sz w:val="22"/>
              </w:rPr>
              <w:t>√</w:t>
            </w:r>
          </w:p>
        </w:tc>
        <w:tc>
          <w:tcPr>
            <w:tcW w:w="509" w:type="pct"/>
            <w:vAlign w:val="center"/>
          </w:tcPr>
          <w:p w14:paraId="5A9EC928" w14:textId="77777777" w:rsidR="00D06A92" w:rsidRDefault="00D06A92" w:rsidP="00DC29CB">
            <w:pPr>
              <w:adjustRightInd w:val="0"/>
              <w:snapToGrid w:val="0"/>
              <w:jc w:val="center"/>
              <w:rPr>
                <w:rFonts w:ascii="宋体" w:hAnsi="宋体" w:cs="宋体" w:hint="eastAsia"/>
                <w:sz w:val="22"/>
              </w:rPr>
            </w:pPr>
          </w:p>
        </w:tc>
        <w:tc>
          <w:tcPr>
            <w:tcW w:w="2462" w:type="pct"/>
            <w:vAlign w:val="center"/>
          </w:tcPr>
          <w:p w14:paraId="1897FB7F" w14:textId="77777777" w:rsidR="00D06A92" w:rsidRDefault="00D06A92" w:rsidP="00DC29CB">
            <w:pPr>
              <w:adjustRightInd w:val="0"/>
              <w:snapToGrid w:val="0"/>
              <w:rPr>
                <w:rFonts w:ascii="宋体" w:hAnsi="宋体" w:cs="宋体" w:hint="eastAsia"/>
                <w:sz w:val="22"/>
              </w:rPr>
            </w:pPr>
            <w:r>
              <w:rPr>
                <w:rFonts w:ascii="宋体" w:hAnsi="宋体" w:cs="宋体" w:hint="eastAsia"/>
                <w:sz w:val="22"/>
              </w:rPr>
              <w:t>包括电脑、考勤设备和打印机等办公设备和耗材；桌椅等办公家具和员工更衣</w:t>
            </w:r>
            <w:r>
              <w:rPr>
                <w:rFonts w:ascii="宋体" w:hAnsi="宋体" w:cs="宋体" w:hint="eastAsia"/>
                <w:sz w:val="22"/>
              </w:rPr>
              <w:lastRenderedPageBreak/>
              <w:t>柜</w:t>
            </w:r>
          </w:p>
        </w:tc>
      </w:tr>
      <w:tr w:rsidR="00D06A92" w14:paraId="07719283" w14:textId="77777777" w:rsidTr="00DC29CB">
        <w:trPr>
          <w:trHeight w:val="425"/>
        </w:trPr>
        <w:tc>
          <w:tcPr>
            <w:tcW w:w="444" w:type="pct"/>
            <w:vAlign w:val="center"/>
          </w:tcPr>
          <w:p w14:paraId="72F3C782" w14:textId="77777777" w:rsidR="00D06A92" w:rsidRDefault="00D06A92" w:rsidP="00DC29CB">
            <w:pPr>
              <w:adjustRightInd w:val="0"/>
              <w:snapToGrid w:val="0"/>
              <w:jc w:val="center"/>
              <w:rPr>
                <w:sz w:val="22"/>
              </w:rPr>
            </w:pPr>
            <w:r>
              <w:rPr>
                <w:rFonts w:hint="eastAsia"/>
                <w:sz w:val="22"/>
              </w:rPr>
              <w:lastRenderedPageBreak/>
              <w:t>5</w:t>
            </w:r>
          </w:p>
        </w:tc>
        <w:tc>
          <w:tcPr>
            <w:tcW w:w="1079" w:type="pct"/>
            <w:vAlign w:val="center"/>
          </w:tcPr>
          <w:p w14:paraId="0D39B7F9" w14:textId="77777777" w:rsidR="00D06A92" w:rsidRDefault="00D06A92" w:rsidP="00DC29CB">
            <w:pPr>
              <w:adjustRightInd w:val="0"/>
              <w:snapToGrid w:val="0"/>
              <w:jc w:val="center"/>
              <w:rPr>
                <w:sz w:val="22"/>
              </w:rPr>
            </w:pPr>
            <w:r>
              <w:rPr>
                <w:rFonts w:hint="eastAsia"/>
                <w:sz w:val="22"/>
              </w:rPr>
              <w:t>人员装备（对讲机）</w:t>
            </w:r>
          </w:p>
        </w:tc>
        <w:tc>
          <w:tcPr>
            <w:tcW w:w="506" w:type="pct"/>
            <w:vAlign w:val="center"/>
          </w:tcPr>
          <w:p w14:paraId="7A5374BD" w14:textId="77777777" w:rsidR="00D06A92" w:rsidRDefault="00D06A92" w:rsidP="00DC29CB">
            <w:pPr>
              <w:adjustRightInd w:val="0"/>
              <w:snapToGrid w:val="0"/>
              <w:jc w:val="center"/>
              <w:rPr>
                <w:b/>
                <w:sz w:val="22"/>
              </w:rPr>
            </w:pPr>
          </w:p>
        </w:tc>
        <w:tc>
          <w:tcPr>
            <w:tcW w:w="509" w:type="pct"/>
            <w:vAlign w:val="center"/>
          </w:tcPr>
          <w:p w14:paraId="6EB27A15" w14:textId="77777777" w:rsidR="00D06A92" w:rsidRDefault="00D06A92" w:rsidP="00DC29CB">
            <w:pPr>
              <w:adjustRightInd w:val="0"/>
              <w:snapToGrid w:val="0"/>
              <w:jc w:val="center"/>
              <w:rPr>
                <w:b/>
                <w:sz w:val="22"/>
              </w:rPr>
            </w:pPr>
            <w:r>
              <w:rPr>
                <w:b/>
                <w:sz w:val="22"/>
              </w:rPr>
              <w:t>√</w:t>
            </w:r>
          </w:p>
        </w:tc>
        <w:tc>
          <w:tcPr>
            <w:tcW w:w="2462" w:type="pct"/>
            <w:vAlign w:val="center"/>
          </w:tcPr>
          <w:p w14:paraId="5002688C" w14:textId="77777777" w:rsidR="00D06A92" w:rsidRDefault="00D06A92" w:rsidP="00DC29CB">
            <w:pPr>
              <w:adjustRightInd w:val="0"/>
              <w:snapToGrid w:val="0"/>
              <w:rPr>
                <w:sz w:val="22"/>
              </w:rPr>
            </w:pPr>
            <w:r>
              <w:rPr>
                <w:rFonts w:ascii="宋体" w:hAnsi="宋体" w:cs="宋体" w:hint="eastAsia"/>
                <w:sz w:val="22"/>
              </w:rPr>
              <w:t>包括对讲机公共频道占用费及维修费用等。</w:t>
            </w:r>
          </w:p>
        </w:tc>
      </w:tr>
      <w:tr w:rsidR="00D06A92" w14:paraId="5F35B0B8" w14:textId="77777777" w:rsidTr="00DC29CB">
        <w:trPr>
          <w:trHeight w:val="425"/>
        </w:trPr>
        <w:tc>
          <w:tcPr>
            <w:tcW w:w="444" w:type="pct"/>
            <w:vAlign w:val="center"/>
          </w:tcPr>
          <w:p w14:paraId="2B0E624A" w14:textId="77777777" w:rsidR="00D06A92" w:rsidRDefault="00D06A92" w:rsidP="00DC29CB">
            <w:pPr>
              <w:adjustRightInd w:val="0"/>
              <w:snapToGrid w:val="0"/>
              <w:jc w:val="center"/>
              <w:rPr>
                <w:sz w:val="22"/>
              </w:rPr>
            </w:pPr>
            <w:r>
              <w:rPr>
                <w:rFonts w:hint="eastAsia"/>
                <w:sz w:val="22"/>
              </w:rPr>
              <w:t>6</w:t>
            </w:r>
          </w:p>
        </w:tc>
        <w:tc>
          <w:tcPr>
            <w:tcW w:w="1079" w:type="pct"/>
            <w:vAlign w:val="center"/>
          </w:tcPr>
          <w:p w14:paraId="61DD7B49" w14:textId="77777777" w:rsidR="00D06A92" w:rsidRDefault="00D06A92" w:rsidP="00DC29CB">
            <w:pPr>
              <w:adjustRightInd w:val="0"/>
              <w:snapToGrid w:val="0"/>
              <w:jc w:val="center"/>
              <w:rPr>
                <w:sz w:val="22"/>
              </w:rPr>
            </w:pPr>
            <w:r>
              <w:rPr>
                <w:rFonts w:ascii="宋体" w:hAnsi="宋体" w:cs="宋体" w:hint="eastAsia"/>
                <w:sz w:val="22"/>
              </w:rPr>
              <w:t>专业设备</w:t>
            </w:r>
          </w:p>
        </w:tc>
        <w:tc>
          <w:tcPr>
            <w:tcW w:w="506" w:type="pct"/>
            <w:vAlign w:val="center"/>
          </w:tcPr>
          <w:p w14:paraId="08CF8786" w14:textId="77777777" w:rsidR="00D06A92" w:rsidRDefault="00D06A92" w:rsidP="00DC29CB">
            <w:pPr>
              <w:adjustRightInd w:val="0"/>
              <w:snapToGrid w:val="0"/>
              <w:jc w:val="center"/>
              <w:rPr>
                <w:b/>
                <w:sz w:val="22"/>
              </w:rPr>
            </w:pPr>
          </w:p>
        </w:tc>
        <w:tc>
          <w:tcPr>
            <w:tcW w:w="509" w:type="pct"/>
            <w:vAlign w:val="center"/>
          </w:tcPr>
          <w:p w14:paraId="1C8ED7A7" w14:textId="77777777" w:rsidR="00D06A92" w:rsidRDefault="00D06A92" w:rsidP="00DC29CB">
            <w:pPr>
              <w:adjustRightInd w:val="0"/>
              <w:snapToGrid w:val="0"/>
              <w:jc w:val="center"/>
              <w:rPr>
                <w:b/>
                <w:sz w:val="22"/>
              </w:rPr>
            </w:pPr>
            <w:r>
              <w:rPr>
                <w:b/>
                <w:sz w:val="22"/>
              </w:rPr>
              <w:t>√</w:t>
            </w:r>
          </w:p>
        </w:tc>
        <w:tc>
          <w:tcPr>
            <w:tcW w:w="2462" w:type="pct"/>
            <w:vAlign w:val="center"/>
          </w:tcPr>
          <w:p w14:paraId="2EF3EF72" w14:textId="77777777" w:rsidR="00D06A92" w:rsidRDefault="00D06A92" w:rsidP="00DC29CB">
            <w:pPr>
              <w:adjustRightInd w:val="0"/>
              <w:snapToGrid w:val="0"/>
              <w:rPr>
                <w:sz w:val="22"/>
              </w:rPr>
            </w:pPr>
            <w:r>
              <w:rPr>
                <w:rFonts w:ascii="宋体" w:hAnsi="宋体" w:cs="宋体" w:hint="eastAsia"/>
                <w:sz w:val="22"/>
              </w:rPr>
              <w:t>包括吸水洗尘机、地坪</w:t>
            </w:r>
            <w:r>
              <w:rPr>
                <w:sz w:val="22"/>
              </w:rPr>
              <w:t>/</w:t>
            </w:r>
            <w:r>
              <w:rPr>
                <w:rFonts w:ascii="宋体" w:hAnsi="宋体" w:cs="宋体" w:hint="eastAsia"/>
                <w:sz w:val="22"/>
              </w:rPr>
              <w:t>地毯吹干机、真空吸尘机、高压水枪、不锈钢桶、工程维修工具等。</w:t>
            </w:r>
          </w:p>
        </w:tc>
      </w:tr>
      <w:tr w:rsidR="00D06A92" w14:paraId="5CB52C73" w14:textId="77777777" w:rsidTr="00DC29CB">
        <w:trPr>
          <w:trHeight w:val="810"/>
        </w:trPr>
        <w:tc>
          <w:tcPr>
            <w:tcW w:w="444" w:type="pct"/>
            <w:vAlign w:val="center"/>
          </w:tcPr>
          <w:p w14:paraId="29C9678D" w14:textId="77777777" w:rsidR="00D06A92" w:rsidRDefault="00D06A92" w:rsidP="00DC29CB">
            <w:pPr>
              <w:adjustRightInd w:val="0"/>
              <w:snapToGrid w:val="0"/>
              <w:jc w:val="center"/>
              <w:rPr>
                <w:sz w:val="22"/>
              </w:rPr>
            </w:pPr>
            <w:r>
              <w:rPr>
                <w:rFonts w:hint="eastAsia"/>
                <w:sz w:val="22"/>
              </w:rPr>
              <w:t>7</w:t>
            </w:r>
          </w:p>
        </w:tc>
        <w:tc>
          <w:tcPr>
            <w:tcW w:w="1079" w:type="pct"/>
            <w:vAlign w:val="center"/>
          </w:tcPr>
          <w:p w14:paraId="2E96447F" w14:textId="77777777" w:rsidR="00D06A92" w:rsidRDefault="00D06A92" w:rsidP="00DC29CB">
            <w:pPr>
              <w:adjustRightInd w:val="0"/>
              <w:snapToGrid w:val="0"/>
              <w:jc w:val="center"/>
              <w:rPr>
                <w:rFonts w:ascii="宋体" w:hAnsi="宋体" w:cs="宋体" w:hint="eastAsia"/>
                <w:sz w:val="22"/>
              </w:rPr>
            </w:pPr>
            <w:r>
              <w:rPr>
                <w:rFonts w:ascii="宋体" w:hAnsi="宋体" w:cs="宋体" w:hint="eastAsia"/>
                <w:sz w:val="22"/>
              </w:rPr>
              <w:t>维修零配件</w:t>
            </w:r>
          </w:p>
        </w:tc>
        <w:tc>
          <w:tcPr>
            <w:tcW w:w="506" w:type="pct"/>
            <w:vAlign w:val="center"/>
          </w:tcPr>
          <w:p w14:paraId="55CE7F6C" w14:textId="77777777" w:rsidR="00D06A92" w:rsidRDefault="00D06A92" w:rsidP="00DC29CB">
            <w:pPr>
              <w:adjustRightInd w:val="0"/>
              <w:snapToGrid w:val="0"/>
              <w:jc w:val="center"/>
              <w:rPr>
                <w:b/>
                <w:sz w:val="22"/>
              </w:rPr>
            </w:pPr>
            <w:r>
              <w:rPr>
                <w:b/>
                <w:sz w:val="22"/>
              </w:rPr>
              <w:t>√</w:t>
            </w:r>
          </w:p>
        </w:tc>
        <w:tc>
          <w:tcPr>
            <w:tcW w:w="509" w:type="pct"/>
            <w:vAlign w:val="center"/>
          </w:tcPr>
          <w:p w14:paraId="6DFB306B" w14:textId="77777777" w:rsidR="00D06A92" w:rsidRDefault="00D06A92" w:rsidP="00DC29CB">
            <w:pPr>
              <w:adjustRightInd w:val="0"/>
              <w:snapToGrid w:val="0"/>
              <w:jc w:val="center"/>
              <w:rPr>
                <w:b/>
                <w:sz w:val="22"/>
              </w:rPr>
            </w:pPr>
          </w:p>
        </w:tc>
        <w:tc>
          <w:tcPr>
            <w:tcW w:w="2462" w:type="pct"/>
            <w:vAlign w:val="center"/>
          </w:tcPr>
          <w:p w14:paraId="587D5F12" w14:textId="77777777" w:rsidR="00D06A92" w:rsidRDefault="00D06A92" w:rsidP="00DC29CB">
            <w:pPr>
              <w:adjustRightInd w:val="0"/>
              <w:snapToGrid w:val="0"/>
              <w:rPr>
                <w:rFonts w:ascii="宋体" w:hAnsi="宋体" w:cs="宋体" w:hint="eastAsia"/>
                <w:sz w:val="22"/>
              </w:rPr>
            </w:pPr>
            <w:r>
              <w:rPr>
                <w:rFonts w:ascii="宋体" w:hAnsi="宋体" w:cs="宋体" w:hint="eastAsia"/>
                <w:sz w:val="22"/>
              </w:rPr>
              <w:t>各类设施设备维修所需的零配件，不包含维修工具。</w:t>
            </w:r>
          </w:p>
        </w:tc>
      </w:tr>
      <w:tr w:rsidR="00D06A92" w14:paraId="2AD894A6" w14:textId="77777777" w:rsidTr="00DC29CB">
        <w:trPr>
          <w:trHeight w:val="425"/>
        </w:trPr>
        <w:tc>
          <w:tcPr>
            <w:tcW w:w="444" w:type="pct"/>
            <w:vAlign w:val="center"/>
          </w:tcPr>
          <w:p w14:paraId="2D771BBC" w14:textId="77777777" w:rsidR="00D06A92" w:rsidRDefault="00D06A92" w:rsidP="00DC29CB">
            <w:pPr>
              <w:adjustRightInd w:val="0"/>
              <w:snapToGrid w:val="0"/>
              <w:jc w:val="center"/>
              <w:rPr>
                <w:sz w:val="22"/>
              </w:rPr>
            </w:pPr>
            <w:r>
              <w:rPr>
                <w:sz w:val="22"/>
              </w:rPr>
              <w:t>8</w:t>
            </w:r>
          </w:p>
        </w:tc>
        <w:tc>
          <w:tcPr>
            <w:tcW w:w="1079" w:type="pct"/>
            <w:vAlign w:val="center"/>
          </w:tcPr>
          <w:p w14:paraId="4D6FBA9C" w14:textId="77777777" w:rsidR="00D06A92" w:rsidRDefault="00D06A92" w:rsidP="00DC29CB">
            <w:pPr>
              <w:adjustRightInd w:val="0"/>
              <w:snapToGrid w:val="0"/>
              <w:jc w:val="center"/>
              <w:rPr>
                <w:sz w:val="22"/>
              </w:rPr>
            </w:pPr>
            <w:r>
              <w:rPr>
                <w:rFonts w:hint="eastAsia"/>
                <w:sz w:val="22"/>
              </w:rPr>
              <w:t>保洁材料</w:t>
            </w:r>
          </w:p>
        </w:tc>
        <w:tc>
          <w:tcPr>
            <w:tcW w:w="506" w:type="pct"/>
            <w:vAlign w:val="center"/>
          </w:tcPr>
          <w:p w14:paraId="5256DF2B" w14:textId="77777777" w:rsidR="00D06A92" w:rsidRDefault="00D06A92" w:rsidP="00DC29CB">
            <w:pPr>
              <w:adjustRightInd w:val="0"/>
              <w:snapToGrid w:val="0"/>
              <w:jc w:val="center"/>
              <w:rPr>
                <w:b/>
                <w:sz w:val="22"/>
              </w:rPr>
            </w:pPr>
          </w:p>
        </w:tc>
        <w:tc>
          <w:tcPr>
            <w:tcW w:w="509" w:type="pct"/>
            <w:vAlign w:val="center"/>
          </w:tcPr>
          <w:p w14:paraId="69BC4F0F" w14:textId="77777777" w:rsidR="00D06A92" w:rsidRDefault="00D06A92" w:rsidP="00DC29CB">
            <w:pPr>
              <w:adjustRightInd w:val="0"/>
              <w:snapToGrid w:val="0"/>
              <w:jc w:val="center"/>
              <w:rPr>
                <w:b/>
                <w:sz w:val="22"/>
              </w:rPr>
            </w:pPr>
            <w:r>
              <w:rPr>
                <w:b/>
                <w:sz w:val="22"/>
              </w:rPr>
              <w:t>√</w:t>
            </w:r>
          </w:p>
        </w:tc>
        <w:tc>
          <w:tcPr>
            <w:tcW w:w="2462" w:type="pct"/>
            <w:vAlign w:val="center"/>
          </w:tcPr>
          <w:p w14:paraId="7831D580" w14:textId="77777777" w:rsidR="00D06A92" w:rsidRDefault="00D06A92" w:rsidP="00DC29CB">
            <w:pPr>
              <w:adjustRightInd w:val="0"/>
              <w:snapToGrid w:val="0"/>
              <w:rPr>
                <w:sz w:val="22"/>
              </w:rPr>
            </w:pPr>
            <w:r>
              <w:rPr>
                <w:rFonts w:ascii="宋体" w:hAnsi="宋体" w:cs="宋体" w:hint="eastAsia"/>
                <w:sz w:val="22"/>
              </w:rPr>
              <w:t>包括环境保洁所需的清洁、洗涤药剂，地面和物体表面擦拭用的消毒剂，地面养护药剂、材料和保洁工具等耗材（耗材品质需可靠有保证）。</w:t>
            </w:r>
          </w:p>
        </w:tc>
      </w:tr>
      <w:tr w:rsidR="00D06A92" w14:paraId="6BFF1DEC" w14:textId="77777777" w:rsidTr="00DC29CB">
        <w:trPr>
          <w:trHeight w:val="642"/>
        </w:trPr>
        <w:tc>
          <w:tcPr>
            <w:tcW w:w="444" w:type="pct"/>
            <w:vAlign w:val="center"/>
          </w:tcPr>
          <w:p w14:paraId="51CB759A" w14:textId="77777777" w:rsidR="00D06A92" w:rsidRDefault="00D06A92" w:rsidP="00DC29CB">
            <w:pPr>
              <w:adjustRightInd w:val="0"/>
              <w:snapToGrid w:val="0"/>
              <w:jc w:val="center"/>
              <w:rPr>
                <w:sz w:val="22"/>
              </w:rPr>
            </w:pPr>
            <w:r>
              <w:rPr>
                <w:sz w:val="22"/>
              </w:rPr>
              <w:t>9</w:t>
            </w:r>
          </w:p>
        </w:tc>
        <w:tc>
          <w:tcPr>
            <w:tcW w:w="1079" w:type="pct"/>
            <w:vAlign w:val="center"/>
          </w:tcPr>
          <w:p w14:paraId="056B71DC" w14:textId="77777777" w:rsidR="00D06A92" w:rsidRDefault="00D06A92" w:rsidP="00DC29CB">
            <w:pPr>
              <w:adjustRightInd w:val="0"/>
              <w:snapToGrid w:val="0"/>
              <w:jc w:val="center"/>
              <w:rPr>
                <w:sz w:val="22"/>
              </w:rPr>
            </w:pPr>
            <w:r>
              <w:rPr>
                <w:rFonts w:hint="eastAsia"/>
                <w:sz w:val="22"/>
              </w:rPr>
              <w:t>保洁工具</w:t>
            </w:r>
          </w:p>
        </w:tc>
        <w:tc>
          <w:tcPr>
            <w:tcW w:w="506" w:type="pct"/>
            <w:vAlign w:val="center"/>
          </w:tcPr>
          <w:p w14:paraId="05FBC165" w14:textId="77777777" w:rsidR="00D06A92" w:rsidRDefault="00D06A92" w:rsidP="00DC29CB">
            <w:pPr>
              <w:adjustRightInd w:val="0"/>
              <w:snapToGrid w:val="0"/>
              <w:jc w:val="center"/>
              <w:rPr>
                <w:b/>
                <w:sz w:val="22"/>
              </w:rPr>
            </w:pPr>
          </w:p>
        </w:tc>
        <w:tc>
          <w:tcPr>
            <w:tcW w:w="509" w:type="pct"/>
            <w:vAlign w:val="center"/>
          </w:tcPr>
          <w:p w14:paraId="2636E336" w14:textId="77777777" w:rsidR="00D06A92" w:rsidRDefault="00D06A92" w:rsidP="00DC29CB">
            <w:pPr>
              <w:adjustRightInd w:val="0"/>
              <w:snapToGrid w:val="0"/>
              <w:jc w:val="center"/>
              <w:rPr>
                <w:b/>
                <w:sz w:val="22"/>
              </w:rPr>
            </w:pPr>
            <w:r>
              <w:rPr>
                <w:b/>
                <w:sz w:val="22"/>
              </w:rPr>
              <w:t>√</w:t>
            </w:r>
          </w:p>
        </w:tc>
        <w:tc>
          <w:tcPr>
            <w:tcW w:w="2462" w:type="pct"/>
            <w:vAlign w:val="center"/>
          </w:tcPr>
          <w:p w14:paraId="22B745D7" w14:textId="77777777" w:rsidR="00D06A92" w:rsidRDefault="00D06A92" w:rsidP="00DC29CB">
            <w:pPr>
              <w:adjustRightInd w:val="0"/>
              <w:snapToGrid w:val="0"/>
              <w:rPr>
                <w:rFonts w:ascii="宋体" w:cs="宋体"/>
                <w:sz w:val="22"/>
              </w:rPr>
            </w:pPr>
            <w:r>
              <w:rPr>
                <w:rFonts w:hint="eastAsia"/>
                <w:sz w:val="22"/>
              </w:rPr>
              <w:t>包括</w:t>
            </w:r>
            <w:proofErr w:type="gramStart"/>
            <w:r>
              <w:rPr>
                <w:rFonts w:hint="eastAsia"/>
                <w:sz w:val="22"/>
              </w:rPr>
              <w:t>保洁小</w:t>
            </w:r>
            <w:proofErr w:type="gramEnd"/>
            <w:r>
              <w:rPr>
                <w:rFonts w:hint="eastAsia"/>
                <w:sz w:val="22"/>
              </w:rPr>
              <w:t>工具、尘推、工作警示牌等。</w:t>
            </w:r>
          </w:p>
        </w:tc>
      </w:tr>
      <w:tr w:rsidR="00D06A92" w14:paraId="309B72AE" w14:textId="77777777" w:rsidTr="00DC29CB">
        <w:trPr>
          <w:trHeight w:val="642"/>
        </w:trPr>
        <w:tc>
          <w:tcPr>
            <w:tcW w:w="444" w:type="pct"/>
            <w:vAlign w:val="center"/>
          </w:tcPr>
          <w:p w14:paraId="352BD840" w14:textId="77777777" w:rsidR="00D06A92" w:rsidRDefault="00D06A92" w:rsidP="00DC29CB">
            <w:pPr>
              <w:adjustRightInd w:val="0"/>
              <w:snapToGrid w:val="0"/>
              <w:jc w:val="center"/>
              <w:rPr>
                <w:sz w:val="22"/>
              </w:rPr>
            </w:pPr>
            <w:r>
              <w:rPr>
                <w:rFonts w:hint="eastAsia"/>
                <w:sz w:val="22"/>
              </w:rPr>
              <w:t>10</w:t>
            </w:r>
          </w:p>
        </w:tc>
        <w:tc>
          <w:tcPr>
            <w:tcW w:w="1079" w:type="pct"/>
            <w:vAlign w:val="center"/>
          </w:tcPr>
          <w:p w14:paraId="6E13F048" w14:textId="77777777" w:rsidR="00D06A92" w:rsidRDefault="00D06A92" w:rsidP="00DC29CB">
            <w:pPr>
              <w:adjustRightInd w:val="0"/>
              <w:snapToGrid w:val="0"/>
              <w:jc w:val="center"/>
              <w:rPr>
                <w:sz w:val="22"/>
              </w:rPr>
            </w:pPr>
            <w:r>
              <w:rPr>
                <w:rFonts w:ascii="宋体" w:hAnsi="Times New Roman"/>
                <w:bCs/>
                <w:kern w:val="0"/>
                <w:sz w:val="22"/>
              </w:rPr>
              <w:t>保安员个人安防用品</w:t>
            </w:r>
          </w:p>
        </w:tc>
        <w:tc>
          <w:tcPr>
            <w:tcW w:w="506" w:type="pct"/>
            <w:vAlign w:val="center"/>
          </w:tcPr>
          <w:p w14:paraId="0DF5DC9E" w14:textId="77777777" w:rsidR="00D06A92" w:rsidRDefault="00D06A92" w:rsidP="00DC29CB">
            <w:pPr>
              <w:adjustRightInd w:val="0"/>
              <w:snapToGrid w:val="0"/>
              <w:jc w:val="center"/>
              <w:rPr>
                <w:b/>
                <w:sz w:val="22"/>
              </w:rPr>
            </w:pPr>
          </w:p>
        </w:tc>
        <w:tc>
          <w:tcPr>
            <w:tcW w:w="509" w:type="pct"/>
            <w:vAlign w:val="center"/>
          </w:tcPr>
          <w:p w14:paraId="2C1D4096" w14:textId="77777777" w:rsidR="00D06A92" w:rsidRDefault="00D06A92" w:rsidP="00DC29CB">
            <w:pPr>
              <w:adjustRightInd w:val="0"/>
              <w:snapToGrid w:val="0"/>
              <w:jc w:val="center"/>
              <w:rPr>
                <w:b/>
                <w:sz w:val="22"/>
              </w:rPr>
            </w:pPr>
            <w:r>
              <w:rPr>
                <w:b/>
                <w:sz w:val="22"/>
              </w:rPr>
              <w:t>√</w:t>
            </w:r>
          </w:p>
        </w:tc>
        <w:tc>
          <w:tcPr>
            <w:tcW w:w="2462" w:type="pct"/>
            <w:vAlign w:val="center"/>
          </w:tcPr>
          <w:p w14:paraId="79439441" w14:textId="77777777" w:rsidR="00D06A92" w:rsidRDefault="00D06A92" w:rsidP="00DC29CB">
            <w:pPr>
              <w:adjustRightInd w:val="0"/>
              <w:snapToGrid w:val="0"/>
              <w:rPr>
                <w:sz w:val="22"/>
              </w:rPr>
            </w:pPr>
            <w:r>
              <w:rPr>
                <w:rFonts w:ascii="Times New Roman" w:hAnsi="Times New Roman" w:hint="eastAsia"/>
                <w:sz w:val="22"/>
              </w:rPr>
              <w:t>包括长警棍、短警棍、盾牌、钢盔、钢叉、反光衣等。</w:t>
            </w:r>
          </w:p>
        </w:tc>
      </w:tr>
      <w:tr w:rsidR="00D06A92" w14:paraId="6C18295C" w14:textId="77777777" w:rsidTr="00DC29CB">
        <w:trPr>
          <w:trHeight w:val="642"/>
        </w:trPr>
        <w:tc>
          <w:tcPr>
            <w:tcW w:w="444" w:type="pct"/>
            <w:vAlign w:val="center"/>
          </w:tcPr>
          <w:p w14:paraId="568B5ACC" w14:textId="77777777" w:rsidR="00D06A92" w:rsidRDefault="00D06A92" w:rsidP="00DC29CB">
            <w:pPr>
              <w:adjustRightInd w:val="0"/>
              <w:snapToGrid w:val="0"/>
              <w:jc w:val="center"/>
              <w:rPr>
                <w:sz w:val="22"/>
              </w:rPr>
            </w:pPr>
            <w:r>
              <w:rPr>
                <w:rFonts w:hint="eastAsia"/>
                <w:sz w:val="22"/>
              </w:rPr>
              <w:t>11</w:t>
            </w:r>
          </w:p>
        </w:tc>
        <w:tc>
          <w:tcPr>
            <w:tcW w:w="1079" w:type="pct"/>
            <w:vAlign w:val="center"/>
          </w:tcPr>
          <w:p w14:paraId="3B2718EE" w14:textId="77777777" w:rsidR="00D06A92" w:rsidRDefault="00D06A92" w:rsidP="00DC29CB">
            <w:pPr>
              <w:adjustRightInd w:val="0"/>
              <w:snapToGrid w:val="0"/>
              <w:jc w:val="center"/>
              <w:rPr>
                <w:sz w:val="22"/>
              </w:rPr>
            </w:pPr>
            <w:r>
              <w:rPr>
                <w:rFonts w:ascii="宋体" w:hAnsi="Times New Roman"/>
                <w:bCs/>
                <w:kern w:val="0"/>
                <w:sz w:val="22"/>
              </w:rPr>
              <w:t>保安耗材</w:t>
            </w:r>
          </w:p>
        </w:tc>
        <w:tc>
          <w:tcPr>
            <w:tcW w:w="506" w:type="pct"/>
            <w:vAlign w:val="center"/>
          </w:tcPr>
          <w:p w14:paraId="65F42D9D" w14:textId="77777777" w:rsidR="00D06A92" w:rsidRDefault="00D06A92" w:rsidP="00DC29CB">
            <w:pPr>
              <w:adjustRightInd w:val="0"/>
              <w:snapToGrid w:val="0"/>
              <w:jc w:val="center"/>
              <w:rPr>
                <w:b/>
                <w:sz w:val="22"/>
              </w:rPr>
            </w:pPr>
          </w:p>
        </w:tc>
        <w:tc>
          <w:tcPr>
            <w:tcW w:w="509" w:type="pct"/>
            <w:vAlign w:val="center"/>
          </w:tcPr>
          <w:p w14:paraId="6386C0FE" w14:textId="77777777" w:rsidR="00D06A92" w:rsidRDefault="00D06A92" w:rsidP="00DC29CB">
            <w:pPr>
              <w:adjustRightInd w:val="0"/>
              <w:snapToGrid w:val="0"/>
              <w:jc w:val="center"/>
              <w:rPr>
                <w:b/>
                <w:sz w:val="22"/>
              </w:rPr>
            </w:pPr>
            <w:r>
              <w:rPr>
                <w:b/>
                <w:sz w:val="22"/>
              </w:rPr>
              <w:t>√</w:t>
            </w:r>
          </w:p>
        </w:tc>
        <w:tc>
          <w:tcPr>
            <w:tcW w:w="2462" w:type="pct"/>
            <w:vAlign w:val="center"/>
          </w:tcPr>
          <w:p w14:paraId="43A6ABC3" w14:textId="77777777" w:rsidR="00D06A92" w:rsidRDefault="00D06A92" w:rsidP="00DC29CB">
            <w:pPr>
              <w:adjustRightInd w:val="0"/>
              <w:snapToGrid w:val="0"/>
              <w:rPr>
                <w:sz w:val="22"/>
              </w:rPr>
            </w:pPr>
            <w:r>
              <w:rPr>
                <w:rFonts w:ascii="Times New Roman" w:hAnsi="Times New Roman" w:hint="eastAsia"/>
                <w:sz w:val="22"/>
              </w:rPr>
              <w:t>包括遮阳大伞、白手套、纱手套、毛巾、雨衣、雨鞋等。</w:t>
            </w:r>
          </w:p>
        </w:tc>
      </w:tr>
    </w:tbl>
    <w:p w14:paraId="75F7A03C" w14:textId="77777777" w:rsidR="00D06A92" w:rsidRPr="0019398A" w:rsidRDefault="00D06A92" w:rsidP="00D06A92">
      <w:pPr>
        <w:adjustRightInd w:val="0"/>
        <w:snapToGrid w:val="0"/>
        <w:spacing w:line="300" w:lineRule="auto"/>
        <w:ind w:firstLineChars="200" w:firstLine="442"/>
        <w:jc w:val="left"/>
        <w:rPr>
          <w:rFonts w:ascii="Times New Roman" w:hAnsi="Times New Roman"/>
          <w:b/>
          <w:bCs/>
          <w:color w:val="000000"/>
          <w:sz w:val="22"/>
        </w:rPr>
      </w:pPr>
      <w:r w:rsidRPr="0019398A">
        <w:rPr>
          <w:rFonts w:ascii="Times New Roman" w:hAnsi="Times New Roman" w:hint="eastAsia"/>
          <w:b/>
          <w:bCs/>
          <w:color w:val="000000"/>
          <w:sz w:val="22"/>
        </w:rPr>
        <w:t>说明：表中供应商提供的设备所有权属于中标人的，服务期满后由中标人予以收回。</w:t>
      </w:r>
    </w:p>
    <w:p w14:paraId="37CB1AB4" w14:textId="77777777" w:rsidR="00D06A92" w:rsidRPr="0019398A"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5.2</w:t>
      </w:r>
      <w:r w:rsidRPr="0019398A">
        <w:rPr>
          <w:rFonts w:ascii="Times New Roman" w:hAnsi="Times New Roman"/>
          <w:color w:val="0000FF"/>
          <w:sz w:val="22"/>
        </w:rPr>
        <w:t>本项目不允许分包。</w:t>
      </w:r>
    </w:p>
    <w:p w14:paraId="05CC3D71" w14:textId="77777777" w:rsidR="00D06A92" w:rsidRPr="0019398A"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r w:rsidRPr="0019398A">
        <w:rPr>
          <w:rFonts w:ascii="Times New Roman" w:hAnsi="Times New Roman"/>
          <w:b/>
          <w:color w:val="000000"/>
          <w:sz w:val="22"/>
        </w:rPr>
        <w:t xml:space="preserve">6 </w:t>
      </w:r>
      <w:r w:rsidRPr="0019398A">
        <w:rPr>
          <w:rFonts w:ascii="Times New Roman" w:hAnsi="Times New Roman"/>
          <w:b/>
          <w:color w:val="000000"/>
          <w:sz w:val="22"/>
        </w:rPr>
        <w:t>合同的签订</w:t>
      </w:r>
    </w:p>
    <w:p w14:paraId="075DC78F" w14:textId="77777777" w:rsidR="00D06A92" w:rsidRPr="0019398A" w:rsidRDefault="00D06A92" w:rsidP="00D06A92">
      <w:pPr>
        <w:snapToGrid w:val="0"/>
        <w:spacing w:line="300" w:lineRule="auto"/>
        <w:ind w:firstLineChars="200" w:firstLine="440"/>
        <w:rPr>
          <w:rFonts w:ascii="Times New Roman" w:hAnsi="Times New Roman"/>
          <w:sz w:val="22"/>
        </w:rPr>
      </w:pPr>
      <w:r w:rsidRPr="0019398A">
        <w:rPr>
          <w:rFonts w:ascii="Times New Roman" w:hAnsi="Times New Roman"/>
          <w:sz w:val="22"/>
        </w:rPr>
        <w:t xml:space="preserve">6.1 </w:t>
      </w:r>
      <w:r w:rsidRPr="0019398A">
        <w:rPr>
          <w:rFonts w:ascii="Times New Roman" w:hAnsi="Times New Roman"/>
          <w:sz w:val="22"/>
        </w:rPr>
        <w:t>本项目合同的标的、价格、质量及验收标准、考核管理、履约期限等主要条款应当与招标文件和中标人投标文件的内容一致，并互相补充和解释。</w:t>
      </w:r>
    </w:p>
    <w:p w14:paraId="33BD7292" w14:textId="77777777" w:rsidR="00D06A92" w:rsidRPr="0019398A"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 xml:space="preserve">6.2 </w:t>
      </w:r>
      <w:r w:rsidRPr="0019398A">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05E118AB" w14:textId="77777777" w:rsidR="00D06A92" w:rsidRPr="0019398A" w:rsidRDefault="00D06A92" w:rsidP="00D06A92">
      <w:pPr>
        <w:adjustRightInd w:val="0"/>
        <w:snapToGrid w:val="0"/>
        <w:spacing w:line="300" w:lineRule="auto"/>
        <w:ind w:firstLineChars="200" w:firstLine="442"/>
        <w:jc w:val="left"/>
        <w:outlineLvl w:val="2"/>
        <w:rPr>
          <w:rFonts w:ascii="Times New Roman" w:hAnsi="Times New Roman"/>
          <w:sz w:val="22"/>
        </w:rPr>
      </w:pPr>
      <w:r w:rsidRPr="0019398A">
        <w:rPr>
          <w:rFonts w:ascii="Times New Roman" w:hAnsi="Times New Roman"/>
          <w:b/>
          <w:color w:val="000000"/>
          <w:sz w:val="22"/>
        </w:rPr>
        <w:t xml:space="preserve">7 </w:t>
      </w:r>
      <w:r w:rsidRPr="0019398A">
        <w:rPr>
          <w:rFonts w:ascii="Times New Roman" w:hAnsi="Times New Roman"/>
          <w:b/>
          <w:color w:val="000000"/>
          <w:sz w:val="22"/>
        </w:rPr>
        <w:t>结算原则和支付方式</w:t>
      </w:r>
    </w:p>
    <w:p w14:paraId="277C127E" w14:textId="77777777" w:rsidR="00D06A92" w:rsidRPr="0019398A"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 xml:space="preserve">7.1 </w:t>
      </w:r>
      <w:r w:rsidRPr="0019398A">
        <w:rPr>
          <w:rFonts w:ascii="Times New Roman" w:hAnsi="Times New Roman"/>
          <w:color w:val="000000"/>
          <w:sz w:val="22"/>
        </w:rPr>
        <w:t>结算原则</w:t>
      </w:r>
    </w:p>
    <w:p w14:paraId="5DDE325B" w14:textId="77777777" w:rsidR="00D06A92" w:rsidRPr="0019398A"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7.1.1</w:t>
      </w:r>
      <w:r w:rsidRPr="0019398A">
        <w:rPr>
          <w:rFonts w:ascii="Times New Roman" w:hAnsi="Times New Roman"/>
          <w:color w:val="000000"/>
          <w:sz w:val="22"/>
        </w:rPr>
        <w:t>根据考核管理要求，依照考核结果按实结算。</w:t>
      </w:r>
    </w:p>
    <w:p w14:paraId="303EAAF2" w14:textId="77777777" w:rsidR="00D06A92" w:rsidRPr="0019398A"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7.1.2</w:t>
      </w:r>
      <w:r w:rsidRPr="0019398A">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6F30D03E" w14:textId="77777777" w:rsidR="00D06A92" w:rsidRPr="0019398A" w:rsidRDefault="00D06A92" w:rsidP="00D06A92">
      <w:pPr>
        <w:adjustRightInd w:val="0"/>
        <w:snapToGrid w:val="0"/>
        <w:spacing w:line="300" w:lineRule="auto"/>
        <w:ind w:firstLineChars="200" w:firstLine="442"/>
        <w:jc w:val="left"/>
        <w:rPr>
          <w:rFonts w:ascii="Times New Roman" w:hAnsi="Times New Roman"/>
          <w:b/>
          <w:color w:val="0000FF"/>
          <w:kern w:val="0"/>
          <w:sz w:val="22"/>
          <w:u w:val="single"/>
        </w:rPr>
      </w:pPr>
      <w:r w:rsidRPr="0019398A">
        <w:rPr>
          <w:rFonts w:ascii="Times New Roman" w:hAnsi="Times New Roman"/>
          <w:b/>
          <w:color w:val="0000FF"/>
          <w:kern w:val="0"/>
          <w:sz w:val="22"/>
          <w:u w:val="single"/>
        </w:rPr>
        <w:t xml:space="preserve">7.1.3 </w:t>
      </w:r>
      <w:r w:rsidRPr="0019398A">
        <w:rPr>
          <w:rFonts w:ascii="Times New Roman" w:hAnsi="Times New Roman"/>
          <w:b/>
          <w:color w:val="0000FF"/>
          <w:kern w:val="0"/>
          <w:sz w:val="22"/>
          <w:u w:val="single"/>
        </w:rPr>
        <w:t>合同履约期间，如发生设备中修、大修和应急维修的，则费用按实结算。</w:t>
      </w:r>
    </w:p>
    <w:p w14:paraId="3EB1BB8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sidRPr="0019398A">
        <w:rPr>
          <w:rFonts w:ascii="Times New Roman" w:hAnsi="Times New Roman"/>
          <w:color w:val="000000"/>
          <w:sz w:val="22"/>
        </w:rPr>
        <w:t xml:space="preserve">7.2 </w:t>
      </w:r>
      <w:r w:rsidRPr="0019398A">
        <w:rPr>
          <w:rFonts w:ascii="Times New Roman" w:hAnsi="Times New Roman"/>
          <w:color w:val="000000"/>
          <w:sz w:val="22"/>
        </w:rPr>
        <w:t>支付方式</w:t>
      </w:r>
    </w:p>
    <w:p w14:paraId="4375191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根据考核结果，</w:t>
      </w:r>
      <w:r>
        <w:rPr>
          <w:rFonts w:ascii="Times New Roman" w:hAnsi="Times New Roman"/>
          <w:b/>
          <w:color w:val="FF0000"/>
          <w:sz w:val="22"/>
          <w:u w:val="single"/>
        </w:rPr>
        <w:t>每</w:t>
      </w:r>
      <w:r>
        <w:rPr>
          <w:rFonts w:ascii="Times New Roman" w:hAnsi="Times New Roman" w:hint="eastAsia"/>
          <w:b/>
          <w:color w:val="FF0000"/>
          <w:sz w:val="22"/>
          <w:u w:val="single"/>
        </w:rPr>
        <w:t>3</w:t>
      </w:r>
      <w:r>
        <w:rPr>
          <w:rFonts w:ascii="Times New Roman" w:hAnsi="Times New Roman" w:hint="eastAsia"/>
          <w:b/>
          <w:color w:val="FF0000"/>
          <w:sz w:val="22"/>
          <w:u w:val="single"/>
        </w:rPr>
        <w:t>个</w:t>
      </w:r>
      <w:r>
        <w:rPr>
          <w:rFonts w:ascii="Times New Roman" w:hAnsi="Times New Roman"/>
          <w:b/>
          <w:color w:val="FF0000"/>
          <w:sz w:val="22"/>
          <w:u w:val="single"/>
        </w:rPr>
        <w:t>月</w:t>
      </w:r>
      <w:r>
        <w:rPr>
          <w:rFonts w:ascii="Times New Roman" w:hAnsi="Times New Roman" w:hint="eastAsia"/>
          <w:b/>
          <w:color w:val="FF0000"/>
          <w:sz w:val="22"/>
          <w:u w:val="single"/>
        </w:rPr>
        <w:t>的次月初</w:t>
      </w:r>
      <w:r>
        <w:rPr>
          <w:rFonts w:ascii="Times New Roman" w:hAnsi="Times New Roman"/>
          <w:color w:val="000000"/>
          <w:sz w:val="22"/>
        </w:rPr>
        <w:t>支付相应的合同款项。</w:t>
      </w:r>
    </w:p>
    <w:p w14:paraId="7E516844" w14:textId="77777777" w:rsidR="00D06A92" w:rsidRDefault="00D06A92" w:rsidP="00D06A9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1419E6C7"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p>
    <w:p w14:paraId="40B70D53" w14:textId="77777777" w:rsidR="00D06A92" w:rsidRDefault="00D06A92" w:rsidP="00D06A92">
      <w:pPr>
        <w:snapToGrid w:val="0"/>
        <w:spacing w:line="300" w:lineRule="auto"/>
        <w:ind w:firstLineChars="200" w:firstLine="400"/>
        <w:jc w:val="left"/>
        <w:rPr>
          <w:rFonts w:ascii="Times New Roman" w:hAnsi="Times New Roman"/>
          <w:color w:val="000000"/>
          <w:sz w:val="20"/>
          <w:szCs w:val="20"/>
        </w:rPr>
      </w:pPr>
    </w:p>
    <w:p w14:paraId="4987095C"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三、技术质量要求</w:t>
      </w:r>
    </w:p>
    <w:p w14:paraId="5C7EF0F3"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8 </w:t>
      </w:r>
      <w:r>
        <w:rPr>
          <w:rFonts w:ascii="Times New Roman" w:hAnsi="Times New Roman"/>
          <w:b/>
          <w:bCs/>
          <w:sz w:val="22"/>
        </w:rPr>
        <w:t>适用技术规范和规范性文件</w:t>
      </w:r>
    </w:p>
    <w:p w14:paraId="0CEE9503"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《物业管理条例》中华人民共和国国务院令第379号</w:t>
      </w:r>
    </w:p>
    <w:p w14:paraId="37D75BCC"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proofErr w:type="gramStart"/>
      <w:r>
        <w:rPr>
          <w:rFonts w:ascii="宋体" w:hAnsi="宋体"/>
          <w:color w:val="000000"/>
          <w:sz w:val="22"/>
        </w:rPr>
        <w:t>《物业服务定价成本监审办法（试行）》发改价格</w:t>
      </w:r>
      <w:proofErr w:type="gramEnd"/>
      <w:r>
        <w:rPr>
          <w:rFonts w:ascii="宋体" w:hAnsi="宋体"/>
          <w:color w:val="000000"/>
          <w:sz w:val="22"/>
        </w:rPr>
        <w:t>（2007）2285号</w:t>
      </w:r>
    </w:p>
    <w:p w14:paraId="5BE9746E"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《建设部关于修订全国物业管理示范住宅小区（大厦、工业区）标准及有关考核验收工作的通知》（建住房物[2000]008号）</w:t>
      </w:r>
    </w:p>
    <w:p w14:paraId="26247934" w14:textId="77777777" w:rsidR="00D06A92" w:rsidRDefault="00D06A92" w:rsidP="00D06A92">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《上海市物业管理行业规范》</w:t>
      </w:r>
      <w:r>
        <w:rPr>
          <w:rFonts w:ascii="宋体" w:hAnsi="宋体" w:hint="eastAsia"/>
          <w:color w:val="000000"/>
          <w:sz w:val="22"/>
        </w:rPr>
        <w:t>（</w:t>
      </w:r>
      <w:r>
        <w:rPr>
          <w:rFonts w:ascii="宋体" w:hAnsi="宋体"/>
          <w:color w:val="000000"/>
          <w:sz w:val="22"/>
        </w:rPr>
        <w:t>沪</w:t>
      </w:r>
      <w:proofErr w:type="gramStart"/>
      <w:r>
        <w:rPr>
          <w:rFonts w:ascii="宋体" w:hAnsi="宋体"/>
          <w:color w:val="000000"/>
          <w:sz w:val="22"/>
        </w:rPr>
        <w:t>房地资物</w:t>
      </w:r>
      <w:proofErr w:type="gramEnd"/>
      <w:r>
        <w:rPr>
          <w:rFonts w:ascii="宋体" w:hAnsi="宋体"/>
          <w:color w:val="000000"/>
          <w:sz w:val="22"/>
        </w:rPr>
        <w:t>[2001]0035号</w:t>
      </w:r>
      <w:r>
        <w:rPr>
          <w:rFonts w:ascii="宋体" w:hAnsi="宋体" w:hint="eastAsia"/>
          <w:color w:val="000000"/>
          <w:sz w:val="22"/>
        </w:rPr>
        <w:t>）</w:t>
      </w:r>
    </w:p>
    <w:p w14:paraId="604A802D" w14:textId="77777777" w:rsidR="00D06A92" w:rsidRDefault="00D06A92" w:rsidP="00D06A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52438B5"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p>
    <w:p w14:paraId="79A042FB" w14:textId="77777777" w:rsidR="00D06A92" w:rsidRDefault="00D06A92" w:rsidP="00D06A92">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14367F1D" w14:textId="77777777" w:rsidR="00D06A92" w:rsidRDefault="00D06A92" w:rsidP="00D06A92">
      <w:pPr>
        <w:adjustRightInd w:val="0"/>
        <w:snapToGrid w:val="0"/>
        <w:spacing w:line="300" w:lineRule="auto"/>
        <w:ind w:firstLineChars="200" w:firstLine="442"/>
        <w:jc w:val="left"/>
        <w:rPr>
          <w:rFonts w:ascii="Times New Roman" w:hAnsi="Times New Roman"/>
          <w:b/>
          <w:bCs/>
          <w:color w:val="FF0000"/>
          <w:sz w:val="22"/>
          <w:u w:val="wavyHeavy"/>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4" w:type="dxa"/>
          <w:bottom w:w="32" w:type="dxa"/>
          <w:right w:w="64" w:type="dxa"/>
        </w:tblCellMar>
        <w:tblLook w:val="04A0" w:firstRow="1" w:lastRow="0" w:firstColumn="1" w:lastColumn="0" w:noHBand="0" w:noVBand="1"/>
      </w:tblPr>
      <w:tblGrid>
        <w:gridCol w:w="3608"/>
        <w:gridCol w:w="1485"/>
        <w:gridCol w:w="1008"/>
        <w:gridCol w:w="2777"/>
        <w:gridCol w:w="1598"/>
      </w:tblGrid>
      <w:tr w:rsidR="00D06A92" w14:paraId="62E00A98" w14:textId="77777777" w:rsidTr="00DC29CB">
        <w:trPr>
          <w:tblHeader/>
          <w:jc w:val="center"/>
        </w:trPr>
        <w:tc>
          <w:tcPr>
            <w:tcW w:w="3608" w:type="dxa"/>
            <w:vAlign w:val="center"/>
          </w:tcPr>
          <w:p w14:paraId="09B72C9E"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区域</w:t>
            </w:r>
          </w:p>
        </w:tc>
        <w:tc>
          <w:tcPr>
            <w:tcW w:w="1485" w:type="dxa"/>
            <w:vAlign w:val="center"/>
          </w:tcPr>
          <w:p w14:paraId="53375BE6"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配置岗位数</w:t>
            </w:r>
          </w:p>
          <w:p w14:paraId="0DCD70BB"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（最低要求）</w:t>
            </w:r>
          </w:p>
        </w:tc>
        <w:tc>
          <w:tcPr>
            <w:tcW w:w="1008" w:type="dxa"/>
            <w:vAlign w:val="center"/>
          </w:tcPr>
          <w:p w14:paraId="1D6A782C"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岗位名称</w:t>
            </w:r>
          </w:p>
        </w:tc>
        <w:tc>
          <w:tcPr>
            <w:tcW w:w="2777" w:type="dxa"/>
            <w:vAlign w:val="center"/>
          </w:tcPr>
          <w:p w14:paraId="1890F958"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职责范围</w:t>
            </w:r>
          </w:p>
        </w:tc>
        <w:tc>
          <w:tcPr>
            <w:tcW w:w="1598" w:type="dxa"/>
            <w:vAlign w:val="center"/>
          </w:tcPr>
          <w:p w14:paraId="0CBA51C8" w14:textId="77777777" w:rsidR="00D06A92" w:rsidRDefault="00D06A92" w:rsidP="00DC29CB">
            <w:pPr>
              <w:adjustRightInd w:val="0"/>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工作时间</w:t>
            </w:r>
          </w:p>
        </w:tc>
      </w:tr>
      <w:tr w:rsidR="00D06A92" w14:paraId="49117E9A" w14:textId="77777777" w:rsidTr="00DC29CB">
        <w:trPr>
          <w:jc w:val="center"/>
        </w:trPr>
        <w:tc>
          <w:tcPr>
            <w:tcW w:w="3608" w:type="dxa"/>
            <w:vAlign w:val="center"/>
          </w:tcPr>
          <w:p w14:paraId="4803581D" w14:textId="77777777" w:rsidR="00D06A92" w:rsidRDefault="00D06A92" w:rsidP="00DC29CB">
            <w:pPr>
              <w:adjustRightInd w:val="0"/>
              <w:snapToGrid w:val="0"/>
              <w:jc w:val="left"/>
              <w:rPr>
                <w:rFonts w:ascii="宋体" w:hAnsi="宋体" w:cs="Tahoma" w:hint="eastAsia"/>
                <w:color w:val="000000"/>
                <w:sz w:val="18"/>
                <w:szCs w:val="18"/>
              </w:rPr>
            </w:pPr>
            <w:bookmarkStart w:id="48" w:name="_Hlk170293152"/>
            <w:proofErr w:type="gramStart"/>
            <w:r>
              <w:rPr>
                <w:rFonts w:ascii="宋体" w:hAnsi="宋体" w:cs="Tahoma" w:hint="eastAsia"/>
                <w:color w:val="000000"/>
                <w:sz w:val="18"/>
                <w:szCs w:val="18"/>
              </w:rPr>
              <w:t>南祝公路</w:t>
            </w:r>
            <w:proofErr w:type="gramEnd"/>
            <w:r>
              <w:rPr>
                <w:rFonts w:ascii="宋体" w:hAnsi="宋体" w:cs="Tahoma" w:hint="eastAsia"/>
                <w:color w:val="000000"/>
                <w:sz w:val="18"/>
                <w:szCs w:val="18"/>
              </w:rPr>
              <w:t>5058号办公点</w:t>
            </w:r>
            <w:r>
              <w:rPr>
                <w:rFonts w:ascii="宋体" w:hAnsiTheme="minorEastAsia" w:cstheme="minorEastAsia" w:hint="eastAsia"/>
                <w:color w:val="000000" w:themeColor="text1"/>
                <w:sz w:val="18"/>
                <w:szCs w:val="18"/>
              </w:rPr>
              <w:t>、祝桥社区、盐仓社区（含盐仓受理中心分中心）、东海社区（含东海受理中心分中心）、施湾社区（含施湾受理中心分中心）、施湾社区活动中心、江镇社区（含江镇受理中心分中心）、江通苑24号</w:t>
            </w:r>
          </w:p>
        </w:tc>
        <w:tc>
          <w:tcPr>
            <w:tcW w:w="1485" w:type="dxa"/>
            <w:vAlign w:val="center"/>
          </w:tcPr>
          <w:p w14:paraId="435823C8"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1</w:t>
            </w:r>
          </w:p>
        </w:tc>
        <w:tc>
          <w:tcPr>
            <w:tcW w:w="1008" w:type="dxa"/>
            <w:vAlign w:val="center"/>
          </w:tcPr>
          <w:p w14:paraId="276181EE"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项目负责人</w:t>
            </w:r>
          </w:p>
        </w:tc>
        <w:tc>
          <w:tcPr>
            <w:tcW w:w="2777" w:type="dxa"/>
            <w:vAlign w:val="center"/>
          </w:tcPr>
          <w:p w14:paraId="62C24BDE"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全面负责整个项目各项物业工作，做好仓库保管、报修接待、投诉等工作。</w:t>
            </w:r>
          </w:p>
        </w:tc>
        <w:tc>
          <w:tcPr>
            <w:tcW w:w="1598" w:type="dxa"/>
            <w:vAlign w:val="center"/>
          </w:tcPr>
          <w:p w14:paraId="52E57DA2"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7B5F33AB" w14:textId="77777777" w:rsidTr="00DC29CB">
        <w:trPr>
          <w:jc w:val="center"/>
        </w:trPr>
        <w:tc>
          <w:tcPr>
            <w:tcW w:w="3608" w:type="dxa"/>
            <w:vAlign w:val="center"/>
          </w:tcPr>
          <w:p w14:paraId="3F32B01D" w14:textId="77777777" w:rsidR="00D06A92" w:rsidRDefault="00D06A92" w:rsidP="00DC29CB">
            <w:pPr>
              <w:adjustRightInd w:val="0"/>
              <w:snapToGrid w:val="0"/>
              <w:jc w:val="left"/>
              <w:rPr>
                <w:rFonts w:ascii="宋体" w:hAnsiTheme="minorEastAsia" w:cstheme="minorEastAsia" w:hint="eastAsia"/>
                <w:color w:val="000000" w:themeColor="text1"/>
                <w:sz w:val="18"/>
                <w:szCs w:val="18"/>
              </w:rPr>
            </w:pPr>
            <w:proofErr w:type="gramStart"/>
            <w:r>
              <w:rPr>
                <w:rFonts w:ascii="宋体" w:hAnsi="宋体" w:cs="Tahoma" w:hint="eastAsia"/>
                <w:color w:val="000000"/>
                <w:sz w:val="18"/>
                <w:szCs w:val="18"/>
              </w:rPr>
              <w:t>南祝公路</w:t>
            </w:r>
            <w:proofErr w:type="gramEnd"/>
            <w:r>
              <w:rPr>
                <w:rFonts w:ascii="宋体" w:hAnsi="宋体" w:cs="Tahoma" w:hint="eastAsia"/>
                <w:color w:val="000000"/>
                <w:sz w:val="18"/>
                <w:szCs w:val="18"/>
              </w:rPr>
              <w:t>5058号办公点</w:t>
            </w:r>
            <w:r>
              <w:rPr>
                <w:rFonts w:ascii="宋体" w:hAnsiTheme="minorEastAsia" w:cstheme="minorEastAsia" w:hint="eastAsia"/>
                <w:color w:val="000000" w:themeColor="text1"/>
                <w:sz w:val="18"/>
                <w:szCs w:val="18"/>
              </w:rPr>
              <w:t>、祝桥社区、盐仓社区（含盐仓受理中心分中心）、东海社区（含东海受理中心分中心）、施湾社区（含施湾受理中心分中心）、施湾社区活动中心、江镇社区（含江镇受理中心分中心）、江通苑24号</w:t>
            </w:r>
          </w:p>
        </w:tc>
        <w:tc>
          <w:tcPr>
            <w:tcW w:w="1485" w:type="dxa"/>
            <w:vAlign w:val="center"/>
          </w:tcPr>
          <w:p w14:paraId="169B1E08"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1</w:t>
            </w:r>
          </w:p>
        </w:tc>
        <w:tc>
          <w:tcPr>
            <w:tcW w:w="1008" w:type="dxa"/>
            <w:vAlign w:val="center"/>
          </w:tcPr>
          <w:p w14:paraId="57DBD60C"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theme="minorEastAsia" w:hint="eastAsia"/>
                <w:color w:val="000000" w:themeColor="text1"/>
              </w:rPr>
              <w:t>绿化</w:t>
            </w:r>
          </w:p>
        </w:tc>
        <w:tc>
          <w:tcPr>
            <w:tcW w:w="2777" w:type="dxa"/>
            <w:vAlign w:val="center"/>
          </w:tcPr>
          <w:p w14:paraId="27AF6C98" w14:textId="77777777" w:rsidR="00D06A92" w:rsidRDefault="00D06A92" w:rsidP="00DC29CB">
            <w:pPr>
              <w:snapToGrid w:val="0"/>
              <w:jc w:val="left"/>
              <w:rPr>
                <w:rFonts w:ascii="宋体" w:hAnsiTheme="minorEastAsia" w:cs="宋体" w:hint="eastAsia"/>
                <w:b/>
                <w:bCs/>
                <w:color w:val="000000" w:themeColor="text1"/>
                <w:kern w:val="0"/>
                <w:szCs w:val="21"/>
              </w:rPr>
            </w:pPr>
            <w:r>
              <w:rPr>
                <w:rFonts w:ascii="宋体" w:hAnsiTheme="minorEastAsia" w:cstheme="minorEastAsia" w:hint="eastAsia"/>
                <w:color w:val="000000" w:themeColor="text1"/>
                <w:szCs w:val="21"/>
              </w:rPr>
              <w:t>负责区域内的绿化养护工作</w:t>
            </w:r>
          </w:p>
        </w:tc>
        <w:tc>
          <w:tcPr>
            <w:tcW w:w="1598" w:type="dxa"/>
            <w:vAlign w:val="center"/>
          </w:tcPr>
          <w:p w14:paraId="0FE5BBB8"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theme="minorEastAsia" w:hint="eastAsia"/>
                <w:color w:val="000000" w:themeColor="text1"/>
                <w:szCs w:val="21"/>
              </w:rPr>
              <w:t>每周5天，      8小时</w:t>
            </w:r>
          </w:p>
        </w:tc>
      </w:tr>
      <w:tr w:rsidR="00D06A92" w14:paraId="0B4359DC" w14:textId="77777777" w:rsidTr="00DC29CB">
        <w:trPr>
          <w:jc w:val="center"/>
        </w:trPr>
        <w:tc>
          <w:tcPr>
            <w:tcW w:w="3608" w:type="dxa"/>
            <w:vAlign w:val="center"/>
          </w:tcPr>
          <w:p w14:paraId="0E4E1F4F" w14:textId="77777777" w:rsidR="00D06A92" w:rsidRDefault="00D06A92" w:rsidP="00DC29CB">
            <w:pPr>
              <w:adjustRightInd w:val="0"/>
              <w:snapToGrid w:val="0"/>
              <w:jc w:val="left"/>
              <w:rPr>
                <w:rFonts w:ascii="宋体" w:hAnsi="宋体" w:cs="Tahoma" w:hint="eastAsia"/>
                <w:color w:val="000000"/>
                <w:sz w:val="18"/>
                <w:szCs w:val="18"/>
              </w:rPr>
            </w:pPr>
            <w:proofErr w:type="gramStart"/>
            <w:r>
              <w:rPr>
                <w:rFonts w:ascii="宋体" w:hAnsi="宋体" w:cs="Tahoma" w:hint="eastAsia"/>
                <w:color w:val="000000"/>
                <w:sz w:val="18"/>
                <w:szCs w:val="18"/>
              </w:rPr>
              <w:t>南祝公路</w:t>
            </w:r>
            <w:proofErr w:type="gramEnd"/>
            <w:r>
              <w:rPr>
                <w:rFonts w:ascii="宋体" w:hAnsi="宋体" w:cs="Tahoma" w:hint="eastAsia"/>
                <w:color w:val="000000"/>
                <w:sz w:val="18"/>
                <w:szCs w:val="18"/>
              </w:rPr>
              <w:t>5058号办公点</w:t>
            </w:r>
            <w:r>
              <w:rPr>
                <w:rFonts w:ascii="宋体" w:hAnsiTheme="minorEastAsia" w:cstheme="minorEastAsia" w:hint="eastAsia"/>
                <w:color w:val="000000" w:themeColor="text1"/>
                <w:sz w:val="18"/>
                <w:szCs w:val="18"/>
              </w:rPr>
              <w:t>、祝桥社区、盐仓社区（含盐仓受理中心分中心）、东海社区（含东海受理中心分中心）、施湾社区（含施湾受理中心分中心）、施湾社区活动中心、江镇社区（含江镇受理中心分中心）、江通苑24号</w:t>
            </w:r>
          </w:p>
        </w:tc>
        <w:tc>
          <w:tcPr>
            <w:tcW w:w="1485" w:type="dxa"/>
            <w:vAlign w:val="center"/>
          </w:tcPr>
          <w:p w14:paraId="6613DAA9"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1</w:t>
            </w:r>
          </w:p>
        </w:tc>
        <w:tc>
          <w:tcPr>
            <w:tcW w:w="1008" w:type="dxa"/>
            <w:vAlign w:val="center"/>
          </w:tcPr>
          <w:p w14:paraId="22B871BE"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维修</w:t>
            </w:r>
          </w:p>
        </w:tc>
        <w:tc>
          <w:tcPr>
            <w:tcW w:w="2777" w:type="dxa"/>
            <w:vAlign w:val="center"/>
          </w:tcPr>
          <w:p w14:paraId="18F05287"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负责区域内水、电设备等维修，确保设备正常运行。</w:t>
            </w:r>
          </w:p>
        </w:tc>
        <w:tc>
          <w:tcPr>
            <w:tcW w:w="1598" w:type="dxa"/>
            <w:vAlign w:val="center"/>
          </w:tcPr>
          <w:p w14:paraId="569AC9FA"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1456BE67" w14:textId="77777777" w:rsidTr="00DC29CB">
        <w:trPr>
          <w:jc w:val="center"/>
        </w:trPr>
        <w:tc>
          <w:tcPr>
            <w:tcW w:w="3608" w:type="dxa"/>
            <w:vAlign w:val="center"/>
          </w:tcPr>
          <w:p w14:paraId="31DAFED3" w14:textId="77777777" w:rsidR="00D06A92" w:rsidRDefault="00D06A92" w:rsidP="00DC29CB">
            <w:pPr>
              <w:adjustRightInd w:val="0"/>
              <w:snapToGrid w:val="0"/>
              <w:jc w:val="left"/>
              <w:rPr>
                <w:rFonts w:ascii="宋体" w:hAnsi="宋体" w:cs="Tahoma" w:hint="eastAsia"/>
                <w:color w:val="000000"/>
                <w:sz w:val="18"/>
                <w:szCs w:val="18"/>
              </w:rPr>
            </w:pPr>
            <w:r>
              <w:rPr>
                <w:rFonts w:ascii="宋体" w:hAnsiTheme="minorEastAsia" w:cstheme="minorEastAsia" w:hint="eastAsia"/>
                <w:color w:val="000000" w:themeColor="text1"/>
                <w:sz w:val="18"/>
                <w:szCs w:val="18"/>
              </w:rPr>
              <w:t>祝桥社区、施湾社区活动中心、江镇社区（含江镇受理中心分中心）</w:t>
            </w:r>
          </w:p>
        </w:tc>
        <w:tc>
          <w:tcPr>
            <w:tcW w:w="1485" w:type="dxa"/>
            <w:vAlign w:val="center"/>
          </w:tcPr>
          <w:p w14:paraId="396EBD71" w14:textId="77777777" w:rsidR="00D06A92" w:rsidRDefault="00D06A92" w:rsidP="00DC29CB">
            <w:pPr>
              <w:snapToGrid w:val="0"/>
              <w:jc w:val="center"/>
              <w:rPr>
                <w:rFonts w:ascii="宋体" w:hAnsiTheme="minorEastAsia" w:cs="宋体" w:hint="eastAsia"/>
                <w:b/>
                <w:bCs/>
                <w:color w:val="000000" w:themeColor="text1"/>
                <w:kern w:val="0"/>
                <w:szCs w:val="21"/>
              </w:rPr>
            </w:pPr>
            <w:r>
              <w:rPr>
                <w:rFonts w:ascii="宋体" w:hAnsiTheme="minorEastAsia" w:cs="宋体" w:hint="eastAsia"/>
                <w:b/>
                <w:bCs/>
                <w:color w:val="000000" w:themeColor="text1"/>
                <w:kern w:val="0"/>
                <w:szCs w:val="21"/>
              </w:rPr>
              <w:t>1</w:t>
            </w:r>
          </w:p>
        </w:tc>
        <w:tc>
          <w:tcPr>
            <w:tcW w:w="1008" w:type="dxa"/>
            <w:vAlign w:val="center"/>
          </w:tcPr>
          <w:p w14:paraId="68667B41"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会务</w:t>
            </w:r>
          </w:p>
        </w:tc>
        <w:tc>
          <w:tcPr>
            <w:tcW w:w="2777" w:type="dxa"/>
            <w:vAlign w:val="center"/>
          </w:tcPr>
          <w:p w14:paraId="3E935956"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做好会务接待工作，做好茶水服务和会务结束清洁工作。</w:t>
            </w:r>
          </w:p>
        </w:tc>
        <w:tc>
          <w:tcPr>
            <w:tcW w:w="1598" w:type="dxa"/>
            <w:vAlign w:val="center"/>
          </w:tcPr>
          <w:p w14:paraId="35D70139"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11E2286F" w14:textId="77777777" w:rsidTr="00DC29CB">
        <w:trPr>
          <w:jc w:val="center"/>
        </w:trPr>
        <w:tc>
          <w:tcPr>
            <w:tcW w:w="3608" w:type="dxa"/>
            <w:vMerge w:val="restart"/>
            <w:vAlign w:val="center"/>
          </w:tcPr>
          <w:p w14:paraId="5ED32EF6" w14:textId="77777777" w:rsidR="00D06A92" w:rsidRDefault="00D06A92" w:rsidP="00DC29CB">
            <w:pPr>
              <w:snapToGrid w:val="0"/>
              <w:jc w:val="left"/>
              <w:rPr>
                <w:rFonts w:ascii="宋体" w:hAnsiTheme="minorEastAsia" w:cstheme="minorEastAsia" w:hint="eastAsia"/>
                <w:color w:val="000000" w:themeColor="text1"/>
              </w:rPr>
            </w:pPr>
            <w:proofErr w:type="gramStart"/>
            <w:r>
              <w:rPr>
                <w:rFonts w:ascii="宋体" w:hAnsi="宋体" w:cs="Tahoma" w:hint="eastAsia"/>
                <w:color w:val="000000"/>
                <w:szCs w:val="21"/>
              </w:rPr>
              <w:t>南祝公路</w:t>
            </w:r>
            <w:proofErr w:type="gramEnd"/>
            <w:r>
              <w:rPr>
                <w:rFonts w:ascii="宋体" w:hAnsi="宋体" w:cs="Tahoma" w:hint="eastAsia"/>
                <w:color w:val="000000"/>
                <w:szCs w:val="21"/>
              </w:rPr>
              <w:t>5058号办公点</w:t>
            </w:r>
          </w:p>
        </w:tc>
        <w:tc>
          <w:tcPr>
            <w:tcW w:w="1485" w:type="dxa"/>
            <w:vAlign w:val="center"/>
          </w:tcPr>
          <w:p w14:paraId="66BD8063"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0EF33AD2"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24245080"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2030F98C"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3CCF6626" w14:textId="77777777" w:rsidTr="00DC29CB">
        <w:trPr>
          <w:jc w:val="center"/>
        </w:trPr>
        <w:tc>
          <w:tcPr>
            <w:tcW w:w="3608" w:type="dxa"/>
            <w:vMerge/>
            <w:vAlign w:val="center"/>
          </w:tcPr>
          <w:p w14:paraId="2C35E31F"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2A56E9F7"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635A6A11"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1EA3F701"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13479943"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3026E6B6" w14:textId="77777777" w:rsidTr="00DC29CB">
        <w:trPr>
          <w:jc w:val="center"/>
        </w:trPr>
        <w:tc>
          <w:tcPr>
            <w:tcW w:w="3608" w:type="dxa"/>
            <w:vMerge w:val="restart"/>
            <w:vAlign w:val="center"/>
          </w:tcPr>
          <w:p w14:paraId="7B8E8C3A"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祝桥社区</w:t>
            </w:r>
          </w:p>
        </w:tc>
        <w:tc>
          <w:tcPr>
            <w:tcW w:w="1485" w:type="dxa"/>
            <w:vAlign w:val="center"/>
          </w:tcPr>
          <w:p w14:paraId="26A697C4"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6018F612"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38A4EF66"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w:t>
            </w:r>
            <w:r>
              <w:rPr>
                <w:rFonts w:ascii="宋体" w:hAnsiTheme="minorEastAsia" w:cstheme="minorEastAsia" w:hint="eastAsia"/>
                <w:color w:val="000000" w:themeColor="text1"/>
                <w:szCs w:val="21"/>
              </w:rPr>
              <w:lastRenderedPageBreak/>
              <w:t>问、引导。</w:t>
            </w:r>
          </w:p>
        </w:tc>
        <w:tc>
          <w:tcPr>
            <w:tcW w:w="1598" w:type="dxa"/>
            <w:vAlign w:val="center"/>
          </w:tcPr>
          <w:p w14:paraId="2A80F43F"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lastRenderedPageBreak/>
              <w:t>每周7天，      24小时</w:t>
            </w:r>
          </w:p>
        </w:tc>
      </w:tr>
      <w:tr w:rsidR="00D06A92" w14:paraId="4E8D27F5" w14:textId="77777777" w:rsidTr="00DC29CB">
        <w:trPr>
          <w:jc w:val="center"/>
        </w:trPr>
        <w:tc>
          <w:tcPr>
            <w:tcW w:w="3608" w:type="dxa"/>
            <w:vMerge/>
            <w:vAlign w:val="center"/>
          </w:tcPr>
          <w:p w14:paraId="5F6D9514"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09FD0C9E"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4BD9AF89"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79300610"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42659836"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31752195" w14:textId="77777777" w:rsidTr="00DC29CB">
        <w:trPr>
          <w:jc w:val="center"/>
        </w:trPr>
        <w:tc>
          <w:tcPr>
            <w:tcW w:w="3608" w:type="dxa"/>
            <w:vMerge w:val="restart"/>
            <w:vAlign w:val="center"/>
          </w:tcPr>
          <w:p w14:paraId="1842C1C4"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盐仓社区（含盐仓受理中心分中心）</w:t>
            </w:r>
          </w:p>
        </w:tc>
        <w:tc>
          <w:tcPr>
            <w:tcW w:w="1485" w:type="dxa"/>
            <w:vAlign w:val="center"/>
          </w:tcPr>
          <w:p w14:paraId="541034EC"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0CCB2ED5"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69D066D6"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7B060830"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66499C8A" w14:textId="77777777" w:rsidTr="00DC29CB">
        <w:trPr>
          <w:jc w:val="center"/>
        </w:trPr>
        <w:tc>
          <w:tcPr>
            <w:tcW w:w="3608" w:type="dxa"/>
            <w:vMerge/>
            <w:vAlign w:val="center"/>
          </w:tcPr>
          <w:p w14:paraId="75962C9D"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1D3A7AEC"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678A7B2F"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46A4B6E8"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3809AD49"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5A70D810" w14:textId="77777777" w:rsidTr="00DC29CB">
        <w:trPr>
          <w:jc w:val="center"/>
        </w:trPr>
        <w:tc>
          <w:tcPr>
            <w:tcW w:w="3608" w:type="dxa"/>
            <w:vMerge w:val="restart"/>
            <w:vAlign w:val="center"/>
          </w:tcPr>
          <w:p w14:paraId="31073DDD"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东海社区（含东海受理中心分中心）</w:t>
            </w:r>
          </w:p>
        </w:tc>
        <w:tc>
          <w:tcPr>
            <w:tcW w:w="1485" w:type="dxa"/>
            <w:vAlign w:val="center"/>
          </w:tcPr>
          <w:p w14:paraId="7DDD180E"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25F0C9F2"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2180224E"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4BB0D890"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7EDF1503" w14:textId="77777777" w:rsidTr="00DC29CB">
        <w:trPr>
          <w:jc w:val="center"/>
        </w:trPr>
        <w:tc>
          <w:tcPr>
            <w:tcW w:w="3608" w:type="dxa"/>
            <w:vMerge/>
            <w:vAlign w:val="center"/>
          </w:tcPr>
          <w:p w14:paraId="361DD027"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30C7490D"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684A4C3D"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055BBC2C"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2B4E88B3"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060FF23D" w14:textId="77777777" w:rsidTr="00DC29CB">
        <w:trPr>
          <w:jc w:val="center"/>
        </w:trPr>
        <w:tc>
          <w:tcPr>
            <w:tcW w:w="3608" w:type="dxa"/>
            <w:vMerge w:val="restart"/>
            <w:vAlign w:val="center"/>
          </w:tcPr>
          <w:p w14:paraId="4F361A10"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施湾社区（含施湾受理中心分中心）</w:t>
            </w:r>
          </w:p>
        </w:tc>
        <w:tc>
          <w:tcPr>
            <w:tcW w:w="1485" w:type="dxa"/>
            <w:vAlign w:val="center"/>
          </w:tcPr>
          <w:p w14:paraId="6992A8F5"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3A68B458"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5DDB58AD"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42E5D457"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015358A0" w14:textId="77777777" w:rsidTr="00DC29CB">
        <w:trPr>
          <w:jc w:val="center"/>
        </w:trPr>
        <w:tc>
          <w:tcPr>
            <w:tcW w:w="3608" w:type="dxa"/>
            <w:vMerge/>
            <w:vAlign w:val="center"/>
          </w:tcPr>
          <w:p w14:paraId="2CCCBF77"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45D9FFA3"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5730EE06"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0B2845E8"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230E9413"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6EC8D222" w14:textId="77777777" w:rsidTr="00DC29CB">
        <w:trPr>
          <w:jc w:val="center"/>
        </w:trPr>
        <w:tc>
          <w:tcPr>
            <w:tcW w:w="3608" w:type="dxa"/>
            <w:vMerge w:val="restart"/>
            <w:vAlign w:val="center"/>
          </w:tcPr>
          <w:p w14:paraId="757B9CAE"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施湾社区活动中心</w:t>
            </w:r>
          </w:p>
        </w:tc>
        <w:tc>
          <w:tcPr>
            <w:tcW w:w="1485" w:type="dxa"/>
            <w:vAlign w:val="center"/>
          </w:tcPr>
          <w:p w14:paraId="2236C603"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2A57176A"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管理处主任</w:t>
            </w:r>
          </w:p>
        </w:tc>
        <w:tc>
          <w:tcPr>
            <w:tcW w:w="2777" w:type="dxa"/>
            <w:vAlign w:val="center"/>
          </w:tcPr>
          <w:p w14:paraId="6A2A0B6E"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协助项目经理，并落实各项物业工作。</w:t>
            </w:r>
          </w:p>
        </w:tc>
        <w:tc>
          <w:tcPr>
            <w:tcW w:w="1598" w:type="dxa"/>
            <w:vAlign w:val="center"/>
          </w:tcPr>
          <w:p w14:paraId="6A057790"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0015A8EA" w14:textId="77777777" w:rsidTr="00DC29CB">
        <w:trPr>
          <w:jc w:val="center"/>
        </w:trPr>
        <w:tc>
          <w:tcPr>
            <w:tcW w:w="3608" w:type="dxa"/>
            <w:vMerge/>
            <w:vAlign w:val="center"/>
          </w:tcPr>
          <w:p w14:paraId="2932681A"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0DD069C4"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0F764026"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4687B145"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5EA87822"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7D271B68" w14:textId="77777777" w:rsidTr="00DC29CB">
        <w:trPr>
          <w:jc w:val="center"/>
        </w:trPr>
        <w:tc>
          <w:tcPr>
            <w:tcW w:w="3608" w:type="dxa"/>
            <w:vMerge/>
            <w:vAlign w:val="center"/>
          </w:tcPr>
          <w:p w14:paraId="59FDD673"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7A18D184"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252AB755"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72C7ED73"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7AED501B"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6FE4215B" w14:textId="77777777" w:rsidTr="00DC29CB">
        <w:trPr>
          <w:jc w:val="center"/>
        </w:trPr>
        <w:tc>
          <w:tcPr>
            <w:tcW w:w="3608" w:type="dxa"/>
            <w:vMerge w:val="restart"/>
            <w:vAlign w:val="center"/>
          </w:tcPr>
          <w:p w14:paraId="605371DF" w14:textId="77777777" w:rsidR="00D06A92" w:rsidRDefault="00D06A92" w:rsidP="00DC29CB">
            <w:pPr>
              <w:snapToGrid w:val="0"/>
              <w:jc w:val="left"/>
              <w:rPr>
                <w:rFonts w:ascii="宋体" w:hAnsiTheme="minorEastAsia" w:cstheme="minorEastAsia" w:hint="eastAsia"/>
                <w:color w:val="000000" w:themeColor="text1"/>
              </w:rPr>
            </w:pPr>
            <w:r>
              <w:rPr>
                <w:rFonts w:ascii="宋体" w:hAnsiTheme="minorEastAsia" w:cstheme="minorEastAsia" w:hint="eastAsia"/>
                <w:color w:val="000000" w:themeColor="text1"/>
              </w:rPr>
              <w:t>江镇社区（含江镇受理中心分中心）</w:t>
            </w:r>
          </w:p>
        </w:tc>
        <w:tc>
          <w:tcPr>
            <w:tcW w:w="1485" w:type="dxa"/>
            <w:vAlign w:val="center"/>
          </w:tcPr>
          <w:p w14:paraId="7C44530C"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6432E7CC" w14:textId="77777777" w:rsidR="00D06A92" w:rsidRDefault="00D06A92" w:rsidP="00DC29CB">
            <w:pPr>
              <w:widowControl/>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门岗、巡逻岗</w:t>
            </w:r>
          </w:p>
        </w:tc>
        <w:tc>
          <w:tcPr>
            <w:tcW w:w="2777" w:type="dxa"/>
            <w:vAlign w:val="center"/>
          </w:tcPr>
          <w:p w14:paraId="0FF36171"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负责人员进出登记管理，负责区域内的巡逻工作，对前来办事、咨询人员进行询问、引导。</w:t>
            </w:r>
          </w:p>
        </w:tc>
        <w:tc>
          <w:tcPr>
            <w:tcW w:w="1598" w:type="dxa"/>
            <w:vAlign w:val="center"/>
          </w:tcPr>
          <w:p w14:paraId="06EDE7D9"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41BA26F2" w14:textId="77777777" w:rsidTr="00DC29CB">
        <w:trPr>
          <w:jc w:val="center"/>
        </w:trPr>
        <w:tc>
          <w:tcPr>
            <w:tcW w:w="3608" w:type="dxa"/>
            <w:vMerge/>
            <w:vAlign w:val="center"/>
          </w:tcPr>
          <w:p w14:paraId="1DE0A2BC" w14:textId="77777777" w:rsidR="00D06A92" w:rsidRDefault="00D06A92" w:rsidP="00DC29CB">
            <w:pPr>
              <w:snapToGrid w:val="0"/>
              <w:jc w:val="left"/>
              <w:rPr>
                <w:rFonts w:ascii="宋体" w:hAnsiTheme="minorEastAsia" w:cstheme="minorEastAsia" w:hint="eastAsia"/>
                <w:color w:val="000000" w:themeColor="text1"/>
              </w:rPr>
            </w:pPr>
          </w:p>
        </w:tc>
        <w:tc>
          <w:tcPr>
            <w:tcW w:w="1485" w:type="dxa"/>
            <w:vAlign w:val="center"/>
          </w:tcPr>
          <w:p w14:paraId="4DCFD7BE"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1</w:t>
            </w:r>
          </w:p>
        </w:tc>
        <w:tc>
          <w:tcPr>
            <w:tcW w:w="1008" w:type="dxa"/>
            <w:vAlign w:val="center"/>
          </w:tcPr>
          <w:p w14:paraId="39947EDF" w14:textId="77777777" w:rsidR="00D06A92" w:rsidRDefault="00D06A92" w:rsidP="00DC29CB">
            <w:pPr>
              <w:snapToGrid w:val="0"/>
              <w:jc w:val="center"/>
              <w:rPr>
                <w:rFonts w:ascii="宋体" w:hAnsiTheme="minorEastAsia" w:cstheme="minorEastAsia" w:hint="eastAsia"/>
                <w:color w:val="000000" w:themeColor="text1"/>
              </w:rPr>
            </w:pPr>
            <w:r>
              <w:rPr>
                <w:rFonts w:ascii="宋体" w:hAnsiTheme="minorEastAsia" w:cstheme="minorEastAsia" w:hint="eastAsia"/>
                <w:color w:val="000000" w:themeColor="text1"/>
              </w:rPr>
              <w:t>保洁</w:t>
            </w:r>
          </w:p>
        </w:tc>
        <w:tc>
          <w:tcPr>
            <w:tcW w:w="2777" w:type="dxa"/>
            <w:vAlign w:val="center"/>
          </w:tcPr>
          <w:p w14:paraId="10D40B9A" w14:textId="77777777" w:rsidR="00D06A92" w:rsidRDefault="00D06A92" w:rsidP="00DC29CB">
            <w:pPr>
              <w:snapToGrid w:val="0"/>
              <w:jc w:val="left"/>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负责区域内的保洁工作</w:t>
            </w:r>
          </w:p>
        </w:tc>
        <w:tc>
          <w:tcPr>
            <w:tcW w:w="1598" w:type="dxa"/>
            <w:vAlign w:val="center"/>
          </w:tcPr>
          <w:p w14:paraId="31CDDD93" w14:textId="77777777" w:rsidR="00D06A92" w:rsidRDefault="00D06A92" w:rsidP="00DC29CB">
            <w:pPr>
              <w:snapToGrid w:val="0"/>
              <w:jc w:val="center"/>
              <w:rPr>
                <w:rFonts w:ascii="宋体" w:hAnsiTheme="minorEastAsia" w:cstheme="minorEastAsia" w:hint="eastAsia"/>
                <w:color w:val="000000" w:themeColor="text1"/>
                <w:szCs w:val="21"/>
              </w:rPr>
            </w:pPr>
            <w:r>
              <w:rPr>
                <w:rFonts w:ascii="宋体" w:hAnsiTheme="minorEastAsia" w:cstheme="minorEastAsia" w:hint="eastAsia"/>
                <w:color w:val="000000" w:themeColor="text1"/>
                <w:szCs w:val="21"/>
              </w:rPr>
              <w:t>每周5天，      8小时</w:t>
            </w:r>
          </w:p>
        </w:tc>
      </w:tr>
      <w:bookmarkEnd w:id="48"/>
      <w:tr w:rsidR="00D06A92" w14:paraId="0BF88182" w14:textId="77777777" w:rsidTr="00DC29CB">
        <w:trPr>
          <w:jc w:val="center"/>
        </w:trPr>
        <w:tc>
          <w:tcPr>
            <w:tcW w:w="3608" w:type="dxa"/>
            <w:vMerge w:val="restart"/>
            <w:vAlign w:val="center"/>
          </w:tcPr>
          <w:p w14:paraId="1D74E3E3" w14:textId="77777777" w:rsidR="00D06A92" w:rsidRDefault="00D06A92" w:rsidP="00DC29CB">
            <w:pPr>
              <w:snapToGrid w:val="0"/>
              <w:jc w:val="left"/>
              <w:rPr>
                <w:rFonts w:ascii="宋体" w:hAnsiTheme="minorEastAsia" w:cs="Tahoma" w:hint="eastAsia"/>
                <w:color w:val="000000" w:themeColor="text1"/>
                <w:szCs w:val="21"/>
              </w:rPr>
            </w:pPr>
            <w:r>
              <w:rPr>
                <w:rFonts w:ascii="宋体" w:hAnsiTheme="minorEastAsia" w:cs="Tahoma" w:hint="eastAsia"/>
                <w:color w:val="000000" w:themeColor="text1"/>
                <w:szCs w:val="21"/>
              </w:rPr>
              <w:t>江通苑24号</w:t>
            </w:r>
          </w:p>
        </w:tc>
        <w:tc>
          <w:tcPr>
            <w:tcW w:w="1485" w:type="dxa"/>
            <w:vAlign w:val="center"/>
          </w:tcPr>
          <w:p w14:paraId="28574A5E"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1</w:t>
            </w:r>
          </w:p>
        </w:tc>
        <w:tc>
          <w:tcPr>
            <w:tcW w:w="1008" w:type="dxa"/>
            <w:vAlign w:val="center"/>
          </w:tcPr>
          <w:p w14:paraId="37CCB5E4"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保洁</w:t>
            </w:r>
          </w:p>
        </w:tc>
        <w:tc>
          <w:tcPr>
            <w:tcW w:w="2777" w:type="dxa"/>
            <w:vAlign w:val="center"/>
          </w:tcPr>
          <w:p w14:paraId="436AB914" w14:textId="77777777" w:rsidR="00D06A92" w:rsidRDefault="00D06A92" w:rsidP="00DC29CB">
            <w:pPr>
              <w:snapToGrid w:val="0"/>
              <w:jc w:val="left"/>
              <w:rPr>
                <w:rFonts w:ascii="宋体" w:hAnsiTheme="minorEastAsia" w:cs="宋体" w:hint="eastAsia"/>
                <w:color w:val="000000" w:themeColor="text1"/>
                <w:szCs w:val="21"/>
              </w:rPr>
            </w:pPr>
            <w:r>
              <w:rPr>
                <w:rFonts w:ascii="宋体" w:hAnsiTheme="minorEastAsia" w:cs="宋体" w:hint="eastAsia"/>
                <w:color w:val="000000" w:themeColor="text1"/>
                <w:szCs w:val="21"/>
              </w:rPr>
              <w:t>负责区域内的公共空间的保洁工作</w:t>
            </w:r>
          </w:p>
        </w:tc>
        <w:tc>
          <w:tcPr>
            <w:tcW w:w="1598" w:type="dxa"/>
            <w:vAlign w:val="center"/>
          </w:tcPr>
          <w:p w14:paraId="704B1884"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theme="minorEastAsia" w:hint="eastAsia"/>
                <w:color w:val="000000" w:themeColor="text1"/>
                <w:szCs w:val="21"/>
              </w:rPr>
              <w:t>每周5天，      8小时</w:t>
            </w:r>
          </w:p>
        </w:tc>
      </w:tr>
      <w:tr w:rsidR="00D06A92" w14:paraId="23DBD1D7" w14:textId="77777777" w:rsidTr="00DC29CB">
        <w:trPr>
          <w:jc w:val="center"/>
        </w:trPr>
        <w:tc>
          <w:tcPr>
            <w:tcW w:w="3608" w:type="dxa"/>
            <w:vMerge/>
            <w:vAlign w:val="center"/>
          </w:tcPr>
          <w:p w14:paraId="578D0DF3" w14:textId="77777777" w:rsidR="00D06A92" w:rsidRDefault="00D06A92" w:rsidP="00DC29CB">
            <w:pPr>
              <w:snapToGrid w:val="0"/>
              <w:jc w:val="left"/>
              <w:rPr>
                <w:rFonts w:ascii="宋体" w:hAnsiTheme="minorEastAsia" w:cs="Tahoma" w:hint="eastAsia"/>
                <w:color w:val="000000" w:themeColor="text1"/>
                <w:szCs w:val="21"/>
              </w:rPr>
            </w:pPr>
          </w:p>
        </w:tc>
        <w:tc>
          <w:tcPr>
            <w:tcW w:w="1485" w:type="dxa"/>
            <w:vAlign w:val="center"/>
          </w:tcPr>
          <w:p w14:paraId="595D062E"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1</w:t>
            </w:r>
          </w:p>
        </w:tc>
        <w:tc>
          <w:tcPr>
            <w:tcW w:w="1008" w:type="dxa"/>
            <w:vAlign w:val="center"/>
          </w:tcPr>
          <w:p w14:paraId="60C309EC"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保安</w:t>
            </w:r>
          </w:p>
        </w:tc>
        <w:tc>
          <w:tcPr>
            <w:tcW w:w="2777" w:type="dxa"/>
            <w:vAlign w:val="center"/>
          </w:tcPr>
          <w:p w14:paraId="35607C33" w14:textId="77777777" w:rsidR="00D06A92" w:rsidRDefault="00D06A92" w:rsidP="00DC29CB">
            <w:pPr>
              <w:snapToGrid w:val="0"/>
              <w:jc w:val="left"/>
              <w:rPr>
                <w:rFonts w:ascii="宋体" w:hAnsiTheme="minorEastAsia" w:cs="宋体" w:hint="eastAsia"/>
                <w:color w:val="000000" w:themeColor="text1"/>
                <w:szCs w:val="21"/>
              </w:rPr>
            </w:pPr>
            <w:r>
              <w:rPr>
                <w:rFonts w:ascii="宋体" w:hAnsiTheme="minorEastAsia" w:cs="宋体" w:hint="eastAsia"/>
                <w:color w:val="000000" w:themeColor="text1"/>
                <w:szCs w:val="21"/>
              </w:rPr>
              <w:t>负责区域内的秩序维护工作</w:t>
            </w:r>
          </w:p>
        </w:tc>
        <w:tc>
          <w:tcPr>
            <w:tcW w:w="1598" w:type="dxa"/>
            <w:vAlign w:val="center"/>
          </w:tcPr>
          <w:p w14:paraId="518985B8"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每周5天，      8小时</w:t>
            </w:r>
          </w:p>
        </w:tc>
      </w:tr>
      <w:tr w:rsidR="00D06A92" w14:paraId="0B1FA7E3" w14:textId="77777777" w:rsidTr="00DC29CB">
        <w:trPr>
          <w:jc w:val="center"/>
        </w:trPr>
        <w:tc>
          <w:tcPr>
            <w:tcW w:w="3608" w:type="dxa"/>
            <w:vMerge/>
            <w:vAlign w:val="center"/>
          </w:tcPr>
          <w:p w14:paraId="430DF175" w14:textId="77777777" w:rsidR="00D06A92" w:rsidRDefault="00D06A92" w:rsidP="00DC29CB">
            <w:pPr>
              <w:snapToGrid w:val="0"/>
              <w:jc w:val="left"/>
              <w:rPr>
                <w:rFonts w:ascii="宋体" w:hAnsiTheme="minorEastAsia" w:cs="Tahoma" w:hint="eastAsia"/>
                <w:color w:val="000000" w:themeColor="text1"/>
                <w:szCs w:val="21"/>
              </w:rPr>
            </w:pPr>
          </w:p>
        </w:tc>
        <w:tc>
          <w:tcPr>
            <w:tcW w:w="1485" w:type="dxa"/>
            <w:vAlign w:val="center"/>
          </w:tcPr>
          <w:p w14:paraId="08F4F2DE"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1</w:t>
            </w:r>
          </w:p>
        </w:tc>
        <w:tc>
          <w:tcPr>
            <w:tcW w:w="1008" w:type="dxa"/>
            <w:vAlign w:val="center"/>
          </w:tcPr>
          <w:p w14:paraId="3815EE90"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中控室</w:t>
            </w:r>
          </w:p>
        </w:tc>
        <w:tc>
          <w:tcPr>
            <w:tcW w:w="2777" w:type="dxa"/>
            <w:vAlign w:val="center"/>
          </w:tcPr>
          <w:p w14:paraId="3C6DE1D4" w14:textId="77777777" w:rsidR="00D06A92" w:rsidRDefault="00D06A92" w:rsidP="00DC29CB">
            <w:pPr>
              <w:snapToGrid w:val="0"/>
              <w:jc w:val="left"/>
              <w:rPr>
                <w:rFonts w:ascii="宋体" w:hAnsiTheme="minorEastAsia" w:cs="宋体" w:hint="eastAsia"/>
                <w:color w:val="000000" w:themeColor="text1"/>
                <w:szCs w:val="21"/>
              </w:rPr>
            </w:pPr>
            <w:r>
              <w:rPr>
                <w:rFonts w:ascii="宋体" w:hAnsiTheme="minorEastAsia" w:cs="宋体" w:hint="eastAsia"/>
                <w:color w:val="000000" w:themeColor="text1"/>
                <w:szCs w:val="21"/>
              </w:rPr>
              <w:t>负责消监控设备的监看值守工作，做好情况记录，做好设备的日常清洁检查和维护工作，协调处理安防、消防报警事件。</w:t>
            </w:r>
          </w:p>
        </w:tc>
        <w:tc>
          <w:tcPr>
            <w:tcW w:w="1598" w:type="dxa"/>
            <w:vAlign w:val="center"/>
          </w:tcPr>
          <w:p w14:paraId="5E7D61D9"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theme="minorEastAsia" w:hint="eastAsia"/>
                <w:color w:val="000000" w:themeColor="text1"/>
                <w:szCs w:val="21"/>
              </w:rPr>
              <w:t>每周7天，      24小时</w:t>
            </w:r>
          </w:p>
        </w:tc>
      </w:tr>
      <w:tr w:rsidR="00D06A92" w14:paraId="3EF75538" w14:textId="77777777" w:rsidTr="00DC29CB">
        <w:trPr>
          <w:jc w:val="center"/>
        </w:trPr>
        <w:tc>
          <w:tcPr>
            <w:tcW w:w="3608" w:type="dxa"/>
            <w:vAlign w:val="center"/>
          </w:tcPr>
          <w:p w14:paraId="58787213" w14:textId="77777777" w:rsidR="00D06A92" w:rsidRDefault="00D06A92" w:rsidP="00DC29CB">
            <w:pPr>
              <w:snapToGrid w:val="0"/>
              <w:jc w:val="left"/>
              <w:rPr>
                <w:rFonts w:ascii="宋体" w:hAnsiTheme="minorEastAsia" w:cs="Tahoma" w:hint="eastAsia"/>
                <w:color w:val="000000" w:themeColor="text1"/>
                <w:szCs w:val="21"/>
              </w:rPr>
            </w:pPr>
            <w:r>
              <w:rPr>
                <w:rFonts w:ascii="宋体" w:hAnsiTheme="minorEastAsia" w:cs="Tahoma" w:hint="eastAsia"/>
                <w:color w:val="000000" w:themeColor="text1"/>
                <w:szCs w:val="21"/>
              </w:rPr>
              <w:lastRenderedPageBreak/>
              <w:t>合计</w:t>
            </w:r>
          </w:p>
        </w:tc>
        <w:tc>
          <w:tcPr>
            <w:tcW w:w="1485" w:type="dxa"/>
            <w:vAlign w:val="center"/>
          </w:tcPr>
          <w:p w14:paraId="1FBD2F1A" w14:textId="77777777" w:rsidR="00D06A92" w:rsidRDefault="00D06A92" w:rsidP="00DC29CB">
            <w:pPr>
              <w:snapToGrid w:val="0"/>
              <w:jc w:val="center"/>
              <w:rPr>
                <w:rFonts w:ascii="宋体" w:hAnsiTheme="minorEastAsia" w:cs="宋体" w:hint="eastAsia"/>
                <w:color w:val="000000" w:themeColor="text1"/>
                <w:szCs w:val="21"/>
              </w:rPr>
            </w:pPr>
            <w:r>
              <w:rPr>
                <w:rFonts w:ascii="宋体" w:hAnsiTheme="minorEastAsia" w:cs="宋体" w:hint="eastAsia"/>
                <w:color w:val="000000" w:themeColor="text1"/>
                <w:szCs w:val="21"/>
              </w:rPr>
              <w:t>22</w:t>
            </w:r>
          </w:p>
        </w:tc>
        <w:tc>
          <w:tcPr>
            <w:tcW w:w="1008" w:type="dxa"/>
            <w:vAlign w:val="center"/>
          </w:tcPr>
          <w:p w14:paraId="37C4B703" w14:textId="77777777" w:rsidR="00D06A92" w:rsidRDefault="00D06A92" w:rsidP="00DC29CB">
            <w:pPr>
              <w:snapToGrid w:val="0"/>
              <w:jc w:val="center"/>
              <w:rPr>
                <w:rFonts w:ascii="宋体" w:hAnsiTheme="minorEastAsia" w:cs="宋体" w:hint="eastAsia"/>
                <w:color w:val="000000" w:themeColor="text1"/>
                <w:szCs w:val="21"/>
              </w:rPr>
            </w:pPr>
          </w:p>
        </w:tc>
        <w:tc>
          <w:tcPr>
            <w:tcW w:w="2777" w:type="dxa"/>
            <w:vAlign w:val="center"/>
          </w:tcPr>
          <w:p w14:paraId="10ADBB45" w14:textId="77777777" w:rsidR="00D06A92" w:rsidRDefault="00D06A92" w:rsidP="00DC29CB">
            <w:pPr>
              <w:snapToGrid w:val="0"/>
              <w:jc w:val="left"/>
              <w:rPr>
                <w:rFonts w:ascii="宋体" w:hAnsiTheme="minorEastAsia" w:cs="宋体" w:hint="eastAsia"/>
                <w:color w:val="000000" w:themeColor="text1"/>
                <w:szCs w:val="21"/>
              </w:rPr>
            </w:pPr>
          </w:p>
        </w:tc>
        <w:tc>
          <w:tcPr>
            <w:tcW w:w="1598" w:type="dxa"/>
            <w:vAlign w:val="center"/>
          </w:tcPr>
          <w:p w14:paraId="73F5FCFC" w14:textId="77777777" w:rsidR="00D06A92" w:rsidRDefault="00D06A92" w:rsidP="00DC29CB">
            <w:pPr>
              <w:snapToGrid w:val="0"/>
              <w:jc w:val="center"/>
              <w:rPr>
                <w:rFonts w:ascii="宋体" w:hAnsiTheme="minorEastAsia" w:cstheme="minorEastAsia" w:hint="eastAsia"/>
                <w:color w:val="000000" w:themeColor="text1"/>
                <w:szCs w:val="21"/>
              </w:rPr>
            </w:pPr>
          </w:p>
        </w:tc>
      </w:tr>
    </w:tbl>
    <w:p w14:paraId="318D20FB" w14:textId="77777777" w:rsidR="00D06A92" w:rsidRDefault="00D06A92" w:rsidP="00D06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0E371CA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7352A92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4530146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608ADDE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项目负责人——管理处主任、维修、保安、保洁、会务、绿化养护等服务人员。</w:t>
      </w:r>
    </w:p>
    <w:p w14:paraId="4A709D4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5D4E478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1F1B736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7B27942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）树立正确的物业管理观念，以“服务至上，客户第一”为管理宗旨，不断提高良好信誉，不断加强科学管理，做好服务工作。</w:t>
      </w:r>
    </w:p>
    <w:p w14:paraId="386AA20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）加强服务保障，提高服务质量，无人为差错事故。</w:t>
      </w:r>
    </w:p>
    <w:p w14:paraId="6DD70A6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）优质服务，规范服务，提供方便、及时和舒适的人性化服务。</w:t>
      </w:r>
    </w:p>
    <w:p w14:paraId="6DB7417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9.2.4</w:t>
      </w:r>
      <w:r>
        <w:rPr>
          <w:rFonts w:ascii="Times New Roman" w:hAnsi="Times New Roman" w:hint="eastAsia"/>
          <w:bCs/>
          <w:sz w:val="22"/>
        </w:rPr>
        <w:t>人员总体要求</w:t>
      </w:r>
    </w:p>
    <w:p w14:paraId="2A589FF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）投标人根据项目特点，服务范围和服务要求，合理配备所需服务员工，并分配各岗点服务人数、安排班次。其中设备维修技术员工须持有专业技术证书或上岗证书。</w:t>
      </w:r>
    </w:p>
    <w:p w14:paraId="24FCD5A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）进驻的员工通过组织政审，身体健康，无不良记录，须严格遵章守纪，遵守采购人规章制度。</w:t>
      </w:r>
    </w:p>
    <w:p w14:paraId="129DB0E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）合同期间，派驻员工中如有不符合上述条件或要求的，采购人有权提出更换，中标人应无条件接受。</w:t>
      </w:r>
    </w:p>
    <w:p w14:paraId="4699499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）员工在上岗期间须穿着统一的制服，佩带上岗服务证。</w:t>
      </w:r>
      <w:r>
        <w:rPr>
          <w:rFonts w:ascii="Times New Roman" w:hAnsi="Times New Roman" w:hint="eastAsia"/>
          <w:bCs/>
          <w:sz w:val="22"/>
        </w:rPr>
        <w:t xml:space="preserve"> </w:t>
      </w:r>
    </w:p>
    <w:p w14:paraId="01A9095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）属特种行业的，按国家规定，持证上岗。</w:t>
      </w:r>
    </w:p>
    <w:p w14:paraId="4CD8F0A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）工作时长要求：详见</w:t>
      </w:r>
      <w:r>
        <w:rPr>
          <w:rFonts w:ascii="Times New Roman" w:hAnsi="Times New Roman" w:hint="eastAsia"/>
          <w:bCs/>
          <w:sz w:val="22"/>
        </w:rPr>
        <w:t>9.1</w:t>
      </w:r>
      <w:r>
        <w:rPr>
          <w:rFonts w:ascii="Times New Roman" w:hAnsi="Times New Roman" w:hint="eastAsia"/>
          <w:bCs/>
          <w:sz w:val="22"/>
        </w:rPr>
        <w:t>岗位设置一览表</w:t>
      </w:r>
    </w:p>
    <w:p w14:paraId="3995158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2767BFB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9.3.1</w:t>
      </w:r>
      <w:r>
        <w:rPr>
          <w:rFonts w:ascii="Times New Roman" w:hAnsi="Times New Roman" w:hint="eastAsia"/>
          <w:bCs/>
          <w:color w:val="EE0000"/>
          <w:sz w:val="22"/>
        </w:rPr>
        <w:t>项目负责人及管理处主任</w:t>
      </w:r>
    </w:p>
    <w:p w14:paraId="5231FFD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w:t>
      </w:r>
      <w:r>
        <w:rPr>
          <w:rFonts w:ascii="Times New Roman" w:hAnsi="Times New Roman"/>
          <w:bCs/>
          <w:color w:val="EE0000"/>
          <w:sz w:val="22"/>
        </w:rPr>
        <w:t>1</w:t>
      </w:r>
      <w:r>
        <w:rPr>
          <w:rFonts w:ascii="Times New Roman" w:hAnsi="Times New Roman"/>
          <w:bCs/>
          <w:color w:val="EE0000"/>
          <w:sz w:val="22"/>
        </w:rPr>
        <w:t>）</w:t>
      </w:r>
      <w:r>
        <w:rPr>
          <w:rFonts w:ascii="Times New Roman" w:hAnsi="Times New Roman" w:hint="eastAsia"/>
          <w:bCs/>
          <w:color w:val="EE0000"/>
          <w:sz w:val="22"/>
        </w:rPr>
        <w:t>项目负责人</w:t>
      </w:r>
      <w:r>
        <w:rPr>
          <w:rFonts w:ascii="Times New Roman" w:hAnsi="Times New Roman"/>
          <w:bCs/>
          <w:color w:val="EE0000"/>
          <w:sz w:val="22"/>
        </w:rPr>
        <w:t>工作职责</w:t>
      </w:r>
    </w:p>
    <w:p w14:paraId="633064F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bCs/>
          <w:sz w:val="22"/>
        </w:rPr>
        <w:t>）</w:t>
      </w:r>
      <w:r>
        <w:rPr>
          <w:rFonts w:ascii="Times New Roman" w:hAnsi="Times New Roman" w:hint="eastAsia"/>
          <w:bCs/>
          <w:sz w:val="22"/>
        </w:rPr>
        <w:t>统管本项目所有相关事宜，建立健全管理中心的组织架构，使之合理化、精简化、效率化。主持工作例会，听取工作汇报，分析、研究、解决存在的问题，布置工作任务，改进管理方法，促进工作发展。</w:t>
      </w:r>
    </w:p>
    <w:p w14:paraId="529F639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指导下属各部门的工作，树立正气，坚决打击歪风邪气，保障工作顺利进行。经常巡视各部门工作情况，检查服务质量，及时发现问题和解决问题。督促属下管理人员的日常工作，检查各项工作的落实完成情况，并正确评价员工的工作，严格按培训制度培训各层次管理人员，做好员工的考核工作。</w:t>
      </w:r>
    </w:p>
    <w:p w14:paraId="47BBEF8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以身作则，关心员工，奖罚分明，提高自身素质和修养，最大限度地发挥和调动全体员工的工作热情和责任感。</w:t>
      </w:r>
    </w:p>
    <w:p w14:paraId="0FE18BF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4</w:t>
      </w:r>
      <w:r>
        <w:rPr>
          <w:rFonts w:ascii="Times New Roman" w:hAnsi="Times New Roman"/>
          <w:bCs/>
          <w:sz w:val="22"/>
        </w:rPr>
        <w:t>）</w:t>
      </w:r>
      <w:r>
        <w:rPr>
          <w:rFonts w:ascii="Times New Roman" w:hAnsi="Times New Roman" w:hint="eastAsia"/>
          <w:bCs/>
          <w:sz w:val="22"/>
        </w:rPr>
        <w:t>负责落实各项服务工作，协调处理内外关系，树立良好的社会形象。</w:t>
      </w:r>
    </w:p>
    <w:p w14:paraId="5AC3BF8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w:t>
      </w:r>
      <w:r>
        <w:rPr>
          <w:rFonts w:ascii="Times New Roman" w:hAnsi="Times New Roman" w:hint="eastAsia"/>
          <w:bCs/>
          <w:color w:val="EE0000"/>
          <w:sz w:val="22"/>
        </w:rPr>
        <w:t>2</w:t>
      </w:r>
      <w:r>
        <w:rPr>
          <w:rFonts w:ascii="Times New Roman" w:hAnsi="Times New Roman" w:hint="eastAsia"/>
          <w:bCs/>
          <w:color w:val="EE0000"/>
          <w:sz w:val="22"/>
        </w:rPr>
        <w:t>）管理处主任工作职责</w:t>
      </w:r>
    </w:p>
    <w:p w14:paraId="229853E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1</w:t>
      </w:r>
      <w:r>
        <w:rPr>
          <w:rFonts w:ascii="Times New Roman" w:hAnsi="Times New Roman" w:hint="eastAsia"/>
          <w:bCs/>
          <w:color w:val="EE0000"/>
          <w:sz w:val="22"/>
        </w:rPr>
        <w:t>）协助项目经理，并落实各项物业工作。</w:t>
      </w:r>
    </w:p>
    <w:p w14:paraId="48D66F1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2</w:t>
      </w:r>
      <w:r>
        <w:rPr>
          <w:rFonts w:ascii="Times New Roman" w:hAnsi="Times New Roman" w:hint="eastAsia"/>
          <w:bCs/>
          <w:color w:val="EE0000"/>
          <w:sz w:val="22"/>
        </w:rPr>
        <w:t>）制定管理处的管理计划，方针及目标，并指挥实施。</w:t>
      </w:r>
    </w:p>
    <w:p w14:paraId="656FF64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3</w:t>
      </w:r>
      <w:r>
        <w:rPr>
          <w:rFonts w:ascii="Times New Roman" w:hAnsi="Times New Roman" w:hint="eastAsia"/>
          <w:bCs/>
          <w:color w:val="EE0000"/>
          <w:sz w:val="22"/>
        </w:rPr>
        <w:t>）主持制定和完善各项规章制定，建立健全内部组织系统，协调各部门关系，建立内部合理而有效的运行机制</w:t>
      </w:r>
    </w:p>
    <w:p w14:paraId="1348F65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4</w:t>
      </w:r>
      <w:r>
        <w:rPr>
          <w:rFonts w:ascii="Times New Roman" w:hAnsi="Times New Roman" w:hint="eastAsia"/>
          <w:bCs/>
          <w:color w:val="EE0000"/>
          <w:sz w:val="22"/>
        </w:rPr>
        <w:t>）负责服务人员的培训工作。</w:t>
      </w:r>
    </w:p>
    <w:p w14:paraId="711F1F9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w:t>
      </w:r>
      <w:r>
        <w:rPr>
          <w:rFonts w:ascii="Times New Roman" w:hAnsi="Times New Roman" w:hint="eastAsia"/>
          <w:bCs/>
          <w:color w:val="EE0000"/>
          <w:sz w:val="22"/>
        </w:rPr>
        <w:t>2</w:t>
      </w:r>
      <w:r>
        <w:rPr>
          <w:rFonts w:ascii="Times New Roman" w:hAnsi="Times New Roman"/>
          <w:bCs/>
          <w:color w:val="EE0000"/>
          <w:sz w:val="22"/>
        </w:rPr>
        <w:t>）</w:t>
      </w:r>
      <w:r>
        <w:rPr>
          <w:rFonts w:ascii="Times New Roman" w:hAnsi="Times New Roman" w:hint="eastAsia"/>
          <w:bCs/>
          <w:color w:val="EE0000"/>
          <w:sz w:val="22"/>
        </w:rPr>
        <w:t>人员自身要求</w:t>
      </w:r>
    </w:p>
    <w:p w14:paraId="520B3E8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项目经理：具有</w:t>
      </w:r>
      <w:r>
        <w:rPr>
          <w:rFonts w:ascii="Times New Roman" w:hAnsi="Times New Roman" w:hint="eastAsia"/>
          <w:bCs/>
          <w:color w:val="EE0000"/>
          <w:sz w:val="22"/>
        </w:rPr>
        <w:t>8</w:t>
      </w:r>
      <w:r>
        <w:rPr>
          <w:rFonts w:ascii="Times New Roman" w:hAnsi="Times New Roman" w:hint="eastAsia"/>
          <w:bCs/>
          <w:color w:val="EE0000"/>
          <w:sz w:val="22"/>
        </w:rPr>
        <w:t>年以上的相关管理经验，具有严谨的组织管理能力和策划能力。</w:t>
      </w:r>
      <w:r>
        <w:rPr>
          <w:rFonts w:ascii="Times New Roman" w:hAnsi="Times New Roman"/>
          <w:bCs/>
          <w:color w:val="EE0000"/>
          <w:sz w:val="22"/>
        </w:rPr>
        <w:t>熟练使用电脑</w:t>
      </w:r>
      <w:r>
        <w:rPr>
          <w:rFonts w:ascii="Times New Roman" w:hAnsi="Times New Roman" w:hint="eastAsia"/>
          <w:bCs/>
          <w:color w:val="EE0000"/>
          <w:sz w:val="22"/>
        </w:rPr>
        <w:t>，有</w:t>
      </w:r>
      <w:r>
        <w:rPr>
          <w:rFonts w:ascii="Times New Roman" w:hAnsi="Times New Roman"/>
          <w:bCs/>
          <w:color w:val="EE0000"/>
          <w:sz w:val="22"/>
        </w:rPr>
        <w:t>机关大楼管理经验。</w:t>
      </w:r>
    </w:p>
    <w:p w14:paraId="146B22F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EE0000"/>
          <w:sz w:val="22"/>
        </w:rPr>
      </w:pPr>
      <w:r>
        <w:rPr>
          <w:rFonts w:ascii="Times New Roman" w:hAnsi="Times New Roman" w:hint="eastAsia"/>
          <w:bCs/>
          <w:color w:val="EE0000"/>
          <w:sz w:val="22"/>
        </w:rPr>
        <w:t>管理处主任：具有</w:t>
      </w:r>
      <w:r>
        <w:rPr>
          <w:rFonts w:ascii="Times New Roman" w:hAnsi="Times New Roman" w:hint="eastAsia"/>
          <w:bCs/>
          <w:color w:val="EE0000"/>
          <w:sz w:val="22"/>
        </w:rPr>
        <w:t>5</w:t>
      </w:r>
      <w:r>
        <w:rPr>
          <w:rFonts w:ascii="Times New Roman" w:hAnsi="Times New Roman" w:hint="eastAsia"/>
          <w:bCs/>
          <w:color w:val="EE0000"/>
          <w:sz w:val="22"/>
        </w:rPr>
        <w:t>年以上的相关管理经验，</w:t>
      </w:r>
      <w:r>
        <w:rPr>
          <w:rFonts w:ascii="Times New Roman" w:hAnsi="Times New Roman"/>
          <w:bCs/>
          <w:color w:val="EE0000"/>
          <w:sz w:val="22"/>
        </w:rPr>
        <w:t>熟练使用电脑。</w:t>
      </w:r>
    </w:p>
    <w:p w14:paraId="6D28B6E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4DFE2BC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w:t>
      </w:r>
      <w:r>
        <w:rPr>
          <w:rFonts w:ascii="Times New Roman" w:hAnsi="Times New Roman" w:hint="eastAsia"/>
          <w:bCs/>
          <w:sz w:val="22"/>
        </w:rPr>
        <w:t>保洁</w:t>
      </w:r>
    </w:p>
    <w:p w14:paraId="2AE1C25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bCs/>
          <w:sz w:val="22"/>
        </w:rPr>
        <w:t>）服务范围</w:t>
      </w:r>
    </w:p>
    <w:p w14:paraId="31E8552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bookmarkStart w:id="49" w:name="_Hlk170291746"/>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号办公点、祝桥社区、盐仓社区（含盐仓受理中心分中心）、东海社区（含东海受理中心分中心）、施湾社区（含施湾受理中心分中心）、施湾社区活动中心、江镇社区（含江镇受理中心分中心）、江通苑</w:t>
      </w:r>
      <w:r>
        <w:rPr>
          <w:rFonts w:ascii="Times New Roman" w:hAnsi="Times New Roman" w:hint="eastAsia"/>
          <w:bCs/>
          <w:sz w:val="22"/>
        </w:rPr>
        <w:t>24</w:t>
      </w:r>
      <w:r>
        <w:rPr>
          <w:rFonts w:ascii="Times New Roman" w:hAnsi="Times New Roman" w:hint="eastAsia"/>
          <w:bCs/>
          <w:sz w:val="22"/>
        </w:rPr>
        <w:t>号。</w:t>
      </w:r>
      <w:bookmarkEnd w:id="49"/>
    </w:p>
    <w:p w14:paraId="3918583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bCs/>
          <w:sz w:val="22"/>
        </w:rPr>
        <w:t>）总体要求</w:t>
      </w:r>
    </w:p>
    <w:p w14:paraId="75FD310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括办公用房、会议室、多功能室的清洁与消杀工作；负责本项目管理区域各楼层公共区域通道、墙面、固定的设备、洗手间、茶水间、公共大厅、电梯厅、电梯轿厢、楼梯间、道路、广场、停车区、绿化区域、垃圾房、公共照明设备、玻璃门窗等保洁与消杀工作。</w:t>
      </w:r>
      <w:r>
        <w:rPr>
          <w:rFonts w:ascii="Times New Roman" w:hAnsi="Times New Roman"/>
          <w:bCs/>
          <w:sz w:val="22"/>
        </w:rPr>
        <w:t>根据项目负责人要求，协助会场布置；保持积极的工作态度</w:t>
      </w:r>
      <w:r>
        <w:rPr>
          <w:rFonts w:ascii="Times New Roman" w:hAnsi="Times New Roman" w:hint="eastAsia"/>
          <w:bCs/>
          <w:sz w:val="22"/>
        </w:rPr>
        <w:t>，</w:t>
      </w:r>
      <w:r>
        <w:rPr>
          <w:rFonts w:ascii="Times New Roman" w:hAnsi="Times New Roman"/>
          <w:bCs/>
          <w:sz w:val="22"/>
        </w:rPr>
        <w:t>根据安排完成清洁工作，遵守在本项目的工作程序及安全程序，遵守项目规章制度，制服整洁，外表干净。</w:t>
      </w:r>
    </w:p>
    <w:p w14:paraId="0D4E23A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bCs/>
          <w:sz w:val="22"/>
        </w:rPr>
        <w:t>）服务要求</w:t>
      </w:r>
    </w:p>
    <w:p w14:paraId="09BB406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）室内</w:t>
      </w:r>
    </w:p>
    <w:p w14:paraId="6FA2446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保持大堂、地面无污渍，无烟蒂，无痰迹，无垃圾；柱面、墙面等无灰尘；玻璃大门无手印，无灰尘，循环清洁。</w:t>
      </w:r>
    </w:p>
    <w:p w14:paraId="3F26D18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保持走廊、茶水间、通道和楼道等部位整洁、光亮，无污迹，无脚印，无污渍，无浮灰，循环清洁。</w:t>
      </w:r>
    </w:p>
    <w:p w14:paraId="4F3FEA4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地毯定期清洗、吸尘，保持干净，无污渍。</w:t>
      </w:r>
    </w:p>
    <w:p w14:paraId="620A6F6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特定办公室、会议室及功能房地面干净、无污染，办公桌椅、门窗无积灰，每日一次清洁与消毒，垃圾收集每天一次。</w:t>
      </w:r>
    </w:p>
    <w:p w14:paraId="4561315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洗手间公共卫生部位和卫生洁具清洁消毒，无水迹，地面干燥，无异味。墙面四角保持干燥，无蛛网，地面无脚印，无杂物。金属器具保持光亮，无浮灰，无水迹，无锈斑。卫生用品齐全，卫生间空气清新。每日循环清洁，不少于</w:t>
      </w:r>
      <w:r>
        <w:rPr>
          <w:rFonts w:ascii="Times New Roman" w:hAnsi="Times New Roman"/>
          <w:bCs/>
          <w:sz w:val="22"/>
        </w:rPr>
        <w:t>4</w:t>
      </w:r>
      <w:r>
        <w:rPr>
          <w:rFonts w:ascii="Times New Roman" w:hAnsi="Times New Roman"/>
          <w:bCs/>
          <w:sz w:val="22"/>
        </w:rPr>
        <w:t>次（人员使用频繁的清洗次数要增加，保证清洁），污物</w:t>
      </w:r>
      <w:proofErr w:type="gramStart"/>
      <w:r>
        <w:rPr>
          <w:rFonts w:ascii="Times New Roman" w:hAnsi="Times New Roman"/>
          <w:bCs/>
          <w:sz w:val="22"/>
        </w:rPr>
        <w:t>筐</w:t>
      </w:r>
      <w:proofErr w:type="gramEnd"/>
      <w:r>
        <w:rPr>
          <w:rFonts w:ascii="Times New Roman" w:hAnsi="Times New Roman"/>
          <w:bCs/>
          <w:sz w:val="22"/>
        </w:rPr>
        <w:t>及时处理，垃圾日产日</w:t>
      </w:r>
      <w:proofErr w:type="gramStart"/>
      <w:r>
        <w:rPr>
          <w:rFonts w:ascii="Times New Roman" w:hAnsi="Times New Roman"/>
          <w:bCs/>
          <w:sz w:val="22"/>
        </w:rPr>
        <w:t>清不过</w:t>
      </w:r>
      <w:proofErr w:type="gramEnd"/>
      <w:r>
        <w:rPr>
          <w:rFonts w:ascii="Times New Roman" w:hAnsi="Times New Roman"/>
          <w:bCs/>
          <w:sz w:val="22"/>
        </w:rPr>
        <w:t>三分之二，保持环境整洁。</w:t>
      </w:r>
    </w:p>
    <w:p w14:paraId="3CAFA04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电梯轿厢保洁：工作时段定时循环保洁与消毒，保障无水迹、无异味，地面无纸屑、</w:t>
      </w:r>
      <w:r>
        <w:rPr>
          <w:rFonts w:ascii="Times New Roman" w:hAnsi="Times New Roman" w:hint="eastAsia"/>
          <w:bCs/>
          <w:sz w:val="22"/>
        </w:rPr>
        <w:lastRenderedPageBreak/>
        <w:t>无手印。</w:t>
      </w:r>
    </w:p>
    <w:p w14:paraId="38A5191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停车库地面保持干净、无污染、无堆积物。</w:t>
      </w:r>
    </w:p>
    <w:p w14:paraId="30C14C6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）室外</w:t>
      </w:r>
    </w:p>
    <w:p w14:paraId="029C96E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道路、广场、停车区、建筑连廊、绿化区域、垃圾房、地面、各类设施设备、地面表面保洁、公共照明设备、垃圾箱清理、绿化中杂物清理、配合垃圾清运及垃圾房保洁等。无白色垃圾，无积水；目视无污物，无杂草、青苔。墙面四角无灰尘，无蛛网，保持干净。铝合金保持清洁。</w:t>
      </w:r>
    </w:p>
    <w:p w14:paraId="4C552DE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垃圾箱房、</w:t>
      </w:r>
      <w:proofErr w:type="gramStart"/>
      <w:r>
        <w:rPr>
          <w:rFonts w:ascii="Times New Roman" w:hAnsi="Times New Roman" w:hint="eastAsia"/>
          <w:bCs/>
          <w:sz w:val="22"/>
        </w:rPr>
        <w:t>各集中</w:t>
      </w:r>
      <w:proofErr w:type="gramEnd"/>
      <w:r>
        <w:rPr>
          <w:rFonts w:ascii="Times New Roman" w:hAnsi="Times New Roman" w:hint="eastAsia"/>
          <w:bCs/>
          <w:sz w:val="22"/>
        </w:rPr>
        <w:t>收集点做好垃圾分类，垃圾桶无污渍、无异味，垃圾箱房周边及时清理消毒，周边无垃圾，无堆积物，摆放整齐。</w:t>
      </w:r>
    </w:p>
    <w:p w14:paraId="7ACF9E0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bCs/>
          <w:sz w:val="22"/>
        </w:rPr>
        <w:t>）岗位具体要求</w:t>
      </w:r>
    </w:p>
    <w:p w14:paraId="09EFA8C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①服务范围：</w:t>
      </w: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号办公点、祝桥社区、盐仓社区（含盐仓受理中心分中心）、东海社区（含东海受理中心分中心）、施湾社区（含施湾受理中心分中心）、施湾社区活动中心、江镇社区（含江镇受理中心分中心）、江通苑</w:t>
      </w:r>
      <w:r>
        <w:rPr>
          <w:rFonts w:ascii="Times New Roman" w:hAnsi="Times New Roman" w:hint="eastAsia"/>
          <w:bCs/>
          <w:sz w:val="22"/>
        </w:rPr>
        <w:t>24</w:t>
      </w:r>
      <w:r>
        <w:rPr>
          <w:rFonts w:ascii="Times New Roman" w:hAnsi="Times New Roman" w:hint="eastAsia"/>
          <w:bCs/>
          <w:sz w:val="22"/>
        </w:rPr>
        <w:t>号区域提供清洁卫生服务。</w:t>
      </w:r>
    </w:p>
    <w:p w14:paraId="4A2B83F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Cambria Math" w:hAnsi="Cambria Math" w:cs="Cambria Math"/>
          <w:bCs/>
          <w:sz w:val="22"/>
        </w:rPr>
        <w:t>②</w:t>
      </w:r>
      <w:r>
        <w:rPr>
          <w:rFonts w:ascii="Times New Roman" w:hAnsi="Times New Roman" w:hint="eastAsia"/>
          <w:bCs/>
          <w:sz w:val="22"/>
        </w:rPr>
        <w:t>工作职责</w:t>
      </w:r>
    </w:p>
    <w:p w14:paraId="0273274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常保洁：负责部分办公室的清洁工作；负责楼层公共区域通道、会议室、备勤室、卫生间、茶水间、消防通道楼梯、电梯等处的清洁工作；负责室外通道、道路、广场及停车场等清扫工作，负责绿化区域、垃圾房、公共照明设备、玻璃门窗等保洁与消毒工作；定期巡视各区域清洁情况，及时清洁整理，保持一定的保洁数量，达到较高的质量标准。</w:t>
      </w:r>
    </w:p>
    <w:p w14:paraId="16B6824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非机动车车棚管理：打扫卫生，停放整齐。</w:t>
      </w:r>
    </w:p>
    <w:p w14:paraId="72B062B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做好垃圾分类工作。</w:t>
      </w:r>
    </w:p>
    <w:p w14:paraId="73C8DD0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协助完成各办公大楼重要会议和重大活动的会场布置、会务服务、清洁卫生任务。</w:t>
      </w:r>
    </w:p>
    <w:p w14:paraId="7BD5273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及时处理使用方派发的任务；发现职责以外的问题及时向管理人员汇报。</w:t>
      </w:r>
    </w:p>
    <w:p w14:paraId="3B4F688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Cambria Math" w:hAnsi="Cambria Math" w:cs="Cambria Math"/>
          <w:bCs/>
          <w:sz w:val="22"/>
        </w:rPr>
        <w:t>③</w:t>
      </w:r>
      <w:r>
        <w:rPr>
          <w:rFonts w:ascii="Times New Roman" w:hAnsi="Times New Roman" w:hint="eastAsia"/>
          <w:bCs/>
          <w:sz w:val="22"/>
        </w:rPr>
        <w:t>总体要求：无等级安全事故，无工伤伤亡事故，无因保洁不当造成建筑和设备设施严重损坏事故；无脏乱现象和卫生不洁死角，无严重责任疏漏事故；优质服务，规范服务，采购人满意率达</w:t>
      </w:r>
      <w:r>
        <w:rPr>
          <w:rFonts w:ascii="Times New Roman" w:hAnsi="Times New Roman" w:hint="eastAsia"/>
          <w:bCs/>
          <w:sz w:val="22"/>
        </w:rPr>
        <w:t>95%</w:t>
      </w:r>
      <w:r>
        <w:rPr>
          <w:rFonts w:ascii="Times New Roman" w:hAnsi="Times New Roman" w:hint="eastAsia"/>
          <w:bCs/>
          <w:sz w:val="22"/>
        </w:rPr>
        <w:t>及其以上。</w:t>
      </w:r>
    </w:p>
    <w:p w14:paraId="706A491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④工作时间要求：详见</w:t>
      </w:r>
      <w:r>
        <w:rPr>
          <w:rFonts w:ascii="Times New Roman" w:hAnsi="Times New Roman" w:hint="eastAsia"/>
          <w:bCs/>
          <w:sz w:val="22"/>
        </w:rPr>
        <w:t>9.1</w:t>
      </w:r>
      <w:r>
        <w:rPr>
          <w:rFonts w:ascii="Times New Roman" w:hAnsi="Times New Roman" w:hint="eastAsia"/>
          <w:bCs/>
          <w:sz w:val="22"/>
        </w:rPr>
        <w:t>岗位设置一览表</w:t>
      </w:r>
    </w:p>
    <w:p w14:paraId="3882610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⑤人员自身要求</w:t>
      </w:r>
    </w:p>
    <w:p w14:paraId="7CD11E9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相貌端正，仪表大方，无传染疾病，有相关工作经验。尊重领导，服从安排，爱岗敬业，恪尽职守，遵纪守法，礼貌待人，作风正派，有较强的责任心和服务意识，身体素质好，无不良行为记录。</w:t>
      </w:r>
    </w:p>
    <w:p w14:paraId="7D8F408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保洁员工通过组织政审，身体健康，无不良记录，须严格遵章守纪，遵守公司规章制度，保洁员工在上岗期间穿着统一的制服。</w:t>
      </w:r>
    </w:p>
    <w:p w14:paraId="7BAC35F7" w14:textId="77777777" w:rsidR="00D06A92" w:rsidRDefault="00D06A92" w:rsidP="00D06A92">
      <w:pPr>
        <w:tabs>
          <w:tab w:val="left" w:pos="7200"/>
        </w:tabs>
        <w:adjustRightInd w:val="0"/>
        <w:snapToGrid w:val="0"/>
        <w:spacing w:line="300" w:lineRule="auto"/>
        <w:ind w:leftChars="200" w:left="420"/>
        <w:rPr>
          <w:rFonts w:ascii="Times New Roman" w:hAnsi="Times New Roman"/>
          <w:bCs/>
          <w:sz w:val="22"/>
        </w:rPr>
      </w:pPr>
      <w:r>
        <w:rPr>
          <w:rFonts w:ascii="Times New Roman" w:hAnsi="Times New Roman" w:hint="eastAsia"/>
          <w:bCs/>
          <w:sz w:val="22"/>
        </w:rPr>
        <w:t>9.3.3</w:t>
      </w:r>
      <w:r>
        <w:rPr>
          <w:rFonts w:ascii="Times New Roman" w:hAnsi="Times New Roman"/>
          <w:bCs/>
          <w:sz w:val="22"/>
        </w:rPr>
        <w:t>会务</w:t>
      </w:r>
    </w:p>
    <w:p w14:paraId="189F2F5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w:t>
      </w:r>
      <w:r>
        <w:rPr>
          <w:rFonts w:ascii="Times New Roman" w:hAnsi="Times New Roman" w:hint="eastAsia"/>
          <w:bCs/>
          <w:sz w:val="22"/>
        </w:rPr>
        <w:t>范围：祝桥社区、施湾社区活动中心、江镇社区（含江镇受理中心分中心）；</w:t>
      </w:r>
    </w:p>
    <w:p w14:paraId="2DE87BD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bCs/>
          <w:sz w:val="22"/>
        </w:rPr>
        <w:t>）工作职责</w:t>
      </w:r>
    </w:p>
    <w:p w14:paraId="4AE2DEE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保持服务人员应有的仪表仪容，严格</w:t>
      </w:r>
      <w:proofErr w:type="gramStart"/>
      <w:r>
        <w:rPr>
          <w:rFonts w:ascii="Times New Roman" w:hAnsi="Times New Roman" w:hint="eastAsia"/>
          <w:bCs/>
          <w:sz w:val="22"/>
        </w:rPr>
        <w:t>遵照工作</w:t>
      </w:r>
      <w:proofErr w:type="gramEnd"/>
      <w:r>
        <w:rPr>
          <w:rFonts w:ascii="Times New Roman" w:hAnsi="Times New Roman" w:hint="eastAsia"/>
          <w:bCs/>
          <w:sz w:val="22"/>
        </w:rPr>
        <w:t>流程做好接待及安排会务工作，做好</w:t>
      </w:r>
      <w:r>
        <w:rPr>
          <w:rFonts w:ascii="Times New Roman" w:hAnsi="Times New Roman" w:hint="eastAsia"/>
          <w:bCs/>
          <w:sz w:val="22"/>
        </w:rPr>
        <w:lastRenderedPageBreak/>
        <w:t>各项会务交接工作；</w:t>
      </w:r>
    </w:p>
    <w:p w14:paraId="7C8D7BC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p>
    <w:p w14:paraId="5AD1C4C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）接到会议通知，会务人员提前</w:t>
      </w:r>
      <w:r>
        <w:rPr>
          <w:rFonts w:ascii="Times New Roman" w:hAnsi="Times New Roman" w:hint="eastAsia"/>
          <w:bCs/>
          <w:sz w:val="22"/>
        </w:rPr>
        <w:t>30</w:t>
      </w:r>
      <w:r>
        <w:rPr>
          <w:rFonts w:ascii="Times New Roman" w:hAnsi="Times New Roman" w:hint="eastAsia"/>
          <w:bCs/>
          <w:sz w:val="22"/>
        </w:rPr>
        <w:t>分钟进入会议室，做好开启灯光，打开门窗通风，摆放座椅、席卡、茶杯、茶叶、倒茶水等工作。发现问题及时通知设备人员进行检修。</w:t>
      </w:r>
    </w:p>
    <w:p w14:paraId="3C75DC9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）如有特别要求，按要求执行，包括摆放条桌及更换或增添座椅。</w:t>
      </w:r>
    </w:p>
    <w:p w14:paraId="109C0A0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）会议室期间</w:t>
      </w:r>
      <w:proofErr w:type="gramStart"/>
      <w:r>
        <w:rPr>
          <w:rFonts w:ascii="Times New Roman" w:hAnsi="Times New Roman" w:hint="eastAsia"/>
          <w:bCs/>
          <w:sz w:val="22"/>
        </w:rPr>
        <w:t>不</w:t>
      </w:r>
      <w:proofErr w:type="gramEnd"/>
      <w:r>
        <w:rPr>
          <w:rFonts w:ascii="Times New Roman" w:hAnsi="Times New Roman" w:hint="eastAsia"/>
          <w:bCs/>
          <w:sz w:val="22"/>
        </w:rPr>
        <w:t>脱岗、按规定上茶续水、服务中要做到“一笑”、“二礼”、“三轻”、“四勤”。</w:t>
      </w:r>
    </w:p>
    <w:p w14:paraId="4D38CC5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）会议结束后，检查会议室内是否有客人遗忘的物品，如有应及时交还客人或</w:t>
      </w:r>
      <w:proofErr w:type="gramStart"/>
      <w:r>
        <w:rPr>
          <w:rFonts w:ascii="Times New Roman" w:hAnsi="Times New Roman" w:hint="eastAsia"/>
          <w:bCs/>
          <w:sz w:val="22"/>
        </w:rPr>
        <w:t>交项目</w:t>
      </w:r>
      <w:proofErr w:type="gramEnd"/>
      <w:r>
        <w:rPr>
          <w:rFonts w:ascii="Times New Roman" w:hAnsi="Times New Roman" w:hint="eastAsia"/>
          <w:bCs/>
          <w:sz w:val="22"/>
        </w:rPr>
        <w:t>负责人处理，清理桌上的资料、茶杯、等物品。关闭室内照明、空调等电器开关，关闭门窗。</w:t>
      </w:r>
    </w:p>
    <w:p w14:paraId="1702EDE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）其他采购人吩咐的有关事宜。</w:t>
      </w:r>
    </w:p>
    <w:p w14:paraId="666CC24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bCs/>
          <w:sz w:val="22"/>
        </w:rPr>
        <w:t>）人员</w:t>
      </w:r>
      <w:r>
        <w:rPr>
          <w:rFonts w:ascii="Times New Roman" w:hAnsi="Times New Roman" w:hint="eastAsia"/>
          <w:bCs/>
          <w:sz w:val="22"/>
        </w:rPr>
        <w:t>要求</w:t>
      </w:r>
    </w:p>
    <w:p w14:paraId="7565189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）会务：女性，</w:t>
      </w:r>
      <w:r>
        <w:rPr>
          <w:rFonts w:ascii="Times New Roman" w:hAnsi="Times New Roman" w:hint="eastAsia"/>
          <w:bCs/>
          <w:sz w:val="22"/>
        </w:rPr>
        <w:t>45</w:t>
      </w:r>
      <w:r>
        <w:rPr>
          <w:rFonts w:ascii="Times New Roman" w:hAnsi="Times New Roman" w:hint="eastAsia"/>
          <w:bCs/>
          <w:sz w:val="22"/>
        </w:rPr>
        <w:t>周岁以下，</w:t>
      </w:r>
      <w:r>
        <w:rPr>
          <w:rFonts w:ascii="Times New Roman" w:hAnsi="Times New Roman"/>
          <w:bCs/>
          <w:sz w:val="22"/>
        </w:rPr>
        <w:t>容貌体形端正，仪表大方，遵纪守法，礼貌待人，作风正派，有较强的责任心和服务意识。所有人员要求政治上可靠，身体健康，应急处理能力强，无不良行为记录。</w:t>
      </w:r>
    </w:p>
    <w:p w14:paraId="426C748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bCs/>
          <w:sz w:val="22"/>
        </w:rPr>
        <w:t>）工作时间要求</w:t>
      </w: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岗位设置一览表</w:t>
      </w:r>
    </w:p>
    <w:p w14:paraId="55BF30A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9.3.4</w:t>
      </w:r>
      <w:r>
        <w:rPr>
          <w:rFonts w:ascii="Times New Roman" w:hAnsi="Times New Roman" w:hint="eastAsia"/>
          <w:bCs/>
          <w:sz w:val="22"/>
        </w:rPr>
        <w:t>保安</w:t>
      </w:r>
    </w:p>
    <w:p w14:paraId="22B9D60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）总体要求</w:t>
      </w:r>
    </w:p>
    <w:p w14:paraId="4E53905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）岗位配置，科学合理</w:t>
      </w:r>
    </w:p>
    <w:p w14:paraId="76D571B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要求在队员配置、队伍建设和管理上具有一定的预见性和超前性，确保安保队伍的整体素质和战斗力。</w:t>
      </w:r>
    </w:p>
    <w:p w14:paraId="7578229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）岗位培训，切合实际。安保员经过严格的专业培训，熟悉本职岗位的要求，掌握和熟悉运用各种安保技能和应变手段。达到政治上可靠，业务上过硬，作风上踏实的基本水准。</w:t>
      </w:r>
    </w:p>
    <w:p w14:paraId="1CD4D69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）规范服务，规范管理</w:t>
      </w:r>
    </w:p>
    <w:p w14:paraId="2C39854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①组成制度保证：日常管理在制度化、程序化的前提下展开，所有岗位运作具备完整的操作模式及有关检验、制约的规章制度。</w:t>
      </w:r>
    </w:p>
    <w:p w14:paraId="35BA922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②措施落实，各项安保服务措施贯彻到岗到具体个人，落实到岗位考核和管理队员的目标考核中。</w:t>
      </w:r>
    </w:p>
    <w:p w14:paraId="518636E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）日常秩序维护，人员进出登记管理，加强安全保卫，认真值守，规范服务，做到内紧外松，严密值勤，热忱服务，确保无等级爆炸、火灾、破坏、盗窃事故和无责任疏漏事故。</w:t>
      </w:r>
    </w:p>
    <w:p w14:paraId="24F4964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）保安队员必须严格组织政审，身体健康、无不良记录。加强思想政治工作，教育员工严格遵纪守法，优质服务。</w:t>
      </w:r>
    </w:p>
    <w:p w14:paraId="56370121" w14:textId="0AEDBFA4"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）对前来办事、咨询人员须进行询问、引导、解答。确保正常秩序，严防闲杂人员进入。工作态度热情，举止文明。对大件物品出门须进行登记和检查。遇群众上</w:t>
      </w:r>
      <w:r w:rsidR="00D37971">
        <w:rPr>
          <w:rFonts w:ascii="Times New Roman" w:hAnsi="Times New Roman" w:hint="eastAsia"/>
          <w:bCs/>
          <w:sz w:val="22"/>
        </w:rPr>
        <w:t xml:space="preserve"> </w:t>
      </w:r>
      <w:r>
        <w:rPr>
          <w:rFonts w:ascii="Times New Roman" w:hAnsi="Times New Roman" w:hint="eastAsia"/>
          <w:bCs/>
          <w:sz w:val="22"/>
        </w:rPr>
        <w:t>访，及时、积极主动地配合有关部门，做好劝说、劝阻和疏导工作。</w:t>
      </w:r>
    </w:p>
    <w:p w14:paraId="1733442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）指挥车辆安全通行和停放，保证环境有序和道路畅通。</w:t>
      </w:r>
    </w:p>
    <w:p w14:paraId="24CB4F7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8</w:t>
      </w:r>
      <w:r>
        <w:rPr>
          <w:rFonts w:ascii="Times New Roman" w:hAnsi="Times New Roman" w:hint="eastAsia"/>
          <w:bCs/>
          <w:sz w:val="22"/>
        </w:rPr>
        <w:t>）做好服务区域内的巡逻巡控，落实安保措施、监控中心的管理。负责昼夜</w:t>
      </w:r>
      <w:r>
        <w:rPr>
          <w:rFonts w:ascii="Times New Roman" w:hAnsi="Times New Roman"/>
          <w:bCs/>
          <w:sz w:val="22"/>
        </w:rPr>
        <w:t>24</w:t>
      </w:r>
      <w:r>
        <w:rPr>
          <w:rFonts w:ascii="Times New Roman" w:hAnsi="Times New Roman" w:hint="eastAsia"/>
          <w:bCs/>
          <w:sz w:val="22"/>
        </w:rPr>
        <w:t>小时保安工作的全部任务，采取固定值守和流动巡视相结合的方式，加强各个入口、停车场、治安死角等重要区域的安全防范，并做好巡视记录。</w:t>
      </w:r>
    </w:p>
    <w:p w14:paraId="26B5196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）对采购方的安全利益负全责。中标方人员在值勤中，认真履行防火、防盗、防窃、防范恶性事件及突发事件等职责，</w:t>
      </w:r>
      <w:proofErr w:type="gramStart"/>
      <w:r>
        <w:rPr>
          <w:rFonts w:ascii="Times New Roman" w:hAnsi="Times New Roman" w:hint="eastAsia"/>
          <w:bCs/>
          <w:sz w:val="22"/>
        </w:rPr>
        <w:t>不</w:t>
      </w:r>
      <w:proofErr w:type="gramEnd"/>
      <w:r>
        <w:rPr>
          <w:rFonts w:ascii="Times New Roman" w:hAnsi="Times New Roman" w:hint="eastAsia"/>
          <w:bCs/>
          <w:sz w:val="22"/>
        </w:rPr>
        <w:t>脱岗、</w:t>
      </w:r>
      <w:proofErr w:type="gramStart"/>
      <w:r>
        <w:rPr>
          <w:rFonts w:ascii="Times New Roman" w:hAnsi="Times New Roman" w:hint="eastAsia"/>
          <w:bCs/>
          <w:sz w:val="22"/>
        </w:rPr>
        <w:t>不</w:t>
      </w:r>
      <w:proofErr w:type="gramEnd"/>
      <w:r>
        <w:rPr>
          <w:rFonts w:ascii="Times New Roman" w:hAnsi="Times New Roman" w:hint="eastAsia"/>
          <w:bCs/>
          <w:sz w:val="22"/>
        </w:rPr>
        <w:t>离岗。如因责任心不强或工作疏忽或违章操作致使甲方造成爆炸、火灾、盗窃等事故，应承担经济责任或法律责任。</w:t>
      </w:r>
    </w:p>
    <w:p w14:paraId="0C9D01C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）做好安全防范管理，每月对管理区域进行整体安全检查，对发现损坏的灭火器、安全指示牌、安全标识等安全隐患及时上报采购人并消除、更换。</w:t>
      </w:r>
    </w:p>
    <w:p w14:paraId="7E59017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）爱护采购人配置的设备和安保工具，如人为损坏，须照价赔偿。</w:t>
      </w:r>
    </w:p>
    <w:p w14:paraId="3799D61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12</w:t>
      </w:r>
      <w:r>
        <w:rPr>
          <w:rFonts w:ascii="Times New Roman" w:hAnsi="Times New Roman" w:hint="eastAsia"/>
          <w:bCs/>
          <w:sz w:val="22"/>
        </w:rPr>
        <w:t>）保安队员上岗值勤时穿着统一的保安制服，佩带工作标牌。</w:t>
      </w:r>
    </w:p>
    <w:p w14:paraId="23B83D6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）接到投诉，</w:t>
      </w:r>
      <w:r>
        <w:rPr>
          <w:rFonts w:ascii="Times New Roman" w:hAnsi="Times New Roman" w:hint="eastAsia"/>
          <w:bCs/>
          <w:sz w:val="22"/>
        </w:rPr>
        <w:t>24</w:t>
      </w:r>
      <w:r>
        <w:rPr>
          <w:rFonts w:ascii="Times New Roman" w:hAnsi="Times New Roman" w:hint="eastAsia"/>
          <w:bCs/>
          <w:sz w:val="22"/>
        </w:rPr>
        <w:t>小时内以电话或书面或回访等方式给予答复。同时认真调查、处理违规违纪的人和事，并做好处理书面记录。及时将处理结果反馈给投诉方。</w:t>
      </w:r>
    </w:p>
    <w:p w14:paraId="6E185F9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）针对</w:t>
      </w: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号办公点、五个社区等场所特点和实际情况，制订《突发问题应急处置方案》，并严格贯彻实施。</w:t>
      </w:r>
    </w:p>
    <w:p w14:paraId="38185FD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）项目服务点</w:t>
      </w:r>
    </w:p>
    <w:p w14:paraId="1A21FDF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号办公点、祝桥社区、盐仓社区（含盐仓受理中心分中心）、东海社区（含东海受理中心分中心）、施湾社区（含施湾受理中心分中心）、施湾社区活动中心、江镇社区（含江镇受理中心分中心）、江通苑</w:t>
      </w:r>
      <w:r>
        <w:rPr>
          <w:rFonts w:ascii="Times New Roman" w:hAnsi="Times New Roman" w:hint="eastAsia"/>
          <w:bCs/>
          <w:sz w:val="22"/>
        </w:rPr>
        <w:t>24</w:t>
      </w:r>
      <w:r>
        <w:rPr>
          <w:rFonts w:ascii="Times New Roman" w:hAnsi="Times New Roman" w:hint="eastAsia"/>
          <w:bCs/>
          <w:sz w:val="22"/>
        </w:rPr>
        <w:t>号。</w:t>
      </w:r>
    </w:p>
    <w:p w14:paraId="2519E44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保安服务设施设备配备情况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47"/>
        <w:gridCol w:w="1681"/>
        <w:gridCol w:w="1953"/>
        <w:gridCol w:w="1450"/>
      </w:tblGrid>
      <w:tr w:rsidR="00D06A92" w14:paraId="280A6036" w14:textId="77777777" w:rsidTr="00DC29CB">
        <w:trPr>
          <w:trHeight w:val="340"/>
          <w:jc w:val="center"/>
        </w:trPr>
        <w:tc>
          <w:tcPr>
            <w:tcW w:w="340" w:type="pct"/>
            <w:vMerge w:val="restart"/>
            <w:vAlign w:val="center"/>
          </w:tcPr>
          <w:p w14:paraId="6D571397"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序号</w:t>
            </w:r>
          </w:p>
        </w:tc>
        <w:tc>
          <w:tcPr>
            <w:tcW w:w="1595" w:type="pct"/>
            <w:vMerge w:val="restart"/>
            <w:vAlign w:val="center"/>
          </w:tcPr>
          <w:p w14:paraId="4097709B"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设施设备名称</w:t>
            </w:r>
          </w:p>
        </w:tc>
        <w:tc>
          <w:tcPr>
            <w:tcW w:w="2190" w:type="pct"/>
            <w:gridSpan w:val="2"/>
            <w:vAlign w:val="center"/>
          </w:tcPr>
          <w:p w14:paraId="0CC7C1C1"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配备要求</w:t>
            </w:r>
          </w:p>
        </w:tc>
        <w:tc>
          <w:tcPr>
            <w:tcW w:w="874" w:type="pct"/>
            <w:vMerge w:val="restart"/>
            <w:vAlign w:val="center"/>
          </w:tcPr>
          <w:p w14:paraId="6660BB9D"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备注</w:t>
            </w:r>
          </w:p>
        </w:tc>
      </w:tr>
      <w:tr w:rsidR="00D06A92" w14:paraId="44C676CB" w14:textId="77777777" w:rsidTr="00DC29CB">
        <w:trPr>
          <w:trHeight w:val="340"/>
          <w:jc w:val="center"/>
        </w:trPr>
        <w:tc>
          <w:tcPr>
            <w:tcW w:w="340" w:type="pct"/>
            <w:vMerge/>
            <w:vAlign w:val="center"/>
          </w:tcPr>
          <w:p w14:paraId="3119B9DB"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p>
        </w:tc>
        <w:tc>
          <w:tcPr>
            <w:tcW w:w="1595" w:type="pct"/>
            <w:vMerge/>
            <w:vAlign w:val="center"/>
          </w:tcPr>
          <w:p w14:paraId="42FBCFEA"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p>
        </w:tc>
        <w:tc>
          <w:tcPr>
            <w:tcW w:w="1013" w:type="pct"/>
            <w:vAlign w:val="center"/>
          </w:tcPr>
          <w:p w14:paraId="5164172D"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由采购人提供</w:t>
            </w:r>
          </w:p>
        </w:tc>
        <w:tc>
          <w:tcPr>
            <w:tcW w:w="1177" w:type="pct"/>
            <w:vAlign w:val="center"/>
          </w:tcPr>
          <w:p w14:paraId="07DA0B05"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874" w:type="pct"/>
            <w:vMerge/>
          </w:tcPr>
          <w:p w14:paraId="52E560FC"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r w:rsidR="00D06A92" w14:paraId="6262A952" w14:textId="77777777" w:rsidTr="00DC29CB">
        <w:trPr>
          <w:trHeight w:val="340"/>
          <w:jc w:val="center"/>
        </w:trPr>
        <w:tc>
          <w:tcPr>
            <w:tcW w:w="340" w:type="pct"/>
            <w:vAlign w:val="center"/>
          </w:tcPr>
          <w:p w14:paraId="0CC81C05"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595" w:type="pct"/>
            <w:vAlign w:val="center"/>
          </w:tcPr>
          <w:p w14:paraId="73E7B039"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保安用房</w:t>
            </w:r>
          </w:p>
        </w:tc>
        <w:tc>
          <w:tcPr>
            <w:tcW w:w="1013" w:type="pct"/>
            <w:vAlign w:val="center"/>
          </w:tcPr>
          <w:p w14:paraId="1A6074B1" w14:textId="77777777" w:rsidR="00D06A92" w:rsidRDefault="00D06A92" w:rsidP="00DC29CB">
            <w:pPr>
              <w:tabs>
                <w:tab w:val="left" w:pos="7200"/>
              </w:tabs>
              <w:adjustRightInd w:val="0"/>
              <w:snapToGrid w:val="0"/>
              <w:spacing w:line="300" w:lineRule="auto"/>
              <w:ind w:firstLineChars="300" w:firstLine="632"/>
              <w:rPr>
                <w:rFonts w:ascii="Times New Roman" w:eastAsia="Times New Roman" w:hAnsi="Times New Roman"/>
                <w:bCs/>
                <w:kern w:val="0"/>
                <w:szCs w:val="21"/>
              </w:rPr>
            </w:pPr>
            <w:r>
              <w:rPr>
                <w:rFonts w:ascii="Times New Roman" w:hAnsi="Times New Roman" w:hint="eastAsia"/>
                <w:b/>
                <w:kern w:val="0"/>
                <w:szCs w:val="21"/>
              </w:rPr>
              <w:t>√</w:t>
            </w:r>
          </w:p>
        </w:tc>
        <w:tc>
          <w:tcPr>
            <w:tcW w:w="1177" w:type="pct"/>
          </w:tcPr>
          <w:p w14:paraId="0169790E"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c>
          <w:tcPr>
            <w:tcW w:w="874" w:type="pct"/>
          </w:tcPr>
          <w:p w14:paraId="4655BDE4"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r w:rsidR="00D06A92" w14:paraId="54D261AC" w14:textId="77777777" w:rsidTr="00DC29CB">
        <w:trPr>
          <w:trHeight w:val="340"/>
          <w:jc w:val="center"/>
        </w:trPr>
        <w:tc>
          <w:tcPr>
            <w:tcW w:w="340" w:type="pct"/>
            <w:vAlign w:val="center"/>
          </w:tcPr>
          <w:p w14:paraId="7E069DC1"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595" w:type="pct"/>
            <w:vAlign w:val="center"/>
          </w:tcPr>
          <w:p w14:paraId="5EDEF5B0"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办公设施设备</w:t>
            </w:r>
          </w:p>
        </w:tc>
        <w:tc>
          <w:tcPr>
            <w:tcW w:w="1013" w:type="pct"/>
            <w:vAlign w:val="center"/>
          </w:tcPr>
          <w:p w14:paraId="2A845574" w14:textId="77777777" w:rsidR="00D06A92" w:rsidRDefault="00D06A92" w:rsidP="00DC29CB">
            <w:pPr>
              <w:tabs>
                <w:tab w:val="left" w:pos="7200"/>
              </w:tabs>
              <w:adjustRightInd w:val="0"/>
              <w:snapToGrid w:val="0"/>
              <w:spacing w:line="300" w:lineRule="auto"/>
              <w:ind w:firstLineChars="300" w:firstLine="632"/>
              <w:rPr>
                <w:rFonts w:ascii="Times New Roman" w:eastAsia="Times New Roman" w:hAnsi="Times New Roman"/>
                <w:bCs/>
                <w:kern w:val="0"/>
                <w:szCs w:val="21"/>
              </w:rPr>
            </w:pPr>
            <w:r>
              <w:rPr>
                <w:rFonts w:ascii="Times New Roman" w:hAnsi="Times New Roman" w:hint="eastAsia"/>
                <w:b/>
                <w:kern w:val="0"/>
                <w:szCs w:val="21"/>
              </w:rPr>
              <w:t>√</w:t>
            </w:r>
          </w:p>
        </w:tc>
        <w:tc>
          <w:tcPr>
            <w:tcW w:w="1177" w:type="pct"/>
          </w:tcPr>
          <w:p w14:paraId="31CF07ED"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c>
          <w:tcPr>
            <w:tcW w:w="874" w:type="pct"/>
          </w:tcPr>
          <w:p w14:paraId="6E6FDF32"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r w:rsidR="00D06A92" w14:paraId="2A50F2FB" w14:textId="77777777" w:rsidTr="00DC29CB">
        <w:trPr>
          <w:trHeight w:val="340"/>
          <w:jc w:val="center"/>
        </w:trPr>
        <w:tc>
          <w:tcPr>
            <w:tcW w:w="340" w:type="pct"/>
            <w:vAlign w:val="center"/>
          </w:tcPr>
          <w:p w14:paraId="25F9DB87"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595" w:type="pct"/>
            <w:vAlign w:val="center"/>
          </w:tcPr>
          <w:p w14:paraId="7D678DED"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技防设备</w:t>
            </w:r>
          </w:p>
        </w:tc>
        <w:tc>
          <w:tcPr>
            <w:tcW w:w="1013" w:type="pct"/>
            <w:vAlign w:val="center"/>
          </w:tcPr>
          <w:p w14:paraId="08BCACAB" w14:textId="77777777" w:rsidR="00D06A92" w:rsidRDefault="00D06A92" w:rsidP="00DC29CB">
            <w:pPr>
              <w:tabs>
                <w:tab w:val="left" w:pos="7200"/>
              </w:tabs>
              <w:adjustRightInd w:val="0"/>
              <w:snapToGrid w:val="0"/>
              <w:spacing w:line="300" w:lineRule="auto"/>
              <w:ind w:firstLineChars="300" w:firstLine="632"/>
              <w:rPr>
                <w:rFonts w:ascii="Times New Roman" w:eastAsia="Times New Roman" w:hAnsi="Times New Roman"/>
                <w:bCs/>
                <w:kern w:val="0"/>
                <w:szCs w:val="21"/>
              </w:rPr>
            </w:pPr>
            <w:r>
              <w:rPr>
                <w:rFonts w:ascii="Times New Roman" w:hAnsi="Times New Roman" w:hint="eastAsia"/>
                <w:b/>
                <w:kern w:val="0"/>
                <w:szCs w:val="21"/>
              </w:rPr>
              <w:t>√</w:t>
            </w:r>
          </w:p>
        </w:tc>
        <w:tc>
          <w:tcPr>
            <w:tcW w:w="1177" w:type="pct"/>
          </w:tcPr>
          <w:p w14:paraId="4938E16E"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c>
          <w:tcPr>
            <w:tcW w:w="874" w:type="pct"/>
          </w:tcPr>
          <w:p w14:paraId="262D137A"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r w:rsidR="00D06A92" w14:paraId="46C95FBC" w14:textId="77777777" w:rsidTr="00DC29CB">
        <w:trPr>
          <w:trHeight w:val="340"/>
          <w:jc w:val="center"/>
        </w:trPr>
        <w:tc>
          <w:tcPr>
            <w:tcW w:w="340" w:type="pct"/>
            <w:vAlign w:val="center"/>
          </w:tcPr>
          <w:p w14:paraId="7E8661D8"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595" w:type="pct"/>
            <w:vAlign w:val="center"/>
          </w:tcPr>
          <w:p w14:paraId="0464936F"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13" w:type="pct"/>
            <w:vAlign w:val="center"/>
          </w:tcPr>
          <w:p w14:paraId="2178B576"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c>
          <w:tcPr>
            <w:tcW w:w="1177" w:type="pct"/>
          </w:tcPr>
          <w:p w14:paraId="2ED622D2" w14:textId="77777777" w:rsidR="00D06A92" w:rsidRDefault="00D06A92" w:rsidP="00DC29CB">
            <w:pPr>
              <w:tabs>
                <w:tab w:val="left" w:pos="7200"/>
              </w:tabs>
              <w:adjustRightInd w:val="0"/>
              <w:snapToGrid w:val="0"/>
              <w:spacing w:line="300" w:lineRule="auto"/>
              <w:ind w:firstLineChars="300" w:firstLine="632"/>
              <w:rPr>
                <w:rFonts w:ascii="Times New Roman" w:eastAsia="Times New Roman" w:hAnsi="Times New Roman"/>
                <w:bCs/>
                <w:kern w:val="0"/>
                <w:szCs w:val="21"/>
              </w:rPr>
            </w:pPr>
            <w:r>
              <w:rPr>
                <w:rFonts w:ascii="Times New Roman" w:hAnsi="Times New Roman" w:hint="eastAsia"/>
                <w:b/>
                <w:kern w:val="0"/>
                <w:szCs w:val="21"/>
              </w:rPr>
              <w:t>√</w:t>
            </w:r>
          </w:p>
        </w:tc>
        <w:tc>
          <w:tcPr>
            <w:tcW w:w="874" w:type="pct"/>
          </w:tcPr>
          <w:p w14:paraId="6802998B"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r w:rsidR="00D06A92" w14:paraId="5796F62F" w14:textId="77777777" w:rsidTr="00DC29CB">
        <w:trPr>
          <w:trHeight w:val="340"/>
          <w:jc w:val="center"/>
        </w:trPr>
        <w:tc>
          <w:tcPr>
            <w:tcW w:w="340" w:type="pct"/>
            <w:vAlign w:val="center"/>
          </w:tcPr>
          <w:p w14:paraId="366A7AE7"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595" w:type="pct"/>
            <w:vAlign w:val="center"/>
          </w:tcPr>
          <w:p w14:paraId="2DF9ADF6" w14:textId="77777777" w:rsidR="00D06A92" w:rsidRDefault="00D06A92" w:rsidP="00DC29CB">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保安耗材</w:t>
            </w:r>
          </w:p>
        </w:tc>
        <w:tc>
          <w:tcPr>
            <w:tcW w:w="1013" w:type="pct"/>
            <w:vAlign w:val="center"/>
          </w:tcPr>
          <w:p w14:paraId="5E937920"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c>
          <w:tcPr>
            <w:tcW w:w="1177" w:type="pct"/>
          </w:tcPr>
          <w:p w14:paraId="5A9ABAC2" w14:textId="77777777" w:rsidR="00D06A92" w:rsidRDefault="00D06A92" w:rsidP="00DC29CB">
            <w:pPr>
              <w:tabs>
                <w:tab w:val="left" w:pos="7200"/>
              </w:tabs>
              <w:adjustRightInd w:val="0"/>
              <w:snapToGrid w:val="0"/>
              <w:spacing w:line="300" w:lineRule="auto"/>
              <w:ind w:firstLineChars="300" w:firstLine="632"/>
              <w:rPr>
                <w:rFonts w:ascii="Times New Roman" w:eastAsia="Times New Roman" w:hAnsi="Times New Roman"/>
                <w:bCs/>
                <w:kern w:val="0"/>
                <w:szCs w:val="21"/>
              </w:rPr>
            </w:pPr>
            <w:r>
              <w:rPr>
                <w:rFonts w:ascii="Times New Roman" w:hAnsi="Times New Roman" w:hint="eastAsia"/>
                <w:b/>
                <w:kern w:val="0"/>
                <w:szCs w:val="21"/>
              </w:rPr>
              <w:t>√</w:t>
            </w:r>
          </w:p>
        </w:tc>
        <w:tc>
          <w:tcPr>
            <w:tcW w:w="874" w:type="pct"/>
          </w:tcPr>
          <w:p w14:paraId="7CFB8129" w14:textId="77777777" w:rsidR="00D06A92" w:rsidRDefault="00D06A92" w:rsidP="00DC29CB">
            <w:pPr>
              <w:tabs>
                <w:tab w:val="left" w:pos="7200"/>
              </w:tabs>
              <w:adjustRightInd w:val="0"/>
              <w:snapToGrid w:val="0"/>
              <w:spacing w:line="300" w:lineRule="auto"/>
              <w:rPr>
                <w:rFonts w:ascii="Times New Roman" w:eastAsia="Times New Roman" w:hAnsi="Times New Roman"/>
                <w:bCs/>
                <w:kern w:val="0"/>
                <w:szCs w:val="21"/>
              </w:rPr>
            </w:pPr>
          </w:p>
        </w:tc>
      </w:tr>
    </w:tbl>
    <w:p w14:paraId="556F3F5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9.3.5</w:t>
      </w:r>
      <w:r>
        <w:rPr>
          <w:rFonts w:ascii="Times New Roman" w:hAnsi="Times New Roman" w:hint="eastAsia"/>
          <w:bCs/>
          <w:sz w:val="22"/>
        </w:rPr>
        <w:t>维修</w:t>
      </w:r>
      <w:r>
        <w:rPr>
          <w:rStyle w:val="afff6"/>
          <w:rFonts w:hint="eastAsia"/>
        </w:rPr>
        <w:t>（设备的日常巡检，均由投标人提供）</w:t>
      </w:r>
    </w:p>
    <w:p w14:paraId="27DCE2E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000000" w:themeColor="text1"/>
          <w:sz w:val="22"/>
        </w:rPr>
      </w:pPr>
      <w:bookmarkStart w:id="50" w:name="_Hlk170742729"/>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）维修（小修）</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817"/>
        <w:gridCol w:w="4931"/>
      </w:tblGrid>
      <w:tr w:rsidR="00D06A92" w14:paraId="7C603433" w14:textId="77777777" w:rsidTr="00DC29CB">
        <w:trPr>
          <w:cantSplit/>
          <w:trHeight w:val="510"/>
          <w:jc w:val="center"/>
        </w:trPr>
        <w:tc>
          <w:tcPr>
            <w:tcW w:w="344" w:type="pct"/>
            <w:vAlign w:val="center"/>
          </w:tcPr>
          <w:p w14:paraId="5FF8FDD9" w14:textId="77777777" w:rsidR="00D06A92" w:rsidRDefault="00D06A92" w:rsidP="00DC29CB">
            <w:pPr>
              <w:tabs>
                <w:tab w:val="left" w:pos="7200"/>
              </w:tabs>
              <w:adjustRightInd w:val="0"/>
              <w:snapToGrid w:val="0"/>
              <w:spacing w:line="300" w:lineRule="auto"/>
              <w:jc w:val="center"/>
              <w:rPr>
                <w:rFonts w:ascii="宋体" w:hAnsi="宋体" w:cs="宋体" w:hint="eastAsia"/>
                <w:b/>
                <w:color w:val="000000" w:themeColor="text1"/>
                <w:kern w:val="1"/>
                <w:szCs w:val="21"/>
              </w:rPr>
            </w:pPr>
            <w:bookmarkStart w:id="51" w:name="_Hlk111040310"/>
            <w:r>
              <w:rPr>
                <w:rFonts w:ascii="宋体" w:hAnsi="宋体" w:cs="宋体"/>
                <w:b/>
                <w:color w:val="000000" w:themeColor="text1"/>
                <w:kern w:val="1"/>
                <w:szCs w:val="21"/>
              </w:rPr>
              <w:t>序号</w:t>
            </w:r>
          </w:p>
        </w:tc>
        <w:tc>
          <w:tcPr>
            <w:tcW w:w="1693" w:type="pct"/>
            <w:vAlign w:val="center"/>
          </w:tcPr>
          <w:p w14:paraId="6E2F506F" w14:textId="77777777" w:rsidR="00D06A92" w:rsidRDefault="00D06A92" w:rsidP="00DC29CB">
            <w:pPr>
              <w:tabs>
                <w:tab w:val="left" w:pos="7200"/>
              </w:tabs>
              <w:adjustRightInd w:val="0"/>
              <w:snapToGrid w:val="0"/>
              <w:spacing w:line="300" w:lineRule="auto"/>
              <w:jc w:val="center"/>
              <w:rPr>
                <w:rFonts w:ascii="宋体" w:hAnsi="宋体" w:cs="宋体" w:hint="eastAsia"/>
                <w:b/>
                <w:color w:val="000000" w:themeColor="text1"/>
                <w:kern w:val="1"/>
                <w:szCs w:val="21"/>
              </w:rPr>
            </w:pPr>
            <w:r>
              <w:rPr>
                <w:rFonts w:ascii="宋体" w:hAnsi="宋体" w:cs="宋体"/>
                <w:b/>
                <w:color w:val="000000" w:themeColor="text1"/>
                <w:kern w:val="1"/>
                <w:szCs w:val="21"/>
              </w:rPr>
              <w:t>设备名称</w:t>
            </w:r>
          </w:p>
        </w:tc>
        <w:tc>
          <w:tcPr>
            <w:tcW w:w="2963" w:type="pct"/>
            <w:vAlign w:val="center"/>
          </w:tcPr>
          <w:p w14:paraId="282DB407" w14:textId="77777777" w:rsidR="00D06A92" w:rsidRDefault="00D06A92" w:rsidP="00DC29CB">
            <w:pPr>
              <w:tabs>
                <w:tab w:val="left" w:pos="7200"/>
              </w:tabs>
              <w:adjustRightInd w:val="0"/>
              <w:snapToGrid w:val="0"/>
              <w:spacing w:line="300" w:lineRule="auto"/>
              <w:jc w:val="center"/>
              <w:rPr>
                <w:rFonts w:ascii="宋体" w:hAnsi="宋体" w:cs="宋体" w:hint="eastAsia"/>
                <w:b/>
                <w:color w:val="000000" w:themeColor="text1"/>
                <w:kern w:val="1"/>
                <w:szCs w:val="21"/>
              </w:rPr>
            </w:pPr>
            <w:r>
              <w:rPr>
                <w:rFonts w:ascii="宋体" w:hAnsi="宋体" w:cs="宋体" w:hint="eastAsia"/>
                <w:b/>
                <w:color w:val="000000" w:themeColor="text1"/>
                <w:kern w:val="1"/>
                <w:szCs w:val="21"/>
              </w:rPr>
              <w:t>备注</w:t>
            </w:r>
          </w:p>
        </w:tc>
      </w:tr>
      <w:tr w:rsidR="00D06A92" w14:paraId="48B2456A" w14:textId="77777777" w:rsidTr="00DC29CB">
        <w:trPr>
          <w:cantSplit/>
          <w:trHeight w:val="510"/>
          <w:jc w:val="center"/>
        </w:trPr>
        <w:tc>
          <w:tcPr>
            <w:tcW w:w="344" w:type="pct"/>
            <w:vAlign w:val="center"/>
          </w:tcPr>
          <w:p w14:paraId="11BF898F"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bCs/>
                <w:color w:val="000000" w:themeColor="text1"/>
                <w:kern w:val="1"/>
                <w:szCs w:val="21"/>
              </w:rPr>
              <w:t>1</w:t>
            </w:r>
          </w:p>
        </w:tc>
        <w:tc>
          <w:tcPr>
            <w:tcW w:w="1693" w:type="pct"/>
            <w:vAlign w:val="center"/>
          </w:tcPr>
          <w:p w14:paraId="7C0CDE54"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hint="eastAsia"/>
                <w:color w:val="000000" w:themeColor="text1"/>
                <w:szCs w:val="21"/>
              </w:rPr>
              <w:t>空调</w:t>
            </w:r>
          </w:p>
        </w:tc>
        <w:tc>
          <w:tcPr>
            <w:tcW w:w="2963" w:type="pct"/>
            <w:vAlign w:val="center"/>
          </w:tcPr>
          <w:p w14:paraId="14BA433D" w14:textId="77777777" w:rsidR="00D06A92" w:rsidRDefault="00D06A92" w:rsidP="00DC29CB">
            <w:pPr>
              <w:tabs>
                <w:tab w:val="left" w:pos="7200"/>
              </w:tabs>
              <w:adjustRightInd w:val="0"/>
              <w:snapToGrid w:val="0"/>
              <w:spacing w:line="300" w:lineRule="auto"/>
              <w:rPr>
                <w:rFonts w:ascii="宋体" w:hAnsi="宋体" w:cs="宋体" w:hint="eastAsia"/>
                <w:bCs/>
                <w:color w:val="000000" w:themeColor="text1"/>
                <w:kern w:val="1"/>
                <w:szCs w:val="21"/>
              </w:rPr>
            </w:pPr>
            <w:r>
              <w:rPr>
                <w:rFonts w:ascii="宋体" w:hAnsi="宋体" w:cs="宋体" w:hint="eastAsia"/>
                <w:color w:val="000000" w:themeColor="text1"/>
                <w:szCs w:val="21"/>
              </w:rPr>
              <w:t>一年内上门清洗</w:t>
            </w:r>
            <w:r>
              <w:rPr>
                <w:rFonts w:ascii="宋体" w:hAnsi="宋体" w:cs="宋体"/>
                <w:color w:val="000000" w:themeColor="text1"/>
                <w:szCs w:val="21"/>
              </w:rPr>
              <w:t>2次，接到应急报修电话1小时内赶到现场进行维修（包含春秋2次清洗）</w:t>
            </w:r>
          </w:p>
        </w:tc>
      </w:tr>
      <w:tr w:rsidR="00D06A92" w14:paraId="777296D0" w14:textId="77777777" w:rsidTr="00DC29CB">
        <w:trPr>
          <w:cantSplit/>
          <w:trHeight w:val="510"/>
          <w:jc w:val="center"/>
        </w:trPr>
        <w:tc>
          <w:tcPr>
            <w:tcW w:w="344" w:type="pct"/>
            <w:vAlign w:val="center"/>
          </w:tcPr>
          <w:p w14:paraId="7A1DCD92"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hint="eastAsia"/>
                <w:bCs/>
                <w:color w:val="000000" w:themeColor="text1"/>
                <w:kern w:val="1"/>
                <w:szCs w:val="21"/>
              </w:rPr>
              <w:t>2</w:t>
            </w:r>
          </w:p>
        </w:tc>
        <w:tc>
          <w:tcPr>
            <w:tcW w:w="1693" w:type="pct"/>
            <w:vAlign w:val="center"/>
          </w:tcPr>
          <w:p w14:paraId="6464409D"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hint="eastAsia"/>
                <w:color w:val="000000" w:themeColor="text1"/>
                <w:szCs w:val="21"/>
              </w:rPr>
              <w:t>消防</w:t>
            </w:r>
          </w:p>
        </w:tc>
        <w:tc>
          <w:tcPr>
            <w:tcW w:w="2963" w:type="pct"/>
            <w:vAlign w:val="center"/>
          </w:tcPr>
          <w:p w14:paraId="750FBA7F" w14:textId="77777777" w:rsidR="00D06A92" w:rsidRPr="00E13103" w:rsidRDefault="00D06A92" w:rsidP="00DC29CB">
            <w:pPr>
              <w:tabs>
                <w:tab w:val="left" w:pos="7200"/>
              </w:tabs>
              <w:adjustRightInd w:val="0"/>
              <w:snapToGrid w:val="0"/>
              <w:spacing w:line="300" w:lineRule="auto"/>
              <w:rPr>
                <w:rFonts w:ascii="宋体" w:hAnsi="宋体" w:cs="宋体" w:hint="eastAsia"/>
                <w:color w:val="000000" w:themeColor="text1"/>
                <w:szCs w:val="21"/>
              </w:rPr>
            </w:pPr>
            <w:r w:rsidRPr="00E13103">
              <w:rPr>
                <w:rFonts w:ascii="宋体" w:hAnsi="宋体" w:cs="宋体" w:hint="eastAsia"/>
                <w:color w:val="000000"/>
                <w:kern w:val="0"/>
                <w:sz w:val="18"/>
                <w:szCs w:val="18"/>
                <w:lang w:bidi="ar"/>
              </w:rPr>
              <w:t>每月</w:t>
            </w:r>
            <w:r w:rsidRPr="00E13103">
              <w:rPr>
                <w:rStyle w:val="font21"/>
                <w:lang w:bidi="ar"/>
              </w:rPr>
              <w:t>1</w:t>
            </w:r>
            <w:r w:rsidRPr="00E13103">
              <w:rPr>
                <w:rFonts w:ascii="宋体" w:hAnsi="宋体" w:cs="宋体" w:hint="eastAsia"/>
                <w:color w:val="000000"/>
                <w:kern w:val="0"/>
                <w:sz w:val="18"/>
                <w:szCs w:val="18"/>
                <w:lang w:bidi="ar"/>
              </w:rPr>
              <w:t>次巡检并做好相应记录、</w:t>
            </w:r>
            <w:r w:rsidRPr="00E13103">
              <w:rPr>
                <w:rFonts w:ascii="Times New Roman" w:hAnsi="Times New Roman" w:hint="eastAsia"/>
                <w:bCs/>
                <w:sz w:val="18"/>
                <w:szCs w:val="18"/>
              </w:rPr>
              <w:t>小修（日常零星维修）</w:t>
            </w:r>
          </w:p>
        </w:tc>
      </w:tr>
      <w:tr w:rsidR="00D06A92" w14:paraId="161C4747" w14:textId="77777777" w:rsidTr="00DC29CB">
        <w:trPr>
          <w:cantSplit/>
          <w:trHeight w:val="510"/>
          <w:jc w:val="center"/>
        </w:trPr>
        <w:tc>
          <w:tcPr>
            <w:tcW w:w="344" w:type="pct"/>
            <w:vAlign w:val="center"/>
          </w:tcPr>
          <w:p w14:paraId="0210B35C"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hint="eastAsia"/>
                <w:bCs/>
                <w:color w:val="000000" w:themeColor="text1"/>
                <w:kern w:val="1"/>
                <w:szCs w:val="21"/>
              </w:rPr>
              <w:t>3</w:t>
            </w:r>
          </w:p>
        </w:tc>
        <w:tc>
          <w:tcPr>
            <w:tcW w:w="1693" w:type="pct"/>
            <w:vAlign w:val="center"/>
          </w:tcPr>
          <w:p w14:paraId="55BD8565" w14:textId="77777777" w:rsidR="00D06A92" w:rsidRDefault="00D06A92" w:rsidP="00DC29CB">
            <w:pPr>
              <w:tabs>
                <w:tab w:val="left" w:pos="7200"/>
              </w:tabs>
              <w:adjustRightInd w:val="0"/>
              <w:snapToGrid w:val="0"/>
              <w:spacing w:line="300" w:lineRule="auto"/>
              <w:jc w:val="center"/>
              <w:rPr>
                <w:rFonts w:ascii="宋体" w:hAnsi="宋体" w:cs="宋体" w:hint="eastAsia"/>
                <w:bCs/>
                <w:color w:val="000000" w:themeColor="text1"/>
                <w:kern w:val="1"/>
                <w:szCs w:val="21"/>
              </w:rPr>
            </w:pPr>
            <w:r>
              <w:rPr>
                <w:rFonts w:ascii="宋体" w:hAnsi="宋体" w:cs="宋体" w:hint="eastAsia"/>
                <w:color w:val="000000" w:themeColor="text1"/>
                <w:szCs w:val="21"/>
              </w:rPr>
              <w:t>电梯</w:t>
            </w:r>
          </w:p>
        </w:tc>
        <w:tc>
          <w:tcPr>
            <w:tcW w:w="2963" w:type="pct"/>
            <w:vAlign w:val="center"/>
          </w:tcPr>
          <w:p w14:paraId="62B35DA4" w14:textId="77777777" w:rsidR="00D06A92" w:rsidRPr="00E13103" w:rsidRDefault="00D06A92" w:rsidP="00DC29CB">
            <w:pPr>
              <w:tabs>
                <w:tab w:val="left" w:pos="7200"/>
              </w:tabs>
              <w:adjustRightInd w:val="0"/>
              <w:snapToGrid w:val="0"/>
              <w:spacing w:line="300" w:lineRule="auto"/>
              <w:rPr>
                <w:rFonts w:ascii="宋体" w:hAnsi="宋体" w:cs="宋体" w:hint="eastAsia"/>
                <w:bCs/>
                <w:color w:val="000000" w:themeColor="text1"/>
                <w:kern w:val="1"/>
                <w:szCs w:val="21"/>
              </w:rPr>
            </w:pPr>
            <w:r w:rsidRPr="00E13103">
              <w:rPr>
                <w:rFonts w:ascii="宋体" w:hAnsi="宋体" w:cs="宋体" w:hint="eastAsia"/>
                <w:color w:val="000000"/>
                <w:kern w:val="0"/>
                <w:sz w:val="18"/>
                <w:szCs w:val="18"/>
                <w:lang w:bidi="ar"/>
              </w:rPr>
              <w:t>按照特种设备行内规定做维护保养</w:t>
            </w:r>
          </w:p>
        </w:tc>
      </w:tr>
      <w:bookmarkEnd w:id="51"/>
    </w:tbl>
    <w:p w14:paraId="55E73B7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000000" w:themeColor="text1"/>
          <w:sz w:val="22"/>
        </w:rPr>
      </w:pPr>
    </w:p>
    <w:tbl>
      <w:tblPr>
        <w:tblW w:w="5306" w:type="pct"/>
        <w:jc w:val="center"/>
        <w:tblLayout w:type="fixed"/>
        <w:tblCellMar>
          <w:left w:w="0" w:type="dxa"/>
          <w:right w:w="0" w:type="dxa"/>
        </w:tblCellMar>
        <w:tblLook w:val="04A0" w:firstRow="1" w:lastRow="0" w:firstColumn="1" w:lastColumn="0" w:noHBand="0" w:noVBand="1"/>
      </w:tblPr>
      <w:tblGrid>
        <w:gridCol w:w="429"/>
        <w:gridCol w:w="65"/>
        <w:gridCol w:w="1342"/>
        <w:gridCol w:w="850"/>
        <w:gridCol w:w="1134"/>
        <w:gridCol w:w="858"/>
        <w:gridCol w:w="1412"/>
        <w:gridCol w:w="1983"/>
        <w:gridCol w:w="731"/>
      </w:tblGrid>
      <w:tr w:rsidR="00D06A92" w14:paraId="13816151" w14:textId="77777777" w:rsidTr="00D06A92">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000000" w:fill="D8D8D8"/>
            <w:noWrap/>
            <w:vAlign w:val="center"/>
          </w:tcPr>
          <w:p w14:paraId="22E05749"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上表序号1</w:t>
            </w:r>
            <w:r>
              <w:rPr>
                <w:rFonts w:ascii="宋体" w:hAnsi="宋体"/>
                <w:b/>
                <w:bCs/>
                <w:color w:val="000000" w:themeColor="text1"/>
                <w:kern w:val="0"/>
                <w:szCs w:val="21"/>
              </w:rPr>
              <w:t>空调设备</w:t>
            </w:r>
          </w:p>
        </w:tc>
      </w:tr>
      <w:tr w:rsidR="00D06A92" w14:paraId="5AB3284B" w14:textId="77777777" w:rsidTr="00D06A92">
        <w:trPr>
          <w:trHeight w:val="439"/>
          <w:jc w:val="center"/>
        </w:trPr>
        <w:tc>
          <w:tcPr>
            <w:tcW w:w="281" w:type="pct"/>
            <w:gridSpan w:val="2"/>
            <w:tcBorders>
              <w:top w:val="nil"/>
              <w:left w:val="single" w:sz="4" w:space="0" w:color="auto"/>
              <w:bottom w:val="single" w:sz="4" w:space="0" w:color="auto"/>
              <w:right w:val="single" w:sz="4" w:space="0" w:color="auto"/>
            </w:tcBorders>
            <w:noWrap/>
            <w:vAlign w:val="center"/>
          </w:tcPr>
          <w:p w14:paraId="657F1313"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序号</w:t>
            </w:r>
          </w:p>
        </w:tc>
        <w:tc>
          <w:tcPr>
            <w:tcW w:w="762" w:type="pct"/>
            <w:tcBorders>
              <w:top w:val="nil"/>
              <w:left w:val="nil"/>
              <w:bottom w:val="single" w:sz="4" w:space="0" w:color="auto"/>
              <w:right w:val="single" w:sz="4" w:space="0" w:color="auto"/>
            </w:tcBorders>
            <w:noWrap/>
            <w:vAlign w:val="center"/>
          </w:tcPr>
          <w:p w14:paraId="570BB803"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设备名称</w:t>
            </w:r>
          </w:p>
        </w:tc>
        <w:tc>
          <w:tcPr>
            <w:tcW w:w="483" w:type="pct"/>
            <w:tcBorders>
              <w:top w:val="nil"/>
              <w:left w:val="nil"/>
              <w:bottom w:val="single" w:sz="4" w:space="0" w:color="auto"/>
              <w:right w:val="single" w:sz="4" w:space="0" w:color="auto"/>
            </w:tcBorders>
            <w:noWrap/>
            <w:vAlign w:val="center"/>
          </w:tcPr>
          <w:p w14:paraId="779F2B72"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型号规格</w:t>
            </w:r>
          </w:p>
        </w:tc>
        <w:tc>
          <w:tcPr>
            <w:tcW w:w="644" w:type="pct"/>
            <w:tcBorders>
              <w:top w:val="nil"/>
              <w:left w:val="nil"/>
              <w:bottom w:val="single" w:sz="4" w:space="0" w:color="auto"/>
              <w:right w:val="single" w:sz="4" w:space="0" w:color="auto"/>
            </w:tcBorders>
            <w:noWrap/>
            <w:vAlign w:val="center"/>
          </w:tcPr>
          <w:p w14:paraId="3052A4E2"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品牌</w:t>
            </w:r>
          </w:p>
        </w:tc>
        <w:tc>
          <w:tcPr>
            <w:tcW w:w="487" w:type="pct"/>
            <w:tcBorders>
              <w:top w:val="nil"/>
              <w:left w:val="nil"/>
              <w:bottom w:val="single" w:sz="4" w:space="0" w:color="auto"/>
              <w:right w:val="single" w:sz="4" w:space="0" w:color="auto"/>
            </w:tcBorders>
            <w:noWrap/>
            <w:vAlign w:val="center"/>
          </w:tcPr>
          <w:p w14:paraId="6D8C3E4D"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单位</w:t>
            </w:r>
          </w:p>
        </w:tc>
        <w:tc>
          <w:tcPr>
            <w:tcW w:w="802" w:type="pct"/>
            <w:tcBorders>
              <w:top w:val="nil"/>
              <w:left w:val="nil"/>
              <w:bottom w:val="single" w:sz="4" w:space="0" w:color="auto"/>
              <w:right w:val="single" w:sz="4" w:space="0" w:color="auto"/>
            </w:tcBorders>
            <w:noWrap/>
            <w:vAlign w:val="center"/>
          </w:tcPr>
          <w:p w14:paraId="383F05C3"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数量</w:t>
            </w:r>
          </w:p>
        </w:tc>
        <w:tc>
          <w:tcPr>
            <w:tcW w:w="1126" w:type="pct"/>
            <w:tcBorders>
              <w:top w:val="nil"/>
              <w:left w:val="nil"/>
              <w:bottom w:val="single" w:sz="4" w:space="0" w:color="auto"/>
              <w:right w:val="single" w:sz="4" w:space="0" w:color="auto"/>
            </w:tcBorders>
            <w:vAlign w:val="center"/>
          </w:tcPr>
          <w:p w14:paraId="64CCD1FE"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安装位置</w:t>
            </w:r>
          </w:p>
        </w:tc>
        <w:tc>
          <w:tcPr>
            <w:tcW w:w="415" w:type="pct"/>
            <w:tcBorders>
              <w:top w:val="nil"/>
              <w:left w:val="nil"/>
              <w:bottom w:val="single" w:sz="4" w:space="0" w:color="auto"/>
              <w:right w:val="single" w:sz="4" w:space="0" w:color="auto"/>
            </w:tcBorders>
            <w:vAlign w:val="center"/>
          </w:tcPr>
          <w:p w14:paraId="20A0FA68"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使用年限</w:t>
            </w:r>
          </w:p>
        </w:tc>
      </w:tr>
      <w:tr w:rsidR="00D06A92" w14:paraId="7E828E5D"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261DAE26"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762" w:type="pct"/>
            <w:tcBorders>
              <w:top w:val="single" w:sz="4" w:space="0" w:color="auto"/>
              <w:left w:val="single" w:sz="4" w:space="0" w:color="auto"/>
              <w:right w:val="single" w:sz="4" w:space="0" w:color="auto"/>
            </w:tcBorders>
            <w:noWrap/>
            <w:vAlign w:val="center"/>
          </w:tcPr>
          <w:p w14:paraId="5BAEA6AB"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中央空调</w:t>
            </w:r>
          </w:p>
        </w:tc>
        <w:tc>
          <w:tcPr>
            <w:tcW w:w="483" w:type="pct"/>
            <w:tcBorders>
              <w:top w:val="single" w:sz="4" w:space="0" w:color="auto"/>
              <w:left w:val="single" w:sz="4" w:space="0" w:color="auto"/>
              <w:bottom w:val="single" w:sz="4" w:space="0" w:color="auto"/>
              <w:right w:val="single" w:sz="4" w:space="0" w:color="auto"/>
            </w:tcBorders>
            <w:noWrap/>
            <w:vAlign w:val="center"/>
          </w:tcPr>
          <w:p w14:paraId="563CD72B"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格力</w:t>
            </w:r>
          </w:p>
        </w:tc>
        <w:tc>
          <w:tcPr>
            <w:tcW w:w="644" w:type="pct"/>
            <w:tcBorders>
              <w:top w:val="single" w:sz="4" w:space="0" w:color="auto"/>
              <w:left w:val="single" w:sz="4" w:space="0" w:color="auto"/>
              <w:bottom w:val="single" w:sz="4" w:space="0" w:color="auto"/>
              <w:right w:val="single" w:sz="4" w:space="0" w:color="auto"/>
            </w:tcBorders>
            <w:noWrap/>
            <w:vAlign w:val="center"/>
          </w:tcPr>
          <w:p w14:paraId="77177FC8"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5B8E22D3"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76DAEC90"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11</w:t>
            </w:r>
          </w:p>
        </w:tc>
        <w:tc>
          <w:tcPr>
            <w:tcW w:w="1126" w:type="pct"/>
            <w:tcBorders>
              <w:top w:val="single" w:sz="4" w:space="0" w:color="auto"/>
              <w:left w:val="single" w:sz="4" w:space="0" w:color="auto"/>
              <w:bottom w:val="single" w:sz="4" w:space="0" w:color="auto"/>
              <w:right w:val="single" w:sz="4" w:space="0" w:color="auto"/>
            </w:tcBorders>
            <w:noWrap/>
            <w:vAlign w:val="center"/>
          </w:tcPr>
          <w:p w14:paraId="47B2507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祝桥社区</w:t>
            </w:r>
          </w:p>
        </w:tc>
        <w:tc>
          <w:tcPr>
            <w:tcW w:w="415" w:type="pct"/>
            <w:tcBorders>
              <w:top w:val="single" w:sz="4" w:space="0" w:color="auto"/>
              <w:left w:val="single" w:sz="4" w:space="0" w:color="auto"/>
              <w:bottom w:val="single" w:sz="4" w:space="0" w:color="auto"/>
              <w:right w:val="single" w:sz="4" w:space="0" w:color="auto"/>
            </w:tcBorders>
            <w:vAlign w:val="center"/>
          </w:tcPr>
          <w:p w14:paraId="1EC4C9E8"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7</w:t>
            </w:r>
          </w:p>
        </w:tc>
      </w:tr>
      <w:tr w:rsidR="00D06A92" w14:paraId="3EAA7013"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719C71C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lastRenderedPageBreak/>
              <w:t>2</w:t>
            </w:r>
          </w:p>
        </w:tc>
        <w:tc>
          <w:tcPr>
            <w:tcW w:w="762" w:type="pct"/>
            <w:vMerge w:val="restart"/>
            <w:tcBorders>
              <w:top w:val="single" w:sz="4" w:space="0" w:color="auto"/>
              <w:left w:val="single" w:sz="4" w:space="0" w:color="auto"/>
              <w:right w:val="single" w:sz="4" w:space="0" w:color="auto"/>
            </w:tcBorders>
            <w:noWrap/>
            <w:vAlign w:val="center"/>
          </w:tcPr>
          <w:p w14:paraId="19C4EF94"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柜机</w:t>
            </w:r>
          </w:p>
        </w:tc>
        <w:tc>
          <w:tcPr>
            <w:tcW w:w="483" w:type="pct"/>
            <w:tcBorders>
              <w:top w:val="single" w:sz="4" w:space="0" w:color="auto"/>
              <w:left w:val="single" w:sz="4" w:space="0" w:color="auto"/>
              <w:bottom w:val="single" w:sz="4" w:space="0" w:color="auto"/>
              <w:right w:val="single" w:sz="4" w:space="0" w:color="auto"/>
            </w:tcBorders>
            <w:noWrap/>
            <w:vAlign w:val="center"/>
          </w:tcPr>
          <w:p w14:paraId="3327BAFC"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163D348F"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451611B7"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7AB2630F"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27</w:t>
            </w:r>
          </w:p>
        </w:tc>
        <w:tc>
          <w:tcPr>
            <w:tcW w:w="1126" w:type="pct"/>
            <w:tcBorders>
              <w:top w:val="single" w:sz="4" w:space="0" w:color="auto"/>
              <w:left w:val="single" w:sz="4" w:space="0" w:color="auto"/>
              <w:bottom w:val="single" w:sz="4" w:space="0" w:color="auto"/>
              <w:right w:val="single" w:sz="4" w:space="0" w:color="auto"/>
            </w:tcBorders>
            <w:noWrap/>
            <w:vAlign w:val="center"/>
          </w:tcPr>
          <w:p w14:paraId="288F1E87"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祝桥北区</w:t>
            </w:r>
          </w:p>
        </w:tc>
        <w:tc>
          <w:tcPr>
            <w:tcW w:w="415" w:type="pct"/>
            <w:tcBorders>
              <w:top w:val="single" w:sz="4" w:space="0" w:color="auto"/>
              <w:left w:val="single" w:sz="4" w:space="0" w:color="auto"/>
              <w:bottom w:val="single" w:sz="4" w:space="0" w:color="auto"/>
              <w:right w:val="single" w:sz="4" w:space="0" w:color="auto"/>
            </w:tcBorders>
            <w:vAlign w:val="center"/>
          </w:tcPr>
          <w:p w14:paraId="1592E010"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7</w:t>
            </w:r>
          </w:p>
        </w:tc>
      </w:tr>
      <w:tr w:rsidR="00D06A92" w14:paraId="6FBE8F89"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2B9A4D77"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3</w:t>
            </w:r>
          </w:p>
        </w:tc>
        <w:tc>
          <w:tcPr>
            <w:tcW w:w="762" w:type="pct"/>
            <w:vMerge/>
            <w:tcBorders>
              <w:top w:val="single" w:sz="4" w:space="0" w:color="auto"/>
              <w:left w:val="single" w:sz="4" w:space="0" w:color="auto"/>
              <w:right w:val="single" w:sz="4" w:space="0" w:color="auto"/>
            </w:tcBorders>
            <w:noWrap/>
            <w:vAlign w:val="center"/>
          </w:tcPr>
          <w:p w14:paraId="599A896C"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1896E11C"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3匹</w:t>
            </w:r>
          </w:p>
        </w:tc>
        <w:tc>
          <w:tcPr>
            <w:tcW w:w="644" w:type="pct"/>
            <w:tcBorders>
              <w:top w:val="single" w:sz="4" w:space="0" w:color="auto"/>
              <w:left w:val="single" w:sz="4" w:space="0" w:color="auto"/>
              <w:bottom w:val="single" w:sz="4" w:space="0" w:color="auto"/>
              <w:right w:val="single" w:sz="4" w:space="0" w:color="auto"/>
            </w:tcBorders>
            <w:noWrap/>
            <w:vAlign w:val="center"/>
          </w:tcPr>
          <w:p w14:paraId="6F469FB9"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036A7106"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257EAD8D"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27</w:t>
            </w:r>
          </w:p>
        </w:tc>
        <w:tc>
          <w:tcPr>
            <w:tcW w:w="1126" w:type="pct"/>
            <w:tcBorders>
              <w:top w:val="single" w:sz="4" w:space="0" w:color="auto"/>
              <w:left w:val="single" w:sz="4" w:space="0" w:color="auto"/>
              <w:bottom w:val="single" w:sz="4" w:space="0" w:color="auto"/>
              <w:right w:val="single" w:sz="4" w:space="0" w:color="auto"/>
            </w:tcBorders>
            <w:noWrap/>
            <w:vAlign w:val="center"/>
          </w:tcPr>
          <w:p w14:paraId="07D4C0CF"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祝桥北区</w:t>
            </w:r>
          </w:p>
        </w:tc>
        <w:tc>
          <w:tcPr>
            <w:tcW w:w="415" w:type="pct"/>
            <w:tcBorders>
              <w:top w:val="single" w:sz="4" w:space="0" w:color="auto"/>
              <w:left w:val="single" w:sz="4" w:space="0" w:color="auto"/>
              <w:bottom w:val="single" w:sz="4" w:space="0" w:color="auto"/>
              <w:right w:val="single" w:sz="4" w:space="0" w:color="auto"/>
            </w:tcBorders>
            <w:vAlign w:val="center"/>
          </w:tcPr>
          <w:p w14:paraId="07F57CBA"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7</w:t>
            </w:r>
          </w:p>
        </w:tc>
      </w:tr>
      <w:tr w:rsidR="00D06A92" w14:paraId="0BD0E2F2"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7C955BCC"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4</w:t>
            </w:r>
          </w:p>
        </w:tc>
        <w:tc>
          <w:tcPr>
            <w:tcW w:w="762" w:type="pct"/>
            <w:vMerge/>
            <w:tcBorders>
              <w:top w:val="single" w:sz="4" w:space="0" w:color="auto"/>
              <w:left w:val="single" w:sz="4" w:space="0" w:color="auto"/>
              <w:right w:val="single" w:sz="4" w:space="0" w:color="auto"/>
            </w:tcBorders>
            <w:noWrap/>
            <w:vAlign w:val="center"/>
          </w:tcPr>
          <w:p w14:paraId="08EFAA02"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6D59BCCE"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26AD1FE0"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美的、格力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5AACA3B9"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2C11D7C2"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美的17、格力15</w:t>
            </w:r>
          </w:p>
        </w:tc>
        <w:tc>
          <w:tcPr>
            <w:tcW w:w="1126" w:type="pct"/>
            <w:tcBorders>
              <w:top w:val="single" w:sz="4" w:space="0" w:color="auto"/>
              <w:left w:val="single" w:sz="4" w:space="0" w:color="auto"/>
              <w:bottom w:val="single" w:sz="4" w:space="0" w:color="auto"/>
              <w:right w:val="single" w:sz="4" w:space="0" w:color="auto"/>
            </w:tcBorders>
            <w:noWrap/>
            <w:vAlign w:val="center"/>
          </w:tcPr>
          <w:p w14:paraId="438F085D"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东海社区</w:t>
            </w:r>
          </w:p>
        </w:tc>
        <w:tc>
          <w:tcPr>
            <w:tcW w:w="415" w:type="pct"/>
            <w:tcBorders>
              <w:top w:val="single" w:sz="4" w:space="0" w:color="auto"/>
              <w:left w:val="single" w:sz="4" w:space="0" w:color="auto"/>
              <w:bottom w:val="single" w:sz="4" w:space="0" w:color="auto"/>
              <w:right w:val="single" w:sz="4" w:space="0" w:color="auto"/>
            </w:tcBorders>
            <w:vAlign w:val="center"/>
          </w:tcPr>
          <w:p w14:paraId="6140BE49"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6</w:t>
            </w:r>
          </w:p>
        </w:tc>
      </w:tr>
      <w:tr w:rsidR="00D06A92" w14:paraId="674D9EDE"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679F0B05"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5</w:t>
            </w:r>
          </w:p>
        </w:tc>
        <w:tc>
          <w:tcPr>
            <w:tcW w:w="762" w:type="pct"/>
            <w:vMerge/>
            <w:tcBorders>
              <w:top w:val="single" w:sz="4" w:space="0" w:color="auto"/>
              <w:left w:val="single" w:sz="4" w:space="0" w:color="auto"/>
              <w:right w:val="single" w:sz="4" w:space="0" w:color="auto"/>
            </w:tcBorders>
            <w:noWrap/>
            <w:vAlign w:val="center"/>
          </w:tcPr>
          <w:p w14:paraId="5B76A5FE"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71CADFAE"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0EF41152"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44493B0C"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486B2768"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42</w:t>
            </w:r>
          </w:p>
        </w:tc>
        <w:tc>
          <w:tcPr>
            <w:tcW w:w="1126" w:type="pct"/>
            <w:tcBorders>
              <w:top w:val="single" w:sz="4" w:space="0" w:color="auto"/>
              <w:left w:val="single" w:sz="4" w:space="0" w:color="auto"/>
              <w:bottom w:val="single" w:sz="4" w:space="0" w:color="auto"/>
              <w:right w:val="single" w:sz="4" w:space="0" w:color="auto"/>
            </w:tcBorders>
            <w:noWrap/>
            <w:vAlign w:val="center"/>
          </w:tcPr>
          <w:p w14:paraId="51D397C6" w14:textId="77777777" w:rsidR="00D06A92" w:rsidRDefault="00D06A92" w:rsidP="00DC29CB">
            <w:pPr>
              <w:widowControl/>
              <w:adjustRightInd w:val="0"/>
              <w:snapToGrid w:val="0"/>
              <w:jc w:val="center"/>
              <w:rPr>
                <w:rFonts w:ascii="宋体" w:hAnsi="宋体" w:hint="eastAsia"/>
                <w:color w:val="000000" w:themeColor="text1"/>
                <w:kern w:val="0"/>
                <w:szCs w:val="21"/>
              </w:rPr>
            </w:pP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w:t>
            </w:r>
          </w:p>
        </w:tc>
        <w:tc>
          <w:tcPr>
            <w:tcW w:w="415" w:type="pct"/>
            <w:tcBorders>
              <w:top w:val="single" w:sz="4" w:space="0" w:color="auto"/>
              <w:left w:val="single" w:sz="4" w:space="0" w:color="auto"/>
              <w:bottom w:val="single" w:sz="4" w:space="0" w:color="auto"/>
              <w:right w:val="single" w:sz="4" w:space="0" w:color="auto"/>
            </w:tcBorders>
            <w:vAlign w:val="center"/>
          </w:tcPr>
          <w:p w14:paraId="3D725C59"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15</w:t>
            </w:r>
          </w:p>
        </w:tc>
      </w:tr>
      <w:tr w:rsidR="00D06A92" w14:paraId="4FD0E12A"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27D4910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6</w:t>
            </w:r>
          </w:p>
        </w:tc>
        <w:tc>
          <w:tcPr>
            <w:tcW w:w="762" w:type="pct"/>
            <w:vMerge/>
            <w:tcBorders>
              <w:top w:val="single" w:sz="4" w:space="0" w:color="auto"/>
              <w:left w:val="single" w:sz="4" w:space="0" w:color="auto"/>
              <w:right w:val="single" w:sz="4" w:space="0" w:color="auto"/>
            </w:tcBorders>
            <w:noWrap/>
            <w:vAlign w:val="center"/>
          </w:tcPr>
          <w:p w14:paraId="20CB8B7D"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3BB2EFC2"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5AA4CBE7"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格力、美的</w:t>
            </w:r>
          </w:p>
        </w:tc>
        <w:tc>
          <w:tcPr>
            <w:tcW w:w="487" w:type="pct"/>
            <w:tcBorders>
              <w:top w:val="single" w:sz="4" w:space="0" w:color="auto"/>
              <w:left w:val="single" w:sz="4" w:space="0" w:color="auto"/>
              <w:bottom w:val="single" w:sz="4" w:space="0" w:color="auto"/>
              <w:right w:val="single" w:sz="4" w:space="0" w:color="auto"/>
            </w:tcBorders>
            <w:noWrap/>
            <w:vAlign w:val="center"/>
          </w:tcPr>
          <w:p w14:paraId="7F2F425E"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53120E1A"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格力40、美的10</w:t>
            </w:r>
          </w:p>
        </w:tc>
        <w:tc>
          <w:tcPr>
            <w:tcW w:w="1126" w:type="pct"/>
            <w:tcBorders>
              <w:top w:val="single" w:sz="4" w:space="0" w:color="auto"/>
              <w:left w:val="single" w:sz="4" w:space="0" w:color="auto"/>
              <w:bottom w:val="single" w:sz="4" w:space="0" w:color="auto"/>
              <w:right w:val="single" w:sz="4" w:space="0" w:color="auto"/>
            </w:tcBorders>
            <w:noWrap/>
            <w:vAlign w:val="center"/>
          </w:tcPr>
          <w:p w14:paraId="76B3E252"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江镇社区</w:t>
            </w:r>
          </w:p>
        </w:tc>
        <w:tc>
          <w:tcPr>
            <w:tcW w:w="415" w:type="pct"/>
            <w:tcBorders>
              <w:top w:val="single" w:sz="4" w:space="0" w:color="auto"/>
              <w:left w:val="single" w:sz="4" w:space="0" w:color="auto"/>
              <w:bottom w:val="single" w:sz="4" w:space="0" w:color="auto"/>
              <w:right w:val="single" w:sz="4" w:space="0" w:color="auto"/>
            </w:tcBorders>
            <w:vAlign w:val="center"/>
          </w:tcPr>
          <w:p w14:paraId="6DFE4CB0"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20</w:t>
            </w:r>
          </w:p>
        </w:tc>
      </w:tr>
      <w:tr w:rsidR="00D06A92" w14:paraId="393D00B0"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1B5AF163"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7</w:t>
            </w:r>
          </w:p>
        </w:tc>
        <w:tc>
          <w:tcPr>
            <w:tcW w:w="762" w:type="pct"/>
            <w:vMerge/>
            <w:tcBorders>
              <w:top w:val="single" w:sz="4" w:space="0" w:color="auto"/>
              <w:left w:val="single" w:sz="4" w:space="0" w:color="auto"/>
              <w:right w:val="single" w:sz="4" w:space="0" w:color="auto"/>
            </w:tcBorders>
            <w:noWrap/>
            <w:vAlign w:val="center"/>
          </w:tcPr>
          <w:p w14:paraId="0AEB1060"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76DFE932"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07021775"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764A936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2604F31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26</w:t>
            </w:r>
          </w:p>
        </w:tc>
        <w:tc>
          <w:tcPr>
            <w:tcW w:w="1126" w:type="pct"/>
            <w:tcBorders>
              <w:top w:val="single" w:sz="4" w:space="0" w:color="auto"/>
              <w:left w:val="single" w:sz="4" w:space="0" w:color="auto"/>
              <w:bottom w:val="single" w:sz="4" w:space="0" w:color="auto"/>
              <w:right w:val="single" w:sz="4" w:space="0" w:color="auto"/>
            </w:tcBorders>
            <w:noWrap/>
            <w:vAlign w:val="center"/>
          </w:tcPr>
          <w:p w14:paraId="26ED8C59"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盐仓社区</w:t>
            </w:r>
          </w:p>
        </w:tc>
        <w:tc>
          <w:tcPr>
            <w:tcW w:w="415" w:type="pct"/>
            <w:tcBorders>
              <w:top w:val="single" w:sz="4" w:space="0" w:color="auto"/>
              <w:left w:val="single" w:sz="4" w:space="0" w:color="auto"/>
              <w:bottom w:val="single" w:sz="4" w:space="0" w:color="auto"/>
              <w:right w:val="single" w:sz="4" w:space="0" w:color="auto"/>
            </w:tcBorders>
            <w:vAlign w:val="center"/>
          </w:tcPr>
          <w:p w14:paraId="022DFC84"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21</w:t>
            </w:r>
          </w:p>
        </w:tc>
      </w:tr>
      <w:tr w:rsidR="00D06A92" w14:paraId="1E3E424E" w14:textId="77777777" w:rsidTr="00D06A92">
        <w:trPr>
          <w:trHeight w:val="360"/>
          <w:jc w:val="center"/>
        </w:trPr>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74502446"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8</w:t>
            </w:r>
          </w:p>
        </w:tc>
        <w:tc>
          <w:tcPr>
            <w:tcW w:w="762" w:type="pct"/>
            <w:vMerge/>
            <w:tcBorders>
              <w:top w:val="single" w:sz="4" w:space="0" w:color="auto"/>
              <w:left w:val="single" w:sz="4" w:space="0" w:color="auto"/>
              <w:right w:val="single" w:sz="4" w:space="0" w:color="auto"/>
            </w:tcBorders>
            <w:noWrap/>
            <w:vAlign w:val="center"/>
          </w:tcPr>
          <w:p w14:paraId="418C7516"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483" w:type="pct"/>
            <w:tcBorders>
              <w:top w:val="single" w:sz="4" w:space="0" w:color="auto"/>
              <w:left w:val="single" w:sz="4" w:space="0" w:color="auto"/>
              <w:bottom w:val="single" w:sz="4" w:space="0" w:color="auto"/>
              <w:right w:val="single" w:sz="4" w:space="0" w:color="auto"/>
            </w:tcBorders>
            <w:noWrap/>
            <w:vAlign w:val="center"/>
          </w:tcPr>
          <w:p w14:paraId="447496F2" w14:textId="77777777" w:rsidR="00D06A92" w:rsidRDefault="00D06A92" w:rsidP="00DC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1.5匹</w:t>
            </w:r>
          </w:p>
        </w:tc>
        <w:tc>
          <w:tcPr>
            <w:tcW w:w="644" w:type="pct"/>
            <w:tcBorders>
              <w:top w:val="single" w:sz="4" w:space="0" w:color="auto"/>
              <w:left w:val="single" w:sz="4" w:space="0" w:color="auto"/>
              <w:bottom w:val="single" w:sz="4" w:space="0" w:color="auto"/>
              <w:right w:val="single" w:sz="4" w:space="0" w:color="auto"/>
            </w:tcBorders>
            <w:noWrap/>
            <w:vAlign w:val="center"/>
          </w:tcPr>
          <w:p w14:paraId="47CFA678"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格力</w:t>
            </w:r>
          </w:p>
        </w:tc>
        <w:tc>
          <w:tcPr>
            <w:tcW w:w="487" w:type="pct"/>
            <w:tcBorders>
              <w:top w:val="single" w:sz="4" w:space="0" w:color="auto"/>
              <w:left w:val="single" w:sz="4" w:space="0" w:color="auto"/>
              <w:bottom w:val="single" w:sz="4" w:space="0" w:color="auto"/>
              <w:right w:val="single" w:sz="4" w:space="0" w:color="auto"/>
            </w:tcBorders>
            <w:noWrap/>
            <w:vAlign w:val="center"/>
          </w:tcPr>
          <w:p w14:paraId="04321A4C"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color w:val="000000" w:themeColor="text1"/>
                <w:kern w:val="0"/>
                <w:szCs w:val="21"/>
              </w:rPr>
              <w:t>台</w:t>
            </w:r>
          </w:p>
        </w:tc>
        <w:tc>
          <w:tcPr>
            <w:tcW w:w="802" w:type="pct"/>
            <w:tcBorders>
              <w:top w:val="single" w:sz="4" w:space="0" w:color="auto"/>
              <w:left w:val="single" w:sz="4" w:space="0" w:color="auto"/>
              <w:bottom w:val="single" w:sz="4" w:space="0" w:color="auto"/>
              <w:right w:val="single" w:sz="4" w:space="0" w:color="auto"/>
            </w:tcBorders>
            <w:noWrap/>
            <w:vAlign w:val="center"/>
          </w:tcPr>
          <w:p w14:paraId="11277AC7"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18</w:t>
            </w:r>
          </w:p>
        </w:tc>
        <w:tc>
          <w:tcPr>
            <w:tcW w:w="1126" w:type="pct"/>
            <w:tcBorders>
              <w:top w:val="single" w:sz="4" w:space="0" w:color="auto"/>
              <w:left w:val="single" w:sz="4" w:space="0" w:color="auto"/>
              <w:bottom w:val="single" w:sz="4" w:space="0" w:color="auto"/>
              <w:right w:val="single" w:sz="4" w:space="0" w:color="auto"/>
            </w:tcBorders>
            <w:noWrap/>
            <w:vAlign w:val="center"/>
          </w:tcPr>
          <w:p w14:paraId="329DDB5E"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施湾社区活动中心</w:t>
            </w:r>
          </w:p>
        </w:tc>
        <w:tc>
          <w:tcPr>
            <w:tcW w:w="415" w:type="pct"/>
            <w:tcBorders>
              <w:top w:val="single" w:sz="4" w:space="0" w:color="auto"/>
              <w:left w:val="single" w:sz="4" w:space="0" w:color="auto"/>
              <w:bottom w:val="single" w:sz="4" w:space="0" w:color="auto"/>
              <w:right w:val="single" w:sz="4" w:space="0" w:color="auto"/>
            </w:tcBorders>
            <w:vAlign w:val="center"/>
          </w:tcPr>
          <w:p w14:paraId="6CF56C07"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4</w:t>
            </w:r>
          </w:p>
        </w:tc>
      </w:tr>
      <w:tr w:rsidR="00D06A92" w14:paraId="064CFB1E" w14:textId="77777777" w:rsidTr="00D06A92">
        <w:trPr>
          <w:trHeight w:val="36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7D7D7"/>
            <w:noWrap/>
            <w:vAlign w:val="center"/>
          </w:tcPr>
          <w:p w14:paraId="55826441"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上表序号3电梯</w:t>
            </w:r>
          </w:p>
        </w:tc>
      </w:tr>
      <w:tr w:rsidR="00D06A92" w14:paraId="3CE81BAD" w14:textId="77777777" w:rsidTr="00D06A92">
        <w:trPr>
          <w:trHeight w:val="360"/>
          <w:jc w:val="center"/>
        </w:trPr>
        <w:tc>
          <w:tcPr>
            <w:tcW w:w="244" w:type="pct"/>
            <w:tcBorders>
              <w:top w:val="single" w:sz="4" w:space="0" w:color="auto"/>
              <w:left w:val="single" w:sz="4" w:space="0" w:color="auto"/>
              <w:bottom w:val="single" w:sz="4" w:space="0" w:color="auto"/>
              <w:right w:val="single" w:sz="4" w:space="0" w:color="auto"/>
            </w:tcBorders>
            <w:noWrap/>
            <w:vAlign w:val="center"/>
          </w:tcPr>
          <w:p w14:paraId="524A57C8"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序号</w:t>
            </w:r>
          </w:p>
        </w:tc>
        <w:tc>
          <w:tcPr>
            <w:tcW w:w="799" w:type="pct"/>
            <w:gridSpan w:val="2"/>
            <w:tcBorders>
              <w:top w:val="single" w:sz="4" w:space="0" w:color="auto"/>
              <w:left w:val="nil"/>
              <w:bottom w:val="single" w:sz="4" w:space="0" w:color="auto"/>
              <w:right w:val="single" w:sz="4" w:space="0" w:color="auto"/>
            </w:tcBorders>
            <w:noWrap/>
            <w:vAlign w:val="center"/>
          </w:tcPr>
          <w:p w14:paraId="0916821B" w14:textId="77777777" w:rsidR="00D06A92" w:rsidRDefault="00D06A92" w:rsidP="00DC29CB">
            <w:pPr>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设备名称</w:t>
            </w:r>
          </w:p>
        </w:tc>
        <w:tc>
          <w:tcPr>
            <w:tcW w:w="483" w:type="pct"/>
            <w:tcBorders>
              <w:top w:val="single" w:sz="4" w:space="0" w:color="auto"/>
              <w:left w:val="nil"/>
              <w:bottom w:val="single" w:sz="4" w:space="0" w:color="auto"/>
              <w:right w:val="single" w:sz="4" w:space="0" w:color="auto"/>
            </w:tcBorders>
            <w:noWrap/>
            <w:vAlign w:val="center"/>
          </w:tcPr>
          <w:p w14:paraId="3F89EF3F"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型号规格</w:t>
            </w:r>
          </w:p>
        </w:tc>
        <w:tc>
          <w:tcPr>
            <w:tcW w:w="644" w:type="pct"/>
            <w:tcBorders>
              <w:top w:val="single" w:sz="4" w:space="0" w:color="auto"/>
              <w:left w:val="nil"/>
              <w:bottom w:val="single" w:sz="4" w:space="0" w:color="auto"/>
              <w:right w:val="single" w:sz="4" w:space="0" w:color="auto"/>
            </w:tcBorders>
            <w:noWrap/>
            <w:vAlign w:val="center"/>
          </w:tcPr>
          <w:p w14:paraId="29AC0886" w14:textId="77777777" w:rsidR="00D06A92" w:rsidRDefault="00D06A92" w:rsidP="00DC29CB">
            <w:pPr>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品牌</w:t>
            </w:r>
          </w:p>
        </w:tc>
        <w:tc>
          <w:tcPr>
            <w:tcW w:w="487" w:type="pct"/>
            <w:tcBorders>
              <w:top w:val="single" w:sz="4" w:space="0" w:color="auto"/>
              <w:left w:val="nil"/>
              <w:bottom w:val="single" w:sz="4" w:space="0" w:color="auto"/>
              <w:right w:val="single" w:sz="4" w:space="0" w:color="auto"/>
            </w:tcBorders>
            <w:noWrap/>
            <w:vAlign w:val="center"/>
          </w:tcPr>
          <w:p w14:paraId="47CFBED7"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单位</w:t>
            </w:r>
          </w:p>
        </w:tc>
        <w:tc>
          <w:tcPr>
            <w:tcW w:w="802" w:type="pct"/>
            <w:tcBorders>
              <w:top w:val="single" w:sz="4" w:space="0" w:color="auto"/>
              <w:left w:val="nil"/>
              <w:bottom w:val="single" w:sz="4" w:space="0" w:color="auto"/>
              <w:right w:val="single" w:sz="4" w:space="0" w:color="auto"/>
            </w:tcBorders>
            <w:noWrap/>
            <w:vAlign w:val="center"/>
          </w:tcPr>
          <w:p w14:paraId="07D926DC" w14:textId="77777777" w:rsidR="00D06A92" w:rsidRDefault="00D06A92" w:rsidP="00DC29CB">
            <w:pPr>
              <w:adjustRightInd w:val="0"/>
              <w:snapToGrid w:val="0"/>
              <w:jc w:val="center"/>
              <w:rPr>
                <w:rFonts w:ascii="宋体" w:hAnsi="宋体" w:hint="eastAsia"/>
                <w:b/>
                <w:bCs/>
                <w:color w:val="000000" w:themeColor="text1"/>
                <w:szCs w:val="21"/>
              </w:rPr>
            </w:pPr>
            <w:r>
              <w:rPr>
                <w:rFonts w:ascii="宋体" w:hAnsi="宋体"/>
                <w:b/>
                <w:bCs/>
                <w:color w:val="000000" w:themeColor="text1"/>
                <w:kern w:val="0"/>
                <w:szCs w:val="21"/>
              </w:rPr>
              <w:t>数量</w:t>
            </w:r>
          </w:p>
        </w:tc>
        <w:tc>
          <w:tcPr>
            <w:tcW w:w="1126" w:type="pct"/>
            <w:tcBorders>
              <w:top w:val="single" w:sz="4" w:space="0" w:color="auto"/>
              <w:left w:val="nil"/>
              <w:bottom w:val="single" w:sz="4" w:space="0" w:color="auto"/>
              <w:right w:val="single" w:sz="4" w:space="0" w:color="auto"/>
            </w:tcBorders>
            <w:noWrap/>
            <w:vAlign w:val="center"/>
          </w:tcPr>
          <w:p w14:paraId="30B476DA"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b/>
                <w:bCs/>
                <w:color w:val="000000" w:themeColor="text1"/>
                <w:kern w:val="0"/>
                <w:szCs w:val="21"/>
              </w:rPr>
              <w:t>安装位置</w:t>
            </w:r>
          </w:p>
        </w:tc>
        <w:tc>
          <w:tcPr>
            <w:tcW w:w="415" w:type="pct"/>
            <w:tcBorders>
              <w:top w:val="single" w:sz="4" w:space="0" w:color="auto"/>
              <w:left w:val="nil"/>
              <w:bottom w:val="single" w:sz="4" w:space="0" w:color="auto"/>
              <w:right w:val="single" w:sz="4" w:space="0" w:color="auto"/>
            </w:tcBorders>
            <w:vAlign w:val="center"/>
          </w:tcPr>
          <w:p w14:paraId="16405420" w14:textId="77777777" w:rsidR="00D06A92" w:rsidRDefault="00D06A92" w:rsidP="00DC29CB">
            <w:pPr>
              <w:widowControl/>
              <w:adjustRightInd w:val="0"/>
              <w:snapToGrid w:val="0"/>
              <w:jc w:val="center"/>
              <w:rPr>
                <w:rFonts w:ascii="宋体" w:hAnsi="宋体" w:hint="eastAsia"/>
                <w:b/>
                <w:bCs/>
                <w:color w:val="000000" w:themeColor="text1"/>
                <w:kern w:val="0"/>
                <w:szCs w:val="21"/>
              </w:rPr>
            </w:pPr>
            <w:r>
              <w:rPr>
                <w:rFonts w:ascii="宋体" w:hAnsi="宋体" w:hint="eastAsia"/>
                <w:b/>
                <w:bCs/>
                <w:color w:val="000000" w:themeColor="text1"/>
                <w:kern w:val="0"/>
                <w:szCs w:val="21"/>
              </w:rPr>
              <w:t>使用年限</w:t>
            </w:r>
          </w:p>
        </w:tc>
      </w:tr>
      <w:tr w:rsidR="00D06A92" w14:paraId="5E7B444E" w14:textId="77777777" w:rsidTr="00D06A92">
        <w:trPr>
          <w:trHeight w:val="360"/>
          <w:jc w:val="center"/>
        </w:trPr>
        <w:tc>
          <w:tcPr>
            <w:tcW w:w="244" w:type="pct"/>
            <w:tcBorders>
              <w:top w:val="single" w:sz="4" w:space="0" w:color="auto"/>
              <w:left w:val="single" w:sz="4" w:space="0" w:color="auto"/>
              <w:bottom w:val="single" w:sz="4" w:space="0" w:color="auto"/>
              <w:right w:val="single" w:sz="4" w:space="0" w:color="auto"/>
            </w:tcBorders>
            <w:noWrap/>
            <w:vAlign w:val="center"/>
          </w:tcPr>
          <w:p w14:paraId="2F7AA3B3"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799" w:type="pct"/>
            <w:gridSpan w:val="2"/>
            <w:tcBorders>
              <w:top w:val="single" w:sz="4" w:space="0" w:color="auto"/>
              <w:left w:val="nil"/>
              <w:bottom w:val="single" w:sz="4" w:space="0" w:color="auto"/>
              <w:right w:val="single" w:sz="4" w:space="0" w:color="auto"/>
            </w:tcBorders>
            <w:noWrap/>
            <w:vAlign w:val="center"/>
          </w:tcPr>
          <w:p w14:paraId="0EE6DA6E"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垂直电梯</w:t>
            </w:r>
          </w:p>
        </w:tc>
        <w:tc>
          <w:tcPr>
            <w:tcW w:w="483" w:type="pct"/>
            <w:tcBorders>
              <w:top w:val="single" w:sz="4" w:space="0" w:color="auto"/>
              <w:left w:val="nil"/>
              <w:bottom w:val="single" w:sz="4" w:space="0" w:color="auto"/>
              <w:right w:val="single" w:sz="4" w:space="0" w:color="auto"/>
            </w:tcBorders>
            <w:noWrap/>
            <w:vAlign w:val="center"/>
          </w:tcPr>
          <w:p w14:paraId="49565D9D"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644" w:type="pct"/>
            <w:tcBorders>
              <w:top w:val="single" w:sz="4" w:space="0" w:color="auto"/>
              <w:left w:val="nil"/>
              <w:bottom w:val="single" w:sz="4" w:space="0" w:color="auto"/>
              <w:right w:val="single" w:sz="4" w:space="0" w:color="auto"/>
            </w:tcBorders>
            <w:noWrap/>
            <w:vAlign w:val="center"/>
          </w:tcPr>
          <w:p w14:paraId="11523DF5"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三菱</w:t>
            </w:r>
          </w:p>
        </w:tc>
        <w:tc>
          <w:tcPr>
            <w:tcW w:w="487" w:type="pct"/>
            <w:tcBorders>
              <w:top w:val="single" w:sz="4" w:space="0" w:color="auto"/>
              <w:left w:val="nil"/>
              <w:bottom w:val="single" w:sz="4" w:space="0" w:color="auto"/>
              <w:right w:val="single" w:sz="4" w:space="0" w:color="auto"/>
            </w:tcBorders>
            <w:noWrap/>
            <w:vAlign w:val="center"/>
          </w:tcPr>
          <w:p w14:paraId="1B1FA564"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台</w:t>
            </w:r>
          </w:p>
        </w:tc>
        <w:tc>
          <w:tcPr>
            <w:tcW w:w="802" w:type="pct"/>
            <w:tcBorders>
              <w:top w:val="single" w:sz="4" w:space="0" w:color="auto"/>
              <w:left w:val="nil"/>
              <w:bottom w:val="single" w:sz="4" w:space="0" w:color="auto"/>
              <w:right w:val="single" w:sz="4" w:space="0" w:color="auto"/>
            </w:tcBorders>
            <w:noWrap/>
            <w:vAlign w:val="center"/>
          </w:tcPr>
          <w:p w14:paraId="2818A873" w14:textId="77777777" w:rsidR="00D06A92" w:rsidRDefault="00D06A92" w:rsidP="00DC29CB">
            <w:pPr>
              <w:adjustRightInd w:val="0"/>
              <w:snapToGrid w:val="0"/>
              <w:jc w:val="center"/>
              <w:rPr>
                <w:rFonts w:ascii="宋体" w:hAnsi="宋体" w:hint="eastAsia"/>
                <w:color w:val="000000" w:themeColor="text1"/>
                <w:szCs w:val="21"/>
              </w:rPr>
            </w:pPr>
            <w:r>
              <w:rPr>
                <w:rFonts w:ascii="宋体" w:hAnsi="宋体" w:hint="eastAsia"/>
                <w:color w:val="000000" w:themeColor="text1"/>
                <w:szCs w:val="21"/>
              </w:rPr>
              <w:t>1</w:t>
            </w:r>
          </w:p>
        </w:tc>
        <w:tc>
          <w:tcPr>
            <w:tcW w:w="1126" w:type="pct"/>
            <w:tcBorders>
              <w:top w:val="single" w:sz="4" w:space="0" w:color="auto"/>
              <w:left w:val="nil"/>
              <w:bottom w:val="single" w:sz="4" w:space="0" w:color="auto"/>
              <w:right w:val="single" w:sz="4" w:space="0" w:color="auto"/>
            </w:tcBorders>
            <w:noWrap/>
            <w:vAlign w:val="center"/>
          </w:tcPr>
          <w:p w14:paraId="55030351"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江镇社区</w:t>
            </w:r>
          </w:p>
        </w:tc>
        <w:tc>
          <w:tcPr>
            <w:tcW w:w="415" w:type="pct"/>
            <w:tcBorders>
              <w:top w:val="single" w:sz="4" w:space="0" w:color="auto"/>
              <w:left w:val="nil"/>
              <w:bottom w:val="single" w:sz="4" w:space="0" w:color="auto"/>
              <w:right w:val="single" w:sz="4" w:space="0" w:color="auto"/>
            </w:tcBorders>
            <w:vAlign w:val="center"/>
          </w:tcPr>
          <w:p w14:paraId="6FA31576"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20</w:t>
            </w:r>
          </w:p>
        </w:tc>
      </w:tr>
      <w:tr w:rsidR="00D06A92" w14:paraId="3B12826C" w14:textId="77777777" w:rsidTr="00D06A92">
        <w:trPr>
          <w:trHeight w:val="360"/>
          <w:jc w:val="center"/>
        </w:trPr>
        <w:tc>
          <w:tcPr>
            <w:tcW w:w="244" w:type="pct"/>
            <w:tcBorders>
              <w:top w:val="single" w:sz="4" w:space="0" w:color="auto"/>
              <w:left w:val="single" w:sz="4" w:space="0" w:color="auto"/>
              <w:bottom w:val="single" w:sz="4" w:space="0" w:color="auto"/>
              <w:right w:val="single" w:sz="4" w:space="0" w:color="auto"/>
            </w:tcBorders>
            <w:noWrap/>
            <w:vAlign w:val="center"/>
          </w:tcPr>
          <w:p w14:paraId="39F848AA"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w:t>
            </w:r>
          </w:p>
        </w:tc>
        <w:tc>
          <w:tcPr>
            <w:tcW w:w="799" w:type="pct"/>
            <w:gridSpan w:val="2"/>
            <w:tcBorders>
              <w:top w:val="single" w:sz="4" w:space="0" w:color="auto"/>
              <w:left w:val="nil"/>
              <w:bottom w:val="single" w:sz="4" w:space="0" w:color="auto"/>
              <w:right w:val="single" w:sz="4" w:space="0" w:color="auto"/>
            </w:tcBorders>
            <w:noWrap/>
            <w:vAlign w:val="center"/>
          </w:tcPr>
          <w:p w14:paraId="050883EB"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曳引与强制驱动电梯</w:t>
            </w:r>
          </w:p>
        </w:tc>
        <w:tc>
          <w:tcPr>
            <w:tcW w:w="483" w:type="pct"/>
            <w:tcBorders>
              <w:top w:val="single" w:sz="4" w:space="0" w:color="auto"/>
              <w:left w:val="nil"/>
              <w:bottom w:val="single" w:sz="4" w:space="0" w:color="auto"/>
              <w:right w:val="single" w:sz="4" w:space="0" w:color="auto"/>
            </w:tcBorders>
            <w:noWrap/>
            <w:vAlign w:val="center"/>
          </w:tcPr>
          <w:p w14:paraId="32B97FE6" w14:textId="77777777" w:rsidR="00D06A92" w:rsidRDefault="00D06A92" w:rsidP="00DC29CB">
            <w:pPr>
              <w:widowControl/>
              <w:adjustRightInd w:val="0"/>
              <w:snapToGrid w:val="0"/>
              <w:jc w:val="center"/>
              <w:rPr>
                <w:rFonts w:ascii="宋体" w:hAnsi="宋体" w:hint="eastAsia"/>
                <w:color w:val="000000" w:themeColor="text1"/>
                <w:kern w:val="0"/>
                <w:szCs w:val="21"/>
              </w:rPr>
            </w:pPr>
          </w:p>
        </w:tc>
        <w:tc>
          <w:tcPr>
            <w:tcW w:w="644" w:type="pct"/>
            <w:tcBorders>
              <w:top w:val="single" w:sz="4" w:space="0" w:color="auto"/>
              <w:left w:val="nil"/>
              <w:bottom w:val="single" w:sz="4" w:space="0" w:color="auto"/>
              <w:right w:val="single" w:sz="4" w:space="0" w:color="auto"/>
            </w:tcBorders>
            <w:noWrap/>
            <w:vAlign w:val="center"/>
          </w:tcPr>
          <w:p w14:paraId="116C76DF" w14:textId="77777777" w:rsidR="00D06A92" w:rsidRDefault="00D06A92" w:rsidP="00DC29CB">
            <w:pPr>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巨人通力</w:t>
            </w:r>
          </w:p>
        </w:tc>
        <w:tc>
          <w:tcPr>
            <w:tcW w:w="487" w:type="pct"/>
            <w:tcBorders>
              <w:top w:val="single" w:sz="4" w:space="0" w:color="auto"/>
              <w:left w:val="nil"/>
              <w:bottom w:val="single" w:sz="4" w:space="0" w:color="auto"/>
              <w:right w:val="single" w:sz="4" w:space="0" w:color="auto"/>
            </w:tcBorders>
            <w:noWrap/>
            <w:vAlign w:val="center"/>
          </w:tcPr>
          <w:p w14:paraId="0918F419"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台</w:t>
            </w:r>
          </w:p>
        </w:tc>
        <w:tc>
          <w:tcPr>
            <w:tcW w:w="802" w:type="pct"/>
            <w:tcBorders>
              <w:top w:val="single" w:sz="4" w:space="0" w:color="auto"/>
              <w:left w:val="nil"/>
              <w:bottom w:val="single" w:sz="4" w:space="0" w:color="auto"/>
              <w:right w:val="single" w:sz="4" w:space="0" w:color="auto"/>
            </w:tcBorders>
            <w:noWrap/>
            <w:vAlign w:val="center"/>
          </w:tcPr>
          <w:p w14:paraId="1D592792" w14:textId="77777777" w:rsidR="00D06A92" w:rsidRDefault="00D06A92" w:rsidP="00DC29CB">
            <w:pPr>
              <w:adjustRightInd w:val="0"/>
              <w:snapToGrid w:val="0"/>
              <w:jc w:val="center"/>
              <w:rPr>
                <w:rFonts w:ascii="宋体" w:hAnsi="宋体" w:hint="eastAsia"/>
                <w:color w:val="000000" w:themeColor="text1"/>
                <w:szCs w:val="21"/>
              </w:rPr>
            </w:pPr>
            <w:r>
              <w:rPr>
                <w:rFonts w:ascii="宋体" w:hAnsi="宋体" w:hint="eastAsia"/>
                <w:color w:val="000000" w:themeColor="text1"/>
                <w:szCs w:val="21"/>
              </w:rPr>
              <w:t>1</w:t>
            </w:r>
          </w:p>
        </w:tc>
        <w:tc>
          <w:tcPr>
            <w:tcW w:w="1126" w:type="pct"/>
            <w:tcBorders>
              <w:top w:val="single" w:sz="4" w:space="0" w:color="auto"/>
              <w:left w:val="nil"/>
              <w:bottom w:val="single" w:sz="4" w:space="0" w:color="auto"/>
              <w:right w:val="single" w:sz="4" w:space="0" w:color="auto"/>
            </w:tcBorders>
            <w:noWrap/>
            <w:vAlign w:val="center"/>
          </w:tcPr>
          <w:p w14:paraId="004FC045"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江通苑24号</w:t>
            </w:r>
          </w:p>
        </w:tc>
        <w:tc>
          <w:tcPr>
            <w:tcW w:w="415" w:type="pct"/>
            <w:tcBorders>
              <w:top w:val="single" w:sz="4" w:space="0" w:color="auto"/>
              <w:left w:val="nil"/>
              <w:bottom w:val="single" w:sz="4" w:space="0" w:color="auto"/>
              <w:right w:val="single" w:sz="4" w:space="0" w:color="auto"/>
            </w:tcBorders>
            <w:vAlign w:val="center"/>
          </w:tcPr>
          <w:p w14:paraId="0E8FBB56" w14:textId="77777777" w:rsidR="00D06A92" w:rsidRDefault="00D06A92" w:rsidP="00DC29CB">
            <w:pPr>
              <w:widowControl/>
              <w:adjustRightInd w:val="0"/>
              <w:snapToGrid w:val="0"/>
              <w:jc w:val="center"/>
              <w:rPr>
                <w:rFonts w:ascii="宋体" w:hAnsi="宋体" w:hint="eastAsia"/>
                <w:color w:val="000000" w:themeColor="text1"/>
                <w:kern w:val="0"/>
                <w:szCs w:val="21"/>
              </w:rPr>
            </w:pPr>
            <w:r>
              <w:rPr>
                <w:rFonts w:ascii="宋体" w:hAnsi="宋体" w:hint="eastAsia"/>
                <w:color w:val="000000" w:themeColor="text1"/>
                <w:kern w:val="0"/>
                <w:szCs w:val="21"/>
              </w:rPr>
              <w:t>2</w:t>
            </w:r>
          </w:p>
        </w:tc>
      </w:tr>
      <w:bookmarkEnd w:id="50"/>
    </w:tbl>
    <w:p w14:paraId="5022499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color w:val="FF0000"/>
          <w:sz w:val="22"/>
        </w:rPr>
      </w:pPr>
    </w:p>
    <w:p w14:paraId="4E6D5E6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）工作职责：负责对供水、供电等设备运行进行维护，</w:t>
      </w:r>
      <w:r>
        <w:rPr>
          <w:rFonts w:ascii="Times New Roman" w:hAnsi="Times New Roman" w:hint="eastAsia"/>
          <w:bCs/>
          <w:sz w:val="22"/>
        </w:rPr>
        <w:t xml:space="preserve"> </w:t>
      </w:r>
      <w:r>
        <w:rPr>
          <w:rFonts w:ascii="Times New Roman" w:hAnsi="Times New Roman" w:hint="eastAsia"/>
          <w:bCs/>
          <w:sz w:val="22"/>
        </w:rPr>
        <w:t>加强日常巡视，按计划定期检查保养。确保各类弱电、照明设备系统运行状况良好，杜绝重大责任事故发生。</w:t>
      </w:r>
    </w:p>
    <w:p w14:paraId="54CA57C6" w14:textId="77777777" w:rsidR="00D06A92" w:rsidRPr="00645A33"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）总体要求：负责各类临时小修、急修项目，如办公座椅、柜橱、门锁、水电、下水管道的疏通，楼内装潢破损、弱电维修等，及时处理各类小修、急修工作。维修更换的零件费用由采购人承担。</w:t>
      </w:r>
      <w:r w:rsidRPr="00645A33">
        <w:rPr>
          <w:rFonts w:ascii="Times New Roman" w:hAnsi="Times New Roman" w:hint="eastAsia"/>
          <w:bCs/>
          <w:sz w:val="22"/>
        </w:rPr>
        <w:t>空调、消防、电梯、</w:t>
      </w:r>
      <w:proofErr w:type="gramStart"/>
      <w:r w:rsidRPr="00645A33">
        <w:rPr>
          <w:rFonts w:ascii="Times New Roman" w:hAnsi="Times New Roman" w:hint="eastAsia"/>
          <w:bCs/>
          <w:sz w:val="22"/>
        </w:rPr>
        <w:t>配电间维保费</w:t>
      </w:r>
      <w:proofErr w:type="gramEnd"/>
      <w:r w:rsidRPr="00645A33">
        <w:rPr>
          <w:rFonts w:ascii="Times New Roman" w:hAnsi="Times New Roman" w:hint="eastAsia"/>
          <w:bCs/>
          <w:sz w:val="22"/>
        </w:rPr>
        <w:t>用（日常零星维修）包含在招标范围，由中标人负责。设备设施及建筑物中修、大修、深度维护由采购人委托第三</w:t>
      </w:r>
      <w:proofErr w:type="gramStart"/>
      <w:r w:rsidRPr="00645A33">
        <w:rPr>
          <w:rFonts w:ascii="Times New Roman" w:hAnsi="Times New Roman" w:hint="eastAsia"/>
          <w:bCs/>
          <w:sz w:val="22"/>
        </w:rPr>
        <w:t>方专业</w:t>
      </w:r>
      <w:proofErr w:type="gramEnd"/>
      <w:r w:rsidRPr="00645A33">
        <w:rPr>
          <w:rFonts w:ascii="Times New Roman" w:hAnsi="Times New Roman" w:hint="eastAsia"/>
          <w:bCs/>
          <w:sz w:val="22"/>
        </w:rPr>
        <w:t>单位承担，相关费用不纳入招标范围，物业负责对此类项目进行监督管理，有义务配合并协助采购人单位工作。</w:t>
      </w:r>
    </w:p>
    <w:tbl>
      <w:tblPr>
        <w:tblStyle w:val="afff0"/>
        <w:tblW w:w="0" w:type="auto"/>
        <w:tblLook w:val="04A0" w:firstRow="1" w:lastRow="0" w:firstColumn="1" w:lastColumn="0" w:noHBand="0" w:noVBand="1"/>
      </w:tblPr>
      <w:tblGrid>
        <w:gridCol w:w="981"/>
        <w:gridCol w:w="3115"/>
        <w:gridCol w:w="2100"/>
        <w:gridCol w:w="2100"/>
      </w:tblGrid>
      <w:tr w:rsidR="00D06A92" w:rsidRPr="00645A33" w14:paraId="308DFDF9" w14:textId="77777777" w:rsidTr="00DC29CB">
        <w:tc>
          <w:tcPr>
            <w:tcW w:w="1144" w:type="dxa"/>
          </w:tcPr>
          <w:p w14:paraId="71962B08"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维度</w:t>
            </w:r>
          </w:p>
        </w:tc>
        <w:tc>
          <w:tcPr>
            <w:tcW w:w="3782" w:type="dxa"/>
          </w:tcPr>
          <w:p w14:paraId="28FDC586"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小修（日常零星维修）</w:t>
            </w:r>
          </w:p>
        </w:tc>
        <w:tc>
          <w:tcPr>
            <w:tcW w:w="2463" w:type="dxa"/>
          </w:tcPr>
          <w:p w14:paraId="2A8F63A6"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中修（局部功能性维修）</w:t>
            </w:r>
          </w:p>
        </w:tc>
        <w:tc>
          <w:tcPr>
            <w:tcW w:w="2463" w:type="dxa"/>
          </w:tcPr>
          <w:p w14:paraId="59EE9319"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大修（系统性</w:t>
            </w:r>
            <w:r w:rsidRPr="00645A33">
              <w:rPr>
                <w:rFonts w:ascii="Times New Roman" w:hAnsi="Times New Roman" w:hint="eastAsia"/>
                <w:bCs/>
                <w:sz w:val="22"/>
              </w:rPr>
              <w:t xml:space="preserve"> / </w:t>
            </w:r>
            <w:r w:rsidRPr="00645A33">
              <w:rPr>
                <w:rFonts w:ascii="Times New Roman" w:hAnsi="Times New Roman" w:hint="eastAsia"/>
                <w:bCs/>
                <w:sz w:val="22"/>
              </w:rPr>
              <w:t>结构性维修改造）</w:t>
            </w:r>
          </w:p>
        </w:tc>
      </w:tr>
      <w:tr w:rsidR="00D06A92" w:rsidRPr="00645A33" w14:paraId="1CC866ED" w14:textId="77777777" w:rsidTr="00DC29CB">
        <w:tc>
          <w:tcPr>
            <w:tcW w:w="1144" w:type="dxa"/>
          </w:tcPr>
          <w:p w14:paraId="525515C5"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定义</w:t>
            </w:r>
          </w:p>
        </w:tc>
        <w:tc>
          <w:tcPr>
            <w:tcW w:w="3782" w:type="dxa"/>
          </w:tcPr>
          <w:p w14:paraId="2530F804"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Segoe UI" w:eastAsia="Segoe UI" w:hAnsi="Segoe UI" w:cs="Segoe UI"/>
                <w:sz w:val="22"/>
                <w:shd w:val="clear" w:color="auto" w:fill="FFFFFF"/>
              </w:rPr>
              <w:t>针对物业局部、轻微故障的即时维护，旨在快速恢复单个部件 / 区域功能，不改变资产主体结构或核心系统，不影响机关正常办公秩序</w:t>
            </w:r>
          </w:p>
        </w:tc>
        <w:tc>
          <w:tcPr>
            <w:tcW w:w="2463" w:type="dxa"/>
          </w:tcPr>
          <w:p w14:paraId="62A775F0"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Segoe UI" w:eastAsia="Segoe UI" w:hAnsi="Segoe UI" w:cs="Segoe UI"/>
                <w:sz w:val="22"/>
                <w:shd w:val="clear" w:color="auto" w:fill="FFFFFF"/>
              </w:rPr>
              <w:t>针对物业局部系统、关键设备的修复或升级，需拆解更换核心组件，局部暂停功能但可通过替代方案保障办公，需专项技术支持。</w:t>
            </w:r>
          </w:p>
        </w:tc>
        <w:tc>
          <w:tcPr>
            <w:tcW w:w="2463" w:type="dxa"/>
          </w:tcPr>
          <w:p w14:paraId="4D6452C6" w14:textId="77777777" w:rsidR="00D06A92" w:rsidRPr="00645A33" w:rsidRDefault="00D06A92" w:rsidP="00DC29CB">
            <w:pPr>
              <w:tabs>
                <w:tab w:val="left" w:pos="7200"/>
              </w:tabs>
              <w:adjustRightInd w:val="0"/>
              <w:snapToGrid w:val="0"/>
              <w:spacing w:line="300" w:lineRule="auto"/>
              <w:rPr>
                <w:rFonts w:ascii="Segoe UI" w:eastAsia="Segoe UI" w:hAnsi="Segoe UI" w:cs="Segoe UI"/>
                <w:sz w:val="22"/>
                <w:shd w:val="clear" w:color="auto" w:fill="FFFFFF"/>
              </w:rPr>
            </w:pPr>
            <w:r w:rsidRPr="00645A33">
              <w:rPr>
                <w:rFonts w:ascii="Segoe UI" w:eastAsia="Segoe UI" w:hAnsi="Segoe UI" w:cs="Segoe UI"/>
                <w:sz w:val="22"/>
                <w:shd w:val="clear" w:color="auto" w:fill="FFFFFF"/>
              </w:rPr>
              <w:t>针对物业主体结构、核心保障系统的全面修复或改造，需大规模施工，可能阶段性影响办公，需制定专项方案并报上级审批，旨在恢复资产整体性能或满足新的功能需求。</w:t>
            </w:r>
          </w:p>
        </w:tc>
      </w:tr>
      <w:tr w:rsidR="00D06A92" w14:paraId="3DB73C79" w14:textId="77777777" w:rsidTr="00DC29CB">
        <w:tc>
          <w:tcPr>
            <w:tcW w:w="1144" w:type="dxa"/>
          </w:tcPr>
          <w:p w14:paraId="4F214247"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t>核心特征</w:t>
            </w:r>
          </w:p>
        </w:tc>
        <w:tc>
          <w:tcPr>
            <w:tcW w:w="3782" w:type="dxa"/>
          </w:tcPr>
          <w:p w14:paraId="49F86FC4"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Segoe UI" w:eastAsia="Segoe UI" w:hAnsi="Segoe UI" w:cs="Segoe UI"/>
                <w:sz w:val="22"/>
                <w:shd w:val="clear" w:color="auto" w:fill="FFFFFF"/>
              </w:rPr>
              <w:t>1. 范围：单一部件 / 极小区域（如一间办公室的插座、</w:t>
            </w:r>
            <w:proofErr w:type="gramStart"/>
            <w:r w:rsidRPr="00645A33">
              <w:rPr>
                <w:rFonts w:ascii="Segoe UI" w:eastAsia="Segoe UI" w:hAnsi="Segoe UI" w:cs="Segoe UI"/>
                <w:sz w:val="22"/>
                <w:shd w:val="clear" w:color="auto" w:fill="FFFFFF"/>
              </w:rPr>
              <w:t>走廊单盏筒灯</w:t>
            </w:r>
            <w:proofErr w:type="gramEnd"/>
            <w:r w:rsidRPr="00645A33">
              <w:rPr>
                <w:rFonts w:ascii="Segoe UI" w:eastAsia="Segoe UI" w:hAnsi="Segoe UI" w:cs="Segoe UI"/>
                <w:sz w:val="22"/>
                <w:shd w:val="clear" w:color="auto" w:fill="FFFFFF"/>
              </w:rPr>
              <w:t>）；</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2. 难度：无技术门槛，物业维</w:t>
            </w:r>
            <w:r w:rsidRPr="00645A33">
              <w:rPr>
                <w:rFonts w:ascii="Segoe UI" w:eastAsia="Segoe UI" w:hAnsi="Segoe UI" w:cs="Segoe UI"/>
                <w:sz w:val="22"/>
                <w:shd w:val="clear" w:color="auto" w:fill="FFFFFF"/>
              </w:rPr>
              <w:lastRenderedPageBreak/>
              <w:t>修人员可现场即时处理；</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3. 耗时：几分钟至几小时（如换灯泡、修水龙头）；</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4. 费用：单</w:t>
            </w:r>
            <w:proofErr w:type="gramStart"/>
            <w:r w:rsidRPr="00645A33">
              <w:rPr>
                <w:rFonts w:ascii="Segoe UI" w:eastAsia="Segoe UI" w:hAnsi="Segoe UI" w:cs="Segoe UI"/>
                <w:sz w:val="22"/>
                <w:shd w:val="clear" w:color="auto" w:fill="FFFFFF"/>
              </w:rPr>
              <w:t>次金额</w:t>
            </w:r>
            <w:proofErr w:type="gramEnd"/>
            <w:r w:rsidRPr="00645A33">
              <w:rPr>
                <w:rFonts w:ascii="Segoe UI" w:eastAsia="Segoe UI" w:hAnsi="Segoe UI" w:cs="Segoe UI"/>
                <w:sz w:val="22"/>
                <w:shd w:val="clear" w:color="auto" w:fill="FFFFFF"/>
              </w:rPr>
              <w:t>低（通常≤</w:t>
            </w:r>
            <w:r w:rsidRPr="00645A33">
              <w:rPr>
                <w:rFonts w:ascii="Segoe UI" w:hAnsi="Segoe UI" w:cs="Segoe UI" w:hint="eastAsia"/>
                <w:sz w:val="22"/>
                <w:shd w:val="clear" w:color="auto" w:fill="FFFFFF"/>
              </w:rPr>
              <w:t>2</w:t>
            </w:r>
            <w:r w:rsidRPr="00645A33">
              <w:rPr>
                <w:rFonts w:ascii="Segoe UI" w:eastAsia="Segoe UI" w:hAnsi="Segoe UI" w:cs="Segoe UI"/>
                <w:sz w:val="22"/>
                <w:shd w:val="clear" w:color="auto" w:fill="FFFFFF"/>
              </w:rPr>
              <w:t>000 元）；</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5. 影响：不中断办公（如维修某办公室门锁时）</w:t>
            </w:r>
          </w:p>
        </w:tc>
        <w:tc>
          <w:tcPr>
            <w:tcW w:w="2463" w:type="dxa"/>
          </w:tcPr>
          <w:p w14:paraId="5AE4811A"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Segoe UI" w:eastAsia="Segoe UI" w:hAnsi="Segoe UI" w:cs="Segoe UI"/>
                <w:sz w:val="22"/>
                <w:shd w:val="clear" w:color="auto" w:fill="FFFFFF"/>
              </w:rPr>
              <w:lastRenderedPageBreak/>
              <w:t>1. 范围：单个系统 / 多层 / 单栋局部（如某楼层空调系统、单栋楼供电支</w:t>
            </w:r>
            <w:r w:rsidRPr="00645A33">
              <w:rPr>
                <w:rFonts w:ascii="Segoe UI" w:eastAsia="Segoe UI" w:hAnsi="Segoe UI" w:cs="Segoe UI"/>
                <w:sz w:val="22"/>
                <w:shd w:val="clear" w:color="auto" w:fill="FFFFFF"/>
              </w:rPr>
              <w:lastRenderedPageBreak/>
              <w:t>线、会议室音视频设备）；</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2. 难度：需专项技术（如空调维修、弱电设备调试），部分需厂家或专业机构支持；</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3. 耗时：1-7 天（如更换某楼层空调外机、修复单栋楼供水支管）；</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4. 费用：单</w:t>
            </w:r>
            <w:proofErr w:type="gramStart"/>
            <w:r w:rsidRPr="00645A33">
              <w:rPr>
                <w:rFonts w:ascii="Segoe UI" w:eastAsia="Segoe UI" w:hAnsi="Segoe UI" w:cs="Segoe UI"/>
                <w:sz w:val="22"/>
                <w:shd w:val="clear" w:color="auto" w:fill="FFFFFF"/>
              </w:rPr>
              <w:t>次金额</w:t>
            </w:r>
            <w:proofErr w:type="gramEnd"/>
            <w:r w:rsidRPr="00645A33">
              <w:rPr>
                <w:rFonts w:ascii="Segoe UI" w:eastAsia="Segoe UI" w:hAnsi="Segoe UI" w:cs="Segoe UI"/>
                <w:sz w:val="22"/>
                <w:shd w:val="clear" w:color="auto" w:fill="FFFFFF"/>
              </w:rPr>
              <w:t xml:space="preserve">中等（通常 </w:t>
            </w:r>
            <w:r w:rsidRPr="00645A33">
              <w:rPr>
                <w:rFonts w:ascii="Segoe UI" w:hAnsi="Segoe UI" w:cs="Segoe UI" w:hint="eastAsia"/>
                <w:sz w:val="22"/>
                <w:shd w:val="clear" w:color="auto" w:fill="FFFFFF"/>
              </w:rPr>
              <w:t>2</w:t>
            </w:r>
            <w:r w:rsidRPr="00645A33">
              <w:rPr>
                <w:rFonts w:ascii="Segoe UI" w:eastAsia="Segoe UI" w:hAnsi="Segoe UI" w:cs="Segoe UI"/>
                <w:sz w:val="22"/>
                <w:shd w:val="clear" w:color="auto" w:fill="FFFFFF"/>
              </w:rPr>
              <w:t xml:space="preserve">000 元 - </w:t>
            </w:r>
            <w:r w:rsidRPr="00645A33">
              <w:rPr>
                <w:rFonts w:ascii="Segoe UI" w:hAnsi="Segoe UI" w:cs="Segoe UI" w:hint="eastAsia"/>
                <w:sz w:val="22"/>
                <w:shd w:val="clear" w:color="auto" w:fill="FFFFFF"/>
              </w:rPr>
              <w:t>5</w:t>
            </w:r>
            <w:r w:rsidRPr="00645A33">
              <w:rPr>
                <w:rFonts w:ascii="Segoe UI" w:eastAsia="Segoe UI" w:hAnsi="Segoe UI" w:cs="Segoe UI"/>
                <w:sz w:val="22"/>
                <w:shd w:val="clear" w:color="auto" w:fill="FFFFFF"/>
              </w:rPr>
              <w:t xml:space="preserve"> 万元）；</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5. 影响：局部短暂影响（如某楼层停水半天）。</w:t>
            </w:r>
          </w:p>
        </w:tc>
        <w:tc>
          <w:tcPr>
            <w:tcW w:w="2463" w:type="dxa"/>
          </w:tcPr>
          <w:p w14:paraId="0B39A68E"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Segoe UI" w:eastAsia="Segoe UI" w:hAnsi="Segoe UI" w:cs="Segoe UI"/>
                <w:sz w:val="22"/>
                <w:shd w:val="clear" w:color="auto" w:fill="FFFFFF"/>
              </w:rPr>
              <w:lastRenderedPageBreak/>
              <w:t>1. 范围：主体结构 / 全楼 / 全系统（如整栋楼外墙、供电主网、中央空调系</w:t>
            </w:r>
            <w:r w:rsidRPr="00645A33">
              <w:rPr>
                <w:rFonts w:ascii="Segoe UI" w:eastAsia="Segoe UI" w:hAnsi="Segoe UI" w:cs="Segoe UI"/>
                <w:sz w:val="22"/>
                <w:shd w:val="clear" w:color="auto" w:fill="FFFFFF"/>
              </w:rPr>
              <w:lastRenderedPageBreak/>
              <w:t>统）；</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2. 难度：高技术门槛，需专业施工团队，可能涉及结构验算、设计方案（如主体裂缝修复需出具方案）；</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 xml:space="preserve">3. 耗时：15 天至数月（如外墙翻新需 1-2 </w:t>
            </w:r>
            <w:proofErr w:type="gramStart"/>
            <w:r w:rsidRPr="00645A33">
              <w:rPr>
                <w:rFonts w:ascii="Segoe UI" w:eastAsia="Segoe UI" w:hAnsi="Segoe UI" w:cs="Segoe UI"/>
                <w:sz w:val="22"/>
                <w:shd w:val="clear" w:color="auto" w:fill="FFFFFF"/>
              </w:rPr>
              <w:t>个</w:t>
            </w:r>
            <w:proofErr w:type="gramEnd"/>
            <w:r w:rsidRPr="00645A33">
              <w:rPr>
                <w:rFonts w:ascii="Segoe UI" w:eastAsia="Segoe UI" w:hAnsi="Segoe UI" w:cs="Segoe UI"/>
                <w:sz w:val="22"/>
                <w:shd w:val="clear" w:color="auto" w:fill="FFFFFF"/>
              </w:rPr>
              <w:t xml:space="preserve">月，中央空调系统大修需 1 </w:t>
            </w:r>
            <w:proofErr w:type="gramStart"/>
            <w:r w:rsidRPr="00645A33">
              <w:rPr>
                <w:rFonts w:ascii="Segoe UI" w:eastAsia="Segoe UI" w:hAnsi="Segoe UI" w:cs="Segoe UI"/>
                <w:sz w:val="22"/>
                <w:shd w:val="clear" w:color="auto" w:fill="FFFFFF"/>
              </w:rPr>
              <w:t>个</w:t>
            </w:r>
            <w:proofErr w:type="gramEnd"/>
            <w:r w:rsidRPr="00645A33">
              <w:rPr>
                <w:rFonts w:ascii="Segoe UI" w:eastAsia="Segoe UI" w:hAnsi="Segoe UI" w:cs="Segoe UI"/>
                <w:sz w:val="22"/>
                <w:shd w:val="clear" w:color="auto" w:fill="FFFFFF"/>
              </w:rPr>
              <w:t>月）；</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4. 费用：单</w:t>
            </w:r>
            <w:proofErr w:type="gramStart"/>
            <w:r w:rsidRPr="00645A33">
              <w:rPr>
                <w:rFonts w:ascii="Segoe UI" w:eastAsia="Segoe UI" w:hAnsi="Segoe UI" w:cs="Segoe UI"/>
                <w:sz w:val="22"/>
                <w:shd w:val="clear" w:color="auto" w:fill="FFFFFF"/>
              </w:rPr>
              <w:t>次金额高</w:t>
            </w:r>
            <w:proofErr w:type="gramEnd"/>
            <w:r w:rsidRPr="00645A33">
              <w:rPr>
                <w:rFonts w:ascii="Segoe UI" w:eastAsia="Segoe UI" w:hAnsi="Segoe UI" w:cs="Segoe UI"/>
                <w:sz w:val="22"/>
                <w:shd w:val="clear" w:color="auto" w:fill="FFFFFF"/>
              </w:rPr>
              <w:t>（通常≥</w:t>
            </w:r>
            <w:r w:rsidRPr="00645A33">
              <w:rPr>
                <w:rFonts w:ascii="Segoe UI" w:hAnsi="Segoe UI" w:cs="Segoe UI" w:hint="eastAsia"/>
                <w:sz w:val="22"/>
                <w:shd w:val="clear" w:color="auto" w:fill="FFFFFF"/>
              </w:rPr>
              <w:t>5</w:t>
            </w:r>
            <w:r w:rsidRPr="00645A33">
              <w:rPr>
                <w:rFonts w:ascii="Segoe UI" w:eastAsia="Segoe UI" w:hAnsi="Segoe UI" w:cs="Segoe UI"/>
                <w:sz w:val="22"/>
                <w:shd w:val="clear" w:color="auto" w:fill="FFFFFF"/>
              </w:rPr>
              <w:t xml:space="preserve"> 万元）；</w:t>
            </w:r>
            <w:r w:rsidRPr="00645A33">
              <w:rPr>
                <w:rFonts w:ascii="Segoe UI" w:eastAsia="Segoe UI" w:hAnsi="Segoe UI" w:cs="Segoe UI"/>
                <w:sz w:val="22"/>
                <w:bdr w:val="single" w:sz="2" w:space="0" w:color="auto"/>
                <w:shd w:val="clear" w:color="auto" w:fill="FFFFFF"/>
              </w:rPr>
              <w:br/>
            </w:r>
            <w:r w:rsidRPr="00645A33">
              <w:rPr>
                <w:rFonts w:ascii="Segoe UI" w:eastAsia="Segoe UI" w:hAnsi="Segoe UI" w:cs="Segoe UI"/>
                <w:sz w:val="22"/>
                <w:shd w:val="clear" w:color="auto" w:fill="FFFFFF"/>
              </w:rPr>
              <w:t>5. 影响：可能阶段性调整办公（如部分科室临时搬迁，或分区域施工减少影响）。</w:t>
            </w:r>
          </w:p>
        </w:tc>
      </w:tr>
      <w:tr w:rsidR="00D06A92" w14:paraId="4F767089" w14:textId="77777777" w:rsidTr="00DC29CB">
        <w:tc>
          <w:tcPr>
            <w:tcW w:w="1144" w:type="dxa"/>
          </w:tcPr>
          <w:p w14:paraId="3997D236" w14:textId="77777777" w:rsidR="00D06A92" w:rsidRPr="00645A33" w:rsidRDefault="00D06A92" w:rsidP="00DC29CB">
            <w:pPr>
              <w:tabs>
                <w:tab w:val="left" w:pos="7200"/>
              </w:tabs>
              <w:adjustRightInd w:val="0"/>
              <w:snapToGrid w:val="0"/>
              <w:spacing w:line="300" w:lineRule="auto"/>
              <w:rPr>
                <w:rFonts w:ascii="Times New Roman" w:hAnsi="Times New Roman"/>
                <w:bCs/>
                <w:sz w:val="22"/>
              </w:rPr>
            </w:pPr>
            <w:r w:rsidRPr="00645A33">
              <w:rPr>
                <w:rFonts w:ascii="Times New Roman" w:hAnsi="Times New Roman" w:hint="eastAsia"/>
                <w:bCs/>
                <w:sz w:val="22"/>
              </w:rPr>
              <w:lastRenderedPageBreak/>
              <w:t>适用场景</w:t>
            </w:r>
          </w:p>
        </w:tc>
        <w:tc>
          <w:tcPr>
            <w:tcW w:w="3782" w:type="dxa"/>
          </w:tcPr>
          <w:p w14:paraId="10683CCF"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办公区域：办公室插座故障、灯泡 / 灯管更换、水龙头漏水、门锁卡顿、办公家具（如抽屉滑轨）维修；</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公共区域：走廊应急灯损坏、卫生间冲水阀维修、单块地砖 / 墙砖更换、垃圾桶破损修复；</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基础设备：打印机卡纸处理、空调滤网清洗（日常保养类）、饮水机维修。</w:t>
            </w:r>
          </w:p>
        </w:tc>
        <w:tc>
          <w:tcPr>
            <w:tcW w:w="2463" w:type="dxa"/>
          </w:tcPr>
          <w:p w14:paraId="09F186DA"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办公保障系统：某楼层空调室内机更换、单栋楼配电箱维修（非主配电箱）；</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公共设施：单栋楼供水支管锈蚀更换、局部墙面大面积返潮修复（如某</w:t>
            </w:r>
            <w:proofErr w:type="gramStart"/>
            <w:r>
              <w:rPr>
                <w:rFonts w:ascii="Segoe UI" w:eastAsia="Segoe UI" w:hAnsi="Segoe UI" w:cs="Segoe UI"/>
                <w:sz w:val="22"/>
                <w:shd w:val="clear" w:color="auto" w:fill="FFFFFF"/>
              </w:rPr>
              <w:t>楼层走</w:t>
            </w:r>
            <w:proofErr w:type="gramEnd"/>
            <w:r>
              <w:rPr>
                <w:rFonts w:ascii="Segoe UI" w:eastAsia="Segoe UI" w:hAnsi="Segoe UI" w:cs="Segoe UI"/>
                <w:sz w:val="22"/>
                <w:shd w:val="clear" w:color="auto" w:fill="FFFFFF"/>
              </w:rPr>
              <w:t>廊墙面）、电梯门机系统维修（非整机）；</w:t>
            </w:r>
            <w:r>
              <w:rPr>
                <w:rFonts w:ascii="Segoe UI" w:eastAsia="Segoe UI" w:hAnsi="Segoe UI" w:cs="Segoe UI"/>
                <w:sz w:val="22"/>
                <w:bdr w:val="single" w:sz="2" w:space="0" w:color="auto"/>
                <w:shd w:val="clear" w:color="auto" w:fill="FFFFFF"/>
              </w:rPr>
              <w:br/>
            </w:r>
          </w:p>
        </w:tc>
        <w:tc>
          <w:tcPr>
            <w:tcW w:w="2463" w:type="dxa"/>
          </w:tcPr>
          <w:p w14:paraId="11CF0EC6" w14:textId="77777777" w:rsidR="00D06A92" w:rsidRDefault="00D06A92" w:rsidP="00DC29CB">
            <w:pPr>
              <w:tabs>
                <w:tab w:val="left" w:pos="7200"/>
              </w:tabs>
              <w:adjustRightInd w:val="0"/>
              <w:snapToGrid w:val="0"/>
              <w:spacing w:line="300" w:lineRule="auto"/>
              <w:rPr>
                <w:rFonts w:ascii="Times New Roman" w:hAnsi="Times New Roman"/>
                <w:bCs/>
                <w:sz w:val="22"/>
                <w:highlight w:val="yellow"/>
              </w:rPr>
            </w:pPr>
            <w:r>
              <w:rPr>
                <w:rFonts w:ascii="Segoe UI" w:eastAsia="Segoe UI" w:hAnsi="Segoe UI" w:cs="Segoe UI"/>
                <w:sz w:val="22"/>
                <w:shd w:val="clear" w:color="auto" w:fill="FFFFFF"/>
              </w:rPr>
              <w:t> 主体结构：整栋楼外墙防水 / 翻新、屋顶整体防水重做、楼板裂缝修复（</w:t>
            </w:r>
            <w:proofErr w:type="gramStart"/>
            <w:r>
              <w:rPr>
                <w:rFonts w:ascii="Segoe UI" w:eastAsia="Segoe UI" w:hAnsi="Segoe UI" w:cs="Segoe UI"/>
                <w:sz w:val="22"/>
                <w:shd w:val="clear" w:color="auto" w:fill="FFFFFF"/>
              </w:rPr>
              <w:t>需结构</w:t>
            </w:r>
            <w:proofErr w:type="gramEnd"/>
            <w:r>
              <w:rPr>
                <w:rFonts w:ascii="Segoe UI" w:eastAsia="Segoe UI" w:hAnsi="Segoe UI" w:cs="Segoe UI"/>
                <w:sz w:val="22"/>
                <w:shd w:val="clear" w:color="auto" w:fill="FFFFFF"/>
              </w:rPr>
              <w:t>检测）、承重墙加固；</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核心系统：供电主网升级、中央空调系统整机拆解维修 / 核心部件更换、全楼给排水主管道更换、电梯整机大修 / 更换；</w:t>
            </w:r>
            <w:r>
              <w:rPr>
                <w:rFonts w:ascii="Segoe UI" w:eastAsia="Segoe UI" w:hAnsi="Segoe UI" w:cs="Segoe UI"/>
                <w:sz w:val="22"/>
                <w:bdr w:val="single" w:sz="2" w:space="0" w:color="auto"/>
                <w:shd w:val="clear" w:color="auto" w:fill="FFFFFF"/>
              </w:rPr>
              <w:br/>
            </w:r>
            <w:r>
              <w:rPr>
                <w:rFonts w:ascii="Segoe UI" w:eastAsia="Segoe UI" w:hAnsi="Segoe UI" w:cs="Segoe UI"/>
                <w:sz w:val="22"/>
                <w:shd w:val="clear" w:color="auto" w:fill="FFFFFF"/>
              </w:rPr>
              <w:t>- 功能改造：因政策要求的无障碍设施全面改造（如全楼加装无障碍坡道、电梯）、消防系统整体升级（符合新消防规</w:t>
            </w:r>
            <w:r>
              <w:rPr>
                <w:rFonts w:ascii="Segoe UI" w:eastAsia="Segoe UI" w:hAnsi="Segoe UI" w:cs="Segoe UI"/>
                <w:sz w:val="22"/>
                <w:shd w:val="clear" w:color="auto" w:fill="FFFFFF"/>
              </w:rPr>
              <w:lastRenderedPageBreak/>
              <w:t>范）。</w:t>
            </w:r>
          </w:p>
        </w:tc>
      </w:tr>
    </w:tbl>
    <w:p w14:paraId="0DC810D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4F3BA0A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）工作时间：详见</w:t>
      </w:r>
      <w:r>
        <w:rPr>
          <w:rFonts w:ascii="Times New Roman" w:hAnsi="Times New Roman" w:hint="eastAsia"/>
          <w:bCs/>
          <w:sz w:val="22"/>
        </w:rPr>
        <w:t>9.1</w:t>
      </w:r>
      <w:r>
        <w:rPr>
          <w:rFonts w:ascii="Times New Roman" w:hAnsi="Times New Roman" w:hint="eastAsia"/>
          <w:bCs/>
          <w:sz w:val="22"/>
        </w:rPr>
        <w:t>岗位设置一览表</w:t>
      </w:r>
    </w:p>
    <w:p w14:paraId="3D8E697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）工作职责</w:t>
      </w:r>
    </w:p>
    <w:p w14:paraId="1B70519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格按照管理制度、认真、规范做好供电系统、建筑物等的管理维护工作。及时处理接报修工作以及发生突发问题时能及时、冷静、准确、有效处理。了解各设备的工作原理和参数设置，发觉设备异常情况，积极及时排除故障，并向上级领导汇报。做好各类相关记录。</w:t>
      </w:r>
    </w:p>
    <w:p w14:paraId="3EF8095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）服务要求</w:t>
      </w:r>
    </w:p>
    <w:p w14:paraId="4C8C355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设备委托管理</w:t>
      </w:r>
    </w:p>
    <w:p w14:paraId="39E7FEF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1</w:t>
      </w:r>
      <w:r>
        <w:rPr>
          <w:rFonts w:ascii="Times New Roman" w:hAnsi="Times New Roman" w:hint="eastAsia"/>
          <w:bCs/>
          <w:sz w:val="22"/>
        </w:rPr>
        <w:t>）各类设备完好率达</w:t>
      </w:r>
      <w:r>
        <w:rPr>
          <w:rFonts w:ascii="Times New Roman" w:hAnsi="Times New Roman" w:hint="eastAsia"/>
          <w:bCs/>
          <w:sz w:val="22"/>
        </w:rPr>
        <w:t>98%</w:t>
      </w:r>
      <w:r>
        <w:rPr>
          <w:rFonts w:ascii="Times New Roman" w:hAnsi="Times New Roman" w:hint="eastAsia"/>
          <w:bCs/>
          <w:sz w:val="22"/>
        </w:rPr>
        <w:t>，维修及时率达</w:t>
      </w:r>
      <w:r>
        <w:rPr>
          <w:rFonts w:ascii="Times New Roman" w:hAnsi="Times New Roman" w:hint="eastAsia"/>
          <w:bCs/>
          <w:sz w:val="22"/>
        </w:rPr>
        <w:t>100%</w:t>
      </w:r>
      <w:r>
        <w:rPr>
          <w:rFonts w:ascii="Times New Roman" w:hAnsi="Times New Roman" w:hint="eastAsia"/>
          <w:bCs/>
          <w:sz w:val="22"/>
        </w:rPr>
        <w:t>，维修合格率达</w:t>
      </w:r>
      <w:r>
        <w:rPr>
          <w:rFonts w:ascii="Times New Roman" w:hAnsi="Times New Roman" w:hint="eastAsia"/>
          <w:bCs/>
          <w:sz w:val="22"/>
        </w:rPr>
        <w:t>100%</w:t>
      </w:r>
      <w:r>
        <w:rPr>
          <w:rFonts w:ascii="Times New Roman" w:hAnsi="Times New Roman" w:hint="eastAsia"/>
          <w:bCs/>
          <w:sz w:val="22"/>
        </w:rPr>
        <w:t>。无等级安全事故设备责任事故。</w:t>
      </w:r>
    </w:p>
    <w:p w14:paraId="142C01F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保证供配电系统</w:t>
      </w:r>
      <w:r>
        <w:rPr>
          <w:rFonts w:ascii="Times New Roman" w:hAnsi="Times New Roman" w:hint="eastAsia"/>
          <w:bCs/>
          <w:sz w:val="22"/>
        </w:rPr>
        <w:t>24</w:t>
      </w:r>
      <w:r>
        <w:rPr>
          <w:rFonts w:ascii="Times New Roman" w:hAnsi="Times New Roman" w:hint="eastAsia"/>
          <w:bCs/>
          <w:sz w:val="22"/>
        </w:rPr>
        <w:t>小时正常运行，出现故障立即排除。重要区域、重大活动期间照明电气完好率达</w:t>
      </w:r>
      <w:r>
        <w:rPr>
          <w:rFonts w:ascii="Times New Roman" w:hAnsi="Times New Roman" w:hint="eastAsia"/>
          <w:bCs/>
          <w:sz w:val="22"/>
        </w:rPr>
        <w:t>100%</w:t>
      </w:r>
      <w:r>
        <w:rPr>
          <w:rFonts w:ascii="Times New Roman" w:hAnsi="Times New Roman" w:hint="eastAsia"/>
          <w:bCs/>
          <w:sz w:val="22"/>
        </w:rPr>
        <w:t>。</w:t>
      </w:r>
    </w:p>
    <w:p w14:paraId="77547D8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空调系统、电梯等运行正常，无噪音。出现运行故障后</w:t>
      </w:r>
      <w:r>
        <w:rPr>
          <w:rFonts w:ascii="Times New Roman" w:hAnsi="Times New Roman" w:hint="eastAsia"/>
          <w:bCs/>
          <w:sz w:val="22"/>
        </w:rPr>
        <w:t>30</w:t>
      </w:r>
      <w:r>
        <w:rPr>
          <w:rFonts w:ascii="Times New Roman" w:hAnsi="Times New Roman" w:hint="eastAsia"/>
          <w:bCs/>
          <w:sz w:val="22"/>
        </w:rPr>
        <w:t>分钟内到达现场处理。加强节能管理，室内温度夏季不低于</w:t>
      </w:r>
      <w:r>
        <w:rPr>
          <w:rFonts w:ascii="Times New Roman" w:hAnsi="Times New Roman" w:hint="eastAsia"/>
          <w:bCs/>
          <w:sz w:val="22"/>
        </w:rPr>
        <w:t>26</w:t>
      </w:r>
      <w:r>
        <w:rPr>
          <w:rFonts w:ascii="Times New Roman" w:hAnsi="Times New Roman" w:hint="eastAsia"/>
          <w:bCs/>
          <w:sz w:val="22"/>
        </w:rPr>
        <w:t>度，冬季不高于</w:t>
      </w:r>
      <w:r>
        <w:rPr>
          <w:rFonts w:ascii="Times New Roman" w:hAnsi="Times New Roman" w:hint="eastAsia"/>
          <w:bCs/>
          <w:sz w:val="22"/>
        </w:rPr>
        <w:t>18</w:t>
      </w:r>
      <w:r>
        <w:rPr>
          <w:rFonts w:ascii="Times New Roman" w:hAnsi="Times New Roman" w:hint="eastAsia"/>
          <w:bCs/>
          <w:sz w:val="22"/>
        </w:rPr>
        <w:t>度。</w:t>
      </w:r>
    </w:p>
    <w:p w14:paraId="7F61911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）给排水系统通畅。无大面积跑水、积水、长时间停水事故；落水管、下水道、污水管和化粪管道等排放畅通，无堵塞，井盖完好无损。若</w:t>
      </w:r>
      <w:proofErr w:type="gramStart"/>
      <w:r>
        <w:rPr>
          <w:rFonts w:ascii="Times New Roman" w:hAnsi="Times New Roman" w:hint="eastAsia"/>
          <w:bCs/>
          <w:sz w:val="22"/>
        </w:rPr>
        <w:t>遇计划</w:t>
      </w:r>
      <w:proofErr w:type="gramEnd"/>
      <w:r>
        <w:rPr>
          <w:rFonts w:ascii="Times New Roman" w:hAnsi="Times New Roman" w:hint="eastAsia"/>
          <w:bCs/>
          <w:sz w:val="22"/>
        </w:rPr>
        <w:t>停水、停电及时发出预告。</w:t>
      </w:r>
    </w:p>
    <w:p w14:paraId="5D081DC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5) </w:t>
      </w:r>
      <w:r>
        <w:rPr>
          <w:rFonts w:ascii="Times New Roman" w:hAnsi="Times New Roman" w:hint="eastAsia"/>
          <w:bCs/>
          <w:sz w:val="22"/>
        </w:rPr>
        <w:t>每月一次对消防系统进行联动测试，确保完好、有效。应急指示灯、引路标志完好。</w:t>
      </w:r>
    </w:p>
    <w:p w14:paraId="1B6A85C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7) </w:t>
      </w:r>
      <w:r>
        <w:rPr>
          <w:rFonts w:ascii="Times New Roman" w:hAnsi="Times New Roman" w:hint="eastAsia"/>
          <w:bCs/>
          <w:sz w:val="22"/>
        </w:rPr>
        <w:t>实行全年</w:t>
      </w:r>
      <w:r>
        <w:rPr>
          <w:rFonts w:ascii="Times New Roman" w:hAnsi="Times New Roman" w:hint="eastAsia"/>
          <w:bCs/>
          <w:sz w:val="22"/>
        </w:rPr>
        <w:t>365</w:t>
      </w:r>
      <w:r>
        <w:rPr>
          <w:rFonts w:ascii="Times New Roman" w:hAnsi="Times New Roman" w:hint="eastAsia"/>
          <w:bCs/>
          <w:sz w:val="22"/>
        </w:rPr>
        <w:t>天接报修制度。接报修后</w:t>
      </w:r>
      <w:r>
        <w:rPr>
          <w:rFonts w:ascii="Times New Roman" w:hAnsi="Times New Roman" w:hint="eastAsia"/>
          <w:bCs/>
          <w:sz w:val="22"/>
        </w:rPr>
        <w:t>30</w:t>
      </w:r>
      <w:r>
        <w:rPr>
          <w:rFonts w:ascii="Times New Roman" w:hAnsi="Times New Roman" w:hint="eastAsia"/>
          <w:bCs/>
          <w:sz w:val="22"/>
        </w:rPr>
        <w:t>分钟到现场处理；水、电急修项目当日处理完毕，</w:t>
      </w:r>
      <w:r>
        <w:rPr>
          <w:rFonts w:ascii="Times New Roman" w:hAnsi="Times New Roman" w:hint="eastAsia"/>
          <w:bCs/>
          <w:sz w:val="22"/>
        </w:rPr>
        <w:t>24</w:t>
      </w:r>
      <w:r>
        <w:rPr>
          <w:rFonts w:ascii="Times New Roman" w:hAnsi="Times New Roman" w:hint="eastAsia"/>
          <w:bCs/>
          <w:sz w:val="22"/>
        </w:rPr>
        <w:t>小时内回访，一般维修任务</w:t>
      </w:r>
      <w:r>
        <w:rPr>
          <w:rFonts w:ascii="Times New Roman" w:hAnsi="Times New Roman" w:hint="eastAsia"/>
          <w:bCs/>
          <w:sz w:val="22"/>
        </w:rPr>
        <w:t>3</w:t>
      </w:r>
      <w:r>
        <w:rPr>
          <w:rFonts w:ascii="Times New Roman" w:hAnsi="Times New Roman" w:hint="eastAsia"/>
          <w:bCs/>
          <w:sz w:val="22"/>
        </w:rPr>
        <w:t>日内处理完毕。</w:t>
      </w:r>
    </w:p>
    <w:p w14:paraId="609BD9A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8) </w:t>
      </w:r>
      <w:r>
        <w:rPr>
          <w:rFonts w:ascii="Times New Roman" w:hAnsi="Times New Roman" w:hint="eastAsia"/>
          <w:bCs/>
          <w:sz w:val="22"/>
        </w:rPr>
        <w:t>协调确保弱电设备的安全稳定运行，与弱电运维公司密切联动，确保相关系统、功能的实现，满足相关工作需要。</w:t>
      </w:r>
    </w:p>
    <w:p w14:paraId="55F9766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 </w:t>
      </w:r>
      <w:r>
        <w:rPr>
          <w:rFonts w:ascii="Times New Roman" w:hAnsi="Times New Roman" w:hint="eastAsia"/>
          <w:bCs/>
          <w:sz w:val="22"/>
        </w:rPr>
        <w:t>积极协助采购人搞好节能降耗工作。</w:t>
      </w:r>
    </w:p>
    <w:p w14:paraId="5E40BAC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10) </w:t>
      </w:r>
      <w:r>
        <w:rPr>
          <w:rFonts w:ascii="Times New Roman" w:hAnsi="Times New Roman" w:hint="eastAsia"/>
          <w:bCs/>
          <w:sz w:val="22"/>
        </w:rPr>
        <w:t>接到投诉后，立即调查核实，提出处理意见，</w:t>
      </w:r>
      <w:r>
        <w:rPr>
          <w:rFonts w:ascii="Times New Roman" w:hAnsi="Times New Roman" w:hint="eastAsia"/>
          <w:bCs/>
          <w:sz w:val="22"/>
        </w:rPr>
        <w:t>3</w:t>
      </w:r>
      <w:r>
        <w:rPr>
          <w:rFonts w:ascii="Times New Roman" w:hAnsi="Times New Roman" w:hint="eastAsia"/>
          <w:bCs/>
          <w:sz w:val="22"/>
        </w:rPr>
        <w:t>日内回电答复、书面答复或回访投诉人。如因客观原因而无法解决的，应在</w:t>
      </w:r>
      <w:r>
        <w:rPr>
          <w:rFonts w:ascii="Times New Roman" w:hAnsi="Times New Roman" w:hint="eastAsia"/>
          <w:bCs/>
          <w:sz w:val="22"/>
        </w:rPr>
        <w:t>3</w:t>
      </w:r>
      <w:r>
        <w:rPr>
          <w:rFonts w:ascii="Times New Roman" w:hAnsi="Times New Roman" w:hint="eastAsia"/>
          <w:bCs/>
          <w:sz w:val="22"/>
        </w:rPr>
        <w:t>日内向投诉人说明解释。</w:t>
      </w:r>
    </w:p>
    <w:p w14:paraId="744AC20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11) </w:t>
      </w:r>
      <w:r>
        <w:rPr>
          <w:rFonts w:ascii="Times New Roman" w:hAnsi="Times New Roman" w:hint="eastAsia"/>
          <w:bCs/>
          <w:sz w:val="22"/>
        </w:rPr>
        <w:t>针对</w:t>
      </w: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号办公点、五个社区等场所特点和实际情况，制订《突发问题应急处置方案》，并严格贯彻实施。</w:t>
      </w:r>
    </w:p>
    <w:p w14:paraId="73018C6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房修管理</w:t>
      </w:r>
    </w:p>
    <w:p w14:paraId="1D746F4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）房屋外观无破坏立面，无改变使用功能、乱搭建、通道随意占用等现象。</w:t>
      </w:r>
    </w:p>
    <w:p w14:paraId="16DE26F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）室外道路地坪、</w:t>
      </w:r>
      <w:proofErr w:type="gramStart"/>
      <w:r>
        <w:rPr>
          <w:rFonts w:ascii="Times New Roman" w:hAnsi="Times New Roman" w:hint="eastAsia"/>
          <w:bCs/>
          <w:sz w:val="22"/>
        </w:rPr>
        <w:t>广场砖无大面积</w:t>
      </w:r>
      <w:proofErr w:type="gramEnd"/>
      <w:r>
        <w:rPr>
          <w:rFonts w:ascii="Times New Roman" w:hAnsi="Times New Roman" w:hint="eastAsia"/>
          <w:bCs/>
          <w:sz w:val="22"/>
        </w:rPr>
        <w:t>起壳、残缺、无明显长裂痕。停车场地保持平整，无积水。</w:t>
      </w:r>
    </w:p>
    <w:p w14:paraId="6389138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）室内墙面和地坪无大面积污渍，起壳、起泡、无残缺。</w:t>
      </w:r>
      <w:r>
        <w:rPr>
          <w:rFonts w:ascii="Times New Roman" w:hAnsi="Times New Roman" w:hint="eastAsia"/>
          <w:bCs/>
          <w:sz w:val="22"/>
        </w:rPr>
        <w:t xml:space="preserve"> </w:t>
      </w:r>
    </w:p>
    <w:p w14:paraId="1CBF781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）室内外门锁保持开启灵活，配件齐全，无脱落、无残缺。</w:t>
      </w:r>
    </w:p>
    <w:p w14:paraId="786FC85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）落水管、下水道、污水管和化粪管道等排放畅通，无堵塞。井盖完好无损。</w:t>
      </w:r>
    </w:p>
    <w:p w14:paraId="7365FA09"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）工作日，从接到报修电话后</w:t>
      </w:r>
      <w:r>
        <w:rPr>
          <w:rFonts w:ascii="Times New Roman" w:hAnsi="Times New Roman" w:hint="eastAsia"/>
          <w:bCs/>
          <w:sz w:val="22"/>
        </w:rPr>
        <w:t>30</w:t>
      </w:r>
      <w:r>
        <w:rPr>
          <w:rFonts w:ascii="Times New Roman" w:hAnsi="Times New Roman" w:hint="eastAsia"/>
          <w:bCs/>
          <w:sz w:val="22"/>
        </w:rPr>
        <w:t>分钟内到现场，属一般小修即刻修理且不过夜；如属较大修理的，做好合理安排。如夜间有突发任务，从接报修电话一个小时内到达现</w:t>
      </w:r>
      <w:r>
        <w:rPr>
          <w:rFonts w:ascii="Times New Roman" w:hAnsi="Times New Roman" w:hint="eastAsia"/>
          <w:bCs/>
          <w:sz w:val="22"/>
        </w:rPr>
        <w:lastRenderedPageBreak/>
        <w:t>场。</w:t>
      </w:r>
    </w:p>
    <w:p w14:paraId="2A362747"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）接到投诉，虚心听取意见。如不能及时回答，则以书面形式进行解答；一般投诉在当日内整改解决，重大问题投诉三个工作日内给予答复并整改解决。</w:t>
      </w:r>
    </w:p>
    <w:p w14:paraId="7A8D99F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）针对</w:t>
      </w: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号办公点、五个社区等场所特点和实际情况，制订《突发问题应急处置方案》，并严格贯彻实施。</w:t>
      </w:r>
    </w:p>
    <w:p w14:paraId="2557B9E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）人员要求</w:t>
      </w:r>
    </w:p>
    <w:p w14:paraId="31827BA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按照国家要求，特定岗位持证上岗，具有相关工作经验。要求政治上可靠，身体素质好，工作责任心强，无不良行为记录。</w:t>
      </w:r>
    </w:p>
    <w:p w14:paraId="75CE6EC3"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9.3.6 </w:t>
      </w:r>
      <w:r>
        <w:rPr>
          <w:rFonts w:ascii="Times New Roman" w:hAnsi="Times New Roman" w:hint="eastAsia"/>
          <w:bCs/>
          <w:sz w:val="22"/>
        </w:rPr>
        <w:t>绿化</w:t>
      </w:r>
    </w:p>
    <w:p w14:paraId="0B7C186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14:paraId="32C171C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南祝公路</w:t>
      </w:r>
      <w:proofErr w:type="gramEnd"/>
      <w:r>
        <w:rPr>
          <w:rFonts w:ascii="Times New Roman" w:hAnsi="Times New Roman" w:hint="eastAsia"/>
          <w:bCs/>
          <w:sz w:val="22"/>
        </w:rPr>
        <w:t>5058</w:t>
      </w:r>
      <w:r>
        <w:rPr>
          <w:rFonts w:ascii="Times New Roman" w:hAnsi="Times New Roman" w:hint="eastAsia"/>
          <w:bCs/>
          <w:sz w:val="22"/>
        </w:rPr>
        <w:t>号办公点、祝桥社区、盐仓社区（含盐仓受理中心分中心）、东海社区（含东海受理中心分中心）、施湾社区（含施湾受理中心分中心）、施湾社区活动中心、江镇社区（含江镇受理中心分中心）的室内公共</w:t>
      </w:r>
      <w:proofErr w:type="gramStart"/>
      <w:r>
        <w:rPr>
          <w:rFonts w:ascii="Times New Roman" w:hAnsi="Times New Roman" w:hint="eastAsia"/>
          <w:bCs/>
          <w:sz w:val="22"/>
        </w:rPr>
        <w:t>区域绿植摆放</w:t>
      </w:r>
      <w:proofErr w:type="gramEnd"/>
      <w:r>
        <w:rPr>
          <w:rFonts w:ascii="Times New Roman" w:hAnsi="Times New Roman" w:hint="eastAsia"/>
          <w:bCs/>
          <w:sz w:val="22"/>
        </w:rPr>
        <w:t>及外围绿化；</w:t>
      </w:r>
    </w:p>
    <w:p w14:paraId="42379067" w14:textId="77777777" w:rsidR="00D06A92" w:rsidRDefault="00D06A92" w:rsidP="00D06A92">
      <w:pPr>
        <w:tabs>
          <w:tab w:val="left" w:pos="7200"/>
        </w:tabs>
        <w:adjustRightInd w:val="0"/>
        <w:snapToGrid w:val="0"/>
        <w:spacing w:line="300" w:lineRule="auto"/>
        <w:jc w:val="center"/>
        <w:rPr>
          <w:rFonts w:ascii="Times New Roman" w:hAnsi="Times New Roman"/>
          <w:b/>
          <w:sz w:val="22"/>
          <w:highlight w:val="cyan"/>
        </w:rPr>
      </w:pPr>
      <w:r w:rsidRPr="00E13103">
        <w:rPr>
          <w:rFonts w:ascii="Times New Roman" w:hAnsi="Times New Roman" w:hint="eastAsia"/>
          <w:b/>
          <w:sz w:val="22"/>
        </w:rPr>
        <w:t>室内绿化株摆清</w:t>
      </w:r>
    </w:p>
    <w:tbl>
      <w:tblPr>
        <w:tblStyle w:val="afff0"/>
        <w:tblW w:w="5000" w:type="pct"/>
        <w:tblLook w:val="04A0" w:firstRow="1" w:lastRow="0" w:firstColumn="1" w:lastColumn="0" w:noHBand="0" w:noVBand="1"/>
      </w:tblPr>
      <w:tblGrid>
        <w:gridCol w:w="5066"/>
        <w:gridCol w:w="3230"/>
      </w:tblGrid>
      <w:tr w:rsidR="00D06A92" w:rsidRPr="00D06A92" w14:paraId="14577FD1" w14:textId="77777777" w:rsidTr="00DC29CB">
        <w:tc>
          <w:tcPr>
            <w:tcW w:w="3053" w:type="pct"/>
            <w:vAlign w:val="center"/>
          </w:tcPr>
          <w:p w14:paraId="68AB8B78" w14:textId="77777777" w:rsidR="00D06A92" w:rsidRPr="00D06A92" w:rsidRDefault="00D06A92" w:rsidP="00DC29CB">
            <w:pPr>
              <w:tabs>
                <w:tab w:val="left" w:pos="7200"/>
              </w:tabs>
              <w:adjustRightInd w:val="0"/>
              <w:snapToGrid w:val="0"/>
              <w:spacing w:line="300" w:lineRule="auto"/>
              <w:jc w:val="center"/>
              <w:rPr>
                <w:rFonts w:ascii="Times New Roman" w:hAnsi="Times New Roman"/>
                <w:b/>
                <w:sz w:val="22"/>
              </w:rPr>
            </w:pPr>
            <w:r w:rsidRPr="00D06A92">
              <w:rPr>
                <w:rFonts w:ascii="Times New Roman" w:hAnsi="Times New Roman"/>
                <w:b/>
                <w:sz w:val="22"/>
              </w:rPr>
              <w:t>区域</w:t>
            </w:r>
          </w:p>
        </w:tc>
        <w:tc>
          <w:tcPr>
            <w:tcW w:w="1947" w:type="pct"/>
            <w:vAlign w:val="center"/>
          </w:tcPr>
          <w:p w14:paraId="18126272" w14:textId="77777777" w:rsidR="00D06A92" w:rsidRPr="00D06A92" w:rsidRDefault="00D06A92" w:rsidP="00DC29CB">
            <w:pPr>
              <w:tabs>
                <w:tab w:val="left" w:pos="7200"/>
              </w:tabs>
              <w:adjustRightInd w:val="0"/>
              <w:snapToGrid w:val="0"/>
              <w:spacing w:line="300" w:lineRule="auto"/>
              <w:jc w:val="center"/>
              <w:rPr>
                <w:rFonts w:ascii="Times New Roman" w:hAnsi="Times New Roman"/>
                <w:b/>
                <w:sz w:val="22"/>
              </w:rPr>
            </w:pPr>
            <w:r w:rsidRPr="00D06A92">
              <w:rPr>
                <w:rFonts w:ascii="Times New Roman" w:hAnsi="Times New Roman"/>
                <w:b/>
                <w:sz w:val="22"/>
              </w:rPr>
              <w:t>数量</w:t>
            </w:r>
          </w:p>
        </w:tc>
      </w:tr>
      <w:tr w:rsidR="00D06A92" w:rsidRPr="00D06A92" w14:paraId="2C213866" w14:textId="77777777" w:rsidTr="00DC29CB">
        <w:tc>
          <w:tcPr>
            <w:tcW w:w="3053" w:type="pct"/>
            <w:vAlign w:val="center"/>
          </w:tcPr>
          <w:p w14:paraId="7BCF2494"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proofErr w:type="gramStart"/>
            <w:r w:rsidRPr="00D06A92">
              <w:rPr>
                <w:rFonts w:ascii="Times New Roman" w:hAnsi="Times New Roman"/>
                <w:bCs/>
                <w:sz w:val="22"/>
              </w:rPr>
              <w:t>南祝公路</w:t>
            </w:r>
            <w:proofErr w:type="gramEnd"/>
            <w:r w:rsidRPr="00D06A92">
              <w:rPr>
                <w:rFonts w:ascii="Times New Roman" w:hAnsi="Times New Roman"/>
                <w:bCs/>
                <w:sz w:val="22"/>
              </w:rPr>
              <w:t>5058</w:t>
            </w:r>
            <w:r w:rsidRPr="00D06A92">
              <w:rPr>
                <w:rFonts w:ascii="Times New Roman" w:hAnsi="Times New Roman"/>
                <w:bCs/>
                <w:sz w:val="22"/>
              </w:rPr>
              <w:t>号办公点</w:t>
            </w:r>
          </w:p>
        </w:tc>
        <w:tc>
          <w:tcPr>
            <w:tcW w:w="1947" w:type="pct"/>
            <w:vAlign w:val="center"/>
          </w:tcPr>
          <w:p w14:paraId="54BB2FAF"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w:t>
            </w:r>
          </w:p>
        </w:tc>
      </w:tr>
      <w:tr w:rsidR="00D06A92" w:rsidRPr="00D06A92" w14:paraId="51BEFC55" w14:textId="77777777" w:rsidTr="00DC29CB">
        <w:tc>
          <w:tcPr>
            <w:tcW w:w="3053" w:type="pct"/>
            <w:vAlign w:val="center"/>
          </w:tcPr>
          <w:p w14:paraId="117D6325"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color w:val="000000"/>
                <w:szCs w:val="21"/>
              </w:rPr>
              <w:t>祝桥社区</w:t>
            </w:r>
          </w:p>
        </w:tc>
        <w:tc>
          <w:tcPr>
            <w:tcW w:w="1947" w:type="pct"/>
            <w:vAlign w:val="center"/>
          </w:tcPr>
          <w:p w14:paraId="12513DDD"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30</w:t>
            </w:r>
            <w:r w:rsidRPr="00D06A92">
              <w:rPr>
                <w:rFonts w:ascii="Times New Roman" w:hAnsi="Times New Roman"/>
                <w:bCs/>
                <w:sz w:val="22"/>
              </w:rPr>
              <w:t>盆</w:t>
            </w:r>
          </w:p>
        </w:tc>
      </w:tr>
      <w:tr w:rsidR="00D06A92" w:rsidRPr="00D06A92" w14:paraId="3ACC0DAB" w14:textId="77777777" w:rsidTr="00DC29CB">
        <w:tc>
          <w:tcPr>
            <w:tcW w:w="3053" w:type="pct"/>
            <w:vAlign w:val="center"/>
          </w:tcPr>
          <w:p w14:paraId="26E339CC"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color w:val="000000"/>
                <w:szCs w:val="21"/>
              </w:rPr>
              <w:t>盐仓社区（含盐仓受理中心分中心）</w:t>
            </w:r>
          </w:p>
        </w:tc>
        <w:tc>
          <w:tcPr>
            <w:tcW w:w="1947" w:type="pct"/>
            <w:vAlign w:val="center"/>
          </w:tcPr>
          <w:p w14:paraId="762D16AE"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25</w:t>
            </w:r>
            <w:r w:rsidRPr="00D06A92">
              <w:rPr>
                <w:rFonts w:ascii="Times New Roman" w:hAnsi="Times New Roman"/>
                <w:bCs/>
                <w:sz w:val="22"/>
              </w:rPr>
              <w:t>盆</w:t>
            </w:r>
          </w:p>
        </w:tc>
      </w:tr>
      <w:tr w:rsidR="00D06A92" w:rsidRPr="00D06A92" w14:paraId="0581226D" w14:textId="77777777" w:rsidTr="00DC29CB">
        <w:tc>
          <w:tcPr>
            <w:tcW w:w="3053" w:type="pct"/>
            <w:vAlign w:val="center"/>
          </w:tcPr>
          <w:p w14:paraId="413527B9"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szCs w:val="21"/>
              </w:rPr>
              <w:t>东海社区（含东海受理中心分中心）</w:t>
            </w:r>
          </w:p>
        </w:tc>
        <w:tc>
          <w:tcPr>
            <w:tcW w:w="1947" w:type="pct"/>
            <w:vAlign w:val="center"/>
          </w:tcPr>
          <w:p w14:paraId="2F41AC70"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25</w:t>
            </w:r>
            <w:r w:rsidRPr="00D06A92">
              <w:rPr>
                <w:rFonts w:ascii="Times New Roman" w:hAnsi="Times New Roman"/>
                <w:bCs/>
                <w:sz w:val="22"/>
              </w:rPr>
              <w:t>盆</w:t>
            </w:r>
          </w:p>
        </w:tc>
      </w:tr>
      <w:tr w:rsidR="00D06A92" w:rsidRPr="00D06A92" w14:paraId="7A5196C7" w14:textId="77777777" w:rsidTr="00DC29CB">
        <w:tc>
          <w:tcPr>
            <w:tcW w:w="3053" w:type="pct"/>
            <w:vAlign w:val="center"/>
          </w:tcPr>
          <w:p w14:paraId="46126BFD"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color w:val="000000"/>
                <w:szCs w:val="21"/>
              </w:rPr>
              <w:t>施湾社区（含施湾受理中心分中心）</w:t>
            </w:r>
          </w:p>
        </w:tc>
        <w:tc>
          <w:tcPr>
            <w:tcW w:w="1947" w:type="pct"/>
            <w:vAlign w:val="center"/>
          </w:tcPr>
          <w:p w14:paraId="4BC5B22F"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30</w:t>
            </w:r>
            <w:r w:rsidRPr="00D06A92">
              <w:rPr>
                <w:rFonts w:ascii="Times New Roman" w:hAnsi="Times New Roman"/>
                <w:bCs/>
                <w:sz w:val="22"/>
              </w:rPr>
              <w:t>盆</w:t>
            </w:r>
          </w:p>
        </w:tc>
      </w:tr>
      <w:tr w:rsidR="00D06A92" w:rsidRPr="00D06A92" w14:paraId="0E999B56" w14:textId="77777777" w:rsidTr="00DC29CB">
        <w:tc>
          <w:tcPr>
            <w:tcW w:w="3053" w:type="pct"/>
            <w:vAlign w:val="center"/>
          </w:tcPr>
          <w:p w14:paraId="27124B1A" w14:textId="77777777" w:rsidR="00D06A92" w:rsidRPr="00D06A92" w:rsidRDefault="00D06A92" w:rsidP="00DC29CB">
            <w:pPr>
              <w:tabs>
                <w:tab w:val="left" w:pos="7200"/>
              </w:tabs>
              <w:adjustRightInd w:val="0"/>
              <w:snapToGrid w:val="0"/>
              <w:spacing w:line="300" w:lineRule="auto"/>
              <w:jc w:val="center"/>
              <w:rPr>
                <w:rFonts w:ascii="Times New Roman" w:hAnsi="Times New Roman"/>
                <w:color w:val="000000"/>
                <w:szCs w:val="21"/>
              </w:rPr>
            </w:pPr>
            <w:r w:rsidRPr="00D06A92">
              <w:rPr>
                <w:rFonts w:ascii="Times New Roman" w:hAnsi="Times New Roman"/>
                <w:color w:val="000000"/>
                <w:szCs w:val="21"/>
              </w:rPr>
              <w:t>施湾社区活动中心</w:t>
            </w:r>
          </w:p>
        </w:tc>
        <w:tc>
          <w:tcPr>
            <w:tcW w:w="1947" w:type="pct"/>
            <w:vAlign w:val="center"/>
          </w:tcPr>
          <w:p w14:paraId="03D7F333"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30</w:t>
            </w:r>
            <w:r w:rsidRPr="00D06A92">
              <w:rPr>
                <w:rFonts w:ascii="Times New Roman" w:hAnsi="Times New Roman"/>
                <w:bCs/>
                <w:sz w:val="22"/>
              </w:rPr>
              <w:t>盆</w:t>
            </w:r>
          </w:p>
        </w:tc>
      </w:tr>
      <w:tr w:rsidR="00D06A92" w:rsidRPr="00D06A92" w14:paraId="1B9DC4B0" w14:textId="77777777" w:rsidTr="00DC29CB">
        <w:tc>
          <w:tcPr>
            <w:tcW w:w="3053" w:type="pct"/>
            <w:vAlign w:val="center"/>
          </w:tcPr>
          <w:p w14:paraId="35E8E15F" w14:textId="77777777" w:rsidR="00D06A92" w:rsidRPr="00D06A92" w:rsidRDefault="00D06A92" w:rsidP="00DC29CB">
            <w:pPr>
              <w:tabs>
                <w:tab w:val="left" w:pos="7200"/>
              </w:tabs>
              <w:adjustRightInd w:val="0"/>
              <w:snapToGrid w:val="0"/>
              <w:spacing w:line="300" w:lineRule="auto"/>
              <w:jc w:val="center"/>
              <w:rPr>
                <w:rFonts w:ascii="Times New Roman" w:hAnsi="Times New Roman"/>
                <w:color w:val="000000"/>
                <w:szCs w:val="21"/>
              </w:rPr>
            </w:pPr>
            <w:r w:rsidRPr="00D06A92">
              <w:rPr>
                <w:rFonts w:ascii="Times New Roman" w:hAnsi="Times New Roman"/>
                <w:color w:val="000000"/>
                <w:szCs w:val="21"/>
              </w:rPr>
              <w:t>江镇社区（含江镇受理中心分中心）</w:t>
            </w:r>
          </w:p>
        </w:tc>
        <w:tc>
          <w:tcPr>
            <w:tcW w:w="1947" w:type="pct"/>
            <w:vAlign w:val="center"/>
          </w:tcPr>
          <w:p w14:paraId="421ADD04"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30</w:t>
            </w:r>
            <w:r w:rsidRPr="00D06A92">
              <w:rPr>
                <w:rFonts w:ascii="Times New Roman" w:hAnsi="Times New Roman"/>
                <w:bCs/>
                <w:sz w:val="22"/>
              </w:rPr>
              <w:t>盆</w:t>
            </w:r>
          </w:p>
        </w:tc>
      </w:tr>
      <w:tr w:rsidR="00D06A92" w:rsidRPr="00D06A92" w14:paraId="429097C6" w14:textId="77777777" w:rsidTr="00DC29CB">
        <w:tc>
          <w:tcPr>
            <w:tcW w:w="3053" w:type="pct"/>
            <w:vAlign w:val="center"/>
          </w:tcPr>
          <w:p w14:paraId="0E8F4C70" w14:textId="77777777" w:rsidR="00D06A92" w:rsidRPr="00D06A92" w:rsidRDefault="00D06A92" w:rsidP="00DC29CB">
            <w:pPr>
              <w:tabs>
                <w:tab w:val="left" w:pos="7200"/>
              </w:tabs>
              <w:adjustRightInd w:val="0"/>
              <w:snapToGrid w:val="0"/>
              <w:spacing w:line="300" w:lineRule="auto"/>
              <w:jc w:val="center"/>
              <w:rPr>
                <w:rFonts w:ascii="Times New Roman" w:hAnsi="Times New Roman"/>
                <w:color w:val="000000"/>
                <w:szCs w:val="21"/>
              </w:rPr>
            </w:pPr>
            <w:r w:rsidRPr="00D06A92">
              <w:rPr>
                <w:rFonts w:ascii="Times New Roman" w:hAnsi="Times New Roman"/>
                <w:color w:val="000000"/>
                <w:szCs w:val="21"/>
              </w:rPr>
              <w:t>江通苑</w:t>
            </w:r>
            <w:r w:rsidRPr="00D06A92">
              <w:rPr>
                <w:rFonts w:ascii="Times New Roman" w:hAnsi="Times New Roman"/>
                <w:color w:val="000000"/>
                <w:szCs w:val="21"/>
              </w:rPr>
              <w:t>24</w:t>
            </w:r>
            <w:r w:rsidRPr="00D06A92">
              <w:rPr>
                <w:rFonts w:ascii="Times New Roman" w:hAnsi="Times New Roman"/>
                <w:color w:val="000000"/>
                <w:szCs w:val="21"/>
              </w:rPr>
              <w:t>号</w:t>
            </w:r>
          </w:p>
        </w:tc>
        <w:tc>
          <w:tcPr>
            <w:tcW w:w="1947" w:type="pct"/>
            <w:vAlign w:val="center"/>
          </w:tcPr>
          <w:p w14:paraId="2A741684" w14:textId="77777777" w:rsidR="00D06A92" w:rsidRPr="00D06A92" w:rsidRDefault="00D06A92" w:rsidP="00DC29CB">
            <w:pPr>
              <w:tabs>
                <w:tab w:val="left" w:pos="7200"/>
              </w:tabs>
              <w:adjustRightInd w:val="0"/>
              <w:snapToGrid w:val="0"/>
              <w:spacing w:line="300" w:lineRule="auto"/>
              <w:jc w:val="center"/>
              <w:rPr>
                <w:rFonts w:ascii="Times New Roman" w:hAnsi="Times New Roman"/>
                <w:bCs/>
                <w:sz w:val="22"/>
              </w:rPr>
            </w:pPr>
            <w:r w:rsidRPr="00D06A92">
              <w:rPr>
                <w:rFonts w:ascii="Times New Roman" w:hAnsi="Times New Roman"/>
                <w:bCs/>
                <w:sz w:val="22"/>
              </w:rPr>
              <w:t>/</w:t>
            </w:r>
          </w:p>
        </w:tc>
      </w:tr>
    </w:tbl>
    <w:p w14:paraId="401B6E42" w14:textId="77777777" w:rsidR="00D06A92" w:rsidRDefault="00D06A92" w:rsidP="00D06A92">
      <w:pPr>
        <w:spacing w:before="50" w:line="221" w:lineRule="auto"/>
        <w:ind w:left="37"/>
        <w:rPr>
          <w:rFonts w:ascii="Times New Roman" w:hAnsi="Times New Roman"/>
          <w:bCs/>
          <w:sz w:val="22"/>
        </w:rPr>
      </w:pPr>
      <w:proofErr w:type="gramStart"/>
      <w:r>
        <w:rPr>
          <w:rFonts w:ascii="Times New Roman" w:hAnsi="Times New Roman"/>
          <w:bCs/>
          <w:sz w:val="22"/>
        </w:rPr>
        <w:t>室内摆绿常年</w:t>
      </w:r>
      <w:proofErr w:type="gramEnd"/>
      <w:r>
        <w:rPr>
          <w:rFonts w:ascii="Times New Roman" w:hAnsi="Times New Roman"/>
          <w:bCs/>
          <w:sz w:val="22"/>
        </w:rPr>
        <w:t>保持总数</w:t>
      </w:r>
      <w:r>
        <w:rPr>
          <w:rFonts w:ascii="Times New Roman" w:hAnsi="Times New Roman" w:hint="eastAsia"/>
          <w:bCs/>
          <w:sz w:val="22"/>
        </w:rPr>
        <w:t>170</w:t>
      </w:r>
      <w:r>
        <w:rPr>
          <w:rFonts w:ascii="Times New Roman" w:hAnsi="Times New Roman"/>
          <w:bCs/>
          <w:sz w:val="22"/>
        </w:rPr>
        <w:t xml:space="preserve"> </w:t>
      </w:r>
      <w:r>
        <w:rPr>
          <w:rFonts w:ascii="Times New Roman" w:hAnsi="Times New Roman"/>
          <w:bCs/>
          <w:sz w:val="22"/>
        </w:rPr>
        <w:t>盆，如有损坏等情况，由中标人及时更换。</w:t>
      </w:r>
    </w:p>
    <w:p w14:paraId="77619FF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77426CD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）工作职责：专业的绿化管理，按时浇水，按规定要求修剪养护树木、花草等，保证养护和管理工作正常进行。</w:t>
      </w:r>
    </w:p>
    <w:p w14:paraId="4A576C0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w:t>
      </w:r>
    </w:p>
    <w:p w14:paraId="16D7E0E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①花草树木生长正常，修剪及时，叶面干净，具有光泽，无积尘，无枯枝败叶，无病虫害，无杂草；盆器及托盘完好干净，托盘无积土。</w:t>
      </w:r>
    </w:p>
    <w:p w14:paraId="72DB8C4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②室外绿化养护应达到绿地及花坛内各种植物存活率</w:t>
      </w:r>
      <w:r>
        <w:rPr>
          <w:rFonts w:ascii="Times New Roman" w:hAnsi="Times New Roman" w:hint="eastAsia"/>
          <w:bCs/>
          <w:sz w:val="22"/>
        </w:rPr>
        <w:t>100</w:t>
      </w:r>
      <w:r>
        <w:rPr>
          <w:rFonts w:ascii="Times New Roman" w:hAnsi="Times New Roman" w:hint="eastAsia"/>
          <w:bCs/>
          <w:sz w:val="22"/>
        </w:rPr>
        <w:t>％。</w:t>
      </w:r>
    </w:p>
    <w:p w14:paraId="6BA26161"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绿地设施及景观完好无损，植物群落完整，层次丰富，往上不外露，有整体的观赏效果。乔木修剪科学合理，剪口光滑整齐，树冠完整美观，无徒长枝、下垂枝、枯枝，内膛不乱，通风透光。绿篱修剪整齐有型，保持观赏面枝叶丰满。花灌木花后修剪及时，无残花。绿地内</w:t>
      </w:r>
      <w:proofErr w:type="gramStart"/>
      <w:r>
        <w:rPr>
          <w:rFonts w:ascii="Times New Roman" w:hAnsi="Times New Roman" w:hint="eastAsia"/>
          <w:bCs/>
          <w:sz w:val="22"/>
        </w:rPr>
        <w:t>立视应</w:t>
      </w:r>
      <w:proofErr w:type="gramEnd"/>
      <w:r>
        <w:rPr>
          <w:rFonts w:ascii="Times New Roman" w:hAnsi="Times New Roman" w:hint="eastAsia"/>
          <w:bCs/>
          <w:sz w:val="22"/>
        </w:rPr>
        <w:t>无明显杂草，土壤疏松通透。绿地内无垃圾，乔木无树挂，绿地无破坏、践踏及随意占用现象。</w:t>
      </w:r>
    </w:p>
    <w:p w14:paraId="4F7EA65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④室内盆栽及时修剪枯枝、残技，保持室内盆栽常绿，按季节和需要进行定时更换。采购人有特殊</w:t>
      </w:r>
      <w:proofErr w:type="gramStart"/>
      <w:r>
        <w:rPr>
          <w:rFonts w:ascii="Times New Roman" w:hAnsi="Times New Roman" w:hint="eastAsia"/>
          <w:bCs/>
          <w:sz w:val="22"/>
        </w:rPr>
        <w:t>布绿要求</w:t>
      </w:r>
      <w:proofErr w:type="gramEnd"/>
      <w:r>
        <w:rPr>
          <w:rFonts w:ascii="Times New Roman" w:hAnsi="Times New Roman" w:hint="eastAsia"/>
          <w:bCs/>
          <w:sz w:val="22"/>
        </w:rPr>
        <w:t>的，投标人应在合理范围内满足采购人的要求。</w:t>
      </w:r>
    </w:p>
    <w:p w14:paraId="48C16626"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）工作时间要求：详见</w:t>
      </w:r>
      <w:r>
        <w:rPr>
          <w:rFonts w:ascii="Times New Roman" w:hAnsi="Times New Roman" w:hint="eastAsia"/>
          <w:bCs/>
          <w:sz w:val="22"/>
        </w:rPr>
        <w:t>9.1</w:t>
      </w:r>
      <w:r>
        <w:rPr>
          <w:rFonts w:ascii="Times New Roman" w:hAnsi="Times New Roman" w:hint="eastAsia"/>
          <w:bCs/>
          <w:sz w:val="22"/>
        </w:rPr>
        <w:t>岗位设置一览表</w:t>
      </w:r>
    </w:p>
    <w:p w14:paraId="3E789F4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5</w:t>
      </w:r>
      <w:r>
        <w:rPr>
          <w:rFonts w:ascii="Times New Roman" w:hAnsi="Times New Roman" w:hint="eastAsia"/>
          <w:bCs/>
          <w:sz w:val="22"/>
        </w:rPr>
        <w:t>）人员要求：要求初中以上学历，年龄男</w:t>
      </w:r>
      <w:r>
        <w:rPr>
          <w:rFonts w:ascii="Times New Roman" w:hAnsi="Times New Roman" w:hint="eastAsia"/>
          <w:bCs/>
          <w:sz w:val="22"/>
        </w:rPr>
        <w:t>60</w:t>
      </w:r>
      <w:r>
        <w:rPr>
          <w:rFonts w:ascii="Times New Roman" w:hAnsi="Times New Roman" w:hint="eastAsia"/>
          <w:bCs/>
          <w:sz w:val="22"/>
        </w:rPr>
        <w:t>周岁以下、女</w:t>
      </w:r>
      <w:r>
        <w:rPr>
          <w:rFonts w:ascii="Times New Roman" w:hAnsi="Times New Roman" w:hint="eastAsia"/>
          <w:bCs/>
          <w:sz w:val="22"/>
        </w:rPr>
        <w:t>55</w:t>
      </w:r>
      <w:r>
        <w:rPr>
          <w:rFonts w:ascii="Times New Roman" w:hAnsi="Times New Roman" w:hint="eastAsia"/>
          <w:bCs/>
          <w:sz w:val="22"/>
        </w:rPr>
        <w:t>周岁以下。身体健康、无不良嗜好，爱岗敬业。</w:t>
      </w:r>
    </w:p>
    <w:p w14:paraId="3482B6EA"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p>
    <w:p w14:paraId="15B0063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CEBA308"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6DA3A15"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CF2F8B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203D64F2"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6E565C2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021AF009"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考核管理办法和要求</w:t>
      </w:r>
    </w:p>
    <w:p w14:paraId="5E773A0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（一）</w:t>
      </w:r>
      <w:r>
        <w:rPr>
          <w:rFonts w:ascii="Times New Roman" w:hAnsi="Times New Roman" w:hint="eastAsia"/>
          <w:bCs/>
          <w:sz w:val="22"/>
        </w:rPr>
        <w:t>.</w:t>
      </w:r>
      <w:r>
        <w:rPr>
          <w:rFonts w:ascii="Times New Roman" w:hAnsi="Times New Roman"/>
          <w:bCs/>
          <w:sz w:val="22"/>
        </w:rPr>
        <w:t>考核内容</w:t>
      </w:r>
    </w:p>
    <w:tbl>
      <w:tblPr>
        <w:tblW w:w="5092" w:type="pct"/>
        <w:tblCellMar>
          <w:left w:w="0" w:type="dxa"/>
          <w:right w:w="0" w:type="dxa"/>
        </w:tblCellMar>
        <w:tblLook w:val="04A0" w:firstRow="1" w:lastRow="0" w:firstColumn="1" w:lastColumn="0" w:noHBand="0" w:noVBand="1"/>
      </w:tblPr>
      <w:tblGrid>
        <w:gridCol w:w="672"/>
        <w:gridCol w:w="1269"/>
        <w:gridCol w:w="2315"/>
        <w:gridCol w:w="3613"/>
        <w:gridCol w:w="580"/>
      </w:tblGrid>
      <w:tr w:rsidR="00D06A92" w14:paraId="2E05679F" w14:textId="77777777" w:rsidTr="00DC29CB">
        <w:trPr>
          <w:cantSplit/>
          <w:trHeight w:val="567"/>
          <w:tblHeader/>
        </w:trPr>
        <w:tc>
          <w:tcPr>
            <w:tcW w:w="398" w:type="pct"/>
            <w:tcBorders>
              <w:top w:val="single" w:sz="4" w:space="0" w:color="auto"/>
              <w:left w:val="single" w:sz="4" w:space="0" w:color="auto"/>
              <w:bottom w:val="single" w:sz="4" w:space="0" w:color="auto"/>
              <w:right w:val="single" w:sz="4" w:space="0" w:color="auto"/>
            </w:tcBorders>
            <w:vAlign w:val="center"/>
          </w:tcPr>
          <w:p w14:paraId="1EFAC1B8" w14:textId="77777777" w:rsidR="00D06A92" w:rsidRDefault="00D06A92" w:rsidP="00DC29CB">
            <w:pPr>
              <w:widowControl/>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项目</w:t>
            </w:r>
          </w:p>
        </w:tc>
        <w:tc>
          <w:tcPr>
            <w:tcW w:w="751" w:type="pct"/>
            <w:tcBorders>
              <w:top w:val="single" w:sz="4" w:space="0" w:color="auto"/>
              <w:left w:val="nil"/>
              <w:bottom w:val="single" w:sz="4" w:space="0" w:color="auto"/>
              <w:right w:val="single" w:sz="4" w:space="0" w:color="auto"/>
            </w:tcBorders>
            <w:vAlign w:val="center"/>
          </w:tcPr>
          <w:p w14:paraId="14E674C8" w14:textId="77777777" w:rsidR="00D06A92" w:rsidRDefault="00D06A92" w:rsidP="00DC29CB">
            <w:pPr>
              <w:widowControl/>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评分大项</w:t>
            </w:r>
          </w:p>
        </w:tc>
        <w:tc>
          <w:tcPr>
            <w:tcW w:w="1370" w:type="pct"/>
            <w:tcBorders>
              <w:top w:val="single" w:sz="4" w:space="0" w:color="auto"/>
              <w:left w:val="nil"/>
              <w:bottom w:val="single" w:sz="4" w:space="0" w:color="auto"/>
              <w:right w:val="single" w:sz="4" w:space="0" w:color="auto"/>
            </w:tcBorders>
            <w:vAlign w:val="center"/>
          </w:tcPr>
          <w:p w14:paraId="681AD453" w14:textId="77777777" w:rsidR="00D06A92" w:rsidRDefault="00D06A92" w:rsidP="00DC29CB">
            <w:pPr>
              <w:widowControl/>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考核内容及标准</w:t>
            </w:r>
          </w:p>
        </w:tc>
        <w:tc>
          <w:tcPr>
            <w:tcW w:w="2137" w:type="pct"/>
            <w:tcBorders>
              <w:top w:val="single" w:sz="4" w:space="0" w:color="auto"/>
              <w:left w:val="nil"/>
              <w:bottom w:val="single" w:sz="4" w:space="0" w:color="auto"/>
              <w:right w:val="nil"/>
            </w:tcBorders>
            <w:vAlign w:val="center"/>
          </w:tcPr>
          <w:p w14:paraId="685072C7" w14:textId="77777777" w:rsidR="00D06A92" w:rsidRDefault="00D06A92" w:rsidP="00DC29CB">
            <w:pPr>
              <w:widowControl/>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评分标准</w:t>
            </w:r>
          </w:p>
        </w:tc>
        <w:tc>
          <w:tcPr>
            <w:tcW w:w="343" w:type="pct"/>
            <w:tcBorders>
              <w:top w:val="single" w:sz="4" w:space="0" w:color="auto"/>
              <w:left w:val="single" w:sz="4" w:space="0" w:color="auto"/>
              <w:bottom w:val="single" w:sz="4" w:space="0" w:color="auto"/>
              <w:right w:val="single" w:sz="4" w:space="0" w:color="auto"/>
            </w:tcBorders>
            <w:vAlign w:val="center"/>
          </w:tcPr>
          <w:p w14:paraId="71503B72" w14:textId="77777777" w:rsidR="00D06A92" w:rsidRDefault="00D06A92" w:rsidP="00DC29CB">
            <w:pPr>
              <w:widowControl/>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得分</w:t>
            </w:r>
          </w:p>
        </w:tc>
      </w:tr>
      <w:tr w:rsidR="00D06A92" w14:paraId="63D4DFE6" w14:textId="77777777" w:rsidTr="00DC29CB">
        <w:trPr>
          <w:cantSplit/>
          <w:trHeight w:val="567"/>
        </w:trPr>
        <w:tc>
          <w:tcPr>
            <w:tcW w:w="398" w:type="pct"/>
            <w:vMerge w:val="restart"/>
            <w:tcBorders>
              <w:top w:val="nil"/>
              <w:left w:val="single" w:sz="4" w:space="0" w:color="auto"/>
              <w:bottom w:val="single" w:sz="4" w:space="0" w:color="000000"/>
              <w:right w:val="single" w:sz="4" w:space="0" w:color="auto"/>
            </w:tcBorders>
            <w:textDirection w:val="tbRlV"/>
            <w:vAlign w:val="center"/>
          </w:tcPr>
          <w:p w14:paraId="2065051F"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综合管理（</w:t>
            </w:r>
            <w:r>
              <w:rPr>
                <w:rFonts w:ascii="宋体" w:hAnsi="宋体" w:cs="宋体"/>
                <w:color w:val="000000"/>
                <w:kern w:val="0"/>
                <w:szCs w:val="21"/>
              </w:rPr>
              <w:t>30分）</w:t>
            </w:r>
          </w:p>
        </w:tc>
        <w:tc>
          <w:tcPr>
            <w:tcW w:w="751" w:type="pct"/>
            <w:tcBorders>
              <w:top w:val="nil"/>
              <w:left w:val="nil"/>
              <w:bottom w:val="nil"/>
              <w:right w:val="single" w:sz="4" w:space="0" w:color="auto"/>
            </w:tcBorders>
            <w:vAlign w:val="center"/>
          </w:tcPr>
          <w:p w14:paraId="5E823F3E"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安全事故发生率（</w:t>
            </w:r>
            <w:r>
              <w:rPr>
                <w:rFonts w:ascii="宋体" w:hAnsi="宋体" w:cs="宋体"/>
                <w:color w:val="000000"/>
                <w:kern w:val="0"/>
                <w:szCs w:val="21"/>
              </w:rPr>
              <w:t>10分）</w:t>
            </w:r>
          </w:p>
        </w:tc>
        <w:tc>
          <w:tcPr>
            <w:tcW w:w="1370" w:type="pct"/>
            <w:tcBorders>
              <w:top w:val="nil"/>
              <w:left w:val="nil"/>
              <w:bottom w:val="single" w:sz="4" w:space="0" w:color="auto"/>
              <w:right w:val="single" w:sz="4" w:space="0" w:color="auto"/>
            </w:tcBorders>
            <w:vAlign w:val="center"/>
          </w:tcPr>
          <w:p w14:paraId="45C10437"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有无安全事故发生（</w:t>
            </w:r>
            <w:r>
              <w:rPr>
                <w:rFonts w:ascii="宋体" w:hAnsi="宋体" w:cs="宋体"/>
                <w:color w:val="000000"/>
                <w:kern w:val="0"/>
                <w:szCs w:val="21"/>
              </w:rPr>
              <w:t>10分）</w:t>
            </w:r>
          </w:p>
        </w:tc>
        <w:tc>
          <w:tcPr>
            <w:tcW w:w="2137" w:type="pct"/>
            <w:tcBorders>
              <w:top w:val="nil"/>
              <w:left w:val="nil"/>
              <w:bottom w:val="single" w:sz="4" w:space="0" w:color="auto"/>
              <w:right w:val="single" w:sz="4" w:space="0" w:color="auto"/>
            </w:tcBorders>
            <w:vAlign w:val="center"/>
          </w:tcPr>
          <w:p w14:paraId="18CB91E4"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是否有安全事故发生（</w:t>
            </w:r>
            <w:r>
              <w:rPr>
                <w:rFonts w:ascii="宋体" w:hAnsi="宋体" w:cs="宋体"/>
                <w:color w:val="000000"/>
                <w:kern w:val="0"/>
                <w:szCs w:val="21"/>
              </w:rPr>
              <w:t>10分）</w:t>
            </w:r>
          </w:p>
        </w:tc>
        <w:tc>
          <w:tcPr>
            <w:tcW w:w="343" w:type="pct"/>
            <w:tcBorders>
              <w:top w:val="nil"/>
              <w:left w:val="nil"/>
              <w:bottom w:val="single" w:sz="4" w:space="0" w:color="auto"/>
              <w:right w:val="single" w:sz="4" w:space="0" w:color="auto"/>
            </w:tcBorders>
            <w:vAlign w:val="center"/>
          </w:tcPr>
          <w:p w14:paraId="54A89E7C"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71B40302" w14:textId="77777777" w:rsidTr="00DC29CB">
        <w:trPr>
          <w:cantSplit/>
          <w:trHeight w:val="567"/>
        </w:trPr>
        <w:tc>
          <w:tcPr>
            <w:tcW w:w="398" w:type="pct"/>
            <w:vMerge/>
            <w:tcBorders>
              <w:top w:val="nil"/>
              <w:left w:val="single" w:sz="4" w:space="0" w:color="auto"/>
              <w:bottom w:val="single" w:sz="4" w:space="0" w:color="000000"/>
              <w:right w:val="single" w:sz="4" w:space="0" w:color="auto"/>
            </w:tcBorders>
            <w:vAlign w:val="center"/>
          </w:tcPr>
          <w:p w14:paraId="789E671F"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single" w:sz="4" w:space="0" w:color="auto"/>
              <w:left w:val="nil"/>
              <w:bottom w:val="single" w:sz="4" w:space="0" w:color="auto"/>
              <w:right w:val="single" w:sz="4" w:space="0" w:color="auto"/>
            </w:tcBorders>
            <w:vAlign w:val="center"/>
          </w:tcPr>
          <w:p w14:paraId="6FE71807"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突发事件处理（</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vAlign w:val="center"/>
          </w:tcPr>
          <w:p w14:paraId="0F91C9D8"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突发情况处理，及时处理并报告甲方（</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vAlign w:val="center"/>
          </w:tcPr>
          <w:p w14:paraId="66F91C56"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紧急事件发生时要在</w:t>
            </w:r>
            <w:r>
              <w:rPr>
                <w:rFonts w:ascii="宋体" w:hAnsi="宋体" w:cs="宋体"/>
                <w:color w:val="000000"/>
                <w:kern w:val="0"/>
                <w:szCs w:val="21"/>
              </w:rPr>
              <w:t>10分钟内向甲方报告并及时更新处置进展，并做好书面记录（5分）</w:t>
            </w:r>
          </w:p>
        </w:tc>
        <w:tc>
          <w:tcPr>
            <w:tcW w:w="343" w:type="pct"/>
            <w:tcBorders>
              <w:top w:val="nil"/>
              <w:left w:val="nil"/>
              <w:bottom w:val="single" w:sz="4" w:space="0" w:color="auto"/>
              <w:right w:val="single" w:sz="4" w:space="0" w:color="auto"/>
            </w:tcBorders>
            <w:vAlign w:val="center"/>
          </w:tcPr>
          <w:p w14:paraId="7DC10A45"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36DA07E4" w14:textId="77777777" w:rsidTr="00DC29CB">
        <w:trPr>
          <w:cantSplit/>
          <w:trHeight w:val="567"/>
        </w:trPr>
        <w:tc>
          <w:tcPr>
            <w:tcW w:w="398" w:type="pct"/>
            <w:vMerge/>
            <w:tcBorders>
              <w:top w:val="nil"/>
              <w:left w:val="single" w:sz="4" w:space="0" w:color="auto"/>
              <w:bottom w:val="single" w:sz="4" w:space="0" w:color="000000"/>
              <w:right w:val="single" w:sz="4" w:space="0" w:color="auto"/>
            </w:tcBorders>
            <w:vAlign w:val="center"/>
          </w:tcPr>
          <w:p w14:paraId="21E44D01"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nil"/>
              <w:left w:val="nil"/>
              <w:bottom w:val="nil"/>
              <w:right w:val="single" w:sz="4" w:space="0" w:color="auto"/>
            </w:tcBorders>
            <w:vAlign w:val="center"/>
          </w:tcPr>
          <w:p w14:paraId="4E6ADAC8"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人员配置及稳定性（</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shd w:val="clear" w:color="000000" w:fill="FFFFFF"/>
            <w:vAlign w:val="center"/>
          </w:tcPr>
          <w:p w14:paraId="74580611"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派驻现场的人员是否符合我方合同要求（人员数量、素质按照合同要求）（</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shd w:val="clear" w:color="000000" w:fill="FFFFFF"/>
            <w:vAlign w:val="center"/>
          </w:tcPr>
          <w:p w14:paraId="6FEDAB17"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1、按合同约定人数到岗 100%（2分） </w:t>
            </w:r>
          </w:p>
          <w:p w14:paraId="0BC9875F"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2、现场管理人员及人员素质是否符合合同约定 </w:t>
            </w:r>
            <w:r>
              <w:rPr>
                <w:rFonts w:ascii="宋体" w:hAnsi="宋体" w:cs="宋体" w:hint="eastAsia"/>
                <w:color w:val="000000"/>
                <w:kern w:val="0"/>
                <w:szCs w:val="21"/>
              </w:rPr>
              <w:t>（</w:t>
            </w:r>
            <w:r>
              <w:rPr>
                <w:rFonts w:ascii="宋体" w:hAnsi="宋体" w:cs="宋体"/>
                <w:color w:val="000000"/>
                <w:kern w:val="0"/>
                <w:szCs w:val="21"/>
              </w:rPr>
              <w:t>3分）</w:t>
            </w:r>
          </w:p>
        </w:tc>
        <w:tc>
          <w:tcPr>
            <w:tcW w:w="343" w:type="pct"/>
            <w:tcBorders>
              <w:top w:val="nil"/>
              <w:left w:val="nil"/>
              <w:bottom w:val="single" w:sz="4" w:space="0" w:color="auto"/>
              <w:right w:val="single" w:sz="4" w:space="0" w:color="auto"/>
            </w:tcBorders>
            <w:shd w:val="clear" w:color="000000" w:fill="FFFFFF"/>
            <w:vAlign w:val="center"/>
          </w:tcPr>
          <w:p w14:paraId="4D5AFE49"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6CF494A4" w14:textId="77777777" w:rsidTr="00DC29CB">
        <w:trPr>
          <w:cantSplit/>
          <w:trHeight w:val="567"/>
        </w:trPr>
        <w:tc>
          <w:tcPr>
            <w:tcW w:w="398" w:type="pct"/>
            <w:vMerge/>
            <w:tcBorders>
              <w:top w:val="nil"/>
              <w:left w:val="single" w:sz="4" w:space="0" w:color="auto"/>
              <w:bottom w:val="single" w:sz="4" w:space="0" w:color="000000"/>
              <w:right w:val="single" w:sz="4" w:space="0" w:color="auto"/>
            </w:tcBorders>
            <w:vAlign w:val="center"/>
          </w:tcPr>
          <w:p w14:paraId="656D99B5"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single" w:sz="4" w:space="0" w:color="auto"/>
              <w:left w:val="nil"/>
              <w:bottom w:val="single" w:sz="4" w:space="0" w:color="auto"/>
              <w:right w:val="single" w:sz="4" w:space="0" w:color="auto"/>
            </w:tcBorders>
            <w:vAlign w:val="center"/>
          </w:tcPr>
          <w:p w14:paraId="38AE9377"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color w:val="000000"/>
                <w:kern w:val="0"/>
                <w:szCs w:val="21"/>
              </w:rPr>
              <w:t xml:space="preserve"> 计划与执行               （5分）</w:t>
            </w:r>
          </w:p>
        </w:tc>
        <w:tc>
          <w:tcPr>
            <w:tcW w:w="1370" w:type="pct"/>
            <w:tcBorders>
              <w:top w:val="nil"/>
              <w:left w:val="nil"/>
              <w:bottom w:val="single" w:sz="4" w:space="0" w:color="auto"/>
              <w:right w:val="single" w:sz="4" w:space="0" w:color="auto"/>
            </w:tcBorders>
            <w:shd w:val="clear" w:color="000000" w:fill="FFFFFF"/>
            <w:vAlign w:val="center"/>
          </w:tcPr>
          <w:p w14:paraId="1C5C067D"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各项工作、培训均有年度、月度计划并完成（</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shd w:val="clear" w:color="000000" w:fill="FFFFFF"/>
            <w:vAlign w:val="center"/>
          </w:tcPr>
          <w:p w14:paraId="11719D1D"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1、是否均有年度、月度可循（3分）    </w:t>
            </w:r>
          </w:p>
          <w:p w14:paraId="4EA521C0"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2、年度计划无贯彻、无理由扣分（2分）</w:t>
            </w:r>
          </w:p>
        </w:tc>
        <w:tc>
          <w:tcPr>
            <w:tcW w:w="343" w:type="pct"/>
            <w:tcBorders>
              <w:top w:val="nil"/>
              <w:left w:val="nil"/>
              <w:bottom w:val="single" w:sz="4" w:space="0" w:color="auto"/>
              <w:right w:val="single" w:sz="4" w:space="0" w:color="auto"/>
            </w:tcBorders>
            <w:shd w:val="clear" w:color="000000" w:fill="FFFFFF"/>
            <w:vAlign w:val="center"/>
          </w:tcPr>
          <w:p w14:paraId="300C8FC7"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54F78524" w14:textId="77777777" w:rsidTr="00DC29CB">
        <w:trPr>
          <w:cantSplit/>
          <w:trHeight w:val="567"/>
        </w:trPr>
        <w:tc>
          <w:tcPr>
            <w:tcW w:w="398" w:type="pct"/>
            <w:vMerge/>
            <w:tcBorders>
              <w:top w:val="nil"/>
              <w:left w:val="single" w:sz="4" w:space="0" w:color="auto"/>
              <w:bottom w:val="single" w:sz="4" w:space="0" w:color="000000"/>
              <w:right w:val="single" w:sz="4" w:space="0" w:color="auto"/>
            </w:tcBorders>
            <w:vAlign w:val="center"/>
          </w:tcPr>
          <w:p w14:paraId="7DF73F20"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single" w:sz="4" w:space="0" w:color="auto"/>
              <w:left w:val="nil"/>
              <w:bottom w:val="single" w:sz="4" w:space="0" w:color="auto"/>
              <w:right w:val="single" w:sz="4" w:space="0" w:color="auto"/>
            </w:tcBorders>
            <w:vAlign w:val="center"/>
          </w:tcPr>
          <w:p w14:paraId="113DB008"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color w:val="000000"/>
                <w:kern w:val="0"/>
                <w:szCs w:val="21"/>
              </w:rPr>
              <w:t xml:space="preserve"> 着装仪容仪表         （5分)</w:t>
            </w:r>
          </w:p>
        </w:tc>
        <w:tc>
          <w:tcPr>
            <w:tcW w:w="1370" w:type="pct"/>
            <w:tcBorders>
              <w:top w:val="nil"/>
              <w:left w:val="nil"/>
              <w:bottom w:val="single" w:sz="4" w:space="0" w:color="auto"/>
              <w:right w:val="single" w:sz="4" w:space="0" w:color="auto"/>
            </w:tcBorders>
            <w:shd w:val="clear" w:color="000000" w:fill="FFFFFF"/>
            <w:vAlign w:val="center"/>
          </w:tcPr>
          <w:p w14:paraId="0696CAB2"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工作人员均按规定穿着制服、佩戴齐全、正确、装备佩戴正确，保持良好的形象和精神状态，注意仪容仪表，礼貌礼节，服务意识强，周到热情（</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shd w:val="clear" w:color="000000" w:fill="FFFFFF"/>
            <w:vAlign w:val="center"/>
          </w:tcPr>
          <w:p w14:paraId="61EAD372"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1、是否统一制服（工作服）（2分）     </w:t>
            </w:r>
          </w:p>
          <w:p w14:paraId="08BEB2E1"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2、保持良好的形象和精神状态，注意仪容仪表，礼貌礼节，服务意识强，周到热情（3分）               </w:t>
            </w:r>
          </w:p>
        </w:tc>
        <w:tc>
          <w:tcPr>
            <w:tcW w:w="343" w:type="pct"/>
            <w:tcBorders>
              <w:top w:val="nil"/>
              <w:left w:val="nil"/>
              <w:bottom w:val="single" w:sz="4" w:space="0" w:color="auto"/>
              <w:right w:val="single" w:sz="4" w:space="0" w:color="auto"/>
            </w:tcBorders>
            <w:shd w:val="clear" w:color="000000" w:fill="FFFFFF"/>
            <w:vAlign w:val="center"/>
          </w:tcPr>
          <w:p w14:paraId="16E11BE3"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07A84EB8" w14:textId="77777777" w:rsidTr="00DC29CB">
        <w:trPr>
          <w:cantSplit/>
          <w:trHeight w:val="567"/>
        </w:trPr>
        <w:tc>
          <w:tcPr>
            <w:tcW w:w="398" w:type="pct"/>
            <w:vMerge w:val="restart"/>
            <w:tcBorders>
              <w:top w:val="single" w:sz="4" w:space="0" w:color="auto"/>
              <w:left w:val="single" w:sz="4" w:space="0" w:color="auto"/>
              <w:right w:val="single" w:sz="4" w:space="0" w:color="auto"/>
            </w:tcBorders>
            <w:textDirection w:val="tbRlV"/>
            <w:vAlign w:val="center"/>
          </w:tcPr>
          <w:p w14:paraId="36BBA054"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环境管理（</w:t>
            </w:r>
            <w:r>
              <w:rPr>
                <w:rFonts w:ascii="宋体" w:hAnsi="宋体" w:cs="宋体"/>
                <w:color w:val="000000"/>
                <w:kern w:val="0"/>
                <w:szCs w:val="21"/>
              </w:rPr>
              <w:t>25分）</w:t>
            </w:r>
          </w:p>
        </w:tc>
        <w:tc>
          <w:tcPr>
            <w:tcW w:w="751" w:type="pct"/>
            <w:vMerge w:val="restart"/>
            <w:tcBorders>
              <w:top w:val="single" w:sz="4" w:space="0" w:color="auto"/>
              <w:left w:val="single" w:sz="4" w:space="0" w:color="auto"/>
              <w:right w:val="single" w:sz="4" w:space="0" w:color="auto"/>
            </w:tcBorders>
            <w:vAlign w:val="center"/>
          </w:tcPr>
          <w:p w14:paraId="57027FB8"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环境卫生（</w:t>
            </w:r>
            <w:r>
              <w:rPr>
                <w:rFonts w:ascii="宋体" w:hAnsi="宋体" w:cs="宋体"/>
                <w:color w:val="000000"/>
                <w:kern w:val="0"/>
                <w:szCs w:val="21"/>
              </w:rPr>
              <w:t>25分）</w:t>
            </w:r>
          </w:p>
        </w:tc>
        <w:tc>
          <w:tcPr>
            <w:tcW w:w="1370" w:type="pct"/>
            <w:tcBorders>
              <w:top w:val="nil"/>
              <w:left w:val="nil"/>
              <w:bottom w:val="single" w:sz="4" w:space="0" w:color="auto"/>
              <w:right w:val="single" w:sz="4" w:space="0" w:color="auto"/>
            </w:tcBorders>
            <w:vAlign w:val="center"/>
          </w:tcPr>
          <w:p w14:paraId="15EAA172"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公共区域保持清洁，无烟头，纸屑、无占用和堆放杂物现象，无乱贴、乱画，按时消杀（</w:t>
            </w:r>
            <w:r>
              <w:rPr>
                <w:rFonts w:ascii="宋体" w:hAnsi="宋体" w:cs="宋体"/>
                <w:color w:val="000000"/>
                <w:kern w:val="0"/>
                <w:szCs w:val="21"/>
              </w:rPr>
              <w:t>8分）</w:t>
            </w:r>
          </w:p>
        </w:tc>
        <w:tc>
          <w:tcPr>
            <w:tcW w:w="2137" w:type="pct"/>
            <w:tcBorders>
              <w:top w:val="nil"/>
              <w:left w:val="nil"/>
              <w:bottom w:val="single" w:sz="4" w:space="0" w:color="auto"/>
              <w:right w:val="single" w:sz="4" w:space="0" w:color="auto"/>
            </w:tcBorders>
            <w:vAlign w:val="center"/>
          </w:tcPr>
          <w:p w14:paraId="65403F98"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1、现场判定                      </w:t>
            </w:r>
          </w:p>
          <w:p w14:paraId="6CD4985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2、公共区域是否保持清洁</w:t>
            </w:r>
            <w:r>
              <w:rPr>
                <w:rFonts w:ascii="宋体" w:hAnsi="宋体" w:cs="宋体" w:hint="eastAsia"/>
                <w:color w:val="000000"/>
                <w:kern w:val="0"/>
                <w:szCs w:val="21"/>
              </w:rPr>
              <w:t>？</w:t>
            </w:r>
            <w:r>
              <w:rPr>
                <w:rFonts w:ascii="宋体" w:hAnsi="宋体" w:cs="宋体"/>
                <w:color w:val="000000"/>
                <w:kern w:val="0"/>
                <w:szCs w:val="21"/>
              </w:rPr>
              <w:t>无烟头</w:t>
            </w:r>
            <w:r>
              <w:rPr>
                <w:rFonts w:ascii="宋体" w:hAnsi="宋体" w:cs="宋体" w:hint="eastAsia"/>
                <w:color w:val="000000"/>
                <w:kern w:val="0"/>
                <w:szCs w:val="21"/>
              </w:rPr>
              <w:t>、</w:t>
            </w:r>
            <w:r>
              <w:rPr>
                <w:rFonts w:ascii="宋体" w:hAnsi="宋体" w:cs="宋体"/>
                <w:color w:val="000000"/>
                <w:kern w:val="0"/>
                <w:szCs w:val="21"/>
              </w:rPr>
              <w:t>纸屑</w:t>
            </w:r>
            <w:r>
              <w:rPr>
                <w:rFonts w:ascii="宋体" w:hAnsi="宋体" w:cs="宋体" w:hint="eastAsia"/>
                <w:color w:val="000000"/>
                <w:kern w:val="0"/>
                <w:szCs w:val="21"/>
              </w:rPr>
              <w:t>，</w:t>
            </w:r>
            <w:r>
              <w:rPr>
                <w:rFonts w:ascii="宋体" w:hAnsi="宋体" w:cs="宋体"/>
                <w:color w:val="000000"/>
                <w:kern w:val="0"/>
                <w:szCs w:val="21"/>
              </w:rPr>
              <w:t>无占用和堆放杂物现象</w:t>
            </w:r>
            <w:r>
              <w:rPr>
                <w:rFonts w:ascii="宋体" w:hAnsi="宋体" w:cs="宋体" w:hint="eastAsia"/>
                <w:color w:val="000000"/>
                <w:kern w:val="0"/>
                <w:szCs w:val="21"/>
              </w:rPr>
              <w:t>，</w:t>
            </w:r>
            <w:r>
              <w:rPr>
                <w:rFonts w:ascii="宋体" w:hAnsi="宋体" w:cs="宋体"/>
                <w:color w:val="000000"/>
                <w:kern w:val="0"/>
                <w:szCs w:val="21"/>
              </w:rPr>
              <w:t xml:space="preserve">无乱贴、乱画（5分）                       </w:t>
            </w:r>
          </w:p>
          <w:p w14:paraId="32E60213"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3、按时消杀，无蚊蝇、鼠害（3分）         </w:t>
            </w:r>
          </w:p>
        </w:tc>
        <w:tc>
          <w:tcPr>
            <w:tcW w:w="343" w:type="pct"/>
            <w:tcBorders>
              <w:top w:val="nil"/>
              <w:left w:val="nil"/>
              <w:bottom w:val="single" w:sz="4" w:space="0" w:color="auto"/>
              <w:right w:val="single" w:sz="4" w:space="0" w:color="auto"/>
            </w:tcBorders>
            <w:vAlign w:val="center"/>
          </w:tcPr>
          <w:p w14:paraId="3CEA6819"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7694B7F9" w14:textId="77777777" w:rsidTr="00DC29CB">
        <w:trPr>
          <w:cantSplit/>
          <w:trHeight w:val="567"/>
        </w:trPr>
        <w:tc>
          <w:tcPr>
            <w:tcW w:w="398" w:type="pct"/>
            <w:vMerge/>
            <w:tcBorders>
              <w:left w:val="single" w:sz="4" w:space="0" w:color="auto"/>
              <w:right w:val="single" w:sz="4" w:space="0" w:color="auto"/>
            </w:tcBorders>
            <w:vAlign w:val="center"/>
          </w:tcPr>
          <w:p w14:paraId="5EE08ED5"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vMerge/>
            <w:tcBorders>
              <w:left w:val="single" w:sz="4" w:space="0" w:color="auto"/>
              <w:right w:val="single" w:sz="4" w:space="0" w:color="auto"/>
            </w:tcBorders>
            <w:vAlign w:val="center"/>
          </w:tcPr>
          <w:p w14:paraId="67D45EBD" w14:textId="77777777" w:rsidR="00D06A92" w:rsidRDefault="00D06A92" w:rsidP="00DC29CB">
            <w:pPr>
              <w:widowControl/>
              <w:spacing w:line="276" w:lineRule="auto"/>
              <w:jc w:val="left"/>
              <w:rPr>
                <w:rFonts w:ascii="宋体" w:hAnsi="宋体" w:cs="宋体" w:hint="eastAsia"/>
                <w:color w:val="000000"/>
                <w:kern w:val="0"/>
                <w:szCs w:val="21"/>
              </w:rPr>
            </w:pPr>
          </w:p>
        </w:tc>
        <w:tc>
          <w:tcPr>
            <w:tcW w:w="1370" w:type="pct"/>
            <w:tcBorders>
              <w:top w:val="nil"/>
              <w:left w:val="nil"/>
              <w:bottom w:val="single" w:sz="4" w:space="0" w:color="auto"/>
              <w:right w:val="single" w:sz="4" w:space="0" w:color="auto"/>
            </w:tcBorders>
            <w:vAlign w:val="center"/>
          </w:tcPr>
          <w:p w14:paraId="59435EF0"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绿化盆栽</w:t>
            </w:r>
            <w:proofErr w:type="gramStart"/>
            <w:r>
              <w:rPr>
                <w:rFonts w:ascii="宋体" w:hAnsi="宋体" w:cs="宋体" w:hint="eastAsia"/>
                <w:color w:val="000000"/>
                <w:kern w:val="0"/>
                <w:szCs w:val="21"/>
              </w:rPr>
              <w:t>内绿植无</w:t>
            </w:r>
            <w:proofErr w:type="gramEnd"/>
            <w:r>
              <w:rPr>
                <w:rFonts w:ascii="宋体" w:hAnsi="宋体" w:cs="宋体" w:hint="eastAsia"/>
                <w:color w:val="000000"/>
                <w:kern w:val="0"/>
                <w:szCs w:val="21"/>
              </w:rPr>
              <w:t>枯枝、无死亡，外围乔木无枯枝、无死亡，四季更换的花卉出现缺失、死亡的立即补种（5分）</w:t>
            </w:r>
          </w:p>
        </w:tc>
        <w:tc>
          <w:tcPr>
            <w:tcW w:w="2137" w:type="pct"/>
            <w:tcBorders>
              <w:top w:val="nil"/>
              <w:left w:val="nil"/>
              <w:bottom w:val="single" w:sz="4" w:space="0" w:color="auto"/>
              <w:right w:val="single" w:sz="4" w:space="0" w:color="auto"/>
            </w:tcBorders>
            <w:vAlign w:val="center"/>
          </w:tcPr>
          <w:p w14:paraId="089DF4B5" w14:textId="77777777" w:rsidR="00D06A92" w:rsidRDefault="00D06A92" w:rsidP="00DC29CB">
            <w:pPr>
              <w:widowControl/>
              <w:numPr>
                <w:ilvl w:val="0"/>
                <w:numId w:val="2"/>
              </w:numPr>
              <w:spacing w:line="276" w:lineRule="auto"/>
              <w:jc w:val="left"/>
              <w:rPr>
                <w:rFonts w:ascii="宋体" w:hAnsi="宋体" w:cs="宋体" w:hint="eastAsia"/>
                <w:color w:val="000000"/>
                <w:kern w:val="0"/>
                <w:szCs w:val="21"/>
              </w:rPr>
            </w:pPr>
            <w:r>
              <w:rPr>
                <w:rFonts w:ascii="宋体" w:hAnsi="宋体" w:cs="宋体"/>
                <w:color w:val="000000"/>
                <w:kern w:val="0"/>
                <w:szCs w:val="21"/>
              </w:rPr>
              <w:t>现场判定</w:t>
            </w:r>
          </w:p>
          <w:p w14:paraId="2EC17D3A" w14:textId="77777777" w:rsidR="00D06A92" w:rsidRDefault="00D06A92" w:rsidP="00DC29CB">
            <w:pPr>
              <w:widowControl/>
              <w:numPr>
                <w:ilvl w:val="0"/>
                <w:numId w:val="2"/>
              </w:numPr>
              <w:spacing w:line="276" w:lineRule="auto"/>
              <w:jc w:val="left"/>
              <w:rPr>
                <w:rFonts w:ascii="宋体" w:hAnsi="宋体" w:cs="宋体" w:hint="eastAsia"/>
                <w:color w:val="000000"/>
                <w:kern w:val="0"/>
                <w:szCs w:val="21"/>
              </w:rPr>
            </w:pPr>
            <w:r>
              <w:rPr>
                <w:rFonts w:ascii="宋体" w:hAnsi="宋体" w:cs="宋体" w:hint="eastAsia"/>
                <w:color w:val="000000"/>
                <w:kern w:val="0"/>
                <w:szCs w:val="21"/>
              </w:rPr>
              <w:t>四季花卉按时更换</w:t>
            </w:r>
            <w:r>
              <w:rPr>
                <w:rFonts w:ascii="宋体" w:hAnsi="宋体" w:cs="宋体"/>
                <w:color w:val="000000"/>
                <w:kern w:val="0"/>
                <w:szCs w:val="21"/>
              </w:rPr>
              <w:t>（2分）</w:t>
            </w:r>
          </w:p>
          <w:p w14:paraId="4FEDD9C2"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花卉</w:t>
            </w:r>
            <w:r>
              <w:rPr>
                <w:rFonts w:ascii="宋体" w:hAnsi="宋体" w:cs="宋体" w:hint="eastAsia"/>
                <w:color w:val="000000"/>
                <w:kern w:val="0"/>
                <w:szCs w:val="21"/>
              </w:rPr>
              <w:t>和</w:t>
            </w:r>
            <w:proofErr w:type="gramStart"/>
            <w:r>
              <w:rPr>
                <w:rFonts w:ascii="宋体" w:hAnsi="宋体" w:cs="宋体"/>
                <w:color w:val="000000"/>
                <w:kern w:val="0"/>
                <w:szCs w:val="21"/>
              </w:rPr>
              <w:t>绿植出现</w:t>
            </w:r>
            <w:proofErr w:type="gramEnd"/>
            <w:r>
              <w:rPr>
                <w:rFonts w:ascii="宋体" w:hAnsi="宋体" w:cs="宋体"/>
                <w:color w:val="000000"/>
                <w:kern w:val="0"/>
                <w:szCs w:val="21"/>
              </w:rPr>
              <w:t>缺失</w:t>
            </w:r>
            <w:r>
              <w:rPr>
                <w:rFonts w:ascii="宋体" w:hAnsi="宋体" w:cs="宋体" w:hint="eastAsia"/>
                <w:color w:val="000000"/>
                <w:kern w:val="0"/>
                <w:szCs w:val="21"/>
              </w:rPr>
              <w:t>、</w:t>
            </w:r>
            <w:r>
              <w:rPr>
                <w:rFonts w:ascii="宋体" w:hAnsi="宋体" w:cs="宋体"/>
                <w:color w:val="000000"/>
                <w:kern w:val="0"/>
                <w:szCs w:val="21"/>
              </w:rPr>
              <w:t>死亡的立即更换和补种（3分）</w:t>
            </w:r>
          </w:p>
        </w:tc>
        <w:tc>
          <w:tcPr>
            <w:tcW w:w="343" w:type="pct"/>
            <w:tcBorders>
              <w:top w:val="nil"/>
              <w:left w:val="nil"/>
              <w:bottom w:val="single" w:sz="4" w:space="0" w:color="auto"/>
              <w:right w:val="single" w:sz="4" w:space="0" w:color="auto"/>
            </w:tcBorders>
            <w:vAlign w:val="center"/>
          </w:tcPr>
          <w:p w14:paraId="72C7D073"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2EA4466F" w14:textId="77777777" w:rsidTr="00DC29CB">
        <w:trPr>
          <w:cantSplit/>
          <w:trHeight w:val="567"/>
        </w:trPr>
        <w:tc>
          <w:tcPr>
            <w:tcW w:w="398" w:type="pct"/>
            <w:vMerge/>
            <w:tcBorders>
              <w:left w:val="single" w:sz="4" w:space="0" w:color="auto"/>
              <w:right w:val="single" w:sz="4" w:space="0" w:color="auto"/>
            </w:tcBorders>
            <w:vAlign w:val="center"/>
          </w:tcPr>
          <w:p w14:paraId="4262B063"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vMerge/>
            <w:tcBorders>
              <w:left w:val="single" w:sz="4" w:space="0" w:color="auto"/>
              <w:right w:val="single" w:sz="4" w:space="0" w:color="auto"/>
            </w:tcBorders>
            <w:vAlign w:val="center"/>
          </w:tcPr>
          <w:p w14:paraId="5F159337" w14:textId="77777777" w:rsidR="00D06A92" w:rsidRDefault="00D06A92" w:rsidP="00DC29CB">
            <w:pPr>
              <w:widowControl/>
              <w:spacing w:line="276" w:lineRule="auto"/>
              <w:jc w:val="left"/>
              <w:rPr>
                <w:rFonts w:ascii="宋体" w:hAnsi="宋体" w:cs="宋体" w:hint="eastAsia"/>
                <w:color w:val="000000"/>
                <w:kern w:val="0"/>
                <w:szCs w:val="21"/>
              </w:rPr>
            </w:pPr>
          </w:p>
        </w:tc>
        <w:tc>
          <w:tcPr>
            <w:tcW w:w="1370" w:type="pct"/>
            <w:tcBorders>
              <w:top w:val="nil"/>
              <w:left w:val="nil"/>
              <w:bottom w:val="single" w:sz="4" w:space="0" w:color="auto"/>
              <w:right w:val="single" w:sz="4" w:space="0" w:color="auto"/>
            </w:tcBorders>
            <w:vAlign w:val="center"/>
          </w:tcPr>
          <w:p w14:paraId="59BD893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办公区域清洁，办公桌椅，沙发，茶几，地面无污渍，灰尘（</w:t>
            </w:r>
            <w:r>
              <w:rPr>
                <w:rFonts w:ascii="宋体" w:hAnsi="宋体" w:cs="宋体"/>
                <w:color w:val="000000"/>
                <w:kern w:val="0"/>
                <w:szCs w:val="21"/>
              </w:rPr>
              <w:t>4分）</w:t>
            </w:r>
          </w:p>
        </w:tc>
        <w:tc>
          <w:tcPr>
            <w:tcW w:w="2137" w:type="pct"/>
            <w:tcBorders>
              <w:top w:val="nil"/>
              <w:left w:val="nil"/>
              <w:bottom w:val="single" w:sz="4" w:space="0" w:color="auto"/>
              <w:right w:val="single" w:sz="4" w:space="0" w:color="auto"/>
            </w:tcBorders>
            <w:vAlign w:val="center"/>
          </w:tcPr>
          <w:p w14:paraId="57469DF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1、现场判定                      </w:t>
            </w:r>
          </w:p>
          <w:p w14:paraId="4B27A88F"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2、办公区域清洁、办公桌椅、沙发、茶几、地面有明显污渍、有明显灰尘（4分） </w:t>
            </w:r>
          </w:p>
        </w:tc>
        <w:tc>
          <w:tcPr>
            <w:tcW w:w="343" w:type="pct"/>
            <w:tcBorders>
              <w:top w:val="nil"/>
              <w:left w:val="nil"/>
              <w:bottom w:val="single" w:sz="4" w:space="0" w:color="auto"/>
              <w:right w:val="single" w:sz="4" w:space="0" w:color="auto"/>
            </w:tcBorders>
            <w:vAlign w:val="center"/>
          </w:tcPr>
          <w:p w14:paraId="4B7A51E3"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683F4A5C" w14:textId="77777777" w:rsidTr="00DC29CB">
        <w:trPr>
          <w:cantSplit/>
          <w:trHeight w:val="567"/>
        </w:trPr>
        <w:tc>
          <w:tcPr>
            <w:tcW w:w="398" w:type="pct"/>
            <w:vMerge/>
            <w:tcBorders>
              <w:left w:val="single" w:sz="4" w:space="0" w:color="auto"/>
              <w:right w:val="single" w:sz="4" w:space="0" w:color="auto"/>
            </w:tcBorders>
            <w:vAlign w:val="center"/>
          </w:tcPr>
          <w:p w14:paraId="6F2EE969"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vMerge/>
            <w:tcBorders>
              <w:left w:val="single" w:sz="4" w:space="0" w:color="auto"/>
              <w:right w:val="single" w:sz="4" w:space="0" w:color="auto"/>
            </w:tcBorders>
            <w:vAlign w:val="center"/>
          </w:tcPr>
          <w:p w14:paraId="75BD6038" w14:textId="77777777" w:rsidR="00D06A92" w:rsidRDefault="00D06A92" w:rsidP="00DC29CB">
            <w:pPr>
              <w:widowControl/>
              <w:spacing w:line="276" w:lineRule="auto"/>
              <w:jc w:val="left"/>
              <w:rPr>
                <w:rFonts w:ascii="宋体" w:hAnsi="宋体" w:cs="宋体" w:hint="eastAsia"/>
                <w:color w:val="000000"/>
                <w:kern w:val="0"/>
                <w:szCs w:val="21"/>
              </w:rPr>
            </w:pPr>
          </w:p>
        </w:tc>
        <w:tc>
          <w:tcPr>
            <w:tcW w:w="1370" w:type="pct"/>
            <w:tcBorders>
              <w:top w:val="nil"/>
              <w:left w:val="nil"/>
              <w:bottom w:val="single" w:sz="4" w:space="0" w:color="auto"/>
              <w:right w:val="single" w:sz="4" w:space="0" w:color="auto"/>
            </w:tcBorders>
            <w:vAlign w:val="center"/>
          </w:tcPr>
          <w:p w14:paraId="7D2146F1"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卫生间清洁，无污渍，无水渍，无异味（</w:t>
            </w:r>
            <w:r>
              <w:rPr>
                <w:rFonts w:ascii="宋体" w:hAnsi="宋体" w:cs="宋体"/>
                <w:color w:val="000000"/>
                <w:kern w:val="0"/>
                <w:szCs w:val="21"/>
              </w:rPr>
              <w:t>3分）</w:t>
            </w:r>
          </w:p>
        </w:tc>
        <w:tc>
          <w:tcPr>
            <w:tcW w:w="2137" w:type="pct"/>
            <w:tcBorders>
              <w:top w:val="nil"/>
              <w:left w:val="nil"/>
              <w:bottom w:val="single" w:sz="4" w:space="0" w:color="auto"/>
              <w:right w:val="single" w:sz="4" w:space="0" w:color="auto"/>
            </w:tcBorders>
            <w:vAlign w:val="center"/>
          </w:tcPr>
          <w:p w14:paraId="00AB7C79"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1、现场判定                      </w:t>
            </w:r>
          </w:p>
          <w:p w14:paraId="4DD2D73E"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2、卫生间清洁、无污渍、无水渍、无异味（3分）   </w:t>
            </w:r>
          </w:p>
        </w:tc>
        <w:tc>
          <w:tcPr>
            <w:tcW w:w="343" w:type="pct"/>
            <w:tcBorders>
              <w:top w:val="nil"/>
              <w:left w:val="nil"/>
              <w:bottom w:val="single" w:sz="4" w:space="0" w:color="auto"/>
              <w:right w:val="single" w:sz="4" w:space="0" w:color="auto"/>
            </w:tcBorders>
            <w:vAlign w:val="center"/>
          </w:tcPr>
          <w:p w14:paraId="2C984296"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3C83F65C" w14:textId="77777777" w:rsidTr="00DC29CB">
        <w:trPr>
          <w:cantSplit/>
          <w:trHeight w:val="567"/>
        </w:trPr>
        <w:tc>
          <w:tcPr>
            <w:tcW w:w="398" w:type="pct"/>
            <w:vMerge/>
            <w:tcBorders>
              <w:left w:val="single" w:sz="4" w:space="0" w:color="auto"/>
              <w:bottom w:val="nil"/>
              <w:right w:val="single" w:sz="4" w:space="0" w:color="auto"/>
            </w:tcBorders>
            <w:vAlign w:val="center"/>
          </w:tcPr>
          <w:p w14:paraId="5F148B67"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vMerge/>
            <w:tcBorders>
              <w:left w:val="single" w:sz="4" w:space="0" w:color="auto"/>
              <w:bottom w:val="nil"/>
              <w:right w:val="single" w:sz="4" w:space="0" w:color="auto"/>
            </w:tcBorders>
            <w:vAlign w:val="center"/>
          </w:tcPr>
          <w:p w14:paraId="3234E268" w14:textId="77777777" w:rsidR="00D06A92" w:rsidRDefault="00D06A92" w:rsidP="00DC29CB">
            <w:pPr>
              <w:widowControl/>
              <w:spacing w:line="276" w:lineRule="auto"/>
              <w:jc w:val="left"/>
              <w:rPr>
                <w:rFonts w:ascii="宋体" w:hAnsi="宋体" w:cs="宋体" w:hint="eastAsia"/>
                <w:color w:val="000000"/>
                <w:kern w:val="0"/>
                <w:szCs w:val="21"/>
              </w:rPr>
            </w:pPr>
          </w:p>
        </w:tc>
        <w:tc>
          <w:tcPr>
            <w:tcW w:w="1370" w:type="pct"/>
            <w:tcBorders>
              <w:top w:val="nil"/>
              <w:left w:val="nil"/>
              <w:bottom w:val="single" w:sz="4" w:space="0" w:color="auto"/>
              <w:right w:val="single" w:sz="4" w:space="0" w:color="auto"/>
            </w:tcBorders>
            <w:vAlign w:val="center"/>
          </w:tcPr>
          <w:p w14:paraId="31DE9084"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生活垃圾（</w:t>
            </w:r>
            <w:r>
              <w:rPr>
                <w:rFonts w:ascii="宋体" w:hAnsi="宋体" w:cs="宋体"/>
                <w:color w:val="000000"/>
                <w:kern w:val="0"/>
                <w:szCs w:val="21"/>
              </w:rPr>
              <w:t>5分</w:t>
            </w:r>
            <w:r>
              <w:rPr>
                <w:rFonts w:ascii="宋体" w:hAnsi="宋体" w:cs="宋体" w:hint="eastAsia"/>
                <w:color w:val="000000"/>
                <w:kern w:val="0"/>
                <w:szCs w:val="21"/>
              </w:rPr>
              <w:t>）</w:t>
            </w:r>
          </w:p>
        </w:tc>
        <w:tc>
          <w:tcPr>
            <w:tcW w:w="2137" w:type="pct"/>
            <w:tcBorders>
              <w:top w:val="nil"/>
              <w:left w:val="nil"/>
              <w:bottom w:val="single" w:sz="4" w:space="0" w:color="auto"/>
              <w:right w:val="single" w:sz="4" w:space="0" w:color="auto"/>
            </w:tcBorders>
            <w:vAlign w:val="center"/>
          </w:tcPr>
          <w:p w14:paraId="425ADE89"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生活垃圾有投入点、垃圾桶（箱）周围定期清洁（</w:t>
            </w:r>
            <w:r>
              <w:rPr>
                <w:rFonts w:ascii="宋体" w:hAnsi="宋体" w:cs="宋体"/>
                <w:color w:val="000000"/>
                <w:kern w:val="0"/>
                <w:szCs w:val="21"/>
              </w:rPr>
              <w:t>5分）</w:t>
            </w:r>
          </w:p>
        </w:tc>
        <w:tc>
          <w:tcPr>
            <w:tcW w:w="343" w:type="pct"/>
            <w:tcBorders>
              <w:top w:val="nil"/>
              <w:left w:val="nil"/>
              <w:bottom w:val="single" w:sz="4" w:space="0" w:color="auto"/>
              <w:right w:val="single" w:sz="4" w:space="0" w:color="auto"/>
            </w:tcBorders>
            <w:vAlign w:val="center"/>
          </w:tcPr>
          <w:p w14:paraId="33180BA8"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14906B0E" w14:textId="77777777" w:rsidTr="00DC29CB">
        <w:trPr>
          <w:cantSplit/>
          <w:trHeight w:val="567"/>
        </w:trPr>
        <w:tc>
          <w:tcPr>
            <w:tcW w:w="398" w:type="pct"/>
            <w:vMerge w:val="restart"/>
            <w:tcBorders>
              <w:top w:val="single" w:sz="4" w:space="0" w:color="auto"/>
              <w:left w:val="single" w:sz="4" w:space="0" w:color="auto"/>
              <w:right w:val="single" w:sz="4" w:space="0" w:color="auto"/>
            </w:tcBorders>
            <w:textDirection w:val="tbRlV"/>
            <w:vAlign w:val="center"/>
          </w:tcPr>
          <w:p w14:paraId="2D8F0875"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工程维护（</w:t>
            </w:r>
            <w:r>
              <w:rPr>
                <w:rFonts w:ascii="宋体" w:hAnsi="宋体" w:cs="宋体"/>
                <w:color w:val="000000"/>
                <w:kern w:val="0"/>
                <w:szCs w:val="21"/>
              </w:rPr>
              <w:t>15分）</w:t>
            </w:r>
          </w:p>
        </w:tc>
        <w:tc>
          <w:tcPr>
            <w:tcW w:w="751" w:type="pct"/>
            <w:tcBorders>
              <w:top w:val="single" w:sz="4" w:space="0" w:color="auto"/>
              <w:left w:val="nil"/>
              <w:bottom w:val="single" w:sz="4" w:space="0" w:color="auto"/>
              <w:right w:val="single" w:sz="4" w:space="0" w:color="auto"/>
            </w:tcBorders>
            <w:vAlign w:val="center"/>
          </w:tcPr>
          <w:p w14:paraId="63442C98"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报修及响应（</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vAlign w:val="center"/>
          </w:tcPr>
          <w:p w14:paraId="496FB6F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实行急修报修半小时内到达现场，预约维修报修按双方约定时间到达现场；维修质量及完成情况（</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vAlign w:val="center"/>
          </w:tcPr>
          <w:p w14:paraId="5DCBAD5F"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1、报修响应是否及时（2分）                  2、维修质量是否合格（3分）</w:t>
            </w:r>
          </w:p>
        </w:tc>
        <w:tc>
          <w:tcPr>
            <w:tcW w:w="343" w:type="pct"/>
            <w:tcBorders>
              <w:top w:val="nil"/>
              <w:left w:val="nil"/>
              <w:bottom w:val="single" w:sz="4" w:space="0" w:color="auto"/>
              <w:right w:val="single" w:sz="4" w:space="0" w:color="auto"/>
            </w:tcBorders>
            <w:vAlign w:val="center"/>
          </w:tcPr>
          <w:p w14:paraId="69C70ED2"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27DC093C" w14:textId="77777777" w:rsidTr="00DC29CB">
        <w:trPr>
          <w:cantSplit/>
          <w:trHeight w:val="567"/>
        </w:trPr>
        <w:tc>
          <w:tcPr>
            <w:tcW w:w="398" w:type="pct"/>
            <w:vMerge/>
            <w:tcBorders>
              <w:left w:val="single" w:sz="4" w:space="0" w:color="auto"/>
              <w:right w:val="single" w:sz="4" w:space="0" w:color="auto"/>
            </w:tcBorders>
            <w:vAlign w:val="center"/>
          </w:tcPr>
          <w:p w14:paraId="0367A69F"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nil"/>
              <w:left w:val="nil"/>
              <w:bottom w:val="single" w:sz="4" w:space="0" w:color="auto"/>
              <w:right w:val="single" w:sz="4" w:space="0" w:color="auto"/>
            </w:tcBorders>
            <w:vAlign w:val="center"/>
          </w:tcPr>
          <w:p w14:paraId="3A6FCD85"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设施设备巡检及养护（</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vAlign w:val="center"/>
          </w:tcPr>
          <w:p w14:paraId="6E2C4426"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按时巡检，各项巡检及台</w:t>
            </w:r>
            <w:proofErr w:type="gramStart"/>
            <w:r>
              <w:rPr>
                <w:rFonts w:ascii="宋体" w:hAnsi="宋体" w:cs="宋体" w:hint="eastAsia"/>
                <w:color w:val="000000"/>
                <w:kern w:val="0"/>
                <w:szCs w:val="21"/>
              </w:rPr>
              <w:t>账记录</w:t>
            </w:r>
            <w:proofErr w:type="gramEnd"/>
            <w:r>
              <w:rPr>
                <w:rFonts w:ascii="宋体" w:hAnsi="宋体" w:cs="宋体" w:hint="eastAsia"/>
                <w:color w:val="000000"/>
                <w:kern w:val="0"/>
                <w:szCs w:val="21"/>
              </w:rPr>
              <w:t>是否完整；协助配合及监管专业单位做好设备运行、测试、维保；（</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vAlign w:val="center"/>
          </w:tcPr>
          <w:p w14:paraId="333F6808"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1、是否按计划做好对设备运行、进行巡检、测试、维保（3分）                       2、各项巡检及台</w:t>
            </w:r>
            <w:proofErr w:type="gramStart"/>
            <w:r>
              <w:rPr>
                <w:rFonts w:ascii="宋体" w:hAnsi="宋体" w:cs="宋体"/>
                <w:color w:val="000000"/>
                <w:kern w:val="0"/>
                <w:szCs w:val="21"/>
              </w:rPr>
              <w:t>账记录</w:t>
            </w:r>
            <w:proofErr w:type="gramEnd"/>
            <w:r>
              <w:rPr>
                <w:rFonts w:ascii="宋体" w:hAnsi="宋体" w:cs="宋体"/>
                <w:color w:val="000000"/>
                <w:kern w:val="0"/>
                <w:szCs w:val="21"/>
              </w:rPr>
              <w:t>是否完整清晰（2分）</w:t>
            </w:r>
          </w:p>
        </w:tc>
        <w:tc>
          <w:tcPr>
            <w:tcW w:w="343" w:type="pct"/>
            <w:tcBorders>
              <w:top w:val="nil"/>
              <w:left w:val="nil"/>
              <w:bottom w:val="single" w:sz="4" w:space="0" w:color="auto"/>
              <w:right w:val="single" w:sz="4" w:space="0" w:color="auto"/>
            </w:tcBorders>
            <w:vAlign w:val="center"/>
          </w:tcPr>
          <w:p w14:paraId="2286C90F" w14:textId="77777777" w:rsidR="00D06A92" w:rsidRDefault="00D06A92" w:rsidP="00DC29CB">
            <w:pPr>
              <w:widowControl/>
              <w:spacing w:line="276" w:lineRule="auto"/>
              <w:jc w:val="center"/>
              <w:rPr>
                <w:rFonts w:ascii="宋体" w:hAnsi="宋体" w:cs="宋体" w:hint="eastAsia"/>
                <w:color w:val="000000"/>
                <w:kern w:val="0"/>
                <w:szCs w:val="21"/>
              </w:rPr>
            </w:pPr>
          </w:p>
        </w:tc>
      </w:tr>
      <w:tr w:rsidR="00D06A92" w14:paraId="78CA03C5" w14:textId="77777777" w:rsidTr="00DC29CB">
        <w:trPr>
          <w:cantSplit/>
          <w:trHeight w:val="567"/>
        </w:trPr>
        <w:tc>
          <w:tcPr>
            <w:tcW w:w="398" w:type="pct"/>
            <w:vMerge/>
            <w:tcBorders>
              <w:left w:val="single" w:sz="4" w:space="0" w:color="auto"/>
              <w:bottom w:val="single" w:sz="4" w:space="0" w:color="auto"/>
              <w:right w:val="single" w:sz="4" w:space="0" w:color="auto"/>
            </w:tcBorders>
            <w:vAlign w:val="center"/>
          </w:tcPr>
          <w:p w14:paraId="3F5B12E5"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nil"/>
              <w:left w:val="nil"/>
              <w:bottom w:val="single" w:sz="4" w:space="0" w:color="auto"/>
              <w:right w:val="single" w:sz="4" w:space="0" w:color="auto"/>
            </w:tcBorders>
            <w:vAlign w:val="center"/>
          </w:tcPr>
          <w:p w14:paraId="23F0BBB3"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安全巡查（</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vAlign w:val="center"/>
          </w:tcPr>
          <w:p w14:paraId="655D9A11"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按时进行巡逻检查，发现异常情况及时处理和上报（</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vAlign w:val="center"/>
          </w:tcPr>
          <w:p w14:paraId="52EC686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1、是否按时进行安全巡逻（1分）     </w:t>
            </w:r>
          </w:p>
          <w:p w14:paraId="526EE6CD"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2、保障正常工作环境（2分）         </w:t>
            </w:r>
          </w:p>
          <w:p w14:paraId="03993213"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3、发现异常情况是否及时处理和上报（2分）</w:t>
            </w:r>
          </w:p>
        </w:tc>
        <w:tc>
          <w:tcPr>
            <w:tcW w:w="343" w:type="pct"/>
            <w:tcBorders>
              <w:top w:val="nil"/>
              <w:left w:val="nil"/>
              <w:bottom w:val="single" w:sz="4" w:space="0" w:color="auto"/>
              <w:right w:val="single" w:sz="4" w:space="0" w:color="auto"/>
            </w:tcBorders>
            <w:vAlign w:val="center"/>
          </w:tcPr>
          <w:p w14:paraId="2722B016"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D06A92" w14:paraId="2261B5DA" w14:textId="77777777" w:rsidTr="00DC29CB">
        <w:trPr>
          <w:cantSplit/>
          <w:trHeight w:val="567"/>
        </w:trPr>
        <w:tc>
          <w:tcPr>
            <w:tcW w:w="39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78FF9D37"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会务接待（</w:t>
            </w:r>
            <w:r>
              <w:rPr>
                <w:rFonts w:ascii="宋体" w:hAnsi="宋体" w:cs="宋体"/>
                <w:color w:val="000000"/>
                <w:kern w:val="0"/>
                <w:szCs w:val="21"/>
              </w:rPr>
              <w:t>15分）</w:t>
            </w:r>
          </w:p>
        </w:tc>
        <w:tc>
          <w:tcPr>
            <w:tcW w:w="751" w:type="pct"/>
            <w:tcBorders>
              <w:top w:val="nil"/>
              <w:left w:val="single" w:sz="4" w:space="0" w:color="auto"/>
              <w:bottom w:val="single" w:sz="4" w:space="0" w:color="auto"/>
              <w:right w:val="single" w:sz="4" w:space="0" w:color="auto"/>
            </w:tcBorders>
            <w:vAlign w:val="center"/>
          </w:tcPr>
          <w:p w14:paraId="013F428B"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会务登记（</w:t>
            </w:r>
            <w:r>
              <w:rPr>
                <w:rFonts w:ascii="宋体" w:hAnsi="宋体" w:cs="宋体"/>
                <w:color w:val="000000"/>
                <w:kern w:val="0"/>
                <w:szCs w:val="21"/>
              </w:rPr>
              <w:t>5分）</w:t>
            </w:r>
          </w:p>
        </w:tc>
        <w:tc>
          <w:tcPr>
            <w:tcW w:w="1370" w:type="pct"/>
            <w:tcBorders>
              <w:top w:val="nil"/>
              <w:left w:val="nil"/>
              <w:bottom w:val="single" w:sz="4" w:space="0" w:color="auto"/>
              <w:right w:val="single" w:sz="4" w:space="0" w:color="auto"/>
            </w:tcBorders>
            <w:vAlign w:val="center"/>
          </w:tcPr>
          <w:p w14:paraId="72E86FD6"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按甲方需求做好提前预约登记（</w:t>
            </w:r>
            <w:r>
              <w:rPr>
                <w:rFonts w:ascii="宋体" w:hAnsi="宋体" w:cs="宋体"/>
                <w:color w:val="000000"/>
                <w:kern w:val="0"/>
                <w:szCs w:val="21"/>
              </w:rPr>
              <w:t>5分）</w:t>
            </w:r>
          </w:p>
        </w:tc>
        <w:tc>
          <w:tcPr>
            <w:tcW w:w="2137" w:type="pct"/>
            <w:tcBorders>
              <w:top w:val="nil"/>
              <w:left w:val="nil"/>
              <w:bottom w:val="single" w:sz="4" w:space="0" w:color="auto"/>
              <w:right w:val="single" w:sz="4" w:space="0" w:color="auto"/>
            </w:tcBorders>
            <w:vAlign w:val="center"/>
          </w:tcPr>
          <w:p w14:paraId="5A175E6D"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1、按预约单、做好甲方要求会务安排（2分）                          </w:t>
            </w:r>
          </w:p>
          <w:p w14:paraId="4D8E6060"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2、应急突发新增会议的接待、5-10分钟内到场的（3分）</w:t>
            </w:r>
          </w:p>
        </w:tc>
        <w:tc>
          <w:tcPr>
            <w:tcW w:w="343" w:type="pct"/>
            <w:tcBorders>
              <w:top w:val="nil"/>
              <w:left w:val="nil"/>
              <w:bottom w:val="single" w:sz="4" w:space="0" w:color="auto"/>
              <w:right w:val="single" w:sz="4" w:space="0" w:color="auto"/>
            </w:tcBorders>
            <w:vAlign w:val="center"/>
          </w:tcPr>
          <w:p w14:paraId="6A14287A"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D06A92" w14:paraId="20C993AB" w14:textId="77777777" w:rsidTr="00DC29CB">
        <w:trPr>
          <w:cantSplit/>
          <w:trHeight w:val="567"/>
        </w:trPr>
        <w:tc>
          <w:tcPr>
            <w:tcW w:w="398" w:type="pct"/>
            <w:vMerge/>
            <w:tcBorders>
              <w:top w:val="single" w:sz="4" w:space="0" w:color="auto"/>
              <w:left w:val="single" w:sz="4" w:space="0" w:color="auto"/>
              <w:bottom w:val="single" w:sz="4" w:space="0" w:color="auto"/>
              <w:right w:val="single" w:sz="4" w:space="0" w:color="auto"/>
            </w:tcBorders>
            <w:vAlign w:val="center"/>
          </w:tcPr>
          <w:p w14:paraId="198A2465"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tcBorders>
              <w:top w:val="nil"/>
              <w:left w:val="single" w:sz="4" w:space="0" w:color="auto"/>
              <w:bottom w:val="single" w:sz="4" w:space="0" w:color="auto"/>
              <w:right w:val="single" w:sz="4" w:space="0" w:color="auto"/>
            </w:tcBorders>
            <w:vAlign w:val="center"/>
          </w:tcPr>
          <w:p w14:paraId="63A2F302"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会务布置（</w:t>
            </w:r>
            <w:r>
              <w:rPr>
                <w:rFonts w:ascii="宋体" w:hAnsi="宋体" w:cs="宋体"/>
                <w:color w:val="000000"/>
                <w:kern w:val="0"/>
                <w:szCs w:val="21"/>
              </w:rPr>
              <w:t xml:space="preserve">10分） </w:t>
            </w:r>
          </w:p>
        </w:tc>
        <w:tc>
          <w:tcPr>
            <w:tcW w:w="1370" w:type="pct"/>
            <w:tcBorders>
              <w:top w:val="nil"/>
              <w:left w:val="nil"/>
              <w:bottom w:val="single" w:sz="4" w:space="0" w:color="auto"/>
              <w:right w:val="single" w:sz="4" w:space="0" w:color="auto"/>
            </w:tcBorders>
            <w:vAlign w:val="center"/>
          </w:tcPr>
          <w:p w14:paraId="7D517607"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根据甲方需求，做好会务准备、接待与清洁（</w:t>
            </w:r>
            <w:r>
              <w:rPr>
                <w:rFonts w:ascii="宋体" w:hAnsi="宋体" w:cs="宋体"/>
                <w:color w:val="000000"/>
                <w:kern w:val="0"/>
                <w:szCs w:val="21"/>
              </w:rPr>
              <w:t>10分）</w:t>
            </w:r>
          </w:p>
        </w:tc>
        <w:tc>
          <w:tcPr>
            <w:tcW w:w="2137" w:type="pct"/>
            <w:tcBorders>
              <w:top w:val="nil"/>
              <w:left w:val="nil"/>
              <w:bottom w:val="single" w:sz="4" w:space="0" w:color="auto"/>
              <w:right w:val="single" w:sz="4" w:space="0" w:color="auto"/>
            </w:tcBorders>
            <w:vAlign w:val="center"/>
          </w:tcPr>
          <w:p w14:paraId="3929F6BC"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 xml:space="preserve">1、提前30分钟开启会议所需的设施、设备，提前10至15分钟准备好茶水（4分）                             2、会中按时间要求标准接待（4分）   </w:t>
            </w:r>
          </w:p>
          <w:p w14:paraId="19EB5E72"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color w:val="000000"/>
                <w:kern w:val="0"/>
                <w:szCs w:val="21"/>
              </w:rPr>
              <w:t>3、现场复原及时（2分）</w:t>
            </w:r>
          </w:p>
        </w:tc>
        <w:tc>
          <w:tcPr>
            <w:tcW w:w="343" w:type="pct"/>
            <w:tcBorders>
              <w:top w:val="nil"/>
              <w:left w:val="nil"/>
              <w:bottom w:val="single" w:sz="4" w:space="0" w:color="auto"/>
              <w:right w:val="single" w:sz="4" w:space="0" w:color="auto"/>
            </w:tcBorders>
            <w:vAlign w:val="center"/>
          </w:tcPr>
          <w:p w14:paraId="7592EE36"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D06A92" w14:paraId="718F50B4" w14:textId="77777777" w:rsidTr="00DC29CB">
        <w:trPr>
          <w:cantSplit/>
          <w:trHeight w:val="567"/>
        </w:trPr>
        <w:tc>
          <w:tcPr>
            <w:tcW w:w="398" w:type="pct"/>
            <w:vMerge w:val="restart"/>
            <w:tcBorders>
              <w:top w:val="single" w:sz="4" w:space="0" w:color="auto"/>
              <w:left w:val="single" w:sz="4" w:space="0" w:color="auto"/>
              <w:bottom w:val="nil"/>
              <w:right w:val="single" w:sz="4" w:space="0" w:color="auto"/>
            </w:tcBorders>
            <w:textDirection w:val="tbRlV"/>
            <w:vAlign w:val="center"/>
          </w:tcPr>
          <w:p w14:paraId="7032B8F2"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沟通与配合（</w:t>
            </w:r>
            <w:r>
              <w:rPr>
                <w:rFonts w:ascii="宋体" w:hAnsi="宋体" w:cs="宋体"/>
                <w:color w:val="000000"/>
                <w:kern w:val="0"/>
                <w:szCs w:val="21"/>
              </w:rPr>
              <w:t>15分）</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14:paraId="64EE1419"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与甲方的沟通及配合（</w:t>
            </w:r>
            <w:r>
              <w:rPr>
                <w:rFonts w:ascii="宋体" w:hAnsi="宋体" w:cs="宋体"/>
                <w:color w:val="000000"/>
                <w:kern w:val="0"/>
                <w:szCs w:val="21"/>
              </w:rPr>
              <w:t>15分)</w:t>
            </w:r>
          </w:p>
        </w:tc>
        <w:tc>
          <w:tcPr>
            <w:tcW w:w="1370" w:type="pct"/>
            <w:tcBorders>
              <w:top w:val="single" w:sz="4" w:space="0" w:color="auto"/>
              <w:left w:val="single" w:sz="4" w:space="0" w:color="auto"/>
              <w:bottom w:val="single" w:sz="4" w:space="0" w:color="auto"/>
              <w:right w:val="single" w:sz="4" w:space="0" w:color="auto"/>
            </w:tcBorders>
            <w:vAlign w:val="center"/>
          </w:tcPr>
          <w:p w14:paraId="1C85EA69"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项目现场问题整改及时性（</w:t>
            </w:r>
            <w:r>
              <w:rPr>
                <w:rFonts w:ascii="宋体" w:hAnsi="宋体" w:cs="宋体"/>
                <w:color w:val="000000"/>
                <w:kern w:val="0"/>
                <w:szCs w:val="21"/>
              </w:rPr>
              <w:t>5分）</w:t>
            </w:r>
          </w:p>
        </w:tc>
        <w:tc>
          <w:tcPr>
            <w:tcW w:w="2137" w:type="pct"/>
            <w:tcBorders>
              <w:top w:val="single" w:sz="4" w:space="0" w:color="auto"/>
              <w:left w:val="nil"/>
              <w:bottom w:val="single" w:sz="4" w:space="0" w:color="auto"/>
              <w:right w:val="single" w:sz="4" w:space="0" w:color="auto"/>
            </w:tcBorders>
            <w:vAlign w:val="center"/>
          </w:tcPr>
          <w:p w14:paraId="587E8420"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根据发现问题及时落实整改的情况评定</w:t>
            </w:r>
            <w:r>
              <w:rPr>
                <w:rFonts w:ascii="宋体" w:hAnsi="宋体" w:cs="宋体"/>
                <w:color w:val="000000"/>
                <w:kern w:val="0"/>
                <w:szCs w:val="21"/>
              </w:rPr>
              <w:t xml:space="preserve"> （ 5分）       </w:t>
            </w:r>
          </w:p>
        </w:tc>
        <w:tc>
          <w:tcPr>
            <w:tcW w:w="343" w:type="pct"/>
            <w:tcBorders>
              <w:top w:val="single" w:sz="4" w:space="0" w:color="auto"/>
              <w:left w:val="nil"/>
              <w:bottom w:val="single" w:sz="4" w:space="0" w:color="auto"/>
              <w:right w:val="single" w:sz="4" w:space="0" w:color="auto"/>
            </w:tcBorders>
            <w:vAlign w:val="center"/>
          </w:tcPr>
          <w:p w14:paraId="089FB27E"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D06A92" w14:paraId="0EF7F0DB" w14:textId="77777777" w:rsidTr="00DC29CB">
        <w:trPr>
          <w:cantSplit/>
          <w:trHeight w:val="567"/>
        </w:trPr>
        <w:tc>
          <w:tcPr>
            <w:tcW w:w="398" w:type="pct"/>
            <w:vMerge/>
            <w:tcBorders>
              <w:top w:val="single" w:sz="4" w:space="0" w:color="auto"/>
              <w:left w:val="single" w:sz="4" w:space="0" w:color="auto"/>
              <w:bottom w:val="nil"/>
              <w:right w:val="single" w:sz="4" w:space="0" w:color="auto"/>
            </w:tcBorders>
            <w:vAlign w:val="center"/>
          </w:tcPr>
          <w:p w14:paraId="22180DCB" w14:textId="77777777" w:rsidR="00D06A92" w:rsidRDefault="00D06A92" w:rsidP="00DC29CB">
            <w:pPr>
              <w:widowControl/>
              <w:spacing w:line="276" w:lineRule="auto"/>
              <w:jc w:val="left"/>
              <w:rPr>
                <w:rFonts w:ascii="宋体" w:hAnsi="宋体" w:cs="宋体" w:hint="eastAsia"/>
                <w:color w:val="000000"/>
                <w:kern w:val="0"/>
                <w:szCs w:val="21"/>
              </w:rPr>
            </w:pPr>
          </w:p>
        </w:tc>
        <w:tc>
          <w:tcPr>
            <w:tcW w:w="751" w:type="pct"/>
            <w:vMerge/>
            <w:tcBorders>
              <w:top w:val="single" w:sz="4" w:space="0" w:color="auto"/>
              <w:left w:val="single" w:sz="4" w:space="0" w:color="auto"/>
              <w:bottom w:val="single" w:sz="4" w:space="0" w:color="auto"/>
              <w:right w:val="single" w:sz="4" w:space="0" w:color="auto"/>
            </w:tcBorders>
            <w:vAlign w:val="center"/>
          </w:tcPr>
          <w:p w14:paraId="0FD5D6BA" w14:textId="77777777" w:rsidR="00D06A92" w:rsidRDefault="00D06A92" w:rsidP="00DC29CB">
            <w:pPr>
              <w:widowControl/>
              <w:spacing w:line="276" w:lineRule="auto"/>
              <w:jc w:val="left"/>
              <w:rPr>
                <w:rFonts w:ascii="宋体" w:hAnsi="宋体" w:cs="宋体" w:hint="eastAsia"/>
                <w:color w:val="000000"/>
                <w:kern w:val="0"/>
                <w:szCs w:val="21"/>
              </w:rPr>
            </w:pPr>
          </w:p>
        </w:tc>
        <w:tc>
          <w:tcPr>
            <w:tcW w:w="1370" w:type="pct"/>
            <w:tcBorders>
              <w:top w:val="single" w:sz="4" w:space="0" w:color="auto"/>
              <w:left w:val="single" w:sz="4" w:space="0" w:color="auto"/>
              <w:bottom w:val="single" w:sz="4" w:space="0" w:color="auto"/>
              <w:right w:val="single" w:sz="4" w:space="0" w:color="auto"/>
            </w:tcBorders>
            <w:vAlign w:val="center"/>
          </w:tcPr>
          <w:p w14:paraId="199B56F8"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相关事宜配合、定期走访，保持良好沟通（</w:t>
            </w:r>
            <w:r>
              <w:rPr>
                <w:rFonts w:ascii="宋体" w:hAnsi="宋体" w:cs="宋体"/>
                <w:color w:val="000000"/>
                <w:kern w:val="0"/>
                <w:szCs w:val="21"/>
              </w:rPr>
              <w:t>10分）</w:t>
            </w:r>
          </w:p>
        </w:tc>
        <w:tc>
          <w:tcPr>
            <w:tcW w:w="2137" w:type="pct"/>
            <w:tcBorders>
              <w:top w:val="single" w:sz="4" w:space="0" w:color="auto"/>
              <w:left w:val="single" w:sz="4" w:space="0" w:color="auto"/>
              <w:bottom w:val="single" w:sz="4" w:space="0" w:color="auto"/>
              <w:right w:val="single" w:sz="4" w:space="0" w:color="auto"/>
            </w:tcBorders>
            <w:vAlign w:val="center"/>
          </w:tcPr>
          <w:p w14:paraId="776420D0"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乙方项目负责人是否配合工作，定期就现场的服务情况与甲方做好沟通（</w:t>
            </w:r>
            <w:r>
              <w:rPr>
                <w:rFonts w:ascii="宋体" w:hAnsi="宋体" w:cs="宋体"/>
                <w:color w:val="000000"/>
                <w:kern w:val="0"/>
                <w:szCs w:val="21"/>
              </w:rPr>
              <w:t>10分）</w:t>
            </w:r>
          </w:p>
        </w:tc>
        <w:tc>
          <w:tcPr>
            <w:tcW w:w="343" w:type="pct"/>
            <w:tcBorders>
              <w:top w:val="nil"/>
              <w:left w:val="nil"/>
              <w:bottom w:val="single" w:sz="4" w:space="0" w:color="auto"/>
              <w:right w:val="single" w:sz="4" w:space="0" w:color="auto"/>
            </w:tcBorders>
            <w:vAlign w:val="center"/>
          </w:tcPr>
          <w:p w14:paraId="574BB8A8"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D06A92" w14:paraId="047AFEA0" w14:textId="77777777" w:rsidTr="00DC29CB">
        <w:trPr>
          <w:cantSplit/>
          <w:trHeight w:val="567"/>
        </w:trPr>
        <w:tc>
          <w:tcPr>
            <w:tcW w:w="4657" w:type="pct"/>
            <w:gridSpan w:val="4"/>
            <w:tcBorders>
              <w:top w:val="single" w:sz="4" w:space="0" w:color="auto"/>
              <w:left w:val="single" w:sz="4" w:space="0" w:color="auto"/>
              <w:bottom w:val="single" w:sz="4" w:space="0" w:color="auto"/>
              <w:right w:val="single" w:sz="4" w:space="0" w:color="auto"/>
            </w:tcBorders>
            <w:vAlign w:val="center"/>
          </w:tcPr>
          <w:p w14:paraId="58DFC3A5" w14:textId="77777777" w:rsidR="00D06A92" w:rsidRDefault="00D06A92" w:rsidP="00DC29CB">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总得分</w:t>
            </w:r>
          </w:p>
        </w:tc>
        <w:tc>
          <w:tcPr>
            <w:tcW w:w="343" w:type="pct"/>
            <w:tcBorders>
              <w:top w:val="nil"/>
              <w:left w:val="nil"/>
              <w:bottom w:val="single" w:sz="4" w:space="0" w:color="auto"/>
              <w:right w:val="single" w:sz="4" w:space="0" w:color="auto"/>
            </w:tcBorders>
            <w:vAlign w:val="center"/>
          </w:tcPr>
          <w:p w14:paraId="1B6172BA" w14:textId="77777777" w:rsidR="00D06A92" w:rsidRDefault="00D06A92" w:rsidP="00DC29CB">
            <w:pPr>
              <w:widowControl/>
              <w:spacing w:line="276"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bl>
    <w:p w14:paraId="7D86E45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3AF1C700"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w:t>
      </w:r>
      <w:r>
        <w:rPr>
          <w:rFonts w:ascii="Times New Roman" w:hAnsi="Times New Roman" w:hint="eastAsia"/>
          <w:bCs/>
          <w:sz w:val="22"/>
        </w:rPr>
        <w:t>考核形式</w:t>
      </w:r>
    </w:p>
    <w:p w14:paraId="686C213E"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每季考核一次。</w:t>
      </w:r>
    </w:p>
    <w:p w14:paraId="174423FD"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w:t>
      </w:r>
      <w:r>
        <w:rPr>
          <w:rFonts w:ascii="Times New Roman" w:hAnsi="Times New Roman"/>
          <w:bCs/>
          <w:sz w:val="22"/>
        </w:rPr>
        <w:t>考核标准</w:t>
      </w:r>
    </w:p>
    <w:p w14:paraId="2C2559EF"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依据考核结果，按得分高低分为好、较好、及格、差四个等级。</w:t>
      </w:r>
    </w:p>
    <w:tbl>
      <w:tblPr>
        <w:tblW w:w="50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1115"/>
        <w:gridCol w:w="5848"/>
        <w:gridCol w:w="769"/>
      </w:tblGrid>
      <w:tr w:rsidR="00D06A92" w14:paraId="11BD1FBD" w14:textId="77777777" w:rsidTr="00DC29CB">
        <w:trPr>
          <w:trHeight w:val="342"/>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2FF7E211" w14:textId="77777777" w:rsidR="00D06A92" w:rsidRDefault="00D06A92" w:rsidP="00DC29CB">
            <w:pPr>
              <w:widowControl/>
              <w:spacing w:line="276" w:lineRule="auto"/>
              <w:jc w:val="center"/>
              <w:rPr>
                <w:rFonts w:ascii="宋体" w:hAnsi="宋体" w:hint="eastAsia"/>
                <w:b/>
                <w:bCs/>
                <w:color w:val="000000"/>
                <w:sz w:val="22"/>
              </w:rPr>
            </w:pPr>
            <w:r>
              <w:rPr>
                <w:rFonts w:ascii="宋体" w:hAnsi="宋体" w:cs="宋体" w:hint="eastAsia"/>
                <w:b/>
                <w:bCs/>
                <w:color w:val="000000"/>
                <w:kern w:val="0"/>
                <w:sz w:val="22"/>
              </w:rPr>
              <w:t>考核单位</w:t>
            </w:r>
          </w:p>
        </w:tc>
        <w:tc>
          <w:tcPr>
            <w:tcW w:w="664" w:type="pct"/>
            <w:tcBorders>
              <w:top w:val="single" w:sz="4" w:space="0" w:color="000000"/>
              <w:left w:val="single" w:sz="4" w:space="0" w:color="000000"/>
              <w:bottom w:val="single" w:sz="4" w:space="0" w:color="000000"/>
              <w:right w:val="single" w:sz="4" w:space="0" w:color="000000"/>
            </w:tcBorders>
            <w:vAlign w:val="center"/>
          </w:tcPr>
          <w:p w14:paraId="53A88183" w14:textId="77777777" w:rsidR="00D06A92" w:rsidRDefault="00D06A92" w:rsidP="00DC29CB">
            <w:pPr>
              <w:widowControl/>
              <w:spacing w:line="276" w:lineRule="auto"/>
              <w:jc w:val="center"/>
              <w:rPr>
                <w:rFonts w:ascii="宋体" w:hAnsi="宋体" w:hint="eastAsia"/>
                <w:b/>
                <w:bCs/>
                <w:color w:val="000000"/>
                <w:sz w:val="22"/>
              </w:rPr>
            </w:pPr>
            <w:r>
              <w:rPr>
                <w:rFonts w:ascii="宋体" w:hAnsi="宋体" w:cs="宋体" w:hint="eastAsia"/>
                <w:b/>
                <w:bCs/>
                <w:color w:val="000000"/>
                <w:kern w:val="0"/>
                <w:sz w:val="22"/>
              </w:rPr>
              <w:t>考核分</w:t>
            </w:r>
          </w:p>
        </w:tc>
        <w:tc>
          <w:tcPr>
            <w:tcW w:w="3482" w:type="pct"/>
            <w:tcBorders>
              <w:top w:val="single" w:sz="4" w:space="0" w:color="000000"/>
              <w:left w:val="single" w:sz="4" w:space="0" w:color="000000"/>
              <w:bottom w:val="single" w:sz="4" w:space="0" w:color="000000"/>
              <w:right w:val="single" w:sz="4" w:space="0" w:color="000000"/>
            </w:tcBorders>
            <w:vAlign w:val="center"/>
          </w:tcPr>
          <w:p w14:paraId="027D688B" w14:textId="77777777" w:rsidR="00D06A92" w:rsidRDefault="00D06A92" w:rsidP="00DC29CB">
            <w:pPr>
              <w:widowControl/>
              <w:spacing w:line="276" w:lineRule="auto"/>
              <w:jc w:val="center"/>
              <w:rPr>
                <w:rFonts w:ascii="宋体" w:hAnsi="宋体" w:hint="eastAsia"/>
                <w:b/>
                <w:bCs/>
                <w:color w:val="000000"/>
                <w:sz w:val="22"/>
              </w:rPr>
            </w:pPr>
            <w:r>
              <w:rPr>
                <w:rFonts w:ascii="宋体" w:hAnsi="宋体" w:cs="宋体" w:hint="eastAsia"/>
                <w:b/>
                <w:bCs/>
                <w:color w:val="000000"/>
                <w:kern w:val="0"/>
                <w:sz w:val="22"/>
              </w:rPr>
              <w:t>评分依据</w:t>
            </w:r>
          </w:p>
        </w:tc>
        <w:tc>
          <w:tcPr>
            <w:tcW w:w="458" w:type="pct"/>
            <w:tcBorders>
              <w:top w:val="single" w:sz="4" w:space="0" w:color="000000"/>
              <w:left w:val="single" w:sz="4" w:space="0" w:color="000000"/>
              <w:bottom w:val="single" w:sz="4" w:space="0" w:color="000000"/>
              <w:right w:val="single" w:sz="4" w:space="0" w:color="000000"/>
            </w:tcBorders>
            <w:vAlign w:val="center"/>
          </w:tcPr>
          <w:p w14:paraId="202049D4" w14:textId="77777777" w:rsidR="00D06A92" w:rsidRDefault="00D06A92" w:rsidP="00DC29CB">
            <w:pPr>
              <w:widowControl/>
              <w:spacing w:line="276" w:lineRule="auto"/>
              <w:jc w:val="center"/>
              <w:rPr>
                <w:rFonts w:ascii="宋体" w:hAnsi="宋体" w:hint="eastAsia"/>
                <w:b/>
                <w:bCs/>
                <w:color w:val="000000"/>
                <w:sz w:val="22"/>
              </w:rPr>
            </w:pPr>
            <w:r>
              <w:rPr>
                <w:rFonts w:ascii="宋体" w:hAnsi="宋体" w:cs="宋体" w:hint="eastAsia"/>
                <w:b/>
                <w:bCs/>
                <w:color w:val="000000"/>
                <w:kern w:val="0"/>
                <w:sz w:val="22"/>
              </w:rPr>
              <w:t>等级</w:t>
            </w:r>
          </w:p>
        </w:tc>
      </w:tr>
      <w:tr w:rsidR="00D06A92" w14:paraId="599A8465" w14:textId="77777777" w:rsidTr="00DC29CB">
        <w:trPr>
          <w:trHeight w:val="1815"/>
          <w:jc w:val="center"/>
        </w:trPr>
        <w:tc>
          <w:tcPr>
            <w:tcW w:w="396" w:type="pct"/>
            <w:vMerge w:val="restart"/>
            <w:tcBorders>
              <w:top w:val="single" w:sz="4" w:space="0" w:color="000000"/>
              <w:left w:val="single" w:sz="4" w:space="0" w:color="000000"/>
              <w:bottom w:val="single" w:sz="4" w:space="0" w:color="000000"/>
              <w:right w:val="single" w:sz="4" w:space="0" w:color="000000"/>
            </w:tcBorders>
            <w:vAlign w:val="center"/>
          </w:tcPr>
          <w:p w14:paraId="1F775859" w14:textId="77777777" w:rsidR="00D06A92" w:rsidRDefault="00D06A92" w:rsidP="00DC29CB">
            <w:pPr>
              <w:widowControl/>
              <w:spacing w:line="276" w:lineRule="auto"/>
              <w:jc w:val="center"/>
              <w:rPr>
                <w:rFonts w:ascii="宋体" w:hAnsi="宋体" w:hint="eastAsia"/>
                <w:color w:val="000000"/>
                <w:sz w:val="22"/>
              </w:rPr>
            </w:pPr>
            <w:r>
              <w:rPr>
                <w:rFonts w:ascii="宋体" w:hAnsi="宋体" w:hint="eastAsia"/>
                <w:color w:val="000000"/>
                <w:sz w:val="22"/>
              </w:rPr>
              <w:t>上海市浦东新区祝桥镇人民</w:t>
            </w:r>
            <w:r>
              <w:rPr>
                <w:rFonts w:ascii="宋体" w:hAnsi="宋体" w:hint="eastAsia"/>
                <w:color w:val="000000"/>
                <w:sz w:val="22"/>
              </w:rPr>
              <w:lastRenderedPageBreak/>
              <w:t>政府</w:t>
            </w:r>
            <w:r>
              <w:rPr>
                <w:rFonts w:ascii="宋体" w:hAnsi="宋体" w:hint="eastAsia"/>
                <w:color w:val="000000"/>
                <w:sz w:val="22"/>
              </w:rPr>
              <w:tab/>
            </w:r>
          </w:p>
        </w:tc>
        <w:tc>
          <w:tcPr>
            <w:tcW w:w="664" w:type="pct"/>
            <w:tcBorders>
              <w:top w:val="single" w:sz="4" w:space="0" w:color="000000"/>
              <w:left w:val="single" w:sz="4" w:space="0" w:color="000000"/>
              <w:bottom w:val="single" w:sz="4" w:space="0" w:color="000000"/>
              <w:right w:val="single" w:sz="4" w:space="0" w:color="000000"/>
            </w:tcBorders>
            <w:vAlign w:val="center"/>
          </w:tcPr>
          <w:p w14:paraId="40851B22"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color w:val="000000"/>
                <w:kern w:val="0"/>
                <w:sz w:val="22"/>
              </w:rPr>
              <w:lastRenderedPageBreak/>
              <w:t>90分</w:t>
            </w:r>
            <w:r>
              <w:rPr>
                <w:rFonts w:ascii="宋体" w:hAnsi="宋体" w:cs="宋体" w:hint="eastAsia"/>
                <w:color w:val="000000"/>
                <w:kern w:val="0"/>
                <w:sz w:val="22"/>
              </w:rPr>
              <w:t>及其</w:t>
            </w:r>
            <w:r>
              <w:rPr>
                <w:rFonts w:ascii="宋体" w:hAnsi="宋体" w:cs="宋体"/>
                <w:color w:val="000000"/>
                <w:kern w:val="0"/>
                <w:sz w:val="22"/>
              </w:rPr>
              <w:t>以上</w:t>
            </w:r>
          </w:p>
        </w:tc>
        <w:tc>
          <w:tcPr>
            <w:tcW w:w="3482" w:type="pct"/>
            <w:tcBorders>
              <w:top w:val="single" w:sz="4" w:space="0" w:color="000000"/>
              <w:left w:val="single" w:sz="4" w:space="0" w:color="000000"/>
              <w:bottom w:val="single" w:sz="4" w:space="0" w:color="000000"/>
              <w:right w:val="single" w:sz="4" w:space="0" w:color="000000"/>
            </w:tcBorders>
          </w:tcPr>
          <w:p w14:paraId="4D6EC829"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1.全年无安全事故；</w:t>
            </w:r>
          </w:p>
          <w:p w14:paraId="2E019A72"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2.环境卫生按照规定要求定时定点定人，各规定场所时刻保持清洁干净；</w:t>
            </w:r>
          </w:p>
          <w:p w14:paraId="0E8EE12E"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设施设备常年保持良好运行，无责任事故；</w:t>
            </w:r>
          </w:p>
          <w:p w14:paraId="1A616C6B"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4.服务达到管理服务承诺及质量保证措施；</w:t>
            </w:r>
          </w:p>
          <w:p w14:paraId="2688FC05" w14:textId="77777777" w:rsidR="00D06A92" w:rsidRDefault="00D06A92" w:rsidP="00DC29CB">
            <w:pPr>
              <w:widowControl/>
              <w:spacing w:line="276" w:lineRule="auto"/>
              <w:jc w:val="left"/>
              <w:rPr>
                <w:rFonts w:ascii="宋体" w:hAnsi="宋体" w:hint="eastAsia"/>
                <w:color w:val="000000"/>
                <w:sz w:val="22"/>
              </w:rPr>
            </w:pPr>
            <w:r>
              <w:rPr>
                <w:rFonts w:ascii="宋体" w:hAnsi="宋体" w:cs="宋体"/>
                <w:color w:val="000000"/>
                <w:kern w:val="0"/>
                <w:sz w:val="22"/>
              </w:rPr>
              <w:t>5.客户满意度达到</w:t>
            </w:r>
            <w:r>
              <w:rPr>
                <w:rFonts w:ascii="宋体" w:hAnsi="宋体" w:cs="宋体" w:hint="eastAsia"/>
                <w:color w:val="000000"/>
                <w:kern w:val="0"/>
                <w:sz w:val="22"/>
              </w:rPr>
              <w:t>≥</w:t>
            </w:r>
            <w:r>
              <w:rPr>
                <w:rFonts w:ascii="宋体" w:hAnsi="宋体"/>
                <w:color w:val="000000"/>
                <w:kern w:val="0"/>
                <w:sz w:val="22"/>
              </w:rPr>
              <w:t>90%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703919AA"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hint="eastAsia"/>
                <w:color w:val="000000"/>
                <w:kern w:val="0"/>
                <w:sz w:val="22"/>
              </w:rPr>
              <w:t>好</w:t>
            </w:r>
          </w:p>
        </w:tc>
      </w:tr>
      <w:tr w:rsidR="00D06A92" w14:paraId="47345F5B" w14:textId="77777777" w:rsidTr="00DC29CB">
        <w:trPr>
          <w:trHeight w:val="1823"/>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17D5F76D" w14:textId="77777777" w:rsidR="00D06A92" w:rsidRDefault="00D06A92" w:rsidP="00DC29CB">
            <w:pPr>
              <w:spacing w:line="276"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0681D72F"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color w:val="000000"/>
                <w:kern w:val="0"/>
                <w:sz w:val="22"/>
              </w:rPr>
              <w:t>80分～89分</w:t>
            </w:r>
          </w:p>
        </w:tc>
        <w:tc>
          <w:tcPr>
            <w:tcW w:w="3482" w:type="pct"/>
            <w:tcBorders>
              <w:top w:val="single" w:sz="4" w:space="0" w:color="000000"/>
              <w:left w:val="single" w:sz="4" w:space="0" w:color="000000"/>
              <w:bottom w:val="single" w:sz="4" w:space="0" w:color="000000"/>
              <w:right w:val="single" w:sz="4" w:space="0" w:color="000000"/>
            </w:tcBorders>
          </w:tcPr>
          <w:p w14:paraId="3E28DD99"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全年无责任安全事故；</w:t>
            </w:r>
          </w:p>
          <w:p w14:paraId="40CA00E9"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环境卫生按照规定要求定时定点定人，各规定场所保持清洁干净；</w:t>
            </w:r>
          </w:p>
          <w:p w14:paraId="2091CBAE"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设施设备常年保持良好运行，无大的责任事故；</w:t>
            </w:r>
          </w:p>
          <w:p w14:paraId="143F8E4E"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4.服务基本达到管理服务承诺及质量保证措施；</w:t>
            </w:r>
          </w:p>
          <w:p w14:paraId="654313BC" w14:textId="77777777" w:rsidR="00D06A92" w:rsidRDefault="00D06A92" w:rsidP="00DC29CB">
            <w:pPr>
              <w:widowControl/>
              <w:spacing w:line="276" w:lineRule="auto"/>
              <w:jc w:val="left"/>
              <w:rPr>
                <w:rFonts w:ascii="宋体" w:hAnsi="宋体" w:hint="eastAsia"/>
                <w:color w:val="000000"/>
                <w:sz w:val="22"/>
              </w:rPr>
            </w:pPr>
            <w:r>
              <w:rPr>
                <w:rFonts w:ascii="宋体" w:hAnsi="宋体" w:cs="宋体"/>
                <w:color w:val="000000"/>
                <w:kern w:val="0"/>
                <w:sz w:val="22"/>
              </w:rPr>
              <w:t>5.客户满意度达到≥</w:t>
            </w:r>
            <w:r>
              <w:rPr>
                <w:rFonts w:ascii="宋体" w:hAnsi="宋体"/>
                <w:color w:val="000000"/>
                <w:kern w:val="0"/>
                <w:sz w:val="22"/>
              </w:rPr>
              <w:t>80%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5959057D"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hint="eastAsia"/>
                <w:color w:val="000000"/>
                <w:kern w:val="0"/>
                <w:sz w:val="22"/>
              </w:rPr>
              <w:t>较好</w:t>
            </w:r>
          </w:p>
        </w:tc>
      </w:tr>
      <w:tr w:rsidR="00D06A92" w14:paraId="6F733013" w14:textId="77777777" w:rsidTr="00DC29CB">
        <w:trPr>
          <w:trHeight w:val="1831"/>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3F3B02D2" w14:textId="77777777" w:rsidR="00D06A92" w:rsidRDefault="00D06A92" w:rsidP="00DC29CB">
            <w:pPr>
              <w:spacing w:line="276"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55E8072F"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color w:val="000000"/>
                <w:kern w:val="0"/>
                <w:sz w:val="22"/>
              </w:rPr>
              <w:t>70分～79分</w:t>
            </w:r>
          </w:p>
        </w:tc>
        <w:tc>
          <w:tcPr>
            <w:tcW w:w="3482" w:type="pct"/>
            <w:tcBorders>
              <w:top w:val="single" w:sz="4" w:space="0" w:color="000000"/>
              <w:left w:val="single" w:sz="4" w:space="0" w:color="000000"/>
              <w:bottom w:val="single" w:sz="4" w:space="0" w:color="000000"/>
              <w:right w:val="single" w:sz="4" w:space="0" w:color="000000"/>
            </w:tcBorders>
          </w:tcPr>
          <w:p w14:paraId="41686832"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全年无较大安全事故；</w:t>
            </w:r>
          </w:p>
          <w:p w14:paraId="5D722300"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环境卫生按照规定要求定时定点清扫，各规定场所基本清洁干净；</w:t>
            </w:r>
          </w:p>
          <w:p w14:paraId="7EB592DC"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设施设备常年保持较好运行，无重大责任事故</w:t>
            </w:r>
            <w:r>
              <w:rPr>
                <w:rFonts w:ascii="宋体" w:hAnsi="宋体" w:cs="宋体" w:hint="eastAsia"/>
                <w:color w:val="000000"/>
                <w:kern w:val="0"/>
                <w:sz w:val="22"/>
              </w:rPr>
              <w:t>；</w:t>
            </w:r>
          </w:p>
          <w:p w14:paraId="16CFF64A"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4.服务部分达到管理服务承诺及质量保证措施；</w:t>
            </w:r>
          </w:p>
          <w:p w14:paraId="43282BCE" w14:textId="77777777" w:rsidR="00D06A92" w:rsidRDefault="00D06A92" w:rsidP="00DC29CB">
            <w:pPr>
              <w:widowControl/>
              <w:spacing w:line="276" w:lineRule="auto"/>
              <w:jc w:val="left"/>
              <w:rPr>
                <w:rFonts w:ascii="宋体" w:hAnsi="宋体" w:hint="eastAsia"/>
                <w:color w:val="000000"/>
                <w:sz w:val="22"/>
              </w:rPr>
            </w:pPr>
            <w:r>
              <w:rPr>
                <w:rFonts w:ascii="宋体" w:hAnsi="宋体" w:cs="宋体"/>
                <w:color w:val="000000"/>
                <w:kern w:val="0"/>
                <w:sz w:val="22"/>
              </w:rPr>
              <w:t>5.客户满意度达到≥</w:t>
            </w:r>
            <w:r>
              <w:rPr>
                <w:rFonts w:ascii="宋体" w:hAnsi="宋体"/>
                <w:color w:val="000000"/>
                <w:kern w:val="0"/>
                <w:sz w:val="22"/>
              </w:rPr>
              <w:t>70%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77255D24"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hint="eastAsia"/>
                <w:color w:val="000000"/>
                <w:kern w:val="0"/>
                <w:sz w:val="22"/>
              </w:rPr>
              <w:t>及格</w:t>
            </w:r>
          </w:p>
        </w:tc>
      </w:tr>
      <w:tr w:rsidR="00D06A92" w14:paraId="77F66BF6" w14:textId="77777777" w:rsidTr="00DC29CB">
        <w:trPr>
          <w:trHeight w:val="1823"/>
          <w:jc w:val="center"/>
        </w:trPr>
        <w:tc>
          <w:tcPr>
            <w:tcW w:w="396" w:type="pct"/>
            <w:vMerge/>
            <w:tcBorders>
              <w:top w:val="single" w:sz="4" w:space="0" w:color="000000"/>
              <w:left w:val="single" w:sz="4" w:space="0" w:color="000000"/>
              <w:bottom w:val="single" w:sz="4" w:space="0" w:color="000000"/>
              <w:right w:val="single" w:sz="4" w:space="0" w:color="000000"/>
            </w:tcBorders>
            <w:vAlign w:val="center"/>
          </w:tcPr>
          <w:p w14:paraId="31084ECD" w14:textId="77777777" w:rsidR="00D06A92" w:rsidRDefault="00D06A92" w:rsidP="00DC29CB">
            <w:pPr>
              <w:spacing w:line="276" w:lineRule="auto"/>
              <w:rPr>
                <w:rFonts w:ascii="宋体" w:hAnsi="宋体" w:hint="eastAsia"/>
                <w:color w:val="000000"/>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26C3D8BA"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color w:val="000000"/>
                <w:kern w:val="0"/>
                <w:sz w:val="22"/>
              </w:rPr>
              <w:t>70分以下</w:t>
            </w:r>
          </w:p>
        </w:tc>
        <w:tc>
          <w:tcPr>
            <w:tcW w:w="3482" w:type="pct"/>
            <w:tcBorders>
              <w:top w:val="single" w:sz="4" w:space="0" w:color="000000"/>
              <w:left w:val="single" w:sz="4" w:space="0" w:color="000000"/>
              <w:bottom w:val="single" w:sz="4" w:space="0" w:color="000000"/>
              <w:right w:val="single" w:sz="4" w:space="0" w:color="000000"/>
            </w:tcBorders>
          </w:tcPr>
          <w:p w14:paraId="425E31A2"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1</w:t>
            </w:r>
            <w:r>
              <w:rPr>
                <w:rFonts w:ascii="宋体" w:hAnsi="宋体" w:cs="宋体" w:hint="eastAsia"/>
                <w:color w:val="000000"/>
                <w:kern w:val="0"/>
                <w:sz w:val="22"/>
              </w:rPr>
              <w:t>.</w:t>
            </w:r>
            <w:r>
              <w:rPr>
                <w:rFonts w:ascii="宋体" w:hAnsi="宋体" w:cs="宋体"/>
                <w:color w:val="000000"/>
                <w:kern w:val="0"/>
                <w:sz w:val="22"/>
              </w:rPr>
              <w:t>全年发生一起以上重大事故；</w:t>
            </w:r>
          </w:p>
          <w:p w14:paraId="32A2FA6E"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Pr>
                <w:rFonts w:ascii="宋体" w:hAnsi="宋体" w:cs="宋体"/>
                <w:color w:val="000000"/>
                <w:kern w:val="0"/>
                <w:sz w:val="22"/>
              </w:rPr>
              <w:t>环境卫生未按照规定要求定时定点清扫，各规定场所经常有卫生死角</w:t>
            </w:r>
            <w:r>
              <w:rPr>
                <w:rFonts w:ascii="宋体" w:hAnsi="宋体" w:cs="宋体" w:hint="eastAsia"/>
                <w:color w:val="000000"/>
                <w:kern w:val="0"/>
                <w:sz w:val="22"/>
              </w:rPr>
              <w:t>；</w:t>
            </w:r>
          </w:p>
          <w:p w14:paraId="316E1AFD"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Pr>
                <w:rFonts w:ascii="宋体" w:hAnsi="宋体" w:cs="宋体"/>
                <w:color w:val="000000"/>
                <w:kern w:val="0"/>
                <w:sz w:val="22"/>
              </w:rPr>
              <w:t>设施设备经常出现故障，出现责任事故</w:t>
            </w:r>
            <w:r>
              <w:rPr>
                <w:rFonts w:ascii="宋体" w:hAnsi="宋体" w:cs="宋体" w:hint="eastAsia"/>
                <w:color w:val="000000"/>
                <w:kern w:val="0"/>
                <w:sz w:val="22"/>
              </w:rPr>
              <w:t>；</w:t>
            </w:r>
          </w:p>
          <w:p w14:paraId="680E2B42" w14:textId="77777777" w:rsidR="00D06A92" w:rsidRDefault="00D06A92" w:rsidP="00DC29CB">
            <w:pPr>
              <w:widowControl/>
              <w:spacing w:line="276" w:lineRule="auto"/>
              <w:jc w:val="left"/>
              <w:rPr>
                <w:rFonts w:ascii="宋体" w:hAnsi="宋体" w:cs="宋体" w:hint="eastAsia"/>
                <w:color w:val="000000"/>
                <w:kern w:val="0"/>
                <w:sz w:val="22"/>
              </w:rPr>
            </w:pPr>
            <w:r>
              <w:rPr>
                <w:rFonts w:ascii="宋体" w:hAnsi="宋体" w:cs="宋体"/>
                <w:color w:val="000000"/>
                <w:kern w:val="0"/>
                <w:sz w:val="22"/>
              </w:rPr>
              <w:t>4.服务未达到管理服务承诺及质量保证措施；</w:t>
            </w:r>
          </w:p>
          <w:p w14:paraId="029E6A88" w14:textId="77777777" w:rsidR="00D06A92" w:rsidRDefault="00D06A92" w:rsidP="00DC29CB">
            <w:pPr>
              <w:widowControl/>
              <w:spacing w:line="276" w:lineRule="auto"/>
              <w:jc w:val="left"/>
              <w:rPr>
                <w:rFonts w:ascii="宋体" w:hAnsi="宋体" w:hint="eastAsia"/>
                <w:color w:val="000000"/>
                <w:sz w:val="22"/>
              </w:rPr>
            </w:pPr>
            <w:r>
              <w:rPr>
                <w:rFonts w:ascii="宋体" w:hAnsi="宋体" w:cs="宋体"/>
                <w:color w:val="000000"/>
                <w:kern w:val="0"/>
                <w:sz w:val="22"/>
              </w:rPr>
              <w:t>5.客户满意度</w:t>
            </w:r>
            <w:r>
              <w:rPr>
                <w:rFonts w:ascii="宋体" w:hAnsi="宋体" w:cs="宋体" w:hint="eastAsia"/>
                <w:color w:val="000000"/>
                <w:kern w:val="0"/>
                <w:sz w:val="22"/>
              </w:rPr>
              <w:t>＜</w:t>
            </w:r>
            <w:r>
              <w:rPr>
                <w:rFonts w:ascii="宋体" w:hAnsi="宋体"/>
                <w:color w:val="000000"/>
                <w:kern w:val="0"/>
                <w:sz w:val="22"/>
              </w:rPr>
              <w:t>70%</w:t>
            </w:r>
            <w:r>
              <w:rPr>
                <w:rFonts w:ascii="宋体" w:hAnsi="宋体" w:cs="宋体" w:hint="eastAsia"/>
                <w:color w:val="000000"/>
                <w:kern w:val="0"/>
                <w:sz w:val="22"/>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126997EF" w14:textId="77777777" w:rsidR="00D06A92" w:rsidRDefault="00D06A92" w:rsidP="00DC29CB">
            <w:pPr>
              <w:widowControl/>
              <w:spacing w:line="276" w:lineRule="auto"/>
              <w:jc w:val="center"/>
              <w:rPr>
                <w:rFonts w:ascii="宋体" w:hAnsi="宋体" w:hint="eastAsia"/>
                <w:color w:val="000000"/>
                <w:sz w:val="22"/>
              </w:rPr>
            </w:pPr>
            <w:r>
              <w:rPr>
                <w:rFonts w:ascii="宋体" w:hAnsi="宋体" w:cs="宋体" w:hint="eastAsia"/>
                <w:color w:val="000000"/>
                <w:kern w:val="0"/>
                <w:sz w:val="22"/>
              </w:rPr>
              <w:t>差</w:t>
            </w:r>
          </w:p>
        </w:tc>
      </w:tr>
    </w:tbl>
    <w:p w14:paraId="4398BFCB"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p>
    <w:p w14:paraId="5602994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w:t>
      </w:r>
      <w:r>
        <w:rPr>
          <w:rFonts w:ascii="Times New Roman" w:hAnsi="Times New Roman"/>
          <w:bCs/>
          <w:sz w:val="22"/>
        </w:rPr>
        <w:t>奖惩措施</w:t>
      </w:r>
    </w:p>
    <w:p w14:paraId="3CBFEE8C"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bCs/>
          <w:sz w:val="22"/>
        </w:rPr>
        <w:t>较好</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100%</w:t>
      </w:r>
      <w:r>
        <w:rPr>
          <w:rFonts w:ascii="Times New Roman" w:hAnsi="Times New Roman"/>
          <w:bCs/>
          <w:sz w:val="22"/>
        </w:rPr>
        <w:t>。</w:t>
      </w:r>
    </w:p>
    <w:p w14:paraId="2A2F46F4"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90%</w:t>
      </w:r>
      <w:r>
        <w:rPr>
          <w:rFonts w:ascii="Times New Roman" w:hAnsi="Times New Roman"/>
          <w:bCs/>
          <w:sz w:val="22"/>
        </w:rPr>
        <w:t>。</w:t>
      </w:r>
    </w:p>
    <w:p w14:paraId="72C1CD2A" w14:textId="77777777" w:rsidR="00D06A92" w:rsidRDefault="00D06A92" w:rsidP="00D06A9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hint="eastAsia"/>
          <w:bCs/>
          <w:sz w:val="22"/>
        </w:rPr>
        <w:t>的</w:t>
      </w:r>
      <w:r>
        <w:rPr>
          <w:rFonts w:ascii="Times New Roman" w:hAnsi="Times New Roman"/>
          <w:bCs/>
          <w:sz w:val="22"/>
        </w:rPr>
        <w:t>，支付合同费用的</w:t>
      </w:r>
      <w:r>
        <w:rPr>
          <w:rFonts w:ascii="Times New Roman" w:hAnsi="Times New Roman" w:hint="eastAsia"/>
          <w:bCs/>
          <w:sz w:val="22"/>
        </w:rPr>
        <w:t>70</w:t>
      </w:r>
      <w:r>
        <w:rPr>
          <w:rFonts w:ascii="Times New Roman" w:hAnsi="Times New Roman"/>
          <w:bCs/>
          <w:sz w:val="22"/>
        </w:rPr>
        <w:t>%</w:t>
      </w:r>
      <w:r>
        <w:rPr>
          <w:rFonts w:ascii="Times New Roman" w:hAnsi="Times New Roman" w:hint="eastAsia"/>
          <w:bCs/>
          <w:sz w:val="22"/>
        </w:rPr>
        <w:t>，且</w:t>
      </w:r>
      <w:r>
        <w:rPr>
          <w:rFonts w:ascii="Times New Roman" w:hAnsi="Times New Roman"/>
          <w:bCs/>
          <w:sz w:val="22"/>
        </w:rPr>
        <w:t>连续二个季度考核</w:t>
      </w:r>
      <w:r>
        <w:rPr>
          <w:rFonts w:ascii="Times New Roman" w:hAnsi="Times New Roman" w:hint="eastAsia"/>
          <w:bCs/>
          <w:sz w:val="22"/>
        </w:rPr>
        <w:t>等级结果</w:t>
      </w:r>
      <w:r>
        <w:rPr>
          <w:rFonts w:ascii="Times New Roman" w:hAnsi="Times New Roman"/>
          <w:bCs/>
          <w:sz w:val="22"/>
        </w:rPr>
        <w:t>为</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，自行终止服务合同。</w:t>
      </w:r>
    </w:p>
    <w:p w14:paraId="0FE8ABE3"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6C16DF08" w14:textId="77777777" w:rsidR="00D06A92" w:rsidRDefault="00D06A92" w:rsidP="00D06A9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12 </w:t>
      </w:r>
      <w:r>
        <w:rPr>
          <w:rFonts w:ascii="Times New Roman" w:hAnsi="Times New Roman"/>
          <w:b/>
          <w:bCs/>
          <w:sz w:val="22"/>
        </w:rPr>
        <w:t>投标报价依据</w:t>
      </w:r>
    </w:p>
    <w:p w14:paraId="44771F4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8F6E97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23664BF3"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267C701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0EE4C86C"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79E99532"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lastRenderedPageBreak/>
        <w:t>13</w:t>
      </w:r>
      <w:r>
        <w:rPr>
          <w:rFonts w:ascii="Times New Roman" w:hAnsi="Times New Roman"/>
          <w:b/>
          <w:color w:val="000000"/>
          <w:sz w:val="22"/>
        </w:rPr>
        <w:t>投标报价内容</w:t>
      </w:r>
    </w:p>
    <w:p w14:paraId="110DA7B0"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53E6BC9D"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5DEBD48"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D1062B9"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8A83EC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97E386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0A45CF63" w14:textId="77777777" w:rsidR="00D06A92" w:rsidRDefault="00D06A92" w:rsidP="00D06A9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3331BCE4" w14:textId="77777777" w:rsidR="00D06A92" w:rsidRDefault="00D06A92" w:rsidP="00D06A92">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06A92" w14:paraId="40FDF70F" w14:textId="77777777" w:rsidTr="00DC29CB">
        <w:trPr>
          <w:trHeight w:val="567"/>
          <w:tblHeader/>
          <w:jc w:val="center"/>
        </w:trPr>
        <w:tc>
          <w:tcPr>
            <w:tcW w:w="2021" w:type="dxa"/>
            <w:gridSpan w:val="2"/>
            <w:tcBorders>
              <w:bottom w:val="double" w:sz="4" w:space="0" w:color="auto"/>
            </w:tcBorders>
            <w:vAlign w:val="center"/>
          </w:tcPr>
          <w:p w14:paraId="16284BF3"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22F669F1"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624B1306"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7525AA2A"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D06A92" w14:paraId="22EA347B" w14:textId="77777777" w:rsidTr="00DC29CB">
        <w:trPr>
          <w:trHeight w:val="564"/>
          <w:jc w:val="center"/>
        </w:trPr>
        <w:tc>
          <w:tcPr>
            <w:tcW w:w="426" w:type="dxa"/>
            <w:tcBorders>
              <w:top w:val="double" w:sz="4" w:space="0" w:color="auto"/>
            </w:tcBorders>
            <w:vAlign w:val="center"/>
          </w:tcPr>
          <w:p w14:paraId="69FBC03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7A098F36"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5BC80247" w14:textId="77777777" w:rsidR="00D06A92" w:rsidRDefault="00D06A92" w:rsidP="00DC29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30C3AC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737CE1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3C3A24D1" w14:textId="77777777" w:rsidTr="00DC29CB">
        <w:trPr>
          <w:trHeight w:val="567"/>
          <w:jc w:val="center"/>
        </w:trPr>
        <w:tc>
          <w:tcPr>
            <w:tcW w:w="426" w:type="dxa"/>
            <w:vAlign w:val="center"/>
          </w:tcPr>
          <w:p w14:paraId="0DEC0A49"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33533D74"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1B69680E"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35C99D8E"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2AE1A7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58C66ABA" w14:textId="77777777" w:rsidTr="00DC29CB">
        <w:trPr>
          <w:trHeight w:val="567"/>
          <w:jc w:val="center"/>
        </w:trPr>
        <w:tc>
          <w:tcPr>
            <w:tcW w:w="426" w:type="dxa"/>
            <w:vAlign w:val="center"/>
          </w:tcPr>
          <w:p w14:paraId="1DA33ABF"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1A117C8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2BE39B1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55C19CD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FAADBFD"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1A839155" w14:textId="77777777" w:rsidTr="00DC29CB">
        <w:trPr>
          <w:trHeight w:val="567"/>
          <w:jc w:val="center"/>
        </w:trPr>
        <w:tc>
          <w:tcPr>
            <w:tcW w:w="426" w:type="dxa"/>
            <w:vAlign w:val="center"/>
          </w:tcPr>
          <w:p w14:paraId="4EF9381D"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49EA8282"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449D8420" w14:textId="77777777" w:rsidR="00D06A92" w:rsidRDefault="00D06A92" w:rsidP="00DC29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69E2A3BA"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6B00A30" w14:textId="77777777" w:rsidR="00D06A92" w:rsidRDefault="00D06A92" w:rsidP="00DC29CB">
            <w:pPr>
              <w:jc w:val="center"/>
            </w:pPr>
          </w:p>
        </w:tc>
      </w:tr>
      <w:tr w:rsidR="00D06A92" w14:paraId="041FAA92" w14:textId="77777777" w:rsidTr="00DC29CB">
        <w:trPr>
          <w:trHeight w:val="567"/>
          <w:jc w:val="center"/>
        </w:trPr>
        <w:tc>
          <w:tcPr>
            <w:tcW w:w="426" w:type="dxa"/>
            <w:vAlign w:val="center"/>
          </w:tcPr>
          <w:p w14:paraId="446B1EB4"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5C85BB67"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11733A5C"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0C928A0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6CC607A1"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57285A36" w14:textId="77777777" w:rsidTr="00DC29CB">
        <w:trPr>
          <w:trHeight w:val="567"/>
          <w:jc w:val="center"/>
        </w:trPr>
        <w:tc>
          <w:tcPr>
            <w:tcW w:w="426" w:type="dxa"/>
            <w:vAlign w:val="center"/>
          </w:tcPr>
          <w:p w14:paraId="4DDF58E9"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0C62D37D"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6582B04"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3F7712AB"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5613F84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r w:rsidR="00D06A92" w14:paraId="49AF826B" w14:textId="77777777" w:rsidTr="00DC29CB">
        <w:trPr>
          <w:trHeight w:val="567"/>
          <w:jc w:val="center"/>
        </w:trPr>
        <w:tc>
          <w:tcPr>
            <w:tcW w:w="6699" w:type="dxa"/>
            <w:gridSpan w:val="3"/>
            <w:vAlign w:val="center"/>
          </w:tcPr>
          <w:p w14:paraId="4219C014" w14:textId="77777777" w:rsidR="00D06A92" w:rsidRDefault="00D06A92" w:rsidP="00DC29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70EA9FC5"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c>
          <w:tcPr>
            <w:tcW w:w="1542" w:type="dxa"/>
          </w:tcPr>
          <w:p w14:paraId="740046F8" w14:textId="77777777" w:rsidR="00D06A92" w:rsidRDefault="00D06A92" w:rsidP="00DC29CB">
            <w:pPr>
              <w:tabs>
                <w:tab w:val="left" w:pos="3060"/>
              </w:tabs>
              <w:adjustRightInd w:val="0"/>
              <w:snapToGrid w:val="0"/>
              <w:spacing w:line="300" w:lineRule="auto"/>
              <w:jc w:val="center"/>
              <w:rPr>
                <w:rFonts w:ascii="Times New Roman" w:hAnsi="Times New Roman"/>
                <w:bCs/>
                <w:sz w:val="22"/>
              </w:rPr>
            </w:pPr>
          </w:p>
        </w:tc>
      </w:tr>
    </w:tbl>
    <w:p w14:paraId="6D2B131E" w14:textId="77777777" w:rsidR="00D06A92" w:rsidRDefault="00D06A92" w:rsidP="00D06A9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28895458" w14:textId="77777777" w:rsidR="00D06A92" w:rsidRDefault="00D06A92" w:rsidP="00D06A92">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377583EB"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3252A0F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26F51DD6"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w:t>
      </w:r>
      <w:r>
        <w:rPr>
          <w:rFonts w:ascii="Times New Roman" w:hAnsi="Times New Roman"/>
          <w:color w:val="000000"/>
          <w:sz w:val="22"/>
        </w:rPr>
        <w:lastRenderedPageBreak/>
        <w:t>低服务质量、减少服务内容等手段进行恶性低价竞争，扰乱正常市场秩序。</w:t>
      </w:r>
    </w:p>
    <w:p w14:paraId="24865DE1"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51CC50FC"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264BC1FE" w14:textId="77777777" w:rsidR="00D06A92" w:rsidRDefault="00D06A92" w:rsidP="00D06A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435DFD12" w14:textId="77777777" w:rsidR="00D06A92" w:rsidRDefault="00D06A92" w:rsidP="00D06A92">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07C2868A" w14:textId="77777777" w:rsidR="00D06A92" w:rsidRDefault="00D06A92" w:rsidP="00D06A92">
      <w:pPr>
        <w:adjustRightInd w:val="0"/>
        <w:snapToGrid w:val="0"/>
        <w:spacing w:line="300" w:lineRule="auto"/>
        <w:ind w:firstLineChars="200" w:firstLine="442"/>
        <w:outlineLvl w:val="2"/>
        <w:rPr>
          <w:rFonts w:ascii="Times New Roman" w:eastAsiaTheme="minorEastAsia" w:hAnsi="Times New Roman"/>
          <w:b/>
          <w:sz w:val="22"/>
        </w:rPr>
      </w:pPr>
      <w:r>
        <w:rPr>
          <w:rFonts w:ascii="Times New Roman" w:hAnsi="Times New Roman"/>
          <w:b/>
          <w:sz w:val="22"/>
        </w:rPr>
        <w:t>15</w:t>
      </w:r>
      <w:r>
        <w:rPr>
          <w:rFonts w:ascii="Times New Roman" w:eastAsiaTheme="minorEastAsia" w:hAnsiTheme="minorEastAsia"/>
          <w:b/>
          <w:sz w:val="22"/>
        </w:rPr>
        <w:t>促进中小企业发展</w:t>
      </w:r>
    </w:p>
    <w:p w14:paraId="4CB01E4B" w14:textId="77777777" w:rsidR="00D06A92" w:rsidRPr="00D06A92" w:rsidRDefault="00D06A92" w:rsidP="00D06A92">
      <w:pPr>
        <w:tabs>
          <w:tab w:val="left" w:pos="3060"/>
        </w:tabs>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15</w:t>
      </w:r>
      <w:r w:rsidRPr="00D06A92">
        <w:rPr>
          <w:rFonts w:ascii="Times New Roman" w:hAnsi="Times New Roman"/>
          <w:bCs/>
          <w:sz w:val="22"/>
        </w:rPr>
        <w:t>.1</w:t>
      </w:r>
      <w:r w:rsidRPr="00D06A92">
        <w:rPr>
          <w:rFonts w:ascii="Times New Roman" w:hAnsi="Times New Roman"/>
          <w:sz w:val="22"/>
        </w:rPr>
        <w:t>中小企业（含中型、小型、微型企业，下同）的划定按照《中小企业划型标准规定》（工信部联企业【</w:t>
      </w:r>
      <w:r w:rsidRPr="00D06A92">
        <w:rPr>
          <w:rFonts w:ascii="Times New Roman" w:hAnsi="Times New Roman"/>
          <w:sz w:val="22"/>
        </w:rPr>
        <w:t>2011</w:t>
      </w:r>
      <w:r w:rsidRPr="00D06A92">
        <w:rPr>
          <w:rFonts w:ascii="Times New Roman" w:hAnsi="Times New Roman"/>
          <w:sz w:val="22"/>
        </w:rPr>
        <w:t>】</w:t>
      </w:r>
      <w:r w:rsidRPr="00D06A92">
        <w:rPr>
          <w:rFonts w:ascii="Times New Roman" w:hAnsi="Times New Roman"/>
          <w:sz w:val="22"/>
        </w:rPr>
        <w:t>300</w:t>
      </w:r>
      <w:r w:rsidRPr="00D06A92">
        <w:rPr>
          <w:rFonts w:ascii="Times New Roman" w:hAnsi="Times New Roman"/>
          <w:sz w:val="22"/>
        </w:rPr>
        <w:t>号）执行，参加投标的中小企业应当提供《中小企业声明函》（具体格式见</w:t>
      </w:r>
      <w:r w:rsidRPr="00D06A92">
        <w:rPr>
          <w:rFonts w:ascii="Times New Roman" w:hAnsi="Times New Roman"/>
          <w:sz w:val="22"/>
        </w:rPr>
        <w:t>“</w:t>
      </w:r>
      <w:r w:rsidRPr="00D06A92">
        <w:rPr>
          <w:rFonts w:ascii="Times New Roman" w:hAnsi="Times New Roman"/>
          <w:sz w:val="22"/>
        </w:rPr>
        <w:t>投标文件格式</w:t>
      </w:r>
      <w:r w:rsidRPr="00D06A92">
        <w:rPr>
          <w:rFonts w:ascii="Times New Roman" w:hAnsi="Times New Roman"/>
          <w:sz w:val="22"/>
        </w:rPr>
        <w:t>”</w:t>
      </w:r>
      <w:r w:rsidRPr="00D06A92">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1B870C00"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 xml:space="preserve">15.2 </w:t>
      </w:r>
      <w:r w:rsidRPr="00D06A92">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6E40CEE"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 xml:space="preserve">15.3 </w:t>
      </w:r>
      <w:r w:rsidRPr="00D06A92">
        <w:rPr>
          <w:rFonts w:ascii="Times New Roman" w:hAnsi="Times New Roman"/>
          <w:sz w:val="22"/>
        </w:rPr>
        <w:t>如项目允许联合体参与竞争的，组成联合体的中型企业和其他自然人、法人或者其他组织，与小型、微型企业之间不得存在投资关系。</w:t>
      </w:r>
    </w:p>
    <w:p w14:paraId="15D0D164" w14:textId="77777777" w:rsidR="00D06A92" w:rsidRPr="00D06A92" w:rsidRDefault="00D06A92" w:rsidP="00D06A92">
      <w:pPr>
        <w:adjustRightInd w:val="0"/>
        <w:snapToGrid w:val="0"/>
        <w:spacing w:line="300" w:lineRule="auto"/>
        <w:ind w:firstLineChars="200" w:firstLine="442"/>
        <w:rPr>
          <w:rFonts w:ascii="Times New Roman" w:hAnsi="Times New Roman"/>
          <w:sz w:val="22"/>
        </w:rPr>
      </w:pPr>
      <w:r w:rsidRPr="00D06A92">
        <w:rPr>
          <w:rFonts w:ascii="Segoe UI Symbol" w:hAnsi="Segoe UI Symbol" w:cs="Segoe UI Symbol"/>
          <w:b/>
          <w:bCs/>
          <w:kern w:val="0"/>
          <w:sz w:val="22"/>
        </w:rPr>
        <w:t>★</w:t>
      </w:r>
      <w:r w:rsidRPr="00D06A92">
        <w:rPr>
          <w:rFonts w:ascii="Times New Roman" w:hAnsi="Times New Roman"/>
          <w:sz w:val="22"/>
        </w:rPr>
        <w:t>15.4</w:t>
      </w:r>
      <w:r w:rsidRPr="00D06A92">
        <w:rPr>
          <w:rFonts w:ascii="Times New Roman" w:hAnsi="Times New Roman"/>
          <w:sz w:val="22"/>
        </w:rPr>
        <w:t>供应商如提供虚假材料以谋取成交的，按照《政府采购法》有关条款处理，并记入供应商诚信档案。</w:t>
      </w:r>
    </w:p>
    <w:p w14:paraId="06FDB562" w14:textId="77777777" w:rsidR="00D06A92" w:rsidRDefault="00D06A92" w:rsidP="00D06A92">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p>
    <w:p w14:paraId="4E243217" w14:textId="77777777" w:rsidR="00D06A92" w:rsidRDefault="00D06A92" w:rsidP="00D06A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D77F5FB" w14:textId="5DA26CC1" w:rsidR="00142F66" w:rsidRDefault="00D06A92" w:rsidP="00D06A92">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E16F" w14:textId="77777777" w:rsidR="00E85818" w:rsidRDefault="00E85818" w:rsidP="00D06A92">
      <w:r>
        <w:separator/>
      </w:r>
    </w:p>
  </w:endnote>
  <w:endnote w:type="continuationSeparator" w:id="0">
    <w:p w14:paraId="530742C2" w14:textId="77777777" w:rsidR="00E85818" w:rsidRDefault="00E85818" w:rsidP="00D0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B835" w14:textId="77777777" w:rsidR="00E85818" w:rsidRDefault="00E85818" w:rsidP="00D06A92">
      <w:r>
        <w:separator/>
      </w:r>
    </w:p>
  </w:footnote>
  <w:footnote w:type="continuationSeparator" w:id="0">
    <w:p w14:paraId="34251484" w14:textId="77777777" w:rsidR="00E85818" w:rsidRDefault="00E85818" w:rsidP="00D06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7473F7A"/>
    <w:multiLevelType w:val="multilevel"/>
    <w:tmpl w:val="47473F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5713395">
    <w:abstractNumId w:val="0"/>
  </w:num>
  <w:num w:numId="2" w16cid:durableId="91802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D6"/>
    <w:rsid w:val="00142F66"/>
    <w:rsid w:val="00160B73"/>
    <w:rsid w:val="00235FD6"/>
    <w:rsid w:val="002D2626"/>
    <w:rsid w:val="0031133F"/>
    <w:rsid w:val="00417A08"/>
    <w:rsid w:val="006C05BD"/>
    <w:rsid w:val="00D06359"/>
    <w:rsid w:val="00D06A92"/>
    <w:rsid w:val="00D37971"/>
    <w:rsid w:val="00E85818"/>
    <w:rsid w:val="00EA1A77"/>
    <w:rsid w:val="00EB6AA2"/>
    <w:rsid w:val="00FA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4505"/>
  <w15:chartTrackingRefBased/>
  <w15:docId w15:val="{E135F568-230B-49F8-A121-1D9A2CE7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A92"/>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235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35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235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235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235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235FD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235FD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235FD6"/>
    <w:pPr>
      <w:keepNext/>
      <w:keepLines/>
      <w:outlineLvl w:val="7"/>
    </w:pPr>
    <w:rPr>
      <w:rFonts w:cstheme="majorBidi"/>
      <w:color w:val="595959" w:themeColor="text1" w:themeTint="A6"/>
    </w:rPr>
  </w:style>
  <w:style w:type="paragraph" w:styleId="9">
    <w:name w:val="heading 9"/>
    <w:basedOn w:val="a"/>
    <w:next w:val="a"/>
    <w:link w:val="90"/>
    <w:unhideWhenUsed/>
    <w:qFormat/>
    <w:rsid w:val="00235F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35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35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235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235FD6"/>
    <w:rPr>
      <w:rFonts w:cstheme="majorBidi"/>
      <w:color w:val="2F5496" w:themeColor="accent1" w:themeShade="BF"/>
      <w:sz w:val="28"/>
      <w:szCs w:val="28"/>
    </w:rPr>
  </w:style>
  <w:style w:type="character" w:customStyle="1" w:styleId="50">
    <w:name w:val="标题 5 字符"/>
    <w:basedOn w:val="a0"/>
    <w:link w:val="5"/>
    <w:qFormat/>
    <w:rsid w:val="00235FD6"/>
    <w:rPr>
      <w:rFonts w:cstheme="majorBidi"/>
      <w:color w:val="2F5496" w:themeColor="accent1" w:themeShade="BF"/>
      <w:sz w:val="24"/>
    </w:rPr>
  </w:style>
  <w:style w:type="character" w:customStyle="1" w:styleId="60">
    <w:name w:val="标题 6 字符"/>
    <w:basedOn w:val="a0"/>
    <w:link w:val="6"/>
    <w:qFormat/>
    <w:rsid w:val="00235FD6"/>
    <w:rPr>
      <w:rFonts w:cstheme="majorBidi"/>
      <w:b/>
      <w:bCs/>
      <w:color w:val="2F5496" w:themeColor="accent1" w:themeShade="BF"/>
    </w:rPr>
  </w:style>
  <w:style w:type="character" w:customStyle="1" w:styleId="70">
    <w:name w:val="标题 7 字符"/>
    <w:basedOn w:val="a0"/>
    <w:link w:val="7"/>
    <w:qFormat/>
    <w:rsid w:val="00235FD6"/>
    <w:rPr>
      <w:rFonts w:cstheme="majorBidi"/>
      <w:b/>
      <w:bCs/>
      <w:color w:val="595959" w:themeColor="text1" w:themeTint="A6"/>
    </w:rPr>
  </w:style>
  <w:style w:type="character" w:customStyle="1" w:styleId="80">
    <w:name w:val="标题 8 字符"/>
    <w:basedOn w:val="a0"/>
    <w:link w:val="8"/>
    <w:qFormat/>
    <w:rsid w:val="00235FD6"/>
    <w:rPr>
      <w:rFonts w:cstheme="majorBidi"/>
      <w:color w:val="595959" w:themeColor="text1" w:themeTint="A6"/>
    </w:rPr>
  </w:style>
  <w:style w:type="character" w:customStyle="1" w:styleId="90">
    <w:name w:val="标题 9 字符"/>
    <w:basedOn w:val="a0"/>
    <w:link w:val="9"/>
    <w:qFormat/>
    <w:rsid w:val="00235FD6"/>
    <w:rPr>
      <w:rFonts w:eastAsiaTheme="majorEastAsia" w:cstheme="majorBidi"/>
      <w:color w:val="595959" w:themeColor="text1" w:themeTint="A6"/>
    </w:rPr>
  </w:style>
  <w:style w:type="paragraph" w:styleId="a3">
    <w:name w:val="Title"/>
    <w:basedOn w:val="a"/>
    <w:next w:val="a"/>
    <w:link w:val="a4"/>
    <w:qFormat/>
    <w:rsid w:val="00235F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35FD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35FD6"/>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35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FD6"/>
    <w:pPr>
      <w:spacing w:before="160" w:after="160"/>
      <w:jc w:val="center"/>
    </w:pPr>
    <w:rPr>
      <w:i/>
      <w:iCs/>
      <w:color w:val="404040" w:themeColor="text1" w:themeTint="BF"/>
    </w:rPr>
  </w:style>
  <w:style w:type="character" w:customStyle="1" w:styleId="a8">
    <w:name w:val="引用 字符"/>
    <w:basedOn w:val="a0"/>
    <w:link w:val="a7"/>
    <w:uiPriority w:val="29"/>
    <w:rsid w:val="00235FD6"/>
    <w:rPr>
      <w:i/>
      <w:iCs/>
      <w:color w:val="404040" w:themeColor="text1" w:themeTint="BF"/>
    </w:rPr>
  </w:style>
  <w:style w:type="paragraph" w:styleId="a9">
    <w:name w:val="List Paragraph"/>
    <w:basedOn w:val="a"/>
    <w:uiPriority w:val="34"/>
    <w:qFormat/>
    <w:rsid w:val="00235FD6"/>
    <w:pPr>
      <w:ind w:left="720"/>
      <w:contextualSpacing/>
    </w:pPr>
  </w:style>
  <w:style w:type="character" w:styleId="aa">
    <w:name w:val="Intense Emphasis"/>
    <w:basedOn w:val="a0"/>
    <w:uiPriority w:val="21"/>
    <w:qFormat/>
    <w:rsid w:val="00235FD6"/>
    <w:rPr>
      <w:i/>
      <w:iCs/>
      <w:color w:val="2F5496" w:themeColor="accent1" w:themeShade="BF"/>
    </w:rPr>
  </w:style>
  <w:style w:type="paragraph" w:styleId="ab">
    <w:name w:val="Intense Quote"/>
    <w:basedOn w:val="a"/>
    <w:next w:val="a"/>
    <w:link w:val="ac"/>
    <w:uiPriority w:val="30"/>
    <w:qFormat/>
    <w:rsid w:val="0023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FD6"/>
    <w:rPr>
      <w:i/>
      <w:iCs/>
      <w:color w:val="2F5496" w:themeColor="accent1" w:themeShade="BF"/>
    </w:rPr>
  </w:style>
  <w:style w:type="character" w:styleId="ad">
    <w:name w:val="Intense Reference"/>
    <w:basedOn w:val="a0"/>
    <w:uiPriority w:val="32"/>
    <w:qFormat/>
    <w:rsid w:val="00235FD6"/>
    <w:rPr>
      <w:b/>
      <w:bCs/>
      <w:smallCaps/>
      <w:color w:val="2F5496" w:themeColor="accent1" w:themeShade="BF"/>
      <w:spacing w:val="5"/>
    </w:rPr>
  </w:style>
  <w:style w:type="paragraph" w:styleId="ae">
    <w:name w:val="header"/>
    <w:basedOn w:val="a"/>
    <w:link w:val="af"/>
    <w:unhideWhenUsed/>
    <w:qFormat/>
    <w:rsid w:val="00D06A92"/>
    <w:pPr>
      <w:tabs>
        <w:tab w:val="center" w:pos="4153"/>
        <w:tab w:val="right" w:pos="8306"/>
      </w:tabs>
      <w:snapToGrid w:val="0"/>
      <w:jc w:val="center"/>
    </w:pPr>
    <w:rPr>
      <w:sz w:val="18"/>
      <w:szCs w:val="18"/>
    </w:rPr>
  </w:style>
  <w:style w:type="character" w:customStyle="1" w:styleId="af">
    <w:name w:val="页眉 字符"/>
    <w:basedOn w:val="a0"/>
    <w:link w:val="ae"/>
    <w:qFormat/>
    <w:rsid w:val="00D06A92"/>
    <w:rPr>
      <w:sz w:val="18"/>
      <w:szCs w:val="18"/>
    </w:rPr>
  </w:style>
  <w:style w:type="paragraph" w:styleId="af0">
    <w:name w:val="footer"/>
    <w:basedOn w:val="a"/>
    <w:link w:val="af1"/>
    <w:uiPriority w:val="99"/>
    <w:unhideWhenUsed/>
    <w:qFormat/>
    <w:rsid w:val="00D06A92"/>
    <w:pPr>
      <w:tabs>
        <w:tab w:val="center" w:pos="4153"/>
        <w:tab w:val="right" w:pos="8306"/>
      </w:tabs>
      <w:snapToGrid w:val="0"/>
    </w:pPr>
    <w:rPr>
      <w:sz w:val="18"/>
      <w:szCs w:val="18"/>
    </w:rPr>
  </w:style>
  <w:style w:type="character" w:customStyle="1" w:styleId="af1">
    <w:name w:val="页脚 字符"/>
    <w:basedOn w:val="a0"/>
    <w:link w:val="af0"/>
    <w:uiPriority w:val="99"/>
    <w:qFormat/>
    <w:rsid w:val="00D06A92"/>
    <w:rPr>
      <w:sz w:val="18"/>
      <w:szCs w:val="18"/>
    </w:rPr>
  </w:style>
  <w:style w:type="paragraph" w:styleId="af2">
    <w:name w:val="Normal Indent"/>
    <w:basedOn w:val="a"/>
    <w:link w:val="af3"/>
    <w:qFormat/>
    <w:rsid w:val="00D06A92"/>
    <w:pPr>
      <w:ind w:firstLine="420"/>
    </w:pPr>
  </w:style>
  <w:style w:type="paragraph" w:styleId="TOC7">
    <w:name w:val="toc 7"/>
    <w:basedOn w:val="a"/>
    <w:next w:val="a"/>
    <w:uiPriority w:val="39"/>
    <w:qFormat/>
    <w:rsid w:val="00D06A92"/>
    <w:pPr>
      <w:ind w:leftChars="1200" w:left="2520"/>
    </w:pPr>
    <w:rPr>
      <w:rFonts w:ascii="Times New Roman" w:hAnsi="Times New Roman"/>
      <w:szCs w:val="20"/>
    </w:rPr>
  </w:style>
  <w:style w:type="paragraph" w:styleId="af4">
    <w:name w:val="Note Heading"/>
    <w:basedOn w:val="a"/>
    <w:next w:val="a"/>
    <w:link w:val="af5"/>
    <w:qFormat/>
    <w:rsid w:val="00D06A92"/>
    <w:pPr>
      <w:jc w:val="center"/>
    </w:pPr>
  </w:style>
  <w:style w:type="character" w:customStyle="1" w:styleId="af5">
    <w:name w:val="注释标题 字符"/>
    <w:basedOn w:val="a0"/>
    <w:link w:val="af4"/>
    <w:qFormat/>
    <w:rsid w:val="00D06A92"/>
    <w:rPr>
      <w:rFonts w:ascii="Calibri" w:eastAsia="宋体" w:hAnsi="Calibri" w:cs="Times New Roman"/>
      <w:sz w:val="21"/>
      <w:szCs w:val="22"/>
      <w14:ligatures w14:val="none"/>
    </w:rPr>
  </w:style>
  <w:style w:type="paragraph" w:styleId="41">
    <w:name w:val="List Bullet 4"/>
    <w:basedOn w:val="a"/>
    <w:qFormat/>
    <w:rsid w:val="00D06A9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D06A92"/>
    <w:pPr>
      <w:tabs>
        <w:tab w:val="left" w:pos="560"/>
      </w:tabs>
      <w:ind w:left="900" w:hanging="340"/>
    </w:pPr>
    <w:rPr>
      <w:rFonts w:ascii="Times New Roman" w:hAnsi="Times New Roman"/>
      <w:szCs w:val="20"/>
    </w:rPr>
  </w:style>
  <w:style w:type="paragraph" w:styleId="af7">
    <w:name w:val="caption"/>
    <w:basedOn w:val="a"/>
    <w:next w:val="a"/>
    <w:qFormat/>
    <w:rsid w:val="00D06A92"/>
    <w:pPr>
      <w:spacing w:line="480" w:lineRule="auto"/>
    </w:pPr>
    <w:rPr>
      <w:rFonts w:ascii="华文中宋" w:eastAsia="华文中宋" w:hAnsi="华文中宋"/>
      <w:sz w:val="36"/>
      <w:szCs w:val="20"/>
    </w:rPr>
  </w:style>
  <w:style w:type="paragraph" w:styleId="af8">
    <w:name w:val="List Bullet"/>
    <w:basedOn w:val="a"/>
    <w:qFormat/>
    <w:rsid w:val="00D06A92"/>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D06A92"/>
    <w:pPr>
      <w:shd w:val="clear" w:color="auto" w:fill="000080"/>
    </w:pPr>
    <w:rPr>
      <w:rFonts w:ascii="Times New Roman" w:hAnsi="Times New Roman"/>
      <w:szCs w:val="20"/>
    </w:rPr>
  </w:style>
  <w:style w:type="character" w:customStyle="1" w:styleId="afa">
    <w:name w:val="文档结构图 字符"/>
    <w:basedOn w:val="a0"/>
    <w:link w:val="af9"/>
    <w:semiHidden/>
    <w:qFormat/>
    <w:rsid w:val="00D06A92"/>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D06A92"/>
    <w:pPr>
      <w:jc w:val="left"/>
    </w:pPr>
  </w:style>
  <w:style w:type="character" w:customStyle="1" w:styleId="afc">
    <w:name w:val="批注文字 字符"/>
    <w:basedOn w:val="a0"/>
    <w:link w:val="afb"/>
    <w:uiPriority w:val="99"/>
    <w:qFormat/>
    <w:rsid w:val="00D06A92"/>
    <w:rPr>
      <w:rFonts w:ascii="Calibri" w:eastAsia="宋体" w:hAnsi="Calibri" w:cs="Times New Roman"/>
      <w:sz w:val="21"/>
      <w:szCs w:val="22"/>
      <w14:ligatures w14:val="none"/>
    </w:rPr>
  </w:style>
  <w:style w:type="paragraph" w:styleId="afd">
    <w:name w:val="Salutation"/>
    <w:basedOn w:val="a"/>
    <w:next w:val="a"/>
    <w:link w:val="afe"/>
    <w:qFormat/>
    <w:rsid w:val="00D06A92"/>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D06A92"/>
    <w:rPr>
      <w:rFonts w:ascii="Times New Roman" w:eastAsia="宋体" w:hAnsi="Times New Roman" w:cs="Times New Roman"/>
      <w:kern w:val="0"/>
      <w:sz w:val="24"/>
      <w14:ligatures w14:val="none"/>
    </w:rPr>
  </w:style>
  <w:style w:type="paragraph" w:styleId="31">
    <w:name w:val="Body Text 3"/>
    <w:basedOn w:val="a"/>
    <w:link w:val="32"/>
    <w:qFormat/>
    <w:rsid w:val="00D06A92"/>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D06A92"/>
    <w:rPr>
      <w:rFonts w:ascii="Times New Roman" w:eastAsia="宋体" w:hAnsi="Times New Roman" w:cs="Times New Roman"/>
      <w:kern w:val="0"/>
      <w:sz w:val="16"/>
      <w:szCs w:val="20"/>
      <w14:ligatures w14:val="none"/>
    </w:rPr>
  </w:style>
  <w:style w:type="paragraph" w:styleId="33">
    <w:name w:val="List Bullet 3"/>
    <w:basedOn w:val="a"/>
    <w:qFormat/>
    <w:rsid w:val="00D06A9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D06A92"/>
    <w:pPr>
      <w:spacing w:after="120"/>
    </w:pPr>
  </w:style>
  <w:style w:type="character" w:customStyle="1" w:styleId="aff0">
    <w:name w:val="正文文本 字符"/>
    <w:basedOn w:val="a0"/>
    <w:link w:val="aff"/>
    <w:qFormat/>
    <w:rsid w:val="00D06A92"/>
    <w:rPr>
      <w:rFonts w:ascii="Calibri" w:eastAsia="宋体" w:hAnsi="Calibri" w:cs="Times New Roman"/>
      <w:sz w:val="21"/>
      <w:szCs w:val="22"/>
      <w14:ligatures w14:val="none"/>
    </w:rPr>
  </w:style>
  <w:style w:type="paragraph" w:styleId="aff1">
    <w:name w:val="Body Text Indent"/>
    <w:basedOn w:val="a"/>
    <w:link w:val="aff2"/>
    <w:qFormat/>
    <w:rsid w:val="00D06A92"/>
    <w:pPr>
      <w:ind w:firstLine="444"/>
    </w:pPr>
    <w:rPr>
      <w:rFonts w:ascii="Times New Roman" w:hAnsi="Times New Roman"/>
      <w:b/>
      <w:sz w:val="24"/>
      <w:szCs w:val="20"/>
    </w:rPr>
  </w:style>
  <w:style w:type="character" w:customStyle="1" w:styleId="aff2">
    <w:name w:val="正文文本缩进 字符"/>
    <w:basedOn w:val="a0"/>
    <w:link w:val="aff1"/>
    <w:qFormat/>
    <w:rsid w:val="00D06A92"/>
    <w:rPr>
      <w:rFonts w:ascii="Times New Roman" w:eastAsia="宋体" w:hAnsi="Times New Roman" w:cs="Times New Roman"/>
      <w:b/>
      <w:sz w:val="24"/>
      <w:szCs w:val="20"/>
      <w14:ligatures w14:val="none"/>
    </w:rPr>
  </w:style>
  <w:style w:type="paragraph" w:styleId="21">
    <w:name w:val="List Bullet 2"/>
    <w:basedOn w:val="a"/>
    <w:qFormat/>
    <w:rsid w:val="00D06A9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D06A92"/>
    <w:pPr>
      <w:ind w:leftChars="800" w:left="1680"/>
    </w:pPr>
    <w:rPr>
      <w:rFonts w:ascii="Times New Roman" w:hAnsi="Times New Roman"/>
      <w:szCs w:val="20"/>
    </w:rPr>
  </w:style>
  <w:style w:type="paragraph" w:styleId="TOC3">
    <w:name w:val="toc 3"/>
    <w:basedOn w:val="a"/>
    <w:next w:val="a"/>
    <w:uiPriority w:val="39"/>
    <w:qFormat/>
    <w:rsid w:val="00D06A92"/>
    <w:pPr>
      <w:tabs>
        <w:tab w:val="right" w:leader="dot" w:pos="9231"/>
      </w:tabs>
      <w:ind w:leftChars="400" w:left="840"/>
    </w:pPr>
    <w:rPr>
      <w:rFonts w:ascii="Times New Roman" w:hAnsi="Times New Roman"/>
      <w:szCs w:val="24"/>
    </w:rPr>
  </w:style>
  <w:style w:type="paragraph" w:styleId="aff3">
    <w:name w:val="Plain Text"/>
    <w:basedOn w:val="a"/>
    <w:link w:val="aff4"/>
    <w:qFormat/>
    <w:rsid w:val="00D06A92"/>
    <w:rPr>
      <w:rFonts w:ascii="宋体" w:hAnsi="Courier New"/>
      <w:kern w:val="0"/>
      <w:sz w:val="20"/>
      <w:szCs w:val="20"/>
    </w:rPr>
  </w:style>
  <w:style w:type="character" w:customStyle="1" w:styleId="aff4">
    <w:name w:val="纯文本 字符"/>
    <w:basedOn w:val="a0"/>
    <w:link w:val="aff3"/>
    <w:qFormat/>
    <w:rsid w:val="00D06A92"/>
    <w:rPr>
      <w:rFonts w:ascii="宋体" w:eastAsia="宋体" w:hAnsi="Courier New" w:cs="Times New Roman"/>
      <w:kern w:val="0"/>
      <w:sz w:val="20"/>
      <w:szCs w:val="20"/>
      <w14:ligatures w14:val="none"/>
    </w:rPr>
  </w:style>
  <w:style w:type="paragraph" w:styleId="TOC8">
    <w:name w:val="toc 8"/>
    <w:basedOn w:val="a"/>
    <w:next w:val="a"/>
    <w:uiPriority w:val="39"/>
    <w:qFormat/>
    <w:rsid w:val="00D06A92"/>
    <w:pPr>
      <w:ind w:leftChars="1400" w:left="2940"/>
    </w:pPr>
    <w:rPr>
      <w:rFonts w:ascii="Times New Roman" w:hAnsi="Times New Roman"/>
      <w:szCs w:val="20"/>
    </w:rPr>
  </w:style>
  <w:style w:type="paragraph" w:styleId="aff5">
    <w:name w:val="Date"/>
    <w:basedOn w:val="a"/>
    <w:next w:val="a"/>
    <w:link w:val="aff6"/>
    <w:qFormat/>
    <w:rsid w:val="00D06A92"/>
  </w:style>
  <w:style w:type="character" w:customStyle="1" w:styleId="aff6">
    <w:name w:val="日期 字符"/>
    <w:basedOn w:val="a0"/>
    <w:link w:val="aff5"/>
    <w:qFormat/>
    <w:rsid w:val="00D06A92"/>
    <w:rPr>
      <w:rFonts w:ascii="Calibri" w:eastAsia="宋体" w:hAnsi="Calibri" w:cs="Times New Roman"/>
      <w:sz w:val="21"/>
      <w:szCs w:val="22"/>
      <w14:ligatures w14:val="none"/>
    </w:rPr>
  </w:style>
  <w:style w:type="paragraph" w:styleId="22">
    <w:name w:val="Body Text Indent 2"/>
    <w:basedOn w:val="a"/>
    <w:link w:val="23"/>
    <w:qFormat/>
    <w:rsid w:val="00D06A9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D06A92"/>
    <w:rPr>
      <w:rFonts w:ascii="宋体" w:eastAsia="宋体" w:hAnsi="宋体" w:cs="Times New Roman"/>
      <w:b/>
      <w:bCs/>
      <w:sz w:val="24"/>
      <w:szCs w:val="20"/>
      <w14:ligatures w14:val="none"/>
    </w:rPr>
  </w:style>
  <w:style w:type="paragraph" w:styleId="aff7">
    <w:name w:val="Balloon Text"/>
    <w:basedOn w:val="a"/>
    <w:link w:val="aff8"/>
    <w:semiHidden/>
    <w:qFormat/>
    <w:rsid w:val="00D06A92"/>
    <w:rPr>
      <w:rFonts w:ascii="Times New Roman" w:hAnsi="Times New Roman"/>
      <w:sz w:val="18"/>
      <w:szCs w:val="18"/>
    </w:rPr>
  </w:style>
  <w:style w:type="character" w:customStyle="1" w:styleId="aff8">
    <w:name w:val="批注框文本 字符"/>
    <w:basedOn w:val="a0"/>
    <w:link w:val="aff7"/>
    <w:semiHidden/>
    <w:qFormat/>
    <w:rsid w:val="00D06A92"/>
    <w:rPr>
      <w:rFonts w:ascii="Times New Roman" w:eastAsia="宋体" w:hAnsi="Times New Roman" w:cs="Times New Roman"/>
      <w:sz w:val="18"/>
      <w:szCs w:val="18"/>
      <w14:ligatures w14:val="none"/>
    </w:rPr>
  </w:style>
  <w:style w:type="paragraph" w:styleId="TOC1">
    <w:name w:val="toc 1"/>
    <w:basedOn w:val="a"/>
    <w:next w:val="a"/>
    <w:uiPriority w:val="39"/>
    <w:qFormat/>
    <w:rsid w:val="00D06A9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D06A92"/>
    <w:pPr>
      <w:ind w:leftChars="600" w:left="1260"/>
    </w:pPr>
    <w:rPr>
      <w:rFonts w:ascii="Times New Roman" w:hAnsi="Times New Roman"/>
      <w:szCs w:val="20"/>
    </w:rPr>
  </w:style>
  <w:style w:type="paragraph" w:styleId="aff9">
    <w:name w:val="footnote text"/>
    <w:basedOn w:val="a"/>
    <w:link w:val="affa"/>
    <w:unhideWhenUsed/>
    <w:qFormat/>
    <w:rsid w:val="00D06A92"/>
    <w:pPr>
      <w:snapToGrid w:val="0"/>
      <w:jc w:val="left"/>
    </w:pPr>
    <w:rPr>
      <w:rFonts w:ascii="Times New Roman" w:hAnsi="Times New Roman"/>
      <w:sz w:val="18"/>
      <w:szCs w:val="18"/>
    </w:rPr>
  </w:style>
  <w:style w:type="character" w:customStyle="1" w:styleId="affa">
    <w:name w:val="脚注文本 字符"/>
    <w:basedOn w:val="a0"/>
    <w:link w:val="aff9"/>
    <w:qFormat/>
    <w:rsid w:val="00D06A92"/>
    <w:rPr>
      <w:rFonts w:ascii="Times New Roman" w:eastAsia="宋体" w:hAnsi="Times New Roman" w:cs="Times New Roman"/>
      <w:sz w:val="18"/>
      <w:szCs w:val="18"/>
      <w14:ligatures w14:val="none"/>
    </w:rPr>
  </w:style>
  <w:style w:type="paragraph" w:styleId="TOC6">
    <w:name w:val="toc 6"/>
    <w:basedOn w:val="a"/>
    <w:next w:val="a"/>
    <w:uiPriority w:val="39"/>
    <w:qFormat/>
    <w:rsid w:val="00D06A92"/>
    <w:pPr>
      <w:ind w:leftChars="1000" w:left="2100"/>
    </w:pPr>
    <w:rPr>
      <w:rFonts w:ascii="Times New Roman" w:hAnsi="Times New Roman"/>
      <w:szCs w:val="20"/>
    </w:rPr>
  </w:style>
  <w:style w:type="paragraph" w:styleId="34">
    <w:name w:val="Body Text Indent 3"/>
    <w:basedOn w:val="a"/>
    <w:link w:val="35"/>
    <w:qFormat/>
    <w:rsid w:val="00D06A92"/>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D06A92"/>
    <w:rPr>
      <w:rFonts w:ascii="Times New Roman" w:eastAsia="宋体" w:hAnsi="Times New Roman" w:cs="Times New Roman"/>
      <w:sz w:val="21"/>
      <w:szCs w:val="21"/>
      <w14:ligatures w14:val="none"/>
    </w:rPr>
  </w:style>
  <w:style w:type="paragraph" w:styleId="TOC2">
    <w:name w:val="toc 2"/>
    <w:basedOn w:val="a"/>
    <w:next w:val="a"/>
    <w:uiPriority w:val="39"/>
    <w:qFormat/>
    <w:rsid w:val="00D06A9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D06A92"/>
    <w:pPr>
      <w:ind w:leftChars="1600" w:left="3360"/>
    </w:pPr>
    <w:rPr>
      <w:rFonts w:ascii="Times New Roman" w:hAnsi="Times New Roman"/>
      <w:szCs w:val="20"/>
    </w:rPr>
  </w:style>
  <w:style w:type="paragraph" w:styleId="24">
    <w:name w:val="Body Text 2"/>
    <w:basedOn w:val="a"/>
    <w:link w:val="25"/>
    <w:qFormat/>
    <w:rsid w:val="00D06A92"/>
    <w:pPr>
      <w:spacing w:after="120" w:line="480" w:lineRule="auto"/>
    </w:pPr>
    <w:rPr>
      <w:rFonts w:ascii="Times New Roman" w:hAnsi="Times New Roman"/>
      <w:szCs w:val="20"/>
    </w:rPr>
  </w:style>
  <w:style w:type="character" w:customStyle="1" w:styleId="25">
    <w:name w:val="正文文本 2 字符"/>
    <w:basedOn w:val="a0"/>
    <w:link w:val="24"/>
    <w:qFormat/>
    <w:rsid w:val="00D06A92"/>
    <w:rPr>
      <w:rFonts w:ascii="Times New Roman" w:eastAsia="宋体" w:hAnsi="Times New Roman" w:cs="Times New Roman"/>
      <w:sz w:val="21"/>
      <w:szCs w:val="20"/>
      <w14:ligatures w14:val="none"/>
    </w:rPr>
  </w:style>
  <w:style w:type="paragraph" w:styleId="HTML">
    <w:name w:val="HTML Preformatted"/>
    <w:basedOn w:val="a"/>
    <w:link w:val="HTML0"/>
    <w:qFormat/>
    <w:rsid w:val="00D06A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D06A92"/>
    <w:rPr>
      <w:rFonts w:ascii="宋体" w:eastAsia="宋体" w:hAnsi="宋体" w:cs="宋体"/>
      <w:kern w:val="0"/>
      <w:sz w:val="24"/>
      <w14:ligatures w14:val="none"/>
    </w:rPr>
  </w:style>
  <w:style w:type="paragraph" w:styleId="affb">
    <w:name w:val="Normal (Web)"/>
    <w:basedOn w:val="a"/>
    <w:uiPriority w:val="99"/>
    <w:qFormat/>
    <w:rsid w:val="00D06A92"/>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D06A92"/>
    <w:rPr>
      <w:rFonts w:ascii="Times New Roman" w:hAnsi="Times New Roman"/>
      <w:b/>
      <w:bCs/>
      <w:kern w:val="0"/>
      <w:sz w:val="20"/>
      <w:szCs w:val="20"/>
    </w:rPr>
  </w:style>
  <w:style w:type="character" w:customStyle="1" w:styleId="affd">
    <w:name w:val="批注主题 字符"/>
    <w:basedOn w:val="afc"/>
    <w:link w:val="affc"/>
    <w:uiPriority w:val="99"/>
    <w:qFormat/>
    <w:rsid w:val="00D06A92"/>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D06A92"/>
    <w:pPr>
      <w:spacing w:line="300" w:lineRule="auto"/>
      <w:ind w:firstLine="510"/>
    </w:pPr>
    <w:rPr>
      <w:sz w:val="24"/>
    </w:rPr>
  </w:style>
  <w:style w:type="character" w:customStyle="1" w:styleId="afff">
    <w:name w:val="正文文本首行缩进 字符"/>
    <w:basedOn w:val="aff0"/>
    <w:link w:val="affe"/>
    <w:qFormat/>
    <w:rsid w:val="00D06A92"/>
    <w:rPr>
      <w:rFonts w:ascii="Calibri" w:eastAsia="宋体" w:hAnsi="Calibri" w:cs="Times New Roman"/>
      <w:sz w:val="24"/>
      <w:szCs w:val="22"/>
      <w14:ligatures w14:val="none"/>
    </w:rPr>
  </w:style>
  <w:style w:type="table" w:styleId="afff0">
    <w:name w:val="Table Grid"/>
    <w:basedOn w:val="a1"/>
    <w:uiPriority w:val="59"/>
    <w:qFormat/>
    <w:rsid w:val="00D06A92"/>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D06A92"/>
    <w:rPr>
      <w:b/>
      <w:bCs/>
    </w:rPr>
  </w:style>
  <w:style w:type="character" w:styleId="afff2">
    <w:name w:val="page number"/>
    <w:basedOn w:val="a0"/>
    <w:qFormat/>
    <w:rsid w:val="00D06A92"/>
  </w:style>
  <w:style w:type="character" w:styleId="afff3">
    <w:name w:val="FollowedHyperlink"/>
    <w:qFormat/>
    <w:rsid w:val="00D06A92"/>
    <w:rPr>
      <w:color w:val="800080"/>
      <w:u w:val="single"/>
    </w:rPr>
  </w:style>
  <w:style w:type="character" w:styleId="afff4">
    <w:name w:val="Emphasis"/>
    <w:qFormat/>
    <w:rsid w:val="00D06A92"/>
    <w:rPr>
      <w:i/>
      <w:iCs/>
    </w:rPr>
  </w:style>
  <w:style w:type="character" w:styleId="afff5">
    <w:name w:val="Hyperlink"/>
    <w:uiPriority w:val="99"/>
    <w:qFormat/>
    <w:rsid w:val="00D06A92"/>
    <w:rPr>
      <w:color w:val="0000FF"/>
      <w:u w:val="single"/>
    </w:rPr>
  </w:style>
  <w:style w:type="character" w:styleId="afff6">
    <w:name w:val="annotation reference"/>
    <w:uiPriority w:val="99"/>
    <w:unhideWhenUsed/>
    <w:qFormat/>
    <w:rsid w:val="00D06A92"/>
    <w:rPr>
      <w:sz w:val="21"/>
      <w:szCs w:val="21"/>
    </w:rPr>
  </w:style>
  <w:style w:type="character" w:customStyle="1" w:styleId="Char">
    <w:name w:val="居中 Char"/>
    <w:qFormat/>
    <w:rsid w:val="00D06A92"/>
    <w:rPr>
      <w:kern w:val="2"/>
      <w:sz w:val="24"/>
    </w:rPr>
  </w:style>
  <w:style w:type="character" w:customStyle="1" w:styleId="Char1">
    <w:name w:val="批注文字 Char1"/>
    <w:basedOn w:val="a0"/>
    <w:uiPriority w:val="99"/>
    <w:semiHidden/>
    <w:qFormat/>
    <w:rsid w:val="00D06A92"/>
  </w:style>
  <w:style w:type="character" w:customStyle="1" w:styleId="Char0">
    <w:name w:val="标准款样式 Char"/>
    <w:basedOn w:val="a0"/>
    <w:link w:val="afff7"/>
    <w:qFormat/>
    <w:rsid w:val="00D06A92"/>
    <w:rPr>
      <w:rFonts w:ascii="黑体" w:eastAsia="宋体" w:hAnsi="宋体" w:cs="Times New Roman"/>
      <w:szCs w:val="20"/>
    </w:rPr>
  </w:style>
  <w:style w:type="paragraph" w:customStyle="1" w:styleId="afff7">
    <w:name w:val="标准款样式"/>
    <w:basedOn w:val="a"/>
    <w:link w:val="Char0"/>
    <w:qFormat/>
    <w:rsid w:val="00D06A92"/>
    <w:rPr>
      <w:rFonts w:ascii="黑体" w:hAnsi="宋体"/>
      <w:sz w:val="22"/>
      <w:szCs w:val="20"/>
      <w14:ligatures w14:val="standardContextual"/>
    </w:rPr>
  </w:style>
  <w:style w:type="character" w:customStyle="1" w:styleId="Char2">
    <w:name w:val="脚注文本 Char"/>
    <w:basedOn w:val="a0"/>
    <w:semiHidden/>
    <w:qFormat/>
    <w:rsid w:val="00D06A92"/>
    <w:rPr>
      <w:sz w:val="18"/>
      <w:szCs w:val="18"/>
    </w:rPr>
  </w:style>
  <w:style w:type="character" w:customStyle="1" w:styleId="solutioncontent1">
    <w:name w:val="solutioncontent1"/>
    <w:qFormat/>
    <w:rsid w:val="00D06A92"/>
    <w:rPr>
      <w:rFonts w:cs="Times New Roman"/>
      <w:color w:val="333333"/>
      <w:sz w:val="15"/>
      <w:szCs w:val="15"/>
    </w:rPr>
  </w:style>
  <w:style w:type="character" w:customStyle="1" w:styleId="SubtitleChar">
    <w:name w:val="Subtitle Char"/>
    <w:qFormat/>
    <w:locked/>
    <w:rsid w:val="00D06A92"/>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D06A92"/>
    <w:rPr>
      <w:sz w:val="18"/>
      <w:szCs w:val="18"/>
    </w:rPr>
  </w:style>
  <w:style w:type="character" w:customStyle="1" w:styleId="Char3">
    <w:name w:val="明显引用 Char"/>
    <w:basedOn w:val="a0"/>
    <w:qFormat/>
    <w:rsid w:val="00D06A92"/>
    <w:rPr>
      <w:b/>
      <w:bCs/>
      <w:i/>
      <w:iCs/>
      <w:color w:val="4F81BD"/>
      <w:kern w:val="2"/>
      <w:sz w:val="21"/>
    </w:rPr>
  </w:style>
  <w:style w:type="character" w:customStyle="1" w:styleId="CharChar">
    <w:name w:val="+正文 Char Char"/>
    <w:link w:val="CharCharChar"/>
    <w:qFormat/>
    <w:locked/>
    <w:rsid w:val="00D06A92"/>
    <w:rPr>
      <w:rFonts w:ascii="楷体_GB2312" w:eastAsia="楷体_GB2312"/>
      <w:sz w:val="24"/>
    </w:rPr>
  </w:style>
  <w:style w:type="paragraph" w:customStyle="1" w:styleId="CharCharChar">
    <w:name w:val="+正文 Char Char Char"/>
    <w:basedOn w:val="a"/>
    <w:link w:val="CharChar"/>
    <w:qFormat/>
    <w:rsid w:val="00D06A92"/>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D06A92"/>
    <w:rPr>
      <w:kern w:val="2"/>
      <w:sz w:val="16"/>
    </w:rPr>
  </w:style>
  <w:style w:type="character" w:customStyle="1" w:styleId="CharChar6">
    <w:name w:val="Char Char6"/>
    <w:qFormat/>
    <w:rsid w:val="00D06A92"/>
    <w:rPr>
      <w:rFonts w:ascii="Arial" w:eastAsia="黑体" w:hAnsi="Arial"/>
      <w:kern w:val="2"/>
      <w:sz w:val="44"/>
    </w:rPr>
  </w:style>
  <w:style w:type="character" w:customStyle="1" w:styleId="Char4">
    <w:name w:val="引用 Char"/>
    <w:basedOn w:val="a0"/>
    <w:qFormat/>
    <w:rsid w:val="00D06A92"/>
    <w:rPr>
      <w:i/>
      <w:iCs/>
      <w:color w:val="000000"/>
      <w:kern w:val="2"/>
      <w:sz w:val="21"/>
    </w:rPr>
  </w:style>
  <w:style w:type="character" w:customStyle="1" w:styleId="1CharCharCharCharChar">
    <w:name w:val="+列表1 Char Char Char Char Char"/>
    <w:link w:val="1CharCharChar"/>
    <w:qFormat/>
    <w:locked/>
    <w:rsid w:val="00D06A92"/>
    <w:rPr>
      <w:rFonts w:ascii="宋体" w:hAnsi="宋体"/>
    </w:rPr>
  </w:style>
  <w:style w:type="paragraph" w:customStyle="1" w:styleId="1CharCharChar">
    <w:name w:val="+列表1 Char Char Char"/>
    <w:basedOn w:val="a"/>
    <w:link w:val="1CharCharCharCharChar"/>
    <w:qFormat/>
    <w:rsid w:val="00D06A92"/>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D06A92"/>
    <w:rPr>
      <w:sz w:val="16"/>
      <w:szCs w:val="16"/>
    </w:rPr>
  </w:style>
  <w:style w:type="character" w:customStyle="1" w:styleId="Char11">
    <w:name w:val="日期 Char1"/>
    <w:basedOn w:val="a0"/>
    <w:uiPriority w:val="99"/>
    <w:semiHidden/>
    <w:qFormat/>
    <w:rsid w:val="00D06A92"/>
  </w:style>
  <w:style w:type="character" w:customStyle="1" w:styleId="Char5">
    <w:name w:val="无间隔 Char"/>
    <w:link w:val="11"/>
    <w:qFormat/>
    <w:locked/>
    <w:rsid w:val="00D06A92"/>
    <w:rPr>
      <w:rFonts w:ascii="Calibri" w:eastAsia="Times New Roman" w:hAnsi="Calibri"/>
      <w:szCs w:val="22"/>
      <w:lang w:eastAsia="en-US" w:bidi="en-US"/>
    </w:rPr>
  </w:style>
  <w:style w:type="paragraph" w:customStyle="1" w:styleId="11">
    <w:name w:val="无间隔1"/>
    <w:link w:val="Char5"/>
    <w:qFormat/>
    <w:rsid w:val="00D06A92"/>
    <w:pPr>
      <w:ind w:left="0" w:right="0"/>
    </w:pPr>
    <w:rPr>
      <w:rFonts w:ascii="Calibri" w:eastAsia="Times New Roman" w:hAnsi="Calibri"/>
      <w:szCs w:val="22"/>
      <w:lang w:eastAsia="en-US" w:bidi="en-US"/>
    </w:rPr>
  </w:style>
  <w:style w:type="character" w:customStyle="1" w:styleId="CharChar5">
    <w:name w:val="Char Char5"/>
    <w:qFormat/>
    <w:rsid w:val="00D06A92"/>
    <w:rPr>
      <w:rFonts w:ascii="Arial" w:eastAsia="方正魏碑简体" w:hAnsi="Arial" w:cs="Arial"/>
      <w:bCs/>
      <w:kern w:val="28"/>
      <w:sz w:val="32"/>
      <w:szCs w:val="32"/>
    </w:rPr>
  </w:style>
  <w:style w:type="character" w:customStyle="1" w:styleId="CharChar0">
    <w:name w:val="表文字 Char Char"/>
    <w:link w:val="afff8"/>
    <w:qFormat/>
    <w:locked/>
    <w:rsid w:val="00D06A92"/>
    <w:rPr>
      <w:rFonts w:ascii="楷体_GB2312" w:eastAsia="楷体_GB2312" w:hAnsi="宋体"/>
      <w:spacing w:val="-8"/>
      <w:sz w:val="24"/>
      <w:lang w:val="zh-CN"/>
    </w:rPr>
  </w:style>
  <w:style w:type="paragraph" w:customStyle="1" w:styleId="afff8">
    <w:name w:val="表文字"/>
    <w:basedOn w:val="a"/>
    <w:link w:val="CharChar0"/>
    <w:qFormat/>
    <w:rsid w:val="00D06A9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D06A92"/>
    <w:rPr>
      <w:color w:val="2B579A"/>
      <w:shd w:val="clear" w:color="auto" w:fill="E6E6E6"/>
    </w:rPr>
  </w:style>
  <w:style w:type="character" w:customStyle="1" w:styleId="Char5CharCharCharCharChar">
    <w:name w:val="+正文 Char5 Char Char Char Char Char"/>
    <w:link w:val="Char5CharCharChar"/>
    <w:qFormat/>
    <w:locked/>
    <w:rsid w:val="00D06A92"/>
    <w:rPr>
      <w:rFonts w:ascii="宋体" w:hAnsi="宋体"/>
      <w:sz w:val="24"/>
    </w:rPr>
  </w:style>
  <w:style w:type="paragraph" w:customStyle="1" w:styleId="Char5CharCharChar">
    <w:name w:val="+正文 Char5 Char Char Char"/>
    <w:basedOn w:val="a"/>
    <w:link w:val="Char5CharCharCharCharChar"/>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D06A92"/>
    <w:rPr>
      <w:kern w:val="2"/>
      <w:sz w:val="18"/>
    </w:rPr>
  </w:style>
  <w:style w:type="character" w:customStyle="1" w:styleId="Char6">
    <w:name w:val="段 Char"/>
    <w:basedOn w:val="a0"/>
    <w:link w:val="afff9"/>
    <w:qFormat/>
    <w:rsid w:val="00D06A92"/>
    <w:rPr>
      <w:rFonts w:ascii="宋体"/>
      <w:sz w:val="21"/>
    </w:rPr>
  </w:style>
  <w:style w:type="paragraph" w:customStyle="1" w:styleId="afff9">
    <w:name w:val="段"/>
    <w:link w:val="Char6"/>
    <w:qFormat/>
    <w:rsid w:val="00D06A92"/>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D06A92"/>
    <w:rPr>
      <w:kern w:val="2"/>
      <w:sz w:val="24"/>
      <w:szCs w:val="24"/>
    </w:rPr>
  </w:style>
  <w:style w:type="character" w:customStyle="1" w:styleId="msoins0">
    <w:name w:val="msoins"/>
    <w:basedOn w:val="a0"/>
    <w:qFormat/>
    <w:rsid w:val="00D06A92"/>
  </w:style>
  <w:style w:type="character" w:customStyle="1" w:styleId="Char12">
    <w:name w:val="纯文本 Char1"/>
    <w:basedOn w:val="a0"/>
    <w:uiPriority w:val="99"/>
    <w:qFormat/>
    <w:rsid w:val="00D06A92"/>
    <w:rPr>
      <w:rFonts w:ascii="宋体" w:eastAsia="宋体" w:hAnsi="Courier New" w:cs="Courier New"/>
      <w:szCs w:val="21"/>
    </w:rPr>
  </w:style>
  <w:style w:type="character" w:customStyle="1" w:styleId="CharChar1">
    <w:name w:val="Char Char1"/>
    <w:semiHidden/>
    <w:qFormat/>
    <w:rsid w:val="00D06A92"/>
    <w:rPr>
      <w:kern w:val="2"/>
      <w:sz w:val="21"/>
    </w:rPr>
  </w:style>
  <w:style w:type="character" w:customStyle="1" w:styleId="af3">
    <w:name w:val="正文缩进 字符"/>
    <w:link w:val="af2"/>
    <w:qFormat/>
    <w:rsid w:val="00D06A92"/>
    <w:rPr>
      <w:rFonts w:ascii="Calibri" w:eastAsia="宋体" w:hAnsi="Calibri" w:cs="Times New Roman"/>
      <w:sz w:val="21"/>
      <w:szCs w:val="22"/>
      <w14:ligatures w14:val="none"/>
    </w:rPr>
  </w:style>
  <w:style w:type="character" w:customStyle="1" w:styleId="black1">
    <w:name w:val="black1"/>
    <w:qFormat/>
    <w:rsid w:val="00D06A92"/>
    <w:rPr>
      <w:rFonts w:ascii="ˎ̥" w:hAnsi="ˎ̥" w:hint="default"/>
      <w:color w:val="333333"/>
      <w:sz w:val="18"/>
      <w:szCs w:val="18"/>
      <w:u w:val="none"/>
    </w:rPr>
  </w:style>
  <w:style w:type="character" w:customStyle="1" w:styleId="Char13">
    <w:name w:val="引用 Char1"/>
    <w:basedOn w:val="a0"/>
    <w:link w:val="13"/>
    <w:qFormat/>
    <w:locked/>
    <w:rsid w:val="00D06A92"/>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D06A92"/>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D06A92"/>
    <w:rPr>
      <w:rFonts w:ascii="宋体" w:hAnsi="宋体"/>
      <w:sz w:val="24"/>
    </w:rPr>
  </w:style>
  <w:style w:type="paragraph" w:customStyle="1" w:styleId="CharChar3CharChar">
    <w:name w:val="+正文 Char Char3 Char Char"/>
    <w:basedOn w:val="a"/>
    <w:link w:val="CharChar3CharCharCharChar"/>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D06A92"/>
    <w:rPr>
      <w:sz w:val="18"/>
      <w:szCs w:val="18"/>
    </w:rPr>
  </w:style>
  <w:style w:type="character" w:customStyle="1" w:styleId="Char15">
    <w:name w:val="副标题 Char1"/>
    <w:basedOn w:val="a0"/>
    <w:uiPriority w:val="11"/>
    <w:qFormat/>
    <w:rsid w:val="00D06A92"/>
    <w:rPr>
      <w:rFonts w:ascii="Cambria" w:eastAsia="宋体" w:hAnsi="Cambria" w:cs="Times New Roman"/>
      <w:b/>
      <w:bCs/>
      <w:kern w:val="28"/>
      <w:sz w:val="32"/>
      <w:szCs w:val="32"/>
    </w:rPr>
  </w:style>
  <w:style w:type="character" w:customStyle="1" w:styleId="font12-blue-bold1">
    <w:name w:val="font12-blue-bold1"/>
    <w:qFormat/>
    <w:rsid w:val="00D06A92"/>
    <w:rPr>
      <w:b/>
      <w:bCs/>
      <w:color w:val="0249A5"/>
      <w:sz w:val="18"/>
      <w:szCs w:val="18"/>
      <w:u w:val="none"/>
    </w:rPr>
  </w:style>
  <w:style w:type="character" w:customStyle="1" w:styleId="CharChar5CharCharChar">
    <w:name w:val="+正文 Char Char5 Char Char Char"/>
    <w:link w:val="CharChar5Char"/>
    <w:qFormat/>
    <w:locked/>
    <w:rsid w:val="00D06A92"/>
    <w:rPr>
      <w:rFonts w:ascii="宋体" w:hAnsi="宋体"/>
      <w:sz w:val="24"/>
    </w:rPr>
  </w:style>
  <w:style w:type="paragraph" w:customStyle="1" w:styleId="CharChar5Char">
    <w:name w:val="+正文 Char Char5 Char"/>
    <w:basedOn w:val="a"/>
    <w:link w:val="CharChar5CharCharChar"/>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D06A92"/>
    <w:rPr>
      <w:b/>
      <w:bCs/>
    </w:rPr>
  </w:style>
  <w:style w:type="character" w:customStyle="1" w:styleId="CharChar3">
    <w:name w:val="Char Char3"/>
    <w:qFormat/>
    <w:rsid w:val="00D06A92"/>
    <w:rPr>
      <w:kern w:val="2"/>
      <w:sz w:val="21"/>
    </w:rPr>
  </w:style>
  <w:style w:type="character" w:customStyle="1" w:styleId="Char7">
    <w:name w:val="正文文本 Char"/>
    <w:qFormat/>
    <w:rsid w:val="00D06A92"/>
    <w:rPr>
      <w:kern w:val="2"/>
      <w:sz w:val="24"/>
    </w:rPr>
  </w:style>
  <w:style w:type="character" w:customStyle="1" w:styleId="CharChar7">
    <w:name w:val="普通文字 Char Char"/>
    <w:qFormat/>
    <w:rsid w:val="00D06A92"/>
    <w:rPr>
      <w:rFonts w:ascii="宋体" w:hAnsi="Courier New"/>
      <w:kern w:val="2"/>
      <w:sz w:val="21"/>
    </w:rPr>
  </w:style>
  <w:style w:type="character" w:customStyle="1" w:styleId="grame">
    <w:name w:val="grame"/>
    <w:basedOn w:val="a0"/>
    <w:qFormat/>
    <w:rsid w:val="00D06A92"/>
  </w:style>
  <w:style w:type="character" w:customStyle="1" w:styleId="16">
    <w:name w:val="16"/>
    <w:qFormat/>
    <w:rsid w:val="00D06A92"/>
    <w:rPr>
      <w:rFonts w:ascii="Times New Roman" w:hAnsi="Times New Roman" w:cs="Times New Roman" w:hint="default"/>
      <w:color w:val="0000FF"/>
      <w:sz w:val="20"/>
      <w:szCs w:val="20"/>
      <w:u w:val="single"/>
    </w:rPr>
  </w:style>
  <w:style w:type="character" w:customStyle="1" w:styleId="CharChar70">
    <w:name w:val="Char Char7"/>
    <w:qFormat/>
    <w:rsid w:val="00D06A92"/>
    <w:rPr>
      <w:kern w:val="2"/>
      <w:sz w:val="18"/>
    </w:rPr>
  </w:style>
  <w:style w:type="character" w:customStyle="1" w:styleId="15">
    <w:name w:val="15"/>
    <w:qFormat/>
    <w:rsid w:val="00D06A92"/>
    <w:rPr>
      <w:rFonts w:ascii="Calibri" w:hAnsi="Calibri" w:hint="default"/>
    </w:rPr>
  </w:style>
  <w:style w:type="character" w:customStyle="1" w:styleId="1CharCharChar0">
    <w:name w:val="+1. Char Char Char"/>
    <w:link w:val="1Char"/>
    <w:qFormat/>
    <w:locked/>
    <w:rsid w:val="00D06A92"/>
    <w:rPr>
      <w:rFonts w:ascii="Times New Roman" w:eastAsia="宋体" w:hAnsi="Times New Roman" w:cs="Times New Roman"/>
      <w:szCs w:val="20"/>
    </w:rPr>
  </w:style>
  <w:style w:type="paragraph" w:customStyle="1" w:styleId="1Char">
    <w:name w:val="+1. Char"/>
    <w:basedOn w:val="a"/>
    <w:link w:val="1CharCharChar0"/>
    <w:qFormat/>
    <w:rsid w:val="00D06A92"/>
    <w:rPr>
      <w:rFonts w:ascii="Times New Roman" w:hAnsi="Times New Roman"/>
      <w:sz w:val="22"/>
      <w:szCs w:val="20"/>
      <w14:ligatures w14:val="standardContextual"/>
    </w:rPr>
  </w:style>
  <w:style w:type="character" w:customStyle="1" w:styleId="Char17">
    <w:name w:val="明显引用 Char1"/>
    <w:basedOn w:val="a0"/>
    <w:link w:val="14"/>
    <w:qFormat/>
    <w:locked/>
    <w:rsid w:val="00D06A92"/>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D06A92"/>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D06A92"/>
    <w:rPr>
      <w:kern w:val="2"/>
      <w:sz w:val="21"/>
    </w:rPr>
  </w:style>
  <w:style w:type="character" w:customStyle="1" w:styleId="CharChar9">
    <w:name w:val="Char Char"/>
    <w:semiHidden/>
    <w:qFormat/>
    <w:rsid w:val="00D06A92"/>
    <w:rPr>
      <w:b/>
      <w:bCs/>
      <w:kern w:val="2"/>
      <w:sz w:val="21"/>
    </w:rPr>
  </w:style>
  <w:style w:type="character" w:customStyle="1" w:styleId="Char18">
    <w:name w:val="表正文 Char1"/>
    <w:qFormat/>
    <w:rsid w:val="00D06A92"/>
    <w:rPr>
      <w:kern w:val="2"/>
      <w:sz w:val="21"/>
    </w:rPr>
  </w:style>
  <w:style w:type="character" w:customStyle="1" w:styleId="Char8">
    <w:name w:val="表正文 Char"/>
    <w:qFormat/>
    <w:rsid w:val="00D06A92"/>
    <w:rPr>
      <w:rFonts w:eastAsia="宋体"/>
      <w:kern w:val="2"/>
      <w:sz w:val="24"/>
      <w:lang w:val="en-US" w:eastAsia="zh-CN" w:bidi="ar-SA"/>
    </w:rPr>
  </w:style>
  <w:style w:type="character" w:customStyle="1" w:styleId="Char19">
    <w:name w:val="正文首行缩进 Char1"/>
    <w:basedOn w:val="aff0"/>
    <w:uiPriority w:val="99"/>
    <w:semiHidden/>
    <w:qFormat/>
    <w:rsid w:val="00D06A92"/>
    <w:rPr>
      <w:rFonts w:ascii="Calibri" w:eastAsia="宋体" w:hAnsi="Calibri" w:cs="Times New Roman"/>
      <w:sz w:val="21"/>
      <w:szCs w:val="22"/>
      <w14:ligatures w14:val="none"/>
    </w:rPr>
  </w:style>
  <w:style w:type="character" w:customStyle="1" w:styleId="Char1a">
    <w:name w:val="标题 Char1"/>
    <w:basedOn w:val="a0"/>
    <w:uiPriority w:val="10"/>
    <w:qFormat/>
    <w:rsid w:val="00D06A92"/>
    <w:rPr>
      <w:rFonts w:ascii="Cambria" w:eastAsia="宋体" w:hAnsi="Cambria" w:cs="Times New Roman"/>
      <w:b/>
      <w:bCs/>
      <w:sz w:val="32"/>
      <w:szCs w:val="32"/>
    </w:rPr>
  </w:style>
  <w:style w:type="character" w:customStyle="1" w:styleId="Char40">
    <w:name w:val="+正文 Char4"/>
    <w:link w:val="afffa"/>
    <w:qFormat/>
    <w:locked/>
    <w:rsid w:val="00D06A92"/>
    <w:rPr>
      <w:rFonts w:ascii="宋体" w:hAnsi="宋体"/>
      <w:sz w:val="24"/>
    </w:rPr>
  </w:style>
  <w:style w:type="paragraph" w:customStyle="1" w:styleId="afffa">
    <w:name w:val="+正文"/>
    <w:basedOn w:val="a"/>
    <w:link w:val="Char40"/>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D06A92"/>
    <w:rPr>
      <w:rFonts w:ascii="宋体" w:hAnsi="宋体"/>
      <w:sz w:val="24"/>
    </w:rPr>
  </w:style>
  <w:style w:type="paragraph" w:customStyle="1" w:styleId="CharChar2Char">
    <w:name w:val="+正文 Char Char2 Char"/>
    <w:basedOn w:val="a"/>
    <w:link w:val="CharChar2CharCharChar"/>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D06A92"/>
  </w:style>
  <w:style w:type="character" w:customStyle="1" w:styleId="Char2CharChar">
    <w:name w:val="+正文 Char2 Char Char"/>
    <w:link w:val="Char20"/>
    <w:qFormat/>
    <w:locked/>
    <w:rsid w:val="00D06A92"/>
    <w:rPr>
      <w:rFonts w:ascii="宋体" w:hAnsi="宋体"/>
      <w:sz w:val="24"/>
    </w:rPr>
  </w:style>
  <w:style w:type="paragraph" w:customStyle="1" w:styleId="Char20">
    <w:name w:val="+正文 Char2"/>
    <w:basedOn w:val="a"/>
    <w:link w:val="Char2CharChar"/>
    <w:qFormat/>
    <w:rsid w:val="00D06A9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D06A92"/>
  </w:style>
  <w:style w:type="paragraph" w:customStyle="1" w:styleId="afffb">
    <w:name w:val="标准次分项"/>
    <w:basedOn w:val="a"/>
    <w:qFormat/>
    <w:rsid w:val="00D06A92"/>
    <w:pPr>
      <w:jc w:val="left"/>
    </w:pPr>
    <w:rPr>
      <w:rFonts w:ascii="宋体" w:hAnsi="宋体"/>
      <w:szCs w:val="21"/>
    </w:rPr>
  </w:style>
  <w:style w:type="paragraph" w:customStyle="1" w:styleId="xl34">
    <w:name w:val="xl34"/>
    <w:basedOn w:val="a"/>
    <w:qFormat/>
    <w:rsid w:val="00D06A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D06A92"/>
    <w:pPr>
      <w:widowControl/>
    </w:pPr>
    <w:rPr>
      <w:rFonts w:ascii="Times New Roman" w:hAnsi="Times New Roman"/>
      <w:kern w:val="0"/>
      <w:szCs w:val="21"/>
    </w:rPr>
  </w:style>
  <w:style w:type="paragraph" w:customStyle="1" w:styleId="xl67">
    <w:name w:val="xl67"/>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D06A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D06A9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D06A92"/>
    <w:pPr>
      <w:spacing w:line="360" w:lineRule="auto"/>
    </w:pPr>
    <w:rPr>
      <w:rFonts w:ascii="宋体" w:hAnsi="宋体"/>
      <w:bCs/>
      <w:szCs w:val="21"/>
    </w:rPr>
  </w:style>
  <w:style w:type="paragraph" w:customStyle="1" w:styleId="xl44">
    <w:name w:val="xl44"/>
    <w:basedOn w:val="a"/>
    <w:qFormat/>
    <w:rsid w:val="00D06A9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06A92"/>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D06A92"/>
    <w:rPr>
      <w:rFonts w:ascii="宋体" w:hAnsi="宋体"/>
      <w:szCs w:val="24"/>
    </w:rPr>
  </w:style>
  <w:style w:type="paragraph" w:customStyle="1" w:styleId="afffd">
    <w:name w:val="文档编号"/>
    <w:basedOn w:val="a"/>
    <w:next w:val="a"/>
    <w:qFormat/>
    <w:rsid w:val="00D06A9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D06A92"/>
    <w:pPr>
      <w:tabs>
        <w:tab w:val="left" w:pos="360"/>
      </w:tabs>
    </w:pPr>
    <w:rPr>
      <w:rFonts w:ascii="Times New Roman" w:hAnsi="Times New Roman"/>
      <w:sz w:val="24"/>
      <w:szCs w:val="24"/>
    </w:rPr>
  </w:style>
  <w:style w:type="paragraph" w:customStyle="1" w:styleId="xl78">
    <w:name w:val="xl78"/>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D06A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D06A92"/>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D06A92"/>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D06A9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D06A92"/>
    <w:rPr>
      <w:rFonts w:ascii="Tahoma" w:hAnsi="Tahoma"/>
      <w:sz w:val="24"/>
      <w:szCs w:val="20"/>
    </w:rPr>
  </w:style>
  <w:style w:type="paragraph" w:customStyle="1" w:styleId="27">
    <w:name w:val="列出段落2"/>
    <w:basedOn w:val="a"/>
    <w:uiPriority w:val="34"/>
    <w:qFormat/>
    <w:rsid w:val="00D06A92"/>
    <w:pPr>
      <w:ind w:firstLineChars="200" w:firstLine="420"/>
    </w:pPr>
  </w:style>
  <w:style w:type="paragraph" w:customStyle="1" w:styleId="220">
    <w:name w:val="22"/>
    <w:basedOn w:val="a"/>
    <w:qFormat/>
    <w:rsid w:val="00D06A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D06A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D06A9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D06A92"/>
    <w:pPr>
      <w:tabs>
        <w:tab w:val="left" w:pos="360"/>
      </w:tabs>
    </w:pPr>
    <w:rPr>
      <w:rFonts w:ascii="Times New Roman" w:hAnsi="Times New Roman"/>
      <w:sz w:val="24"/>
      <w:szCs w:val="24"/>
    </w:rPr>
  </w:style>
  <w:style w:type="paragraph" w:customStyle="1" w:styleId="font10">
    <w:name w:val="font10"/>
    <w:basedOn w:val="a"/>
    <w:qFormat/>
    <w:rsid w:val="00D06A92"/>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D06A92"/>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D06A92"/>
    <w:pPr>
      <w:widowControl/>
    </w:pPr>
    <w:rPr>
      <w:rFonts w:ascii="Times New Roman" w:hAnsi="Times New Roman"/>
      <w:kern w:val="0"/>
      <w:szCs w:val="21"/>
    </w:rPr>
  </w:style>
  <w:style w:type="paragraph" w:customStyle="1" w:styleId="xl66">
    <w:name w:val="xl66"/>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D06A92"/>
    <w:pPr>
      <w:ind w:firstLineChars="200" w:firstLine="420"/>
    </w:pPr>
  </w:style>
  <w:style w:type="paragraph" w:customStyle="1" w:styleId="affff">
    <w:name w:val="文档正文"/>
    <w:basedOn w:val="a"/>
    <w:qFormat/>
    <w:rsid w:val="00D06A92"/>
    <w:pPr>
      <w:spacing w:line="360" w:lineRule="auto"/>
    </w:pPr>
    <w:rPr>
      <w:rFonts w:ascii="宋体" w:hAnsi="宋体" w:cs="Arial"/>
      <w:b/>
      <w:bCs/>
      <w:szCs w:val="21"/>
    </w:rPr>
  </w:style>
  <w:style w:type="paragraph" w:customStyle="1" w:styleId="font15">
    <w:name w:val="font15"/>
    <w:basedOn w:val="a"/>
    <w:qFormat/>
    <w:rsid w:val="00D06A9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06A9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D06A9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D06A92"/>
    <w:pPr>
      <w:widowControl/>
      <w:snapToGrid w:val="0"/>
    </w:pPr>
    <w:rPr>
      <w:rFonts w:ascii="Times New Roman" w:eastAsia="Arial Unicode MS" w:hAnsi="Times New Roman"/>
      <w:kern w:val="0"/>
      <w:szCs w:val="21"/>
    </w:rPr>
  </w:style>
  <w:style w:type="paragraph" w:customStyle="1" w:styleId="170">
    <w:name w:val="17"/>
    <w:basedOn w:val="a"/>
    <w:qFormat/>
    <w:rsid w:val="00D06A9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D06A92"/>
    <w:pPr>
      <w:ind w:firstLineChars="200" w:firstLine="420"/>
    </w:pPr>
  </w:style>
  <w:style w:type="paragraph" w:customStyle="1" w:styleId="Char1d">
    <w:name w:val="Char1"/>
    <w:basedOn w:val="a"/>
    <w:semiHidden/>
    <w:qFormat/>
    <w:rsid w:val="00D06A9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D06A92"/>
    <w:pPr>
      <w:adjustRightInd w:val="0"/>
      <w:spacing w:line="360" w:lineRule="auto"/>
    </w:pPr>
    <w:rPr>
      <w:rFonts w:ascii="Times New Roman" w:hAnsi="Times New Roman"/>
      <w:kern w:val="0"/>
      <w:sz w:val="24"/>
      <w:szCs w:val="20"/>
    </w:rPr>
  </w:style>
  <w:style w:type="paragraph" w:customStyle="1" w:styleId="font11">
    <w:name w:val="font11"/>
    <w:basedOn w:val="a"/>
    <w:qFormat/>
    <w:rsid w:val="00D06A9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D06A9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D06A9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06A9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D06A92"/>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D06A92"/>
    <w:pPr>
      <w:tabs>
        <w:tab w:val="left" w:pos="360"/>
      </w:tabs>
    </w:pPr>
    <w:rPr>
      <w:rFonts w:ascii="Times New Roman" w:hAnsi="Times New Roman"/>
      <w:sz w:val="24"/>
      <w:szCs w:val="24"/>
    </w:rPr>
  </w:style>
  <w:style w:type="paragraph" w:customStyle="1" w:styleId="xl84">
    <w:name w:val="xl84"/>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D06A92"/>
    <w:pPr>
      <w:ind w:left="0" w:right="0"/>
      <w:jc w:val="center"/>
    </w:pPr>
    <w:rPr>
      <w:rFonts w:ascii="Arial" w:eastAsia="黑体" w:hAnsi="Arial" w:cs="Arial"/>
      <w:bCs/>
      <w:sz w:val="52"/>
      <w:szCs w:val="32"/>
      <w14:ligatures w14:val="none"/>
    </w:rPr>
  </w:style>
  <w:style w:type="paragraph" w:customStyle="1" w:styleId="p18">
    <w:name w:val="p18"/>
    <w:basedOn w:val="a"/>
    <w:qFormat/>
    <w:rsid w:val="00D06A9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D06A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D06A9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D06A9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D06A9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D06A92"/>
    <w:rPr>
      <w:rFonts w:ascii="Tahoma" w:hAnsi="Tahoma"/>
      <w:sz w:val="24"/>
      <w:szCs w:val="20"/>
    </w:rPr>
  </w:style>
  <w:style w:type="paragraph" w:customStyle="1" w:styleId="flType">
    <w:name w:val="flType"/>
    <w:basedOn w:val="a"/>
    <w:qFormat/>
    <w:rsid w:val="00D06A9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D06A92"/>
    <w:rPr>
      <w:rFonts w:ascii="Tahoma" w:hAnsi="Tahoma"/>
      <w:sz w:val="24"/>
      <w:szCs w:val="20"/>
    </w:rPr>
  </w:style>
  <w:style w:type="paragraph" w:customStyle="1" w:styleId="xl52">
    <w:name w:val="xl52"/>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06A9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D06A9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D06A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D06A9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D06A9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D06A9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D06A9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D06A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D06A9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D06A9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D06A9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D06A9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D06A9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06A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D06A9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D06A9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D06A9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D06A9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D06A92"/>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D06A92"/>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D06A92"/>
  </w:style>
  <w:style w:type="paragraph" w:customStyle="1" w:styleId="affff5">
    <w:name w:val="图例编号"/>
    <w:basedOn w:val="affe"/>
    <w:next w:val="affe"/>
    <w:qFormat/>
    <w:rsid w:val="00D06A92"/>
  </w:style>
  <w:style w:type="paragraph" w:customStyle="1" w:styleId="font14">
    <w:name w:val="font14"/>
    <w:basedOn w:val="a"/>
    <w:qFormat/>
    <w:rsid w:val="00D06A9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D06A9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D06A9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D06A9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D06A9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06A9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06A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D06A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D06A92"/>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D06A9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D06A92"/>
    <w:pPr>
      <w:spacing w:afterLines="50" w:line="360" w:lineRule="auto"/>
    </w:pPr>
    <w:rPr>
      <w:rFonts w:ascii="仿宋_GB2312" w:eastAsia="仿宋_GB2312" w:hAnsi="宋体"/>
      <w:sz w:val="24"/>
      <w:szCs w:val="24"/>
    </w:rPr>
  </w:style>
  <w:style w:type="paragraph" w:customStyle="1" w:styleId="p15">
    <w:name w:val="p15"/>
    <w:basedOn w:val="a"/>
    <w:qFormat/>
    <w:rsid w:val="00D06A92"/>
    <w:pPr>
      <w:widowControl/>
      <w:ind w:firstLine="420"/>
    </w:pPr>
    <w:rPr>
      <w:rFonts w:cs="宋体"/>
      <w:kern w:val="0"/>
      <w:szCs w:val="21"/>
    </w:rPr>
  </w:style>
  <w:style w:type="paragraph" w:customStyle="1" w:styleId="xl46">
    <w:name w:val="xl46"/>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D06A9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D06A9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D06A9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D06A9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D06A9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D06A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06A9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D06A9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06A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06A92"/>
    <w:pPr>
      <w:spacing w:line="300" w:lineRule="auto"/>
    </w:pPr>
    <w:rPr>
      <w:rFonts w:ascii="Times New Roman" w:hAnsi="Times New Roman"/>
      <w:sz w:val="24"/>
      <w:szCs w:val="24"/>
    </w:rPr>
  </w:style>
  <w:style w:type="paragraph" w:customStyle="1" w:styleId="xl33">
    <w:name w:val="xl33"/>
    <w:basedOn w:val="a"/>
    <w:qFormat/>
    <w:rsid w:val="00D06A9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06A9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D06A9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D06A92"/>
  </w:style>
  <w:style w:type="paragraph" w:customStyle="1" w:styleId="Default">
    <w:name w:val="Default"/>
    <w:qFormat/>
    <w:rsid w:val="00D06A92"/>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TableText">
    <w:name w:val="Table Text"/>
    <w:basedOn w:val="a"/>
    <w:qFormat/>
    <w:rsid w:val="00D06A92"/>
    <w:pPr>
      <w:widowControl/>
      <w:spacing w:before="60" w:after="60"/>
      <w:jc w:val="left"/>
    </w:pPr>
    <w:rPr>
      <w:rFonts w:ascii="Times New Roman" w:hAnsi="Times New Roman"/>
      <w:kern w:val="0"/>
      <w:sz w:val="24"/>
      <w:szCs w:val="24"/>
    </w:rPr>
  </w:style>
  <w:style w:type="table" w:customStyle="1" w:styleId="TableNormal">
    <w:name w:val="Table Normal"/>
    <w:unhideWhenUsed/>
    <w:qFormat/>
    <w:rsid w:val="00D06A92"/>
    <w:pPr>
      <w:ind w:left="0" w:right="0"/>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customStyle="1" w:styleId="font21">
    <w:name w:val="font21"/>
    <w:basedOn w:val="a0"/>
    <w:qFormat/>
    <w:rsid w:val="00D06A92"/>
    <w:rPr>
      <w:rFonts w:ascii="Times New Roman" w:hAnsi="Times New Roman" w:cs="Times New Roman" w:hint="default"/>
      <w:color w:val="000000"/>
      <w:sz w:val="18"/>
      <w:szCs w:val="18"/>
      <w:u w:val="none"/>
    </w:rPr>
  </w:style>
  <w:style w:type="character" w:customStyle="1" w:styleId="font31">
    <w:name w:val="font31"/>
    <w:basedOn w:val="a0"/>
    <w:qFormat/>
    <w:rsid w:val="00D06A92"/>
    <w:rPr>
      <w:rFonts w:ascii="宋体" w:eastAsia="宋体" w:hAnsi="宋体" w:cs="宋体" w:hint="eastAsia"/>
      <w:color w:val="000000"/>
      <w:sz w:val="18"/>
      <w:szCs w:val="18"/>
      <w:u w:val="none"/>
    </w:rPr>
  </w:style>
  <w:style w:type="character" w:customStyle="1" w:styleId="font41">
    <w:name w:val="font41"/>
    <w:basedOn w:val="a0"/>
    <w:qFormat/>
    <w:rsid w:val="00D06A92"/>
    <w:rPr>
      <w:rFonts w:ascii="Times New Roman" w:hAnsi="Times New Roman" w:cs="Times New Roman" w:hint="default"/>
      <w:color w:val="000000"/>
      <w:sz w:val="18"/>
      <w:szCs w:val="18"/>
      <w:u w:val="none"/>
    </w:rPr>
  </w:style>
  <w:style w:type="paragraph" w:customStyle="1" w:styleId="1c">
    <w:name w:val="修订1"/>
    <w:hidden/>
    <w:uiPriority w:val="99"/>
    <w:unhideWhenUsed/>
    <w:qFormat/>
    <w:rsid w:val="00D06A92"/>
    <w:pPr>
      <w:ind w:left="0" w:right="0"/>
    </w:pPr>
    <w:rPr>
      <w:rFonts w:ascii="Calibri" w:eastAsia="宋体" w:hAnsi="Calibri" w:cs="Times New Roman"/>
      <w:sz w:val="21"/>
      <w:szCs w:val="22"/>
      <w14:ligatures w14:val="none"/>
    </w:rPr>
  </w:style>
  <w:style w:type="paragraph" w:customStyle="1" w:styleId="28">
    <w:name w:val="修订2"/>
    <w:hidden/>
    <w:uiPriority w:val="99"/>
    <w:unhideWhenUsed/>
    <w:qFormat/>
    <w:rsid w:val="00D06A92"/>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15733</Words>
  <Characters>16678</Characters>
  <Application>Microsoft Office Word</Application>
  <DocSecurity>0</DocSecurity>
  <Lines>1389</Lines>
  <Paragraphs>1200</Paragraphs>
  <ScaleCrop>false</ScaleCrop>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5</cp:revision>
  <dcterms:created xsi:type="dcterms:W3CDTF">2025-09-23T08:27:00Z</dcterms:created>
  <dcterms:modified xsi:type="dcterms:W3CDTF">2025-09-24T01:29:00Z</dcterms:modified>
</cp:coreProperties>
</file>