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01" w:rsidRPr="00780E7F" w:rsidRDefault="007D7E01" w:rsidP="007D7E01">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7D7E01" w:rsidRPr="00780E7F" w:rsidRDefault="007D7E01" w:rsidP="007D7E01">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7D7E01" w:rsidRPr="00780E7F" w:rsidRDefault="007D7E01" w:rsidP="007D7E01">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7D7E01" w:rsidRPr="00780E7F" w:rsidRDefault="007D7E01" w:rsidP="007D7E01">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7D7E01" w:rsidRPr="00780E7F" w:rsidRDefault="007D7E01" w:rsidP="007D7E01">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7D7E01" w:rsidRPr="00780E7F" w:rsidRDefault="007D7E01" w:rsidP="007D7E01">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7D7E01" w:rsidRPr="00780E7F" w:rsidRDefault="007D7E01" w:rsidP="007D7E01">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7D7E01" w:rsidRPr="00780E7F" w:rsidRDefault="007D7E01" w:rsidP="007D7E01">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7D7E01" w:rsidRPr="00780E7F" w:rsidRDefault="007D7E01" w:rsidP="007D7E01">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7D7E01" w:rsidRPr="00780E7F" w:rsidRDefault="007D7E01" w:rsidP="007D7E01">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7D7E01" w:rsidRPr="00780E7F" w:rsidRDefault="007D7E01" w:rsidP="007D7E01">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7D7E01" w:rsidRPr="00780E7F" w:rsidRDefault="007D7E01" w:rsidP="007D7E01">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7D7E01" w:rsidRPr="00780E7F" w:rsidRDefault="007D7E01" w:rsidP="007D7E01">
      <w:pPr>
        <w:snapToGrid w:val="0"/>
        <w:ind w:firstLineChars="200" w:firstLine="440"/>
        <w:rPr>
          <w:sz w:val="22"/>
        </w:rPr>
      </w:pPr>
    </w:p>
    <w:p w:rsidR="007D7E01" w:rsidRPr="00780E7F" w:rsidRDefault="007D7E01" w:rsidP="007D7E01">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7D7E01" w:rsidRPr="00780E7F" w:rsidRDefault="007D7E01" w:rsidP="007D7E01">
      <w:pPr>
        <w:snapToGrid w:val="0"/>
        <w:ind w:firstLineChars="200" w:firstLine="442"/>
        <w:outlineLvl w:val="2"/>
        <w:rPr>
          <w:b/>
          <w:bCs/>
          <w:sz w:val="22"/>
        </w:rPr>
      </w:pPr>
      <w:bookmarkStart w:id="3" w:name="_Toc23029"/>
      <w:r w:rsidRPr="00780E7F">
        <w:rPr>
          <w:b/>
          <w:bCs/>
          <w:sz w:val="22"/>
        </w:rPr>
        <w:t xml:space="preserve">2 </w:t>
      </w:r>
      <w:r w:rsidRPr="00780E7F">
        <w:rPr>
          <w:b/>
          <w:bCs/>
          <w:sz w:val="22"/>
        </w:rPr>
        <w:t>项目名称</w:t>
      </w:r>
      <w:bookmarkEnd w:id="3"/>
    </w:p>
    <w:p w:rsidR="007D7E01" w:rsidRPr="00780E7F" w:rsidRDefault="007D7E01" w:rsidP="007D7E01">
      <w:pPr>
        <w:snapToGrid w:val="0"/>
        <w:ind w:firstLineChars="200" w:firstLine="442"/>
        <w:rPr>
          <w:b/>
          <w:bCs/>
          <w:sz w:val="22"/>
        </w:rPr>
      </w:pPr>
      <w:r w:rsidRPr="00780E7F">
        <w:rPr>
          <w:b/>
          <w:bCs/>
          <w:sz w:val="22"/>
        </w:rPr>
        <w:t>项目名称：</w:t>
      </w:r>
      <w:r w:rsidRPr="009E77FB">
        <w:rPr>
          <w:rFonts w:hint="eastAsia"/>
          <w:b/>
          <w:bCs/>
          <w:sz w:val="22"/>
        </w:rPr>
        <w:t>上海市浦东新区光明中医医院消毒灭菌设备及器具</w:t>
      </w:r>
    </w:p>
    <w:p w:rsidR="007D7E01" w:rsidRPr="00780E7F" w:rsidRDefault="007D7E01" w:rsidP="007D7E01">
      <w:pPr>
        <w:snapToGrid w:val="0"/>
        <w:ind w:firstLineChars="200" w:firstLine="442"/>
        <w:outlineLvl w:val="2"/>
        <w:rPr>
          <w:b/>
          <w:bCs/>
          <w:sz w:val="22"/>
        </w:rPr>
      </w:pPr>
      <w:bookmarkStart w:id="4" w:name="_Toc19500"/>
      <w:r w:rsidRPr="00780E7F">
        <w:rPr>
          <w:b/>
          <w:bCs/>
          <w:sz w:val="22"/>
        </w:rPr>
        <w:t xml:space="preserve">3 </w:t>
      </w:r>
      <w:r w:rsidRPr="00780E7F">
        <w:rPr>
          <w:b/>
          <w:bCs/>
          <w:sz w:val="22"/>
        </w:rPr>
        <w:t>项目地点</w:t>
      </w:r>
      <w:bookmarkEnd w:id="4"/>
    </w:p>
    <w:p w:rsidR="007D7E01" w:rsidRPr="00780E7F" w:rsidRDefault="007D7E01" w:rsidP="007D7E01">
      <w:pPr>
        <w:snapToGrid w:val="0"/>
        <w:ind w:firstLineChars="200" w:firstLine="442"/>
        <w:rPr>
          <w:b/>
          <w:bCs/>
          <w:sz w:val="22"/>
        </w:rPr>
      </w:pPr>
      <w:r w:rsidRPr="00780E7F">
        <w:rPr>
          <w:b/>
          <w:bCs/>
          <w:sz w:val="22"/>
        </w:rPr>
        <w:t>地点：</w:t>
      </w:r>
      <w:r w:rsidRPr="009E77FB">
        <w:rPr>
          <w:rFonts w:hint="eastAsia"/>
          <w:b/>
          <w:bCs/>
          <w:sz w:val="22"/>
        </w:rPr>
        <w:t>上海市浦东新区新场镇牌楼东路</w:t>
      </w:r>
      <w:r w:rsidRPr="009E77FB">
        <w:rPr>
          <w:rFonts w:hint="eastAsia"/>
          <w:b/>
          <w:bCs/>
          <w:sz w:val="22"/>
        </w:rPr>
        <w:t>588</w:t>
      </w:r>
      <w:r w:rsidRPr="009E77FB">
        <w:rPr>
          <w:rFonts w:hint="eastAsia"/>
          <w:b/>
          <w:bCs/>
          <w:sz w:val="22"/>
        </w:rPr>
        <w:t>号。</w:t>
      </w:r>
    </w:p>
    <w:p w:rsidR="007D7E01" w:rsidRPr="00855475" w:rsidRDefault="007D7E01" w:rsidP="007D7E01">
      <w:pPr>
        <w:adjustRightInd w:val="0"/>
        <w:snapToGrid w:val="0"/>
        <w:ind w:firstLineChars="200" w:firstLine="442"/>
        <w:jc w:val="left"/>
        <w:outlineLvl w:val="2"/>
        <w:rPr>
          <w:b/>
          <w:color w:val="000000"/>
          <w:sz w:val="22"/>
        </w:rPr>
      </w:pPr>
      <w:bookmarkStart w:id="5" w:name="_Toc144"/>
      <w:r w:rsidRPr="00780E7F">
        <w:rPr>
          <w:b/>
          <w:color w:val="000000"/>
          <w:sz w:val="22"/>
        </w:rPr>
        <w:t xml:space="preserve">4 </w:t>
      </w:r>
      <w:r w:rsidRPr="00780E7F">
        <w:rPr>
          <w:b/>
          <w:color w:val="000000"/>
          <w:sz w:val="22"/>
        </w:rPr>
        <w:t>招标范围与内容</w:t>
      </w:r>
      <w:bookmarkEnd w:id="5"/>
    </w:p>
    <w:p w:rsidR="007D7E01" w:rsidRDefault="007D7E01" w:rsidP="007D7E01">
      <w:pPr>
        <w:autoSpaceDN w:val="0"/>
        <w:adjustRightInd w:val="0"/>
        <w:snapToGrid w:val="0"/>
        <w:ind w:firstLineChars="200" w:firstLine="440"/>
        <w:textAlignment w:val="baseline"/>
        <w:rPr>
          <w:bCs/>
          <w:sz w:val="22"/>
        </w:rPr>
      </w:pPr>
      <w:r>
        <w:rPr>
          <w:sz w:val="22"/>
        </w:rPr>
        <w:t>4.</w:t>
      </w:r>
      <w:r>
        <w:rPr>
          <w:rFonts w:hint="eastAsia"/>
          <w:sz w:val="22"/>
        </w:rPr>
        <w:t>1</w:t>
      </w:r>
      <w:r w:rsidRPr="00780E7F">
        <w:rPr>
          <w:sz w:val="22"/>
        </w:rPr>
        <w:t xml:space="preserve"> </w:t>
      </w:r>
      <w:r w:rsidRPr="00780E7F">
        <w:rPr>
          <w:sz w:val="22"/>
        </w:rPr>
        <w:t>项目招标范围及内容：</w:t>
      </w:r>
      <w:r>
        <w:rPr>
          <w:rFonts w:hint="eastAsia"/>
          <w:bCs/>
          <w:sz w:val="22"/>
        </w:rPr>
        <w:t>本项目共计</w:t>
      </w:r>
      <w:r>
        <w:rPr>
          <w:rFonts w:hint="eastAsia"/>
          <w:bCs/>
          <w:sz w:val="22"/>
        </w:rPr>
        <w:t>2</w:t>
      </w:r>
      <w:r>
        <w:rPr>
          <w:rFonts w:hint="eastAsia"/>
          <w:bCs/>
          <w:sz w:val="22"/>
        </w:rPr>
        <w:t>个包件，包件</w:t>
      </w:r>
      <w:r>
        <w:rPr>
          <w:rFonts w:hint="eastAsia"/>
          <w:bCs/>
          <w:sz w:val="22"/>
        </w:rPr>
        <w:t>1</w:t>
      </w:r>
      <w:r>
        <w:rPr>
          <w:rFonts w:hint="eastAsia"/>
          <w:bCs/>
          <w:sz w:val="22"/>
        </w:rPr>
        <w:t>：</w:t>
      </w:r>
      <w:r w:rsidRPr="00EC2A7D">
        <w:rPr>
          <w:rFonts w:hint="eastAsia"/>
          <w:bCs/>
          <w:sz w:val="22"/>
        </w:rPr>
        <w:t>消毒灭菌设备</w:t>
      </w:r>
      <w:r>
        <w:rPr>
          <w:rFonts w:hint="eastAsia"/>
          <w:bCs/>
          <w:sz w:val="22"/>
        </w:rPr>
        <w:t>，分别为（</w:t>
      </w:r>
      <w:r>
        <w:rPr>
          <w:rFonts w:hint="eastAsia"/>
          <w:bCs/>
          <w:sz w:val="22"/>
        </w:rPr>
        <w:t>1</w:t>
      </w:r>
      <w:r>
        <w:rPr>
          <w:rFonts w:hint="eastAsia"/>
          <w:bCs/>
          <w:sz w:val="22"/>
        </w:rPr>
        <w:t>）</w:t>
      </w:r>
      <w:r w:rsidRPr="00F66DB3">
        <w:rPr>
          <w:rFonts w:hint="eastAsia"/>
          <w:bCs/>
          <w:sz w:val="22"/>
        </w:rPr>
        <w:t>环氧乙烷灭菌器</w:t>
      </w:r>
      <w:r w:rsidRPr="00F66DB3">
        <w:rPr>
          <w:rFonts w:hint="eastAsia"/>
          <w:bCs/>
          <w:sz w:val="22"/>
        </w:rPr>
        <w:t>1</w:t>
      </w:r>
      <w:r w:rsidRPr="00F66DB3">
        <w:rPr>
          <w:rFonts w:hint="eastAsia"/>
          <w:bCs/>
          <w:sz w:val="22"/>
        </w:rPr>
        <w:t>套</w:t>
      </w:r>
      <w:r>
        <w:rPr>
          <w:rFonts w:hint="eastAsia"/>
          <w:bCs/>
          <w:sz w:val="22"/>
        </w:rPr>
        <w:t>，（</w:t>
      </w:r>
      <w:r>
        <w:rPr>
          <w:rFonts w:hint="eastAsia"/>
          <w:bCs/>
          <w:sz w:val="22"/>
        </w:rPr>
        <w:t>2</w:t>
      </w:r>
      <w:r>
        <w:rPr>
          <w:rFonts w:hint="eastAsia"/>
          <w:bCs/>
          <w:sz w:val="22"/>
        </w:rPr>
        <w:t>）</w:t>
      </w:r>
      <w:r w:rsidRPr="00F66DB3">
        <w:rPr>
          <w:rFonts w:hint="eastAsia"/>
          <w:bCs/>
          <w:sz w:val="22"/>
        </w:rPr>
        <w:t>单仓清洗消毒器</w:t>
      </w:r>
      <w:r w:rsidRPr="00F66DB3">
        <w:rPr>
          <w:rFonts w:hint="eastAsia"/>
          <w:bCs/>
          <w:sz w:val="22"/>
        </w:rPr>
        <w:t>1</w:t>
      </w:r>
      <w:r w:rsidRPr="00F66DB3">
        <w:rPr>
          <w:rFonts w:hint="eastAsia"/>
          <w:bCs/>
          <w:sz w:val="22"/>
        </w:rPr>
        <w:t>台</w:t>
      </w:r>
      <w:r>
        <w:rPr>
          <w:rFonts w:hint="eastAsia"/>
          <w:bCs/>
          <w:sz w:val="22"/>
        </w:rPr>
        <w:t>，（</w:t>
      </w:r>
      <w:r>
        <w:rPr>
          <w:rFonts w:hint="eastAsia"/>
          <w:bCs/>
          <w:sz w:val="22"/>
        </w:rPr>
        <w:t>3</w:t>
      </w:r>
      <w:r>
        <w:rPr>
          <w:rFonts w:hint="eastAsia"/>
          <w:bCs/>
          <w:sz w:val="22"/>
        </w:rPr>
        <w:t>）</w:t>
      </w:r>
      <w:r w:rsidRPr="00F66DB3">
        <w:rPr>
          <w:rFonts w:hint="eastAsia"/>
          <w:bCs/>
          <w:sz w:val="22"/>
        </w:rPr>
        <w:t>翻盖超声波清洗机</w:t>
      </w:r>
      <w:r w:rsidRPr="00F66DB3">
        <w:rPr>
          <w:rFonts w:hint="eastAsia"/>
          <w:bCs/>
          <w:sz w:val="22"/>
        </w:rPr>
        <w:t>1</w:t>
      </w:r>
      <w:r w:rsidRPr="00F66DB3">
        <w:rPr>
          <w:rFonts w:hint="eastAsia"/>
          <w:bCs/>
          <w:sz w:val="22"/>
        </w:rPr>
        <w:t>台</w:t>
      </w:r>
      <w:r>
        <w:rPr>
          <w:rFonts w:hint="eastAsia"/>
          <w:bCs/>
          <w:sz w:val="22"/>
        </w:rPr>
        <w:t>，（</w:t>
      </w:r>
      <w:r>
        <w:rPr>
          <w:rFonts w:hint="eastAsia"/>
          <w:bCs/>
          <w:sz w:val="22"/>
        </w:rPr>
        <w:t>4</w:t>
      </w:r>
      <w:r>
        <w:rPr>
          <w:rFonts w:hint="eastAsia"/>
          <w:bCs/>
          <w:sz w:val="22"/>
        </w:rPr>
        <w:t>）</w:t>
      </w:r>
      <w:r w:rsidRPr="00F66DB3">
        <w:rPr>
          <w:rFonts w:hint="eastAsia"/>
          <w:bCs/>
          <w:sz w:val="22"/>
        </w:rPr>
        <w:t>高温</w:t>
      </w:r>
      <w:r w:rsidRPr="00F66DB3">
        <w:rPr>
          <w:rFonts w:hint="eastAsia"/>
          <w:bCs/>
          <w:sz w:val="22"/>
        </w:rPr>
        <w:lastRenderedPageBreak/>
        <w:t>干燥柜</w:t>
      </w:r>
      <w:r w:rsidRPr="00F66DB3">
        <w:rPr>
          <w:rFonts w:hint="eastAsia"/>
          <w:bCs/>
          <w:sz w:val="22"/>
        </w:rPr>
        <w:t>1</w:t>
      </w:r>
      <w:r w:rsidRPr="00F66DB3">
        <w:rPr>
          <w:rFonts w:hint="eastAsia"/>
          <w:bCs/>
          <w:sz w:val="22"/>
        </w:rPr>
        <w:t>台</w:t>
      </w:r>
      <w:r>
        <w:rPr>
          <w:rFonts w:hint="eastAsia"/>
          <w:bCs/>
          <w:sz w:val="22"/>
        </w:rPr>
        <w:t>，（</w:t>
      </w:r>
      <w:r>
        <w:rPr>
          <w:rFonts w:hint="eastAsia"/>
          <w:bCs/>
          <w:sz w:val="22"/>
        </w:rPr>
        <w:t>5</w:t>
      </w:r>
      <w:r>
        <w:rPr>
          <w:rFonts w:hint="eastAsia"/>
          <w:bCs/>
          <w:sz w:val="22"/>
        </w:rPr>
        <w:t>）</w:t>
      </w:r>
      <w:r w:rsidRPr="00F66DB3">
        <w:rPr>
          <w:rFonts w:hint="eastAsia"/>
          <w:bCs/>
          <w:sz w:val="22"/>
        </w:rPr>
        <w:t>脉动真空灭菌器</w:t>
      </w:r>
      <w:r>
        <w:rPr>
          <w:rFonts w:hint="eastAsia"/>
          <w:bCs/>
          <w:sz w:val="22"/>
        </w:rPr>
        <w:t xml:space="preserve"> </w:t>
      </w:r>
      <w:r w:rsidRPr="00F66DB3">
        <w:rPr>
          <w:rFonts w:hint="eastAsia"/>
          <w:bCs/>
          <w:sz w:val="22"/>
        </w:rPr>
        <w:t>2</w:t>
      </w:r>
      <w:r w:rsidRPr="00F66DB3">
        <w:rPr>
          <w:rFonts w:hint="eastAsia"/>
          <w:bCs/>
          <w:sz w:val="22"/>
        </w:rPr>
        <w:t>套</w:t>
      </w:r>
      <w:r>
        <w:rPr>
          <w:rFonts w:hint="eastAsia"/>
          <w:bCs/>
          <w:sz w:val="22"/>
        </w:rPr>
        <w:t>，（</w:t>
      </w:r>
      <w:r>
        <w:rPr>
          <w:rFonts w:hint="eastAsia"/>
          <w:bCs/>
          <w:sz w:val="22"/>
        </w:rPr>
        <w:t>6</w:t>
      </w:r>
      <w:r>
        <w:rPr>
          <w:rFonts w:hint="eastAsia"/>
          <w:bCs/>
          <w:sz w:val="22"/>
        </w:rPr>
        <w:t>）</w:t>
      </w:r>
      <w:r w:rsidRPr="00F66DB3">
        <w:rPr>
          <w:rFonts w:hint="eastAsia"/>
          <w:bCs/>
          <w:sz w:val="22"/>
        </w:rPr>
        <w:t>应急灭菌设备</w:t>
      </w:r>
      <w:r>
        <w:rPr>
          <w:rFonts w:hint="eastAsia"/>
          <w:bCs/>
          <w:sz w:val="22"/>
        </w:rPr>
        <w:t xml:space="preserve"> </w:t>
      </w:r>
      <w:r w:rsidRPr="00F66DB3">
        <w:rPr>
          <w:rFonts w:hint="eastAsia"/>
          <w:bCs/>
          <w:sz w:val="22"/>
        </w:rPr>
        <w:t>1</w:t>
      </w:r>
      <w:r w:rsidRPr="00F66DB3">
        <w:rPr>
          <w:rFonts w:hint="eastAsia"/>
          <w:bCs/>
          <w:sz w:val="22"/>
        </w:rPr>
        <w:t>台</w:t>
      </w:r>
      <w:r>
        <w:rPr>
          <w:rFonts w:hint="eastAsia"/>
          <w:bCs/>
          <w:sz w:val="22"/>
        </w:rPr>
        <w:t>，（</w:t>
      </w:r>
      <w:r>
        <w:rPr>
          <w:rFonts w:hint="eastAsia"/>
          <w:bCs/>
          <w:sz w:val="22"/>
        </w:rPr>
        <w:t>7</w:t>
      </w:r>
      <w:r>
        <w:rPr>
          <w:rFonts w:hint="eastAsia"/>
          <w:bCs/>
          <w:sz w:val="22"/>
        </w:rPr>
        <w:t>）</w:t>
      </w:r>
      <w:r w:rsidRPr="00F66DB3">
        <w:rPr>
          <w:rFonts w:hint="eastAsia"/>
          <w:bCs/>
          <w:sz w:val="22"/>
        </w:rPr>
        <w:t>高压灭菌锅</w:t>
      </w:r>
      <w:r>
        <w:rPr>
          <w:rFonts w:hint="eastAsia"/>
          <w:bCs/>
          <w:sz w:val="22"/>
        </w:rPr>
        <w:t xml:space="preserve"> </w:t>
      </w:r>
      <w:r w:rsidRPr="00F66DB3">
        <w:rPr>
          <w:rFonts w:hint="eastAsia"/>
          <w:bCs/>
          <w:sz w:val="22"/>
        </w:rPr>
        <w:t>2</w:t>
      </w:r>
      <w:r w:rsidRPr="00F66DB3">
        <w:rPr>
          <w:rFonts w:hint="eastAsia"/>
          <w:bCs/>
          <w:sz w:val="22"/>
        </w:rPr>
        <w:t>台</w:t>
      </w:r>
      <w:r>
        <w:rPr>
          <w:rFonts w:hint="eastAsia"/>
          <w:bCs/>
          <w:sz w:val="22"/>
        </w:rPr>
        <w:t>，（</w:t>
      </w:r>
      <w:r>
        <w:rPr>
          <w:rFonts w:hint="eastAsia"/>
          <w:bCs/>
          <w:sz w:val="22"/>
        </w:rPr>
        <w:t>8</w:t>
      </w:r>
      <w:r>
        <w:rPr>
          <w:rFonts w:hint="eastAsia"/>
          <w:bCs/>
          <w:sz w:val="22"/>
        </w:rPr>
        <w:t>）</w:t>
      </w:r>
      <w:r w:rsidRPr="00F66DB3">
        <w:rPr>
          <w:rFonts w:hint="eastAsia"/>
          <w:bCs/>
          <w:sz w:val="22"/>
        </w:rPr>
        <w:t>空气压缩机</w:t>
      </w:r>
      <w:r>
        <w:rPr>
          <w:rFonts w:hint="eastAsia"/>
          <w:bCs/>
          <w:sz w:val="22"/>
        </w:rPr>
        <w:t xml:space="preserve"> </w:t>
      </w:r>
      <w:r w:rsidRPr="00F66DB3">
        <w:rPr>
          <w:rFonts w:hint="eastAsia"/>
          <w:bCs/>
          <w:sz w:val="22"/>
        </w:rPr>
        <w:t>2</w:t>
      </w:r>
      <w:r w:rsidRPr="00F66DB3">
        <w:rPr>
          <w:rFonts w:hint="eastAsia"/>
          <w:bCs/>
          <w:sz w:val="22"/>
        </w:rPr>
        <w:t>台</w:t>
      </w:r>
      <w:r>
        <w:rPr>
          <w:rFonts w:hint="eastAsia"/>
          <w:bCs/>
          <w:sz w:val="22"/>
        </w:rPr>
        <w:t>，（</w:t>
      </w:r>
      <w:r>
        <w:rPr>
          <w:rFonts w:hint="eastAsia"/>
          <w:bCs/>
          <w:sz w:val="22"/>
        </w:rPr>
        <w:t>9</w:t>
      </w:r>
      <w:r>
        <w:rPr>
          <w:rFonts w:hint="eastAsia"/>
          <w:bCs/>
          <w:sz w:val="22"/>
        </w:rPr>
        <w:t>）</w:t>
      </w:r>
      <w:r w:rsidRPr="00F66DB3">
        <w:rPr>
          <w:rFonts w:hint="eastAsia"/>
          <w:bCs/>
          <w:sz w:val="22"/>
        </w:rPr>
        <w:t>有害气体检测仪</w:t>
      </w:r>
      <w:r>
        <w:rPr>
          <w:rFonts w:hint="eastAsia"/>
          <w:bCs/>
          <w:sz w:val="22"/>
        </w:rPr>
        <w:t xml:space="preserve"> </w:t>
      </w:r>
      <w:r w:rsidRPr="00F66DB3">
        <w:rPr>
          <w:rFonts w:hint="eastAsia"/>
          <w:bCs/>
          <w:sz w:val="22"/>
        </w:rPr>
        <w:t>1</w:t>
      </w:r>
      <w:r w:rsidRPr="00F66DB3">
        <w:rPr>
          <w:rFonts w:hint="eastAsia"/>
          <w:bCs/>
          <w:sz w:val="22"/>
        </w:rPr>
        <w:t>个</w:t>
      </w:r>
      <w:r>
        <w:rPr>
          <w:rFonts w:hint="eastAsia"/>
          <w:bCs/>
          <w:sz w:val="22"/>
        </w:rPr>
        <w:t>，（</w:t>
      </w:r>
      <w:r>
        <w:rPr>
          <w:rFonts w:hint="eastAsia"/>
          <w:bCs/>
          <w:sz w:val="22"/>
        </w:rPr>
        <w:t>10</w:t>
      </w:r>
      <w:r>
        <w:rPr>
          <w:rFonts w:hint="eastAsia"/>
          <w:bCs/>
          <w:sz w:val="22"/>
        </w:rPr>
        <w:t>）</w:t>
      </w:r>
      <w:r w:rsidRPr="00F66DB3">
        <w:rPr>
          <w:rFonts w:hint="eastAsia"/>
          <w:bCs/>
          <w:sz w:val="22"/>
        </w:rPr>
        <w:t>快速生物阅读器</w:t>
      </w:r>
      <w:r>
        <w:rPr>
          <w:rFonts w:hint="eastAsia"/>
          <w:bCs/>
          <w:sz w:val="22"/>
        </w:rPr>
        <w:t xml:space="preserve"> </w:t>
      </w:r>
      <w:r w:rsidRPr="00F66DB3">
        <w:rPr>
          <w:rFonts w:hint="eastAsia"/>
          <w:bCs/>
          <w:sz w:val="22"/>
        </w:rPr>
        <w:t>1</w:t>
      </w:r>
      <w:r w:rsidRPr="00F66DB3">
        <w:rPr>
          <w:rFonts w:hint="eastAsia"/>
          <w:bCs/>
          <w:sz w:val="22"/>
        </w:rPr>
        <w:t>台</w:t>
      </w:r>
      <w:r>
        <w:rPr>
          <w:rFonts w:hint="eastAsia"/>
          <w:bCs/>
          <w:sz w:val="22"/>
        </w:rPr>
        <w:t>，（</w:t>
      </w:r>
      <w:r>
        <w:rPr>
          <w:rFonts w:hint="eastAsia"/>
          <w:bCs/>
          <w:sz w:val="22"/>
        </w:rPr>
        <w:t>11</w:t>
      </w:r>
      <w:r>
        <w:rPr>
          <w:rFonts w:hint="eastAsia"/>
          <w:bCs/>
          <w:sz w:val="22"/>
        </w:rPr>
        <w:t>）</w:t>
      </w:r>
      <w:r w:rsidRPr="00F66DB3">
        <w:rPr>
          <w:rFonts w:hint="eastAsia"/>
          <w:bCs/>
          <w:sz w:val="22"/>
        </w:rPr>
        <w:t>器械检查放大镜</w:t>
      </w:r>
      <w:r>
        <w:rPr>
          <w:rFonts w:hint="eastAsia"/>
          <w:bCs/>
          <w:sz w:val="22"/>
        </w:rPr>
        <w:t xml:space="preserve"> </w:t>
      </w:r>
      <w:r w:rsidRPr="00F66DB3">
        <w:rPr>
          <w:rFonts w:hint="eastAsia"/>
          <w:bCs/>
          <w:sz w:val="22"/>
        </w:rPr>
        <w:t>1</w:t>
      </w:r>
      <w:r w:rsidRPr="00F66DB3">
        <w:rPr>
          <w:rFonts w:hint="eastAsia"/>
          <w:bCs/>
          <w:sz w:val="22"/>
        </w:rPr>
        <w:t>个</w:t>
      </w:r>
      <w:r>
        <w:rPr>
          <w:rFonts w:hint="eastAsia"/>
          <w:bCs/>
          <w:sz w:val="22"/>
        </w:rPr>
        <w:t>，（</w:t>
      </w:r>
      <w:r>
        <w:rPr>
          <w:rFonts w:hint="eastAsia"/>
          <w:bCs/>
          <w:sz w:val="22"/>
        </w:rPr>
        <w:t>12</w:t>
      </w:r>
      <w:r>
        <w:rPr>
          <w:rFonts w:hint="eastAsia"/>
          <w:bCs/>
          <w:sz w:val="22"/>
        </w:rPr>
        <w:t>）</w:t>
      </w:r>
      <w:r w:rsidRPr="00F66DB3">
        <w:rPr>
          <w:rFonts w:hint="eastAsia"/>
          <w:bCs/>
          <w:sz w:val="22"/>
        </w:rPr>
        <w:t>过氧化氢低温等离子灭菌器</w:t>
      </w:r>
      <w:r>
        <w:rPr>
          <w:rFonts w:hint="eastAsia"/>
          <w:bCs/>
          <w:sz w:val="22"/>
        </w:rPr>
        <w:t xml:space="preserve"> </w:t>
      </w:r>
      <w:r w:rsidRPr="00F66DB3">
        <w:rPr>
          <w:rFonts w:hint="eastAsia"/>
          <w:bCs/>
          <w:sz w:val="22"/>
        </w:rPr>
        <w:t>1</w:t>
      </w:r>
      <w:r w:rsidRPr="00F66DB3">
        <w:rPr>
          <w:rFonts w:hint="eastAsia"/>
          <w:bCs/>
          <w:sz w:val="22"/>
        </w:rPr>
        <w:t>台</w:t>
      </w:r>
      <w:r>
        <w:rPr>
          <w:rFonts w:hint="eastAsia"/>
          <w:bCs/>
          <w:sz w:val="22"/>
        </w:rPr>
        <w:t>，（</w:t>
      </w:r>
      <w:r>
        <w:rPr>
          <w:rFonts w:hint="eastAsia"/>
          <w:bCs/>
          <w:sz w:val="22"/>
        </w:rPr>
        <w:t>13</w:t>
      </w:r>
      <w:r>
        <w:rPr>
          <w:rFonts w:hint="eastAsia"/>
          <w:bCs/>
          <w:sz w:val="22"/>
        </w:rPr>
        <w:t>）</w:t>
      </w:r>
      <w:r w:rsidRPr="00F66DB3">
        <w:rPr>
          <w:rFonts w:hint="eastAsia"/>
          <w:bCs/>
          <w:sz w:val="22"/>
        </w:rPr>
        <w:t>臭氧消毒柜</w:t>
      </w:r>
      <w:r>
        <w:rPr>
          <w:rFonts w:hint="eastAsia"/>
          <w:bCs/>
          <w:sz w:val="22"/>
        </w:rPr>
        <w:t xml:space="preserve"> </w:t>
      </w:r>
      <w:r w:rsidRPr="00F66DB3">
        <w:rPr>
          <w:rFonts w:hint="eastAsia"/>
          <w:bCs/>
          <w:sz w:val="22"/>
        </w:rPr>
        <w:t>1</w:t>
      </w:r>
      <w:r w:rsidRPr="00F66DB3">
        <w:rPr>
          <w:rFonts w:hint="eastAsia"/>
          <w:bCs/>
          <w:sz w:val="22"/>
        </w:rPr>
        <w:t>台</w:t>
      </w:r>
      <w:r>
        <w:rPr>
          <w:rFonts w:hint="eastAsia"/>
          <w:bCs/>
          <w:sz w:val="22"/>
        </w:rPr>
        <w:t>，（</w:t>
      </w:r>
      <w:r>
        <w:rPr>
          <w:rFonts w:hint="eastAsia"/>
          <w:bCs/>
          <w:sz w:val="22"/>
        </w:rPr>
        <w:t>14</w:t>
      </w:r>
      <w:r>
        <w:rPr>
          <w:rFonts w:hint="eastAsia"/>
          <w:bCs/>
          <w:sz w:val="22"/>
        </w:rPr>
        <w:t>）</w:t>
      </w:r>
      <w:r w:rsidRPr="00F66DB3">
        <w:rPr>
          <w:rFonts w:hint="eastAsia"/>
          <w:bCs/>
          <w:sz w:val="22"/>
        </w:rPr>
        <w:t>消毒机</w:t>
      </w:r>
      <w:r>
        <w:rPr>
          <w:rFonts w:hint="eastAsia"/>
          <w:bCs/>
          <w:sz w:val="22"/>
        </w:rPr>
        <w:t xml:space="preserve"> </w:t>
      </w:r>
      <w:r w:rsidRPr="00F66DB3">
        <w:rPr>
          <w:rFonts w:hint="eastAsia"/>
          <w:bCs/>
          <w:sz w:val="22"/>
        </w:rPr>
        <w:t>4</w:t>
      </w:r>
      <w:r w:rsidRPr="00F66DB3">
        <w:rPr>
          <w:rFonts w:hint="eastAsia"/>
          <w:bCs/>
          <w:sz w:val="22"/>
        </w:rPr>
        <w:t>台</w:t>
      </w:r>
      <w:r>
        <w:rPr>
          <w:rFonts w:hint="eastAsia"/>
          <w:bCs/>
          <w:sz w:val="22"/>
        </w:rPr>
        <w:t>，（</w:t>
      </w:r>
      <w:r>
        <w:rPr>
          <w:rFonts w:hint="eastAsia"/>
          <w:bCs/>
          <w:sz w:val="22"/>
        </w:rPr>
        <w:t>15</w:t>
      </w:r>
      <w:r>
        <w:rPr>
          <w:rFonts w:hint="eastAsia"/>
          <w:bCs/>
          <w:sz w:val="22"/>
        </w:rPr>
        <w:t>）</w:t>
      </w:r>
      <w:r w:rsidRPr="00F66DB3">
        <w:rPr>
          <w:rFonts w:hint="eastAsia"/>
          <w:bCs/>
          <w:sz w:val="22"/>
        </w:rPr>
        <w:t>循环空气消毒仪</w:t>
      </w:r>
      <w:r>
        <w:rPr>
          <w:rFonts w:hint="eastAsia"/>
          <w:bCs/>
          <w:sz w:val="22"/>
        </w:rPr>
        <w:t xml:space="preserve"> </w:t>
      </w:r>
      <w:r w:rsidRPr="00F66DB3">
        <w:rPr>
          <w:rFonts w:hint="eastAsia"/>
          <w:bCs/>
          <w:sz w:val="22"/>
        </w:rPr>
        <w:t>2</w:t>
      </w:r>
      <w:r w:rsidRPr="00F66DB3">
        <w:rPr>
          <w:rFonts w:hint="eastAsia"/>
          <w:bCs/>
          <w:sz w:val="22"/>
        </w:rPr>
        <w:t>台</w:t>
      </w:r>
      <w:r>
        <w:rPr>
          <w:rFonts w:hint="eastAsia"/>
          <w:bCs/>
          <w:sz w:val="22"/>
        </w:rPr>
        <w:t>，数量总计共</w:t>
      </w:r>
      <w:r>
        <w:rPr>
          <w:rFonts w:hint="eastAsia"/>
          <w:bCs/>
          <w:sz w:val="22"/>
        </w:rPr>
        <w:t xml:space="preserve">22 </w:t>
      </w:r>
      <w:r w:rsidR="00BC1D03">
        <w:rPr>
          <w:rFonts w:hint="eastAsia"/>
          <w:bCs/>
          <w:sz w:val="22"/>
        </w:rPr>
        <w:t>（</w:t>
      </w:r>
      <w:r w:rsidR="00BC1D03">
        <w:rPr>
          <w:rFonts w:eastAsiaTheme="minorEastAsia" w:hAnsiTheme="minorEastAsia" w:hint="eastAsia"/>
          <w:bCs/>
          <w:sz w:val="22"/>
        </w:rPr>
        <w:t>其中包件</w:t>
      </w:r>
      <w:r w:rsidR="00BC1D03">
        <w:rPr>
          <w:rFonts w:eastAsiaTheme="minorEastAsia" w:hAnsiTheme="minorEastAsia" w:hint="eastAsia"/>
          <w:bCs/>
          <w:sz w:val="22"/>
        </w:rPr>
        <w:t>1</w:t>
      </w:r>
      <w:r w:rsidR="00BC1D03">
        <w:rPr>
          <w:rFonts w:eastAsiaTheme="minorEastAsia" w:hAnsiTheme="minorEastAsia" w:hint="eastAsia"/>
          <w:bCs/>
          <w:sz w:val="22"/>
        </w:rPr>
        <w:t>的</w:t>
      </w:r>
      <w:r w:rsidR="00BC1D03">
        <w:rPr>
          <w:rFonts w:hint="eastAsia"/>
          <w:bCs/>
          <w:sz w:val="22"/>
        </w:rPr>
        <w:t>环氧乙烷灭菌器</w:t>
      </w:r>
      <w:r w:rsidR="00BC1D03">
        <w:rPr>
          <w:rFonts w:hint="eastAsia"/>
          <w:b/>
          <w:bCs/>
          <w:sz w:val="22"/>
        </w:rPr>
        <w:t>单项限价：</w:t>
      </w:r>
      <w:r w:rsidR="00BC1D03">
        <w:rPr>
          <w:rFonts w:hint="eastAsia"/>
          <w:b/>
          <w:bCs/>
          <w:sz w:val="22"/>
        </w:rPr>
        <w:t>1,600,000.00</w:t>
      </w:r>
      <w:r w:rsidR="00BC1D03">
        <w:rPr>
          <w:rFonts w:hint="eastAsia"/>
          <w:b/>
          <w:bCs/>
          <w:sz w:val="22"/>
        </w:rPr>
        <w:t>元</w:t>
      </w:r>
      <w:r w:rsidR="00BC1D03">
        <w:rPr>
          <w:rFonts w:hint="eastAsia"/>
          <w:bCs/>
          <w:sz w:val="22"/>
        </w:rPr>
        <w:t>）</w:t>
      </w:r>
      <w:bookmarkStart w:id="6" w:name="_GoBack"/>
      <w:bookmarkEnd w:id="6"/>
    </w:p>
    <w:p w:rsidR="007D7E01" w:rsidRPr="009C5C8C" w:rsidRDefault="007D7E01" w:rsidP="007D7E01">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2</w:t>
      </w:r>
      <w:r>
        <w:rPr>
          <w:rFonts w:hint="eastAsia"/>
          <w:bCs/>
          <w:sz w:val="22"/>
        </w:rPr>
        <w:t>：</w:t>
      </w:r>
      <w:r w:rsidRPr="00F66DB3">
        <w:rPr>
          <w:rFonts w:hint="eastAsia"/>
          <w:bCs/>
          <w:sz w:val="22"/>
        </w:rPr>
        <w:t>中央紫外线消毒设备</w:t>
      </w:r>
      <w:r>
        <w:rPr>
          <w:rFonts w:hint="eastAsia"/>
          <w:bCs/>
          <w:sz w:val="22"/>
        </w:rPr>
        <w:t>，数量：</w:t>
      </w:r>
      <w:r>
        <w:rPr>
          <w:rFonts w:hint="eastAsia"/>
          <w:bCs/>
          <w:sz w:val="22"/>
        </w:rPr>
        <w:t>1</w:t>
      </w:r>
      <w:r>
        <w:rPr>
          <w:rFonts w:hint="eastAsia"/>
          <w:bCs/>
          <w:sz w:val="22"/>
        </w:rPr>
        <w:t>套，功能介绍：</w:t>
      </w:r>
      <w:r w:rsidRPr="009C5C8C">
        <w:rPr>
          <w:rFonts w:hint="eastAsia"/>
          <w:bCs/>
          <w:sz w:val="22"/>
        </w:rPr>
        <w:t>用于中央空调送、回风口，管道、</w:t>
      </w:r>
      <w:proofErr w:type="gramStart"/>
      <w:r w:rsidRPr="009C5C8C">
        <w:rPr>
          <w:rFonts w:hint="eastAsia"/>
          <w:bCs/>
          <w:sz w:val="22"/>
        </w:rPr>
        <w:t>风柜位置</w:t>
      </w:r>
      <w:proofErr w:type="gramEnd"/>
      <w:r w:rsidRPr="009C5C8C">
        <w:rPr>
          <w:rFonts w:hint="eastAsia"/>
          <w:bCs/>
          <w:sz w:val="22"/>
        </w:rPr>
        <w:t>的空气净化除菌</w:t>
      </w:r>
    </w:p>
    <w:p w:rsidR="007D7E01" w:rsidRPr="00780E7F" w:rsidRDefault="007D7E01" w:rsidP="007D7E01">
      <w:pPr>
        <w:snapToGrid w:val="0"/>
        <w:ind w:firstLineChars="200" w:firstLine="440"/>
        <w:rPr>
          <w:sz w:val="22"/>
        </w:rPr>
      </w:pPr>
      <w:r>
        <w:rPr>
          <w:sz w:val="22"/>
        </w:rPr>
        <w:t>4.</w:t>
      </w:r>
      <w:r>
        <w:rPr>
          <w:rFonts w:hint="eastAsia"/>
          <w:sz w:val="22"/>
        </w:rPr>
        <w:t>2</w:t>
      </w:r>
      <w:r w:rsidRPr="00780E7F">
        <w:rPr>
          <w:sz w:val="22"/>
        </w:rPr>
        <w:t xml:space="preserve"> </w:t>
      </w:r>
      <w:r w:rsidRPr="00780E7F">
        <w:rPr>
          <w:sz w:val="22"/>
        </w:rPr>
        <w:t>交付日期：自合同签订之日起</w:t>
      </w:r>
      <w:r>
        <w:rPr>
          <w:rFonts w:hint="eastAsia"/>
          <w:sz w:val="22"/>
        </w:rPr>
        <w:t>60</w:t>
      </w:r>
      <w:r w:rsidRPr="00780E7F">
        <w:rPr>
          <w:sz w:val="22"/>
        </w:rPr>
        <w:t>天。</w:t>
      </w:r>
    </w:p>
    <w:p w:rsidR="007D7E01" w:rsidRPr="00780E7F" w:rsidRDefault="007D7E01" w:rsidP="007D7E01">
      <w:pPr>
        <w:adjustRightInd w:val="0"/>
        <w:snapToGrid w:val="0"/>
        <w:ind w:firstLineChars="200" w:firstLine="442"/>
        <w:jc w:val="left"/>
        <w:outlineLvl w:val="2"/>
        <w:rPr>
          <w:b/>
          <w:color w:val="000000"/>
          <w:sz w:val="22"/>
        </w:rPr>
      </w:pPr>
      <w:bookmarkStart w:id="7" w:name="_Toc7101"/>
      <w:r w:rsidRPr="00780E7F">
        <w:rPr>
          <w:b/>
          <w:color w:val="000000"/>
          <w:sz w:val="22"/>
        </w:rPr>
        <w:t xml:space="preserve">5 </w:t>
      </w:r>
      <w:r w:rsidRPr="00780E7F">
        <w:rPr>
          <w:b/>
          <w:color w:val="000000"/>
          <w:sz w:val="22"/>
        </w:rPr>
        <w:t>承包方式</w:t>
      </w:r>
      <w:bookmarkEnd w:id="7"/>
    </w:p>
    <w:p w:rsidR="007D7E01" w:rsidRPr="00780E7F" w:rsidRDefault="007D7E01" w:rsidP="007D7E01">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7D7E01" w:rsidRPr="00780E7F" w:rsidRDefault="007D7E01" w:rsidP="007D7E01">
      <w:pPr>
        <w:snapToGrid w:val="0"/>
        <w:ind w:firstLineChars="200" w:firstLine="440"/>
        <w:rPr>
          <w:sz w:val="22"/>
        </w:rPr>
      </w:pPr>
      <w:r w:rsidRPr="00780E7F">
        <w:rPr>
          <w:color w:val="000000"/>
          <w:sz w:val="22"/>
        </w:rPr>
        <w:t>5.2</w:t>
      </w:r>
      <w:r w:rsidRPr="00780E7F">
        <w:rPr>
          <w:color w:val="0000FF"/>
          <w:sz w:val="22"/>
        </w:rPr>
        <w:t>本项目不允许分包。</w:t>
      </w:r>
    </w:p>
    <w:p w:rsidR="007D7E01" w:rsidRPr="00780E7F" w:rsidRDefault="007D7E01" w:rsidP="007D7E01">
      <w:pPr>
        <w:adjustRightInd w:val="0"/>
        <w:snapToGrid w:val="0"/>
        <w:ind w:firstLineChars="200" w:firstLine="442"/>
        <w:jc w:val="left"/>
        <w:outlineLvl w:val="2"/>
        <w:rPr>
          <w:b/>
          <w:color w:val="000000"/>
          <w:sz w:val="22"/>
        </w:rPr>
      </w:pPr>
      <w:bookmarkStart w:id="8" w:name="_Toc21722"/>
      <w:r w:rsidRPr="00780E7F">
        <w:rPr>
          <w:b/>
          <w:color w:val="000000"/>
          <w:sz w:val="22"/>
        </w:rPr>
        <w:t xml:space="preserve">6 </w:t>
      </w:r>
      <w:r w:rsidRPr="00780E7F">
        <w:rPr>
          <w:b/>
          <w:color w:val="000000"/>
          <w:sz w:val="22"/>
        </w:rPr>
        <w:t>合同的签订</w:t>
      </w:r>
      <w:bookmarkEnd w:id="8"/>
    </w:p>
    <w:p w:rsidR="007D7E01" w:rsidRPr="00780E7F" w:rsidRDefault="007D7E01" w:rsidP="007D7E01">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7D7E01" w:rsidRPr="00780E7F" w:rsidRDefault="007D7E01" w:rsidP="007D7E01">
      <w:pPr>
        <w:adjustRightInd w:val="0"/>
        <w:snapToGrid w:val="0"/>
        <w:ind w:firstLineChars="200" w:firstLine="442"/>
        <w:jc w:val="left"/>
        <w:outlineLvl w:val="2"/>
        <w:rPr>
          <w:sz w:val="22"/>
        </w:rPr>
      </w:pPr>
      <w:bookmarkStart w:id="9" w:name="_Toc11909"/>
      <w:r w:rsidRPr="00780E7F">
        <w:rPr>
          <w:b/>
          <w:color w:val="000000"/>
          <w:sz w:val="22"/>
        </w:rPr>
        <w:t xml:space="preserve">7 </w:t>
      </w:r>
      <w:r w:rsidRPr="00780E7F">
        <w:rPr>
          <w:b/>
          <w:color w:val="000000"/>
          <w:sz w:val="22"/>
        </w:rPr>
        <w:t>结算原则和支付方式</w:t>
      </w:r>
      <w:bookmarkEnd w:id="9"/>
    </w:p>
    <w:p w:rsidR="007D7E01" w:rsidRPr="00780E7F" w:rsidRDefault="007D7E01" w:rsidP="007D7E01">
      <w:pPr>
        <w:snapToGrid w:val="0"/>
        <w:ind w:firstLineChars="200" w:firstLine="440"/>
        <w:rPr>
          <w:sz w:val="22"/>
        </w:rPr>
      </w:pPr>
      <w:r w:rsidRPr="00780E7F">
        <w:rPr>
          <w:sz w:val="22"/>
        </w:rPr>
        <w:t xml:space="preserve">7.1 </w:t>
      </w:r>
      <w:r w:rsidRPr="00780E7F">
        <w:rPr>
          <w:sz w:val="22"/>
        </w:rPr>
        <w:t>结算原则</w:t>
      </w:r>
    </w:p>
    <w:p w:rsidR="007D7E01" w:rsidRPr="000C3C80" w:rsidRDefault="007D7E01" w:rsidP="007D7E01">
      <w:pPr>
        <w:snapToGrid w:val="0"/>
        <w:ind w:firstLineChars="200" w:firstLine="440"/>
        <w:rPr>
          <w:b/>
          <w:bCs/>
          <w:color w:val="FF0000"/>
          <w:sz w:val="22"/>
          <w:u w:val="wavyHeavy"/>
        </w:rPr>
      </w:pPr>
      <w:r w:rsidRPr="00780E7F">
        <w:rPr>
          <w:sz w:val="22"/>
        </w:rPr>
        <w:t>7.1.1</w:t>
      </w:r>
      <w:r w:rsidRPr="00780E7F">
        <w:rPr>
          <w:sz w:val="22"/>
        </w:rPr>
        <w:t>本项目合同总价不变，采购人不会因人工费、物价、费率、汇率或其他因素（不可抗力除外）的变动而进行调整。</w:t>
      </w:r>
    </w:p>
    <w:p w:rsidR="007D7E01" w:rsidRPr="00780E7F" w:rsidRDefault="007D7E01" w:rsidP="007D7E01">
      <w:pPr>
        <w:snapToGrid w:val="0"/>
        <w:ind w:firstLineChars="200" w:firstLine="440"/>
        <w:rPr>
          <w:sz w:val="22"/>
        </w:rPr>
      </w:pPr>
      <w:r w:rsidRPr="00780E7F">
        <w:rPr>
          <w:sz w:val="22"/>
        </w:rPr>
        <w:t>7.1.2</w:t>
      </w:r>
      <w:r w:rsidRPr="00780E7F">
        <w:rPr>
          <w:sz w:val="22"/>
        </w:rPr>
        <w:t>发生设备维修的，如该设备尚在质保期内的，采购人</w:t>
      </w:r>
      <w:proofErr w:type="gramStart"/>
      <w:r w:rsidRPr="00780E7F">
        <w:rPr>
          <w:sz w:val="22"/>
        </w:rPr>
        <w:t>不</w:t>
      </w:r>
      <w:proofErr w:type="gramEnd"/>
      <w:r w:rsidRPr="00780E7F">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7D7E01" w:rsidRDefault="007D7E01" w:rsidP="007D7E01">
      <w:pPr>
        <w:snapToGrid w:val="0"/>
        <w:ind w:firstLineChars="200" w:firstLine="440"/>
        <w:rPr>
          <w:sz w:val="22"/>
        </w:rPr>
      </w:pPr>
      <w:bookmarkStart w:id="10" w:name="_Toc25518"/>
      <w:r>
        <w:rPr>
          <w:sz w:val="22"/>
        </w:rPr>
        <w:t xml:space="preserve">7.2 </w:t>
      </w:r>
      <w:r>
        <w:rPr>
          <w:sz w:val="22"/>
        </w:rPr>
        <w:t>支付方式</w:t>
      </w:r>
    </w:p>
    <w:p w:rsidR="007D7E01" w:rsidRDefault="007D7E01" w:rsidP="007D7E01">
      <w:pPr>
        <w:snapToGrid w:val="0"/>
        <w:ind w:firstLineChars="200" w:firstLine="440"/>
        <w:rPr>
          <w:sz w:val="22"/>
        </w:rPr>
      </w:pPr>
      <w:r>
        <w:rPr>
          <w:sz w:val="22"/>
        </w:rPr>
        <w:t>7.2.1</w:t>
      </w:r>
      <w:bookmarkStart w:id="11" w:name="OLE_LINK11"/>
      <w:r>
        <w:rPr>
          <w:sz w:val="22"/>
        </w:rPr>
        <w:t xml:space="preserve"> </w:t>
      </w:r>
      <w:r>
        <w:rPr>
          <w:sz w:val="22"/>
        </w:rPr>
        <w:t>本项目合同金额采用</w:t>
      </w:r>
      <w:r>
        <w:rPr>
          <w:rFonts w:hint="eastAsia"/>
          <w:b/>
          <w:color w:val="FF0000"/>
          <w:sz w:val="22"/>
          <w:u w:val="wavyHeavy"/>
        </w:rPr>
        <w:t>一次性付款</w:t>
      </w:r>
      <w:r>
        <w:rPr>
          <w:sz w:val="22"/>
        </w:rPr>
        <w:t>方式</w:t>
      </w:r>
      <w:bookmarkEnd w:id="11"/>
      <w:r>
        <w:rPr>
          <w:sz w:val="22"/>
        </w:rPr>
        <w:t>，在采购人和中标人合同签订，且财政资金到位后，按下款要求支付相应的合同款项。</w:t>
      </w:r>
    </w:p>
    <w:p w:rsidR="007D7E01" w:rsidRDefault="007D7E01" w:rsidP="007D7E01">
      <w:pPr>
        <w:snapToGrid w:val="0"/>
        <w:ind w:firstLineChars="200" w:firstLine="440"/>
        <w:rPr>
          <w:sz w:val="22"/>
        </w:rPr>
      </w:pPr>
      <w:r>
        <w:rPr>
          <w:sz w:val="22"/>
        </w:rPr>
        <w:t>7.2.2</w:t>
      </w:r>
      <w:r>
        <w:rPr>
          <w:rFonts w:hint="eastAsia"/>
          <w:sz w:val="22"/>
        </w:rPr>
        <w:t>项目整体完成</w:t>
      </w:r>
      <w:r>
        <w:rPr>
          <w:rFonts w:hint="eastAsia"/>
          <w:sz w:val="22"/>
        </w:rPr>
        <w:t>,</w:t>
      </w:r>
      <w:r>
        <w:rPr>
          <w:rFonts w:hint="eastAsia"/>
          <w:sz w:val="22"/>
        </w:rPr>
        <w:t>并经验收合格，且采购人收到货物及其发票后</w:t>
      </w:r>
      <w:r>
        <w:rPr>
          <w:rFonts w:hint="eastAsia"/>
          <w:sz w:val="22"/>
        </w:rPr>
        <w:t>30</w:t>
      </w:r>
      <w:r>
        <w:rPr>
          <w:rFonts w:hint="eastAsia"/>
          <w:sz w:val="22"/>
        </w:rPr>
        <w:t>日内，支付全部合同金额。</w:t>
      </w:r>
    </w:p>
    <w:p w:rsidR="007D7E01" w:rsidRDefault="007D7E01" w:rsidP="007D7E01">
      <w:pPr>
        <w:snapToGrid w:val="0"/>
        <w:ind w:firstLineChars="200" w:firstLine="440"/>
        <w:jc w:val="left"/>
        <w:rPr>
          <w:sz w:val="22"/>
        </w:rPr>
      </w:pPr>
      <w:r>
        <w:rPr>
          <w:sz w:val="22"/>
        </w:rPr>
        <w:t>7.3</w:t>
      </w:r>
      <w:r>
        <w:rPr>
          <w:sz w:val="22"/>
        </w:rPr>
        <w:t>中标人因自身原因造成返工的工作量，采购人将不予计量和支付。</w:t>
      </w:r>
    </w:p>
    <w:p w:rsidR="007D7E01" w:rsidRDefault="007D7E01" w:rsidP="007D7E01">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7D7E01" w:rsidRPr="00780E7F" w:rsidRDefault="007D7E01" w:rsidP="007D7E01">
      <w:pPr>
        <w:adjustRightInd w:val="0"/>
        <w:snapToGrid w:val="0"/>
        <w:jc w:val="center"/>
        <w:outlineLvl w:val="1"/>
        <w:rPr>
          <w:rFonts w:eastAsia="黑体"/>
          <w:color w:val="000000"/>
          <w:sz w:val="30"/>
          <w:szCs w:val="30"/>
        </w:rPr>
      </w:pPr>
      <w:r w:rsidRPr="00780E7F">
        <w:rPr>
          <w:rFonts w:eastAsia="黑体"/>
          <w:color w:val="000000"/>
          <w:sz w:val="30"/>
          <w:szCs w:val="30"/>
        </w:rPr>
        <w:t>三、技术质量要求</w:t>
      </w:r>
      <w:bookmarkEnd w:id="10"/>
    </w:p>
    <w:p w:rsidR="007D7E01" w:rsidRPr="00780E7F" w:rsidRDefault="007D7E01" w:rsidP="007D7E01">
      <w:pPr>
        <w:adjustRightInd w:val="0"/>
        <w:snapToGrid w:val="0"/>
        <w:ind w:firstLineChars="200" w:firstLine="442"/>
        <w:outlineLvl w:val="2"/>
        <w:rPr>
          <w:b/>
          <w:bCs/>
          <w:sz w:val="22"/>
        </w:rPr>
      </w:pPr>
      <w:bookmarkStart w:id="12" w:name="_Toc476308503"/>
      <w:bookmarkStart w:id="13" w:name="_Toc18985"/>
      <w:r w:rsidRPr="00780E7F">
        <w:rPr>
          <w:b/>
          <w:bCs/>
          <w:sz w:val="22"/>
        </w:rPr>
        <w:t xml:space="preserve">8 </w:t>
      </w:r>
      <w:r w:rsidRPr="00780E7F">
        <w:rPr>
          <w:b/>
          <w:bCs/>
          <w:sz w:val="22"/>
        </w:rPr>
        <w:t>适用技术规范和规范性文件</w:t>
      </w:r>
      <w:bookmarkEnd w:id="12"/>
      <w:bookmarkEnd w:id="13"/>
    </w:p>
    <w:p w:rsidR="007D7E01" w:rsidRPr="00780E7F" w:rsidRDefault="007D7E01" w:rsidP="007D7E01">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7D7E01" w:rsidRPr="00780E7F" w:rsidRDefault="007D7E01" w:rsidP="007D7E01">
      <w:pPr>
        <w:adjustRightInd w:val="0"/>
        <w:snapToGrid w:val="0"/>
        <w:ind w:firstLineChars="200" w:firstLine="442"/>
        <w:outlineLvl w:val="2"/>
        <w:rPr>
          <w:b/>
          <w:bCs/>
          <w:sz w:val="22"/>
        </w:rPr>
      </w:pPr>
      <w:bookmarkStart w:id="14" w:name="_Toc24452"/>
      <w:r w:rsidRPr="00780E7F">
        <w:rPr>
          <w:b/>
          <w:bCs/>
          <w:sz w:val="22"/>
        </w:rPr>
        <w:lastRenderedPageBreak/>
        <w:t xml:space="preserve">9 </w:t>
      </w:r>
      <w:r w:rsidRPr="00780E7F">
        <w:rPr>
          <w:b/>
          <w:bCs/>
          <w:sz w:val="22"/>
        </w:rPr>
        <w:t>招标内容与质量要求</w:t>
      </w:r>
      <w:bookmarkEnd w:id="14"/>
    </w:p>
    <w:p w:rsidR="007D7E01" w:rsidRDefault="007D7E01" w:rsidP="007D7E01">
      <w:pPr>
        <w:snapToGrid w:val="0"/>
        <w:ind w:firstLineChars="200" w:firstLine="440"/>
        <w:rPr>
          <w:sz w:val="22"/>
        </w:rPr>
      </w:pPr>
      <w:r w:rsidRPr="00780E7F">
        <w:rPr>
          <w:sz w:val="22"/>
        </w:rPr>
        <w:t xml:space="preserve">9.1 </w:t>
      </w:r>
      <w:r w:rsidRPr="00780E7F">
        <w:rPr>
          <w:sz w:val="22"/>
        </w:rPr>
        <w:t>供货清单</w:t>
      </w:r>
    </w:p>
    <w:p w:rsidR="007D7E01" w:rsidRPr="000C3C80" w:rsidRDefault="007D7E01" w:rsidP="007D7E01">
      <w:pPr>
        <w:snapToGrid w:val="0"/>
        <w:ind w:firstLineChars="200" w:firstLine="440"/>
        <w:rPr>
          <w:sz w:val="22"/>
        </w:rPr>
      </w:pPr>
      <w:r>
        <w:rPr>
          <w:rFonts w:hint="eastAsia"/>
          <w:bCs/>
          <w:sz w:val="22"/>
        </w:rPr>
        <w:t>包件</w:t>
      </w:r>
      <w:r>
        <w:rPr>
          <w:rFonts w:hint="eastAsia"/>
          <w:bCs/>
          <w:sz w:val="22"/>
        </w:rPr>
        <w:t>1</w:t>
      </w:r>
      <w:r>
        <w:rPr>
          <w:rFonts w:hint="eastAsia"/>
          <w:bCs/>
          <w:sz w:val="22"/>
        </w:rPr>
        <w:t>：</w:t>
      </w:r>
      <w:r w:rsidRPr="00EC2A7D">
        <w:rPr>
          <w:rFonts w:hint="eastAsia"/>
          <w:bCs/>
          <w:sz w:val="22"/>
        </w:rPr>
        <w:t>消毒灭菌设备</w:t>
      </w:r>
      <w:r>
        <w:rPr>
          <w:rFonts w:hint="eastAsia"/>
          <w:bCs/>
          <w:sz w:val="22"/>
        </w:rPr>
        <w:t xml:space="preserve"> </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78"/>
        <w:gridCol w:w="809"/>
        <w:gridCol w:w="1844"/>
        <w:gridCol w:w="527"/>
        <w:gridCol w:w="1501"/>
        <w:gridCol w:w="754"/>
        <w:gridCol w:w="1371"/>
      </w:tblGrid>
      <w:tr w:rsidR="007D7E01" w:rsidRPr="00780E7F" w:rsidTr="001B27A5">
        <w:trPr>
          <w:trHeight w:val="567"/>
          <w:tblHeader/>
          <w:jc w:val="center"/>
        </w:trPr>
        <w:tc>
          <w:tcPr>
            <w:tcW w:w="297" w:type="pct"/>
            <w:vAlign w:val="center"/>
          </w:tcPr>
          <w:p w:rsidR="007D7E01" w:rsidRPr="00780E7F" w:rsidRDefault="007D7E01" w:rsidP="001B27A5">
            <w:pPr>
              <w:adjustRightInd w:val="0"/>
              <w:snapToGrid w:val="0"/>
              <w:jc w:val="center"/>
              <w:rPr>
                <w:b/>
                <w:bCs/>
                <w:sz w:val="22"/>
              </w:rPr>
            </w:pPr>
            <w:r w:rsidRPr="00780E7F">
              <w:rPr>
                <w:b/>
                <w:bCs/>
                <w:sz w:val="22"/>
              </w:rPr>
              <w:t>序号</w:t>
            </w:r>
          </w:p>
        </w:tc>
        <w:tc>
          <w:tcPr>
            <w:tcW w:w="722" w:type="pct"/>
            <w:vAlign w:val="center"/>
          </w:tcPr>
          <w:p w:rsidR="007D7E01" w:rsidRPr="00780E7F" w:rsidRDefault="007D7E01" w:rsidP="001B27A5">
            <w:pPr>
              <w:adjustRightInd w:val="0"/>
              <w:snapToGrid w:val="0"/>
              <w:jc w:val="center"/>
              <w:rPr>
                <w:b/>
                <w:bCs/>
                <w:sz w:val="22"/>
              </w:rPr>
            </w:pPr>
            <w:r w:rsidRPr="00780E7F">
              <w:rPr>
                <w:b/>
                <w:bCs/>
                <w:sz w:val="22"/>
              </w:rPr>
              <w:t>名称</w:t>
            </w:r>
          </w:p>
        </w:tc>
        <w:tc>
          <w:tcPr>
            <w:tcW w:w="540" w:type="pct"/>
          </w:tcPr>
          <w:p w:rsidR="007D7E01" w:rsidRPr="00780E7F" w:rsidRDefault="007D7E01" w:rsidP="001B27A5">
            <w:pPr>
              <w:adjustRightInd w:val="0"/>
              <w:snapToGrid w:val="0"/>
              <w:jc w:val="center"/>
              <w:rPr>
                <w:b/>
                <w:bCs/>
                <w:sz w:val="22"/>
              </w:rPr>
            </w:pPr>
            <w:r w:rsidRPr="00780E7F">
              <w:rPr>
                <w:rFonts w:hint="eastAsia"/>
                <w:b/>
                <w:bCs/>
                <w:sz w:val="22"/>
              </w:rPr>
              <w:t>医疗器械类别</w:t>
            </w:r>
          </w:p>
        </w:tc>
        <w:tc>
          <w:tcPr>
            <w:tcW w:w="1162" w:type="pct"/>
            <w:vAlign w:val="center"/>
          </w:tcPr>
          <w:p w:rsidR="007D7E01" w:rsidRPr="00780E7F" w:rsidRDefault="007D7E01" w:rsidP="001B27A5">
            <w:pPr>
              <w:adjustRightInd w:val="0"/>
              <w:snapToGrid w:val="0"/>
              <w:jc w:val="center"/>
              <w:rPr>
                <w:b/>
                <w:bCs/>
                <w:sz w:val="22"/>
              </w:rPr>
            </w:pPr>
            <w:r w:rsidRPr="00780E7F">
              <w:rPr>
                <w:b/>
                <w:bCs/>
                <w:sz w:val="22"/>
              </w:rPr>
              <w:t>规格技术参数</w:t>
            </w:r>
          </w:p>
          <w:p w:rsidR="007D7E01" w:rsidRPr="00780E7F" w:rsidRDefault="007D7E01" w:rsidP="001B27A5">
            <w:pPr>
              <w:adjustRightInd w:val="0"/>
              <w:snapToGrid w:val="0"/>
              <w:jc w:val="center"/>
              <w:rPr>
                <w:b/>
                <w:bCs/>
                <w:sz w:val="22"/>
              </w:rPr>
            </w:pPr>
            <w:r w:rsidRPr="00780E7F">
              <w:rPr>
                <w:b/>
                <w:bCs/>
                <w:sz w:val="22"/>
              </w:rPr>
              <w:t>（含材料、工艺要求）</w:t>
            </w:r>
          </w:p>
        </w:tc>
        <w:tc>
          <w:tcPr>
            <w:tcW w:w="371" w:type="pct"/>
            <w:vAlign w:val="center"/>
          </w:tcPr>
          <w:p w:rsidR="007D7E01" w:rsidRPr="00780E7F" w:rsidRDefault="007D7E01" w:rsidP="001B27A5">
            <w:pPr>
              <w:adjustRightInd w:val="0"/>
              <w:snapToGrid w:val="0"/>
              <w:jc w:val="center"/>
              <w:rPr>
                <w:b/>
                <w:bCs/>
                <w:sz w:val="22"/>
              </w:rPr>
            </w:pPr>
            <w:r w:rsidRPr="00780E7F">
              <w:rPr>
                <w:b/>
                <w:bCs/>
                <w:sz w:val="22"/>
              </w:rPr>
              <w:t>数量</w:t>
            </w:r>
          </w:p>
        </w:tc>
        <w:tc>
          <w:tcPr>
            <w:tcW w:w="956" w:type="pct"/>
            <w:vAlign w:val="center"/>
          </w:tcPr>
          <w:p w:rsidR="007D7E01" w:rsidRPr="00780E7F" w:rsidRDefault="007D7E01" w:rsidP="001B27A5">
            <w:pPr>
              <w:adjustRightInd w:val="0"/>
              <w:snapToGrid w:val="0"/>
              <w:jc w:val="center"/>
              <w:rPr>
                <w:b/>
                <w:bCs/>
                <w:sz w:val="22"/>
              </w:rPr>
            </w:pPr>
            <w:r w:rsidRPr="00780E7F">
              <w:rPr>
                <w:b/>
                <w:bCs/>
                <w:sz w:val="22"/>
              </w:rPr>
              <w:t>供货期</w:t>
            </w:r>
          </w:p>
        </w:tc>
        <w:tc>
          <w:tcPr>
            <w:tcW w:w="507" w:type="pct"/>
            <w:vAlign w:val="center"/>
          </w:tcPr>
          <w:p w:rsidR="007D7E01" w:rsidRPr="00780E7F" w:rsidRDefault="007D7E01" w:rsidP="001B27A5">
            <w:pPr>
              <w:adjustRightInd w:val="0"/>
              <w:snapToGrid w:val="0"/>
              <w:jc w:val="center"/>
              <w:rPr>
                <w:b/>
                <w:bCs/>
                <w:sz w:val="22"/>
              </w:rPr>
            </w:pPr>
            <w:r w:rsidRPr="00780E7F">
              <w:rPr>
                <w:b/>
                <w:bCs/>
                <w:sz w:val="22"/>
              </w:rPr>
              <w:t>质保期</w:t>
            </w:r>
          </w:p>
        </w:tc>
        <w:tc>
          <w:tcPr>
            <w:tcW w:w="445" w:type="pct"/>
            <w:vAlign w:val="center"/>
          </w:tcPr>
          <w:p w:rsidR="007D7E01" w:rsidRPr="00780E7F" w:rsidRDefault="007D7E01" w:rsidP="001B27A5">
            <w:pPr>
              <w:adjustRightInd w:val="0"/>
              <w:snapToGrid w:val="0"/>
              <w:jc w:val="center"/>
              <w:rPr>
                <w:b/>
                <w:bCs/>
                <w:sz w:val="22"/>
              </w:rPr>
            </w:pPr>
            <w:r w:rsidRPr="00780E7F">
              <w:rPr>
                <w:b/>
                <w:bCs/>
                <w:sz w:val="22"/>
              </w:rPr>
              <w:t>备注</w:t>
            </w:r>
          </w:p>
        </w:tc>
      </w:tr>
      <w:tr w:rsidR="007D7E01" w:rsidRPr="00780E7F" w:rsidTr="001B27A5">
        <w:trPr>
          <w:trHeight w:val="567"/>
          <w:jc w:val="center"/>
        </w:trPr>
        <w:tc>
          <w:tcPr>
            <w:tcW w:w="2721" w:type="pct"/>
            <w:gridSpan w:val="4"/>
            <w:vAlign w:val="center"/>
          </w:tcPr>
          <w:p w:rsidR="007D7E01" w:rsidRPr="00780E7F" w:rsidRDefault="007D7E01" w:rsidP="001B27A5">
            <w:pPr>
              <w:adjustRightInd w:val="0"/>
              <w:snapToGrid w:val="0"/>
              <w:jc w:val="center"/>
              <w:rPr>
                <w:b/>
                <w:bCs/>
                <w:sz w:val="22"/>
              </w:rPr>
            </w:pPr>
            <w:r w:rsidRPr="00EC2A7D">
              <w:rPr>
                <w:rFonts w:hint="eastAsia"/>
                <w:bCs/>
                <w:sz w:val="22"/>
              </w:rPr>
              <w:t>消毒灭菌设备</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22</w:t>
            </w:r>
          </w:p>
        </w:tc>
        <w:tc>
          <w:tcPr>
            <w:tcW w:w="1463" w:type="pct"/>
            <w:gridSpan w:val="2"/>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Pr="00780E7F" w:rsidRDefault="007D7E01" w:rsidP="001B27A5">
            <w:pPr>
              <w:adjustRightInd w:val="0"/>
              <w:snapToGrid w:val="0"/>
              <w:rPr>
                <w:b/>
                <w:bCs/>
                <w:sz w:val="22"/>
              </w:rPr>
            </w:pPr>
            <w:r>
              <w:rPr>
                <w:rFonts w:hint="eastAsia"/>
                <w:b/>
                <w:bCs/>
                <w:sz w:val="22"/>
              </w:rPr>
              <w:t>1</w:t>
            </w:r>
          </w:p>
        </w:tc>
        <w:tc>
          <w:tcPr>
            <w:tcW w:w="722" w:type="pct"/>
            <w:vAlign w:val="center"/>
          </w:tcPr>
          <w:p w:rsidR="007D7E01" w:rsidRPr="00780E7F" w:rsidRDefault="007D7E01" w:rsidP="001B27A5">
            <w:pPr>
              <w:adjustRightInd w:val="0"/>
              <w:snapToGrid w:val="0"/>
              <w:jc w:val="center"/>
              <w:rPr>
                <w:b/>
                <w:bCs/>
                <w:sz w:val="22"/>
              </w:rPr>
            </w:pPr>
            <w:r w:rsidRPr="00F66DB3">
              <w:rPr>
                <w:rFonts w:hint="eastAsia"/>
                <w:bCs/>
                <w:sz w:val="22"/>
              </w:rPr>
              <w:t>环氧乙烷灭菌器</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0E7F" w:rsidRDefault="007D7E01" w:rsidP="001B27A5">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套</w:t>
            </w:r>
          </w:p>
        </w:tc>
        <w:tc>
          <w:tcPr>
            <w:tcW w:w="956" w:type="pct"/>
            <w:vMerge w:val="restart"/>
            <w:vAlign w:val="center"/>
          </w:tcPr>
          <w:p w:rsidR="007D7E01" w:rsidRDefault="007D7E01" w:rsidP="001B27A5">
            <w:pPr>
              <w:jc w:val="center"/>
              <w:rPr>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p w:rsidR="007D7E01" w:rsidRPr="009C5C8C" w:rsidRDefault="007D7E01" w:rsidP="001B27A5">
            <w:pPr>
              <w:jc w:val="center"/>
            </w:pPr>
          </w:p>
        </w:tc>
        <w:tc>
          <w:tcPr>
            <w:tcW w:w="507" w:type="pct"/>
            <w:vMerge w:val="restart"/>
            <w:vAlign w:val="center"/>
          </w:tcPr>
          <w:p w:rsidR="007D7E01" w:rsidRPr="00780E7F" w:rsidRDefault="007D7E01" w:rsidP="001B27A5">
            <w:pPr>
              <w:adjustRightInd w:val="0"/>
              <w:snapToGrid w:val="0"/>
              <w:jc w:val="center"/>
              <w:rPr>
                <w:b/>
                <w:bCs/>
                <w:sz w:val="22"/>
              </w:rPr>
            </w:pPr>
            <w:r>
              <w:rPr>
                <w:rFonts w:hint="eastAsia"/>
                <w:bCs/>
                <w:sz w:val="22"/>
              </w:rPr>
              <w:t>设备整机原厂保修≥</w:t>
            </w:r>
            <w:r>
              <w:rPr>
                <w:rFonts w:hint="eastAsia"/>
                <w:bCs/>
                <w:sz w:val="22"/>
              </w:rPr>
              <w:t>4</w:t>
            </w:r>
            <w:r>
              <w:rPr>
                <w:rFonts w:hint="eastAsia"/>
                <w:bCs/>
                <w:sz w:val="22"/>
              </w:rPr>
              <w:t>年</w:t>
            </w:r>
          </w:p>
        </w:tc>
        <w:tc>
          <w:tcPr>
            <w:tcW w:w="445" w:type="pct"/>
            <w:vAlign w:val="center"/>
          </w:tcPr>
          <w:p w:rsidR="007D7E01" w:rsidRPr="00780E7F" w:rsidRDefault="007D7E01" w:rsidP="001B27A5">
            <w:pPr>
              <w:adjustRightInd w:val="0"/>
              <w:snapToGrid w:val="0"/>
              <w:rPr>
                <w:b/>
                <w:bCs/>
                <w:sz w:val="22"/>
              </w:rPr>
            </w:pPr>
            <w:r>
              <w:rPr>
                <w:rFonts w:hint="eastAsia"/>
                <w:b/>
                <w:bCs/>
                <w:sz w:val="22"/>
              </w:rPr>
              <w:t>单项限价：</w:t>
            </w:r>
            <w:r>
              <w:rPr>
                <w:rFonts w:hint="eastAsia"/>
                <w:b/>
                <w:bCs/>
                <w:sz w:val="22"/>
              </w:rPr>
              <w:t>1,600,000.00</w:t>
            </w:r>
            <w:r>
              <w:rPr>
                <w:rFonts w:hint="eastAsia"/>
                <w:b/>
                <w:bCs/>
                <w:sz w:val="22"/>
              </w:rPr>
              <w:t>元</w:t>
            </w: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2</w:t>
            </w:r>
          </w:p>
        </w:tc>
        <w:tc>
          <w:tcPr>
            <w:tcW w:w="722" w:type="pct"/>
            <w:vAlign w:val="center"/>
          </w:tcPr>
          <w:p w:rsidR="007D7E01" w:rsidRPr="00F66DB3" w:rsidRDefault="007D7E01" w:rsidP="001B27A5">
            <w:pPr>
              <w:adjustRightInd w:val="0"/>
              <w:snapToGrid w:val="0"/>
              <w:jc w:val="center"/>
              <w:rPr>
                <w:bCs/>
                <w:sz w:val="22"/>
              </w:rPr>
            </w:pPr>
            <w:r>
              <w:rPr>
                <w:rFonts w:ascii="宋体" w:hAnsi="宋体" w:hint="eastAsia"/>
                <w:sz w:val="24"/>
              </w:rPr>
              <w:t>单仓清洗消毒器</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3</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翻盖超声波清洗机</w:t>
            </w:r>
          </w:p>
        </w:tc>
        <w:tc>
          <w:tcPr>
            <w:tcW w:w="540" w:type="pct"/>
            <w:vAlign w:val="center"/>
          </w:tcPr>
          <w:p w:rsidR="007D7E01" w:rsidRDefault="007D7E01" w:rsidP="001B27A5">
            <w:pPr>
              <w:adjustRightInd w:val="0"/>
              <w:snapToGrid w:val="0"/>
              <w:jc w:val="center"/>
              <w:rPr>
                <w:sz w:val="22"/>
              </w:rPr>
            </w:pPr>
            <w:r>
              <w:rPr>
                <w:rFonts w:hint="eastAsia"/>
                <w:sz w:val="22"/>
              </w:rPr>
              <w:t>一类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4</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高温干燥柜</w:t>
            </w:r>
          </w:p>
        </w:tc>
        <w:tc>
          <w:tcPr>
            <w:tcW w:w="540" w:type="pct"/>
            <w:vAlign w:val="center"/>
          </w:tcPr>
          <w:p w:rsidR="007D7E01" w:rsidRDefault="007D7E01" w:rsidP="001B27A5">
            <w:pPr>
              <w:adjustRightInd w:val="0"/>
              <w:snapToGrid w:val="0"/>
              <w:jc w:val="center"/>
              <w:rPr>
                <w:sz w:val="22"/>
              </w:rPr>
            </w:pPr>
            <w:r>
              <w:rPr>
                <w:rFonts w:hint="eastAsia"/>
                <w:sz w:val="22"/>
              </w:rPr>
              <w:t>非</w:t>
            </w:r>
            <w:proofErr w:type="gramStart"/>
            <w:r>
              <w:rPr>
                <w:rFonts w:hint="eastAsia"/>
                <w:sz w:val="22"/>
              </w:rPr>
              <w:t>医</w:t>
            </w:r>
            <w:proofErr w:type="gramEnd"/>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5</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脉动真空灭菌器</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2</w:t>
            </w:r>
            <w:r>
              <w:rPr>
                <w:rFonts w:hint="eastAsia"/>
                <w:b/>
                <w:bCs/>
                <w:sz w:val="22"/>
              </w:rPr>
              <w:t>套</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6</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应急灭菌设备</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7</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高压灭菌锅</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2</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8</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空气压缩机</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2</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9</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有害气体检测仪</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个</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10</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快速生物阅读器</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11</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器械检查放大</w:t>
            </w:r>
            <w:r>
              <w:rPr>
                <w:rFonts w:ascii="宋体" w:hAnsi="宋体" w:hint="eastAsia"/>
                <w:sz w:val="24"/>
              </w:rPr>
              <w:lastRenderedPageBreak/>
              <w:t>镜</w:t>
            </w:r>
            <w:r>
              <w:rPr>
                <w:rFonts w:ascii="宋体" w:hAnsi="宋体"/>
                <w:sz w:val="24"/>
              </w:rPr>
              <w:t xml:space="preserve">  </w:t>
            </w:r>
          </w:p>
        </w:tc>
        <w:tc>
          <w:tcPr>
            <w:tcW w:w="540" w:type="pct"/>
            <w:vAlign w:val="center"/>
          </w:tcPr>
          <w:p w:rsidR="007D7E01" w:rsidRDefault="007D7E01" w:rsidP="001B27A5">
            <w:pPr>
              <w:adjustRightInd w:val="0"/>
              <w:snapToGrid w:val="0"/>
              <w:jc w:val="center"/>
              <w:rPr>
                <w:sz w:val="22"/>
              </w:rPr>
            </w:pPr>
            <w:r>
              <w:rPr>
                <w:rFonts w:hint="eastAsia"/>
                <w:bCs/>
                <w:sz w:val="22"/>
              </w:rPr>
              <w:lastRenderedPageBreak/>
              <w:t>非医疗器</w:t>
            </w:r>
            <w:r>
              <w:rPr>
                <w:rFonts w:hint="eastAsia"/>
                <w:bCs/>
                <w:sz w:val="22"/>
              </w:rPr>
              <w:lastRenderedPageBreak/>
              <w:t>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lastRenderedPageBreak/>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个</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lastRenderedPageBreak/>
              <w:t>12</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过氧化氢低温等离子灭菌器</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13</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臭氧消毒柜</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14</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消毒机</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4</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15</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循环空气消毒仪</w:t>
            </w:r>
            <w:r>
              <w:rPr>
                <w:rFonts w:ascii="宋体" w:hAnsi="宋体"/>
                <w:sz w:val="24"/>
              </w:rPr>
              <w:t xml:space="preserve">  </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2</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bl>
    <w:p w:rsidR="007D7E01" w:rsidRDefault="007D7E01" w:rsidP="007D7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Cs/>
          <w:sz w:val="22"/>
        </w:rPr>
      </w:pPr>
      <w:r>
        <w:rPr>
          <w:rFonts w:hint="eastAsia"/>
          <w:bCs/>
          <w:sz w:val="22"/>
        </w:rPr>
        <w:t>包件</w:t>
      </w:r>
      <w:r>
        <w:rPr>
          <w:rFonts w:hint="eastAsia"/>
          <w:bCs/>
          <w:sz w:val="22"/>
        </w:rPr>
        <w:t>2</w:t>
      </w:r>
      <w:r>
        <w:rPr>
          <w:rFonts w:hint="eastAsia"/>
          <w:bCs/>
          <w:sz w:val="22"/>
        </w:rPr>
        <w:t>：</w:t>
      </w:r>
      <w:r w:rsidRPr="00F66DB3">
        <w:rPr>
          <w:rFonts w:hint="eastAsia"/>
          <w:bCs/>
          <w:sz w:val="22"/>
        </w:rPr>
        <w:t>中央紫外线消毒设备</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16"/>
        <w:gridCol w:w="908"/>
        <w:gridCol w:w="1658"/>
        <w:gridCol w:w="647"/>
        <w:gridCol w:w="1564"/>
        <w:gridCol w:w="843"/>
        <w:gridCol w:w="737"/>
      </w:tblGrid>
      <w:tr w:rsidR="007D7E01" w:rsidTr="001B27A5">
        <w:trPr>
          <w:trHeight w:val="567"/>
          <w:tblHeader/>
          <w:jc w:val="center"/>
        </w:trPr>
        <w:tc>
          <w:tcPr>
            <w:tcW w:w="387" w:type="pct"/>
            <w:vAlign w:val="center"/>
          </w:tcPr>
          <w:p w:rsidR="007D7E01" w:rsidRDefault="007D7E01" w:rsidP="001B27A5">
            <w:pPr>
              <w:adjustRightInd w:val="0"/>
              <w:snapToGrid w:val="0"/>
              <w:jc w:val="center"/>
              <w:rPr>
                <w:b/>
                <w:bCs/>
                <w:sz w:val="22"/>
              </w:rPr>
            </w:pPr>
            <w:r>
              <w:rPr>
                <w:b/>
                <w:bCs/>
                <w:sz w:val="22"/>
              </w:rPr>
              <w:t>序号</w:t>
            </w:r>
          </w:p>
        </w:tc>
        <w:tc>
          <w:tcPr>
            <w:tcW w:w="791" w:type="pct"/>
            <w:vAlign w:val="center"/>
          </w:tcPr>
          <w:p w:rsidR="007D7E01" w:rsidRDefault="007D7E01" w:rsidP="001B27A5">
            <w:pPr>
              <w:adjustRightInd w:val="0"/>
              <w:snapToGrid w:val="0"/>
              <w:jc w:val="center"/>
              <w:rPr>
                <w:b/>
                <w:bCs/>
                <w:sz w:val="22"/>
              </w:rPr>
            </w:pPr>
            <w:r>
              <w:rPr>
                <w:b/>
                <w:bCs/>
                <w:sz w:val="22"/>
              </w:rPr>
              <w:t>名称</w:t>
            </w:r>
          </w:p>
        </w:tc>
        <w:tc>
          <w:tcPr>
            <w:tcW w:w="546" w:type="pct"/>
          </w:tcPr>
          <w:p w:rsidR="007D7E01" w:rsidRDefault="007D7E01" w:rsidP="001B27A5">
            <w:pPr>
              <w:adjustRightInd w:val="0"/>
              <w:snapToGrid w:val="0"/>
              <w:jc w:val="center"/>
              <w:rPr>
                <w:b/>
                <w:bCs/>
                <w:sz w:val="22"/>
              </w:rPr>
            </w:pPr>
            <w:r>
              <w:rPr>
                <w:rFonts w:hint="eastAsia"/>
                <w:b/>
                <w:bCs/>
                <w:sz w:val="22"/>
              </w:rPr>
              <w:t>医疗器械类别</w:t>
            </w:r>
          </w:p>
        </w:tc>
        <w:tc>
          <w:tcPr>
            <w:tcW w:w="997" w:type="pct"/>
            <w:vAlign w:val="center"/>
          </w:tcPr>
          <w:p w:rsidR="007D7E01" w:rsidRDefault="007D7E01" w:rsidP="001B27A5">
            <w:pPr>
              <w:adjustRightInd w:val="0"/>
              <w:snapToGrid w:val="0"/>
              <w:jc w:val="center"/>
              <w:rPr>
                <w:b/>
                <w:bCs/>
                <w:sz w:val="22"/>
              </w:rPr>
            </w:pPr>
            <w:r>
              <w:rPr>
                <w:b/>
                <w:bCs/>
                <w:sz w:val="22"/>
              </w:rPr>
              <w:t>规格技术参数</w:t>
            </w:r>
          </w:p>
          <w:p w:rsidR="007D7E01" w:rsidRDefault="007D7E01" w:rsidP="001B27A5">
            <w:pPr>
              <w:adjustRightInd w:val="0"/>
              <w:snapToGrid w:val="0"/>
              <w:jc w:val="center"/>
              <w:rPr>
                <w:b/>
                <w:bCs/>
                <w:sz w:val="22"/>
              </w:rPr>
            </w:pPr>
            <w:r>
              <w:rPr>
                <w:b/>
                <w:bCs/>
                <w:sz w:val="22"/>
              </w:rPr>
              <w:t>（含材料、工艺要求）</w:t>
            </w:r>
          </w:p>
        </w:tc>
        <w:tc>
          <w:tcPr>
            <w:tcW w:w="389" w:type="pct"/>
            <w:vAlign w:val="center"/>
          </w:tcPr>
          <w:p w:rsidR="007D7E01" w:rsidRDefault="007D7E01" w:rsidP="001B27A5">
            <w:pPr>
              <w:adjustRightInd w:val="0"/>
              <w:snapToGrid w:val="0"/>
              <w:jc w:val="center"/>
              <w:rPr>
                <w:b/>
                <w:bCs/>
                <w:sz w:val="22"/>
              </w:rPr>
            </w:pPr>
            <w:r>
              <w:rPr>
                <w:b/>
                <w:bCs/>
                <w:sz w:val="22"/>
              </w:rPr>
              <w:t>数量</w:t>
            </w:r>
          </w:p>
        </w:tc>
        <w:tc>
          <w:tcPr>
            <w:tcW w:w="940" w:type="pct"/>
            <w:vAlign w:val="center"/>
          </w:tcPr>
          <w:p w:rsidR="007D7E01" w:rsidRDefault="007D7E01" w:rsidP="001B27A5">
            <w:pPr>
              <w:adjustRightInd w:val="0"/>
              <w:snapToGrid w:val="0"/>
              <w:jc w:val="center"/>
              <w:rPr>
                <w:b/>
                <w:bCs/>
                <w:sz w:val="22"/>
              </w:rPr>
            </w:pPr>
            <w:r>
              <w:rPr>
                <w:b/>
                <w:bCs/>
                <w:sz w:val="22"/>
              </w:rPr>
              <w:t>供货期</w:t>
            </w:r>
          </w:p>
        </w:tc>
        <w:tc>
          <w:tcPr>
            <w:tcW w:w="507" w:type="pct"/>
            <w:vAlign w:val="center"/>
          </w:tcPr>
          <w:p w:rsidR="007D7E01" w:rsidRDefault="007D7E01" w:rsidP="001B27A5">
            <w:pPr>
              <w:adjustRightInd w:val="0"/>
              <w:snapToGrid w:val="0"/>
              <w:jc w:val="center"/>
              <w:rPr>
                <w:b/>
                <w:bCs/>
                <w:sz w:val="22"/>
              </w:rPr>
            </w:pPr>
            <w:r>
              <w:rPr>
                <w:b/>
                <w:bCs/>
                <w:sz w:val="22"/>
              </w:rPr>
              <w:t>质保期</w:t>
            </w:r>
          </w:p>
        </w:tc>
        <w:tc>
          <w:tcPr>
            <w:tcW w:w="443" w:type="pct"/>
            <w:vAlign w:val="center"/>
          </w:tcPr>
          <w:p w:rsidR="007D7E01" w:rsidRDefault="007D7E01" w:rsidP="001B27A5">
            <w:pPr>
              <w:adjustRightInd w:val="0"/>
              <w:snapToGrid w:val="0"/>
              <w:jc w:val="center"/>
              <w:rPr>
                <w:b/>
                <w:bCs/>
                <w:sz w:val="22"/>
              </w:rPr>
            </w:pPr>
            <w:r>
              <w:rPr>
                <w:b/>
                <w:bCs/>
                <w:sz w:val="22"/>
              </w:rPr>
              <w:t>备注</w:t>
            </w:r>
          </w:p>
        </w:tc>
      </w:tr>
      <w:tr w:rsidR="007D7E01" w:rsidTr="001B27A5">
        <w:trPr>
          <w:trHeight w:val="567"/>
          <w:jc w:val="center"/>
        </w:trPr>
        <w:tc>
          <w:tcPr>
            <w:tcW w:w="2721" w:type="pct"/>
            <w:gridSpan w:val="4"/>
            <w:vAlign w:val="center"/>
          </w:tcPr>
          <w:p w:rsidR="007D7E01" w:rsidRDefault="007D7E01" w:rsidP="001B27A5">
            <w:pPr>
              <w:adjustRightInd w:val="0"/>
              <w:snapToGrid w:val="0"/>
              <w:jc w:val="center"/>
              <w:rPr>
                <w:bCs/>
                <w:sz w:val="22"/>
              </w:rPr>
            </w:pPr>
            <w:r w:rsidRPr="00F66DB3">
              <w:rPr>
                <w:rFonts w:hint="eastAsia"/>
                <w:bCs/>
                <w:sz w:val="22"/>
              </w:rPr>
              <w:t>中央紫外线消毒设备</w:t>
            </w:r>
          </w:p>
        </w:tc>
        <w:tc>
          <w:tcPr>
            <w:tcW w:w="389" w:type="pct"/>
            <w:vAlign w:val="center"/>
          </w:tcPr>
          <w:p w:rsidR="007D7E01" w:rsidRDefault="007D7E01" w:rsidP="001B27A5">
            <w:pPr>
              <w:adjustRightInd w:val="0"/>
              <w:snapToGrid w:val="0"/>
              <w:jc w:val="center"/>
              <w:rPr>
                <w:b/>
                <w:bCs/>
                <w:sz w:val="22"/>
              </w:rPr>
            </w:pPr>
            <w:r>
              <w:rPr>
                <w:rFonts w:hint="eastAsia"/>
                <w:b/>
                <w:bCs/>
                <w:sz w:val="22"/>
              </w:rPr>
              <w:t>1</w:t>
            </w:r>
          </w:p>
        </w:tc>
        <w:tc>
          <w:tcPr>
            <w:tcW w:w="1447" w:type="pct"/>
            <w:gridSpan w:val="2"/>
          </w:tcPr>
          <w:p w:rsidR="007D7E01" w:rsidRDefault="007D7E01" w:rsidP="001B27A5">
            <w:pPr>
              <w:adjustRightInd w:val="0"/>
              <w:snapToGrid w:val="0"/>
              <w:jc w:val="center"/>
              <w:rPr>
                <w:b/>
                <w:bCs/>
                <w:sz w:val="22"/>
              </w:rPr>
            </w:pPr>
          </w:p>
        </w:tc>
        <w:tc>
          <w:tcPr>
            <w:tcW w:w="443" w:type="pct"/>
            <w:vAlign w:val="center"/>
          </w:tcPr>
          <w:p w:rsidR="007D7E01" w:rsidRDefault="007D7E01" w:rsidP="001B27A5">
            <w:pPr>
              <w:adjustRightInd w:val="0"/>
              <w:snapToGrid w:val="0"/>
              <w:rPr>
                <w:b/>
                <w:bCs/>
                <w:sz w:val="22"/>
              </w:rPr>
            </w:pPr>
          </w:p>
        </w:tc>
      </w:tr>
      <w:tr w:rsidR="007D7E01" w:rsidTr="001B27A5">
        <w:trPr>
          <w:trHeight w:val="567"/>
          <w:jc w:val="center"/>
        </w:trPr>
        <w:tc>
          <w:tcPr>
            <w:tcW w:w="387" w:type="pct"/>
            <w:vAlign w:val="center"/>
          </w:tcPr>
          <w:p w:rsidR="007D7E01" w:rsidRDefault="007D7E01" w:rsidP="001B27A5">
            <w:pPr>
              <w:adjustRightInd w:val="0"/>
              <w:snapToGrid w:val="0"/>
              <w:jc w:val="center"/>
              <w:rPr>
                <w:b/>
                <w:bCs/>
                <w:sz w:val="22"/>
              </w:rPr>
            </w:pPr>
            <w:r>
              <w:rPr>
                <w:rFonts w:hint="eastAsia"/>
                <w:b/>
                <w:bCs/>
                <w:sz w:val="22"/>
              </w:rPr>
              <w:t>1</w:t>
            </w:r>
          </w:p>
        </w:tc>
        <w:tc>
          <w:tcPr>
            <w:tcW w:w="791" w:type="pct"/>
            <w:vAlign w:val="center"/>
          </w:tcPr>
          <w:p w:rsidR="007D7E01" w:rsidRDefault="007D7E01" w:rsidP="001B27A5">
            <w:pPr>
              <w:adjustRightInd w:val="0"/>
              <w:snapToGrid w:val="0"/>
              <w:jc w:val="center"/>
              <w:rPr>
                <w:b/>
                <w:bCs/>
                <w:sz w:val="22"/>
              </w:rPr>
            </w:pPr>
            <w:r w:rsidRPr="00DF552D">
              <w:rPr>
                <w:rFonts w:hint="eastAsia"/>
                <w:b/>
                <w:bCs/>
                <w:sz w:val="22"/>
              </w:rPr>
              <w:t>中央紫外线消毒设备</w:t>
            </w:r>
          </w:p>
        </w:tc>
        <w:tc>
          <w:tcPr>
            <w:tcW w:w="546" w:type="pct"/>
            <w:vAlign w:val="center"/>
          </w:tcPr>
          <w:p w:rsidR="007D7E01" w:rsidRDefault="007D7E01" w:rsidP="001B27A5">
            <w:pPr>
              <w:adjustRightInd w:val="0"/>
              <w:snapToGrid w:val="0"/>
              <w:jc w:val="center"/>
              <w:rPr>
                <w:bCs/>
                <w:sz w:val="22"/>
              </w:rPr>
            </w:pPr>
            <w:r>
              <w:rPr>
                <w:rFonts w:hint="eastAsia"/>
                <w:bCs/>
                <w:sz w:val="22"/>
              </w:rPr>
              <w:t>非医疗器械</w:t>
            </w:r>
          </w:p>
        </w:tc>
        <w:tc>
          <w:tcPr>
            <w:tcW w:w="997" w:type="pct"/>
            <w:vAlign w:val="center"/>
          </w:tcPr>
          <w:p w:rsidR="007D7E01" w:rsidRDefault="007D7E01" w:rsidP="001B27A5">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7D7E01" w:rsidRDefault="007D7E01" w:rsidP="001B27A5">
            <w:pPr>
              <w:adjustRightInd w:val="0"/>
              <w:snapToGrid w:val="0"/>
              <w:jc w:val="center"/>
              <w:rPr>
                <w:b/>
                <w:bCs/>
                <w:sz w:val="22"/>
              </w:rPr>
            </w:pPr>
            <w:r>
              <w:rPr>
                <w:rFonts w:hint="eastAsia"/>
                <w:b/>
                <w:bCs/>
                <w:sz w:val="22"/>
              </w:rPr>
              <w:t>1</w:t>
            </w:r>
            <w:r>
              <w:rPr>
                <w:rFonts w:hint="eastAsia"/>
                <w:b/>
                <w:bCs/>
                <w:sz w:val="22"/>
              </w:rPr>
              <w:t>套</w:t>
            </w:r>
          </w:p>
        </w:tc>
        <w:tc>
          <w:tcPr>
            <w:tcW w:w="940" w:type="pct"/>
          </w:tcPr>
          <w:p w:rsidR="007D7E01" w:rsidRDefault="007D7E01" w:rsidP="001B27A5">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7D7E01" w:rsidRDefault="007D7E01" w:rsidP="001B27A5">
            <w:pPr>
              <w:adjustRightInd w:val="0"/>
              <w:snapToGrid w:val="0"/>
              <w:jc w:val="center"/>
              <w:rPr>
                <w:b/>
                <w:bCs/>
                <w:sz w:val="22"/>
              </w:rPr>
            </w:pPr>
            <w:r>
              <w:rPr>
                <w:rFonts w:hint="eastAsia"/>
                <w:bCs/>
                <w:sz w:val="22"/>
              </w:rPr>
              <w:t>设备整机原厂保修≥</w:t>
            </w:r>
            <w:r>
              <w:rPr>
                <w:rFonts w:hint="eastAsia"/>
                <w:bCs/>
                <w:sz w:val="22"/>
              </w:rPr>
              <w:t>2</w:t>
            </w:r>
            <w:r>
              <w:rPr>
                <w:rFonts w:hint="eastAsia"/>
                <w:bCs/>
                <w:sz w:val="22"/>
              </w:rPr>
              <w:t>年</w:t>
            </w:r>
          </w:p>
        </w:tc>
        <w:tc>
          <w:tcPr>
            <w:tcW w:w="443" w:type="pct"/>
            <w:vAlign w:val="center"/>
          </w:tcPr>
          <w:p w:rsidR="007D7E01" w:rsidRDefault="007D7E01" w:rsidP="001B27A5">
            <w:pPr>
              <w:adjustRightInd w:val="0"/>
              <w:snapToGrid w:val="0"/>
              <w:rPr>
                <w:b/>
                <w:bCs/>
                <w:sz w:val="22"/>
              </w:rPr>
            </w:pPr>
          </w:p>
        </w:tc>
      </w:tr>
    </w:tbl>
    <w:p w:rsidR="007D7E01" w:rsidRPr="00301448" w:rsidRDefault="007D7E01" w:rsidP="007D7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7D7E01" w:rsidRPr="00780E7F" w:rsidRDefault="007D7E01" w:rsidP="007D7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7D7E01" w:rsidRPr="00780E7F" w:rsidRDefault="007D7E01" w:rsidP="007D7E01">
      <w:pPr>
        <w:snapToGrid w:val="0"/>
        <w:ind w:firstLineChars="200" w:firstLine="440"/>
        <w:rPr>
          <w:sz w:val="22"/>
        </w:rPr>
      </w:pPr>
      <w:r w:rsidRPr="00780E7F">
        <w:rPr>
          <w:sz w:val="22"/>
        </w:rPr>
        <w:t xml:space="preserve">9.2 </w:t>
      </w:r>
      <w:r w:rsidRPr="00780E7F">
        <w:rPr>
          <w:sz w:val="22"/>
        </w:rPr>
        <w:t>设备技术参数</w:t>
      </w:r>
    </w:p>
    <w:p w:rsidR="007D7E01" w:rsidRPr="009C5C8C" w:rsidRDefault="007D7E01" w:rsidP="007D7E01">
      <w:pPr>
        <w:autoSpaceDN w:val="0"/>
        <w:adjustRightInd w:val="0"/>
        <w:snapToGrid w:val="0"/>
        <w:ind w:firstLineChars="200" w:firstLine="440"/>
        <w:textAlignment w:val="baseline"/>
        <w:rPr>
          <w:bCs/>
          <w:sz w:val="22"/>
        </w:rPr>
      </w:pPr>
      <w:r w:rsidRPr="00780E7F">
        <w:rPr>
          <w:sz w:val="22"/>
        </w:rPr>
        <w:t xml:space="preserve">9.2.1 </w:t>
      </w:r>
      <w:r w:rsidRPr="00780E7F">
        <w:rPr>
          <w:sz w:val="22"/>
        </w:rPr>
        <w:t>用途描述：</w:t>
      </w:r>
      <w:r>
        <w:rPr>
          <w:rFonts w:hint="eastAsia"/>
          <w:sz w:val="22"/>
        </w:rPr>
        <w:t>包件</w:t>
      </w:r>
      <w:r>
        <w:rPr>
          <w:rFonts w:hint="eastAsia"/>
          <w:sz w:val="22"/>
        </w:rPr>
        <w:t>1</w:t>
      </w:r>
      <w:r>
        <w:rPr>
          <w:rFonts w:hint="eastAsia"/>
          <w:sz w:val="22"/>
        </w:rPr>
        <w:t>用于供应室、手术室、诊室等部门所使用器械的清洗、消毒，以及环境消毒。包件</w:t>
      </w:r>
      <w:r>
        <w:rPr>
          <w:rFonts w:hint="eastAsia"/>
          <w:sz w:val="22"/>
        </w:rPr>
        <w:t>2</w:t>
      </w:r>
      <w:r>
        <w:rPr>
          <w:rFonts w:hint="eastAsia"/>
          <w:sz w:val="22"/>
        </w:rPr>
        <w:t>：用于中央空调送、回风口，管道、</w:t>
      </w:r>
      <w:proofErr w:type="gramStart"/>
      <w:r>
        <w:rPr>
          <w:rFonts w:hint="eastAsia"/>
          <w:sz w:val="22"/>
        </w:rPr>
        <w:t>风柜位置</w:t>
      </w:r>
      <w:proofErr w:type="gramEnd"/>
      <w:r>
        <w:rPr>
          <w:rFonts w:hint="eastAsia"/>
          <w:sz w:val="22"/>
        </w:rPr>
        <w:t>的空气净化除菌</w:t>
      </w:r>
    </w:p>
    <w:p w:rsidR="007D7E01" w:rsidRPr="00DF552D" w:rsidRDefault="007D7E01" w:rsidP="007D7E01">
      <w:pPr>
        <w:adjustRightInd w:val="0"/>
        <w:snapToGrid w:val="0"/>
        <w:ind w:firstLineChars="200" w:firstLine="440"/>
        <w:rPr>
          <w:sz w:val="22"/>
        </w:rPr>
      </w:pPr>
      <w:r w:rsidRPr="00780E7F">
        <w:rPr>
          <w:sz w:val="22"/>
        </w:rPr>
        <w:t xml:space="preserve">9.2.2 </w:t>
      </w:r>
      <w:r w:rsidRPr="00780E7F">
        <w:rPr>
          <w:sz w:val="22"/>
        </w:rPr>
        <w:t>具体技术参数指标要求</w:t>
      </w:r>
    </w:p>
    <w:p w:rsidR="007D7E01" w:rsidRPr="00780E7F" w:rsidRDefault="007D7E01" w:rsidP="007D7E01">
      <w:pPr>
        <w:adjustRightInd w:val="0"/>
        <w:snapToGrid w:val="0"/>
        <w:ind w:firstLineChars="200" w:firstLine="440"/>
        <w:rPr>
          <w:sz w:val="22"/>
        </w:rPr>
      </w:pPr>
      <w:r w:rsidRPr="00780E7F">
        <w:rPr>
          <w:sz w:val="22"/>
        </w:rPr>
        <w:t>（</w:t>
      </w:r>
      <w:r w:rsidRPr="00780E7F">
        <w:rPr>
          <w:sz w:val="22"/>
        </w:rPr>
        <w:t>1</w:t>
      </w:r>
      <w:r>
        <w:rPr>
          <w:sz w:val="22"/>
        </w:rPr>
        <w:t>）</w:t>
      </w:r>
      <w:r>
        <w:rPr>
          <w:rFonts w:hint="eastAsia"/>
          <w:sz w:val="22"/>
        </w:rPr>
        <w:t>包件</w:t>
      </w:r>
      <w:r>
        <w:rPr>
          <w:rFonts w:hint="eastAsia"/>
          <w:sz w:val="22"/>
        </w:rPr>
        <w:t>1</w:t>
      </w:r>
      <w:r w:rsidRPr="00780E7F">
        <w:rPr>
          <w:sz w:val="22"/>
        </w:rPr>
        <w:t>：</w:t>
      </w:r>
      <w:r w:rsidRPr="00DF552D">
        <w:rPr>
          <w:rFonts w:hint="eastAsia"/>
          <w:sz w:val="22"/>
        </w:rPr>
        <w:t>消毒灭菌设备</w:t>
      </w:r>
      <w:r w:rsidRPr="00780E7F">
        <w:rPr>
          <w:sz w:val="22"/>
        </w:rPr>
        <w:t>；数量：</w:t>
      </w:r>
      <w:r>
        <w:rPr>
          <w:rFonts w:hint="eastAsia"/>
          <w:sz w:val="22"/>
        </w:rPr>
        <w:t>22</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1</w:t>
      </w:r>
      <w:r>
        <w:rPr>
          <w:rFonts w:hint="eastAsia"/>
          <w:sz w:val="22"/>
        </w:rPr>
        <w:t>、设备名称及数量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  </w:t>
      </w:r>
      <w:r>
        <w:rPr>
          <w:rFonts w:hint="eastAsia"/>
          <w:sz w:val="22"/>
        </w:rPr>
        <w:t>环氧乙烷灭菌器</w:t>
      </w:r>
      <w:r>
        <w:rPr>
          <w:rFonts w:hint="eastAsia"/>
          <w:sz w:val="22"/>
        </w:rPr>
        <w:t xml:space="preserve">  1</w:t>
      </w:r>
      <w:r>
        <w:rPr>
          <w:rFonts w:hint="eastAsia"/>
          <w:sz w:val="22"/>
        </w:rPr>
        <w:t>套</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1.2  </w:t>
      </w:r>
      <w:r>
        <w:rPr>
          <w:rFonts w:hint="eastAsia"/>
          <w:sz w:val="22"/>
        </w:rPr>
        <w:t>单仓清洗消毒器</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1.3  </w:t>
      </w:r>
      <w:r>
        <w:rPr>
          <w:rFonts w:hint="eastAsia"/>
          <w:sz w:val="22"/>
        </w:rPr>
        <w:t>翻盖超声波清洗机</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1.4  </w:t>
      </w:r>
      <w:r>
        <w:rPr>
          <w:rFonts w:hint="eastAsia"/>
          <w:sz w:val="22"/>
        </w:rPr>
        <w:t>高温干燥柜</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1.5  </w:t>
      </w:r>
      <w:r>
        <w:rPr>
          <w:rFonts w:hint="eastAsia"/>
          <w:sz w:val="22"/>
        </w:rPr>
        <w:t>脉动真空灭菌器</w:t>
      </w:r>
      <w:r>
        <w:rPr>
          <w:rFonts w:hint="eastAsia"/>
          <w:sz w:val="22"/>
        </w:rPr>
        <w:t xml:space="preserve">  2</w:t>
      </w:r>
      <w:r>
        <w:rPr>
          <w:rFonts w:hint="eastAsia"/>
          <w:sz w:val="22"/>
        </w:rPr>
        <w:t>套</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1.6  </w:t>
      </w:r>
      <w:r>
        <w:rPr>
          <w:rFonts w:hint="eastAsia"/>
          <w:sz w:val="22"/>
        </w:rPr>
        <w:t>应急灭菌设备</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1.7  </w:t>
      </w:r>
      <w:r>
        <w:rPr>
          <w:rFonts w:hint="eastAsia"/>
          <w:sz w:val="22"/>
        </w:rPr>
        <w:t>高压灭菌锅</w:t>
      </w:r>
      <w:r>
        <w:rPr>
          <w:rFonts w:hint="eastAsia"/>
          <w:sz w:val="22"/>
        </w:rPr>
        <w:t xml:space="preserve">  2</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1.8  </w:t>
      </w:r>
      <w:r>
        <w:rPr>
          <w:rFonts w:hint="eastAsia"/>
          <w:sz w:val="22"/>
        </w:rPr>
        <w:t>空气压缩机</w:t>
      </w:r>
      <w:r>
        <w:rPr>
          <w:rFonts w:hint="eastAsia"/>
          <w:sz w:val="22"/>
        </w:rPr>
        <w:t xml:space="preserve">  2</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1.9  </w:t>
      </w:r>
      <w:r>
        <w:rPr>
          <w:rFonts w:hint="eastAsia"/>
          <w:sz w:val="22"/>
        </w:rPr>
        <w:t>有害气体检测仪</w:t>
      </w:r>
      <w:r>
        <w:rPr>
          <w:rFonts w:hint="eastAsia"/>
          <w:sz w:val="22"/>
        </w:rPr>
        <w:t xml:space="preserve">  1</w:t>
      </w:r>
      <w:r>
        <w:rPr>
          <w:rFonts w:hint="eastAsia"/>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1.10  </w:t>
      </w:r>
      <w:r>
        <w:rPr>
          <w:rFonts w:hint="eastAsia"/>
          <w:sz w:val="22"/>
        </w:rPr>
        <w:t>快速生物阅读器</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1.11  </w:t>
      </w:r>
      <w:r>
        <w:rPr>
          <w:rFonts w:hint="eastAsia"/>
          <w:sz w:val="22"/>
        </w:rPr>
        <w:t>器械检查放大镜</w:t>
      </w:r>
      <w:r>
        <w:rPr>
          <w:rFonts w:hint="eastAsia"/>
          <w:sz w:val="22"/>
        </w:rPr>
        <w:t xml:space="preserve">  1</w:t>
      </w:r>
      <w:r>
        <w:rPr>
          <w:rFonts w:hint="eastAsia"/>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1.12  </w:t>
      </w:r>
      <w:r>
        <w:rPr>
          <w:rFonts w:hint="eastAsia"/>
          <w:sz w:val="22"/>
        </w:rPr>
        <w:t>过氧化氢低温等离子灭菌器</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1.13  </w:t>
      </w:r>
      <w:r>
        <w:rPr>
          <w:rFonts w:hint="eastAsia"/>
          <w:sz w:val="22"/>
        </w:rPr>
        <w:t>臭氧消毒柜</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1.14  </w:t>
      </w:r>
      <w:r>
        <w:rPr>
          <w:rFonts w:hint="eastAsia"/>
          <w:sz w:val="22"/>
        </w:rPr>
        <w:t>消毒机</w:t>
      </w:r>
      <w:r>
        <w:rPr>
          <w:rFonts w:hint="eastAsia"/>
          <w:sz w:val="22"/>
        </w:rPr>
        <w:t xml:space="preserve">  4</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1.15  </w:t>
      </w:r>
      <w:r>
        <w:rPr>
          <w:rFonts w:hint="eastAsia"/>
          <w:sz w:val="22"/>
        </w:rPr>
        <w:t>循环空气消毒仪</w:t>
      </w:r>
      <w:r>
        <w:rPr>
          <w:rFonts w:hint="eastAsia"/>
          <w:sz w:val="22"/>
        </w:rPr>
        <w:t xml:space="preserve">  2</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w:t>
      </w:r>
      <w:r>
        <w:rPr>
          <w:rFonts w:hint="eastAsia"/>
          <w:sz w:val="22"/>
        </w:rPr>
        <w:t>、主要技术要求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  </w:t>
      </w:r>
      <w:r>
        <w:rPr>
          <w:rFonts w:hint="eastAsia"/>
          <w:b/>
          <w:sz w:val="22"/>
        </w:rPr>
        <w:t>环氧乙烷灭菌器</w:t>
      </w:r>
      <w:r>
        <w:rPr>
          <w:rFonts w:hint="eastAsia"/>
          <w:b/>
          <w:sz w:val="22"/>
        </w:rPr>
        <w:t>1</w:t>
      </w:r>
      <w:r>
        <w:rPr>
          <w:rFonts w:hint="eastAsia"/>
          <w:b/>
          <w:sz w:val="22"/>
        </w:rPr>
        <w:t>套</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  </w:t>
      </w:r>
      <w:r>
        <w:rPr>
          <w:rFonts w:hint="eastAsia"/>
          <w:sz w:val="22"/>
        </w:rPr>
        <w:t>容积≥</w:t>
      </w:r>
      <w:r>
        <w:rPr>
          <w:rFonts w:hint="eastAsia"/>
          <w:sz w:val="22"/>
        </w:rPr>
        <w:t>220L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  </w:t>
      </w:r>
      <w:r>
        <w:rPr>
          <w:rFonts w:hint="eastAsia"/>
          <w:sz w:val="22"/>
        </w:rPr>
        <w:t>舱体尺寸≥</w:t>
      </w:r>
      <w:r>
        <w:rPr>
          <w:rFonts w:hint="eastAsia"/>
          <w:sz w:val="22"/>
        </w:rPr>
        <w:t>1250</w:t>
      </w:r>
      <w:r>
        <w:rPr>
          <w:rFonts w:hint="eastAsia"/>
          <w:sz w:val="22"/>
        </w:rPr>
        <w:t>×</w:t>
      </w:r>
      <w:r>
        <w:rPr>
          <w:rFonts w:hint="eastAsia"/>
          <w:sz w:val="22"/>
        </w:rPr>
        <w:t>450</w:t>
      </w:r>
      <w:r>
        <w:rPr>
          <w:rFonts w:hint="eastAsia"/>
          <w:sz w:val="22"/>
        </w:rPr>
        <w:t>×</w:t>
      </w:r>
      <w:r>
        <w:rPr>
          <w:rFonts w:hint="eastAsia"/>
          <w:sz w:val="22"/>
        </w:rPr>
        <w:t>400mm</w:t>
      </w:r>
      <w:r>
        <w:rPr>
          <w:rFonts w:hint="eastAsia"/>
          <w:sz w:val="22"/>
        </w:rPr>
        <w:t>，</w:t>
      </w:r>
      <w:r w:rsidRPr="007B44C6">
        <w:rPr>
          <w:rFonts w:hint="eastAsia"/>
          <w:sz w:val="22"/>
        </w:rPr>
        <w:t>提供证明材料（如产品彩页，产品说明书等）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  </w:t>
      </w:r>
      <w:r>
        <w:rPr>
          <w:rFonts w:hint="eastAsia"/>
          <w:sz w:val="22"/>
        </w:rPr>
        <w:t>外形尺寸≤</w:t>
      </w:r>
      <w:r>
        <w:rPr>
          <w:rFonts w:hint="eastAsia"/>
          <w:sz w:val="22"/>
        </w:rPr>
        <w:t>1450</w:t>
      </w:r>
      <w:r>
        <w:rPr>
          <w:rFonts w:hint="eastAsia"/>
          <w:sz w:val="22"/>
        </w:rPr>
        <w:t>×</w:t>
      </w:r>
      <w:r>
        <w:rPr>
          <w:rFonts w:hint="eastAsia"/>
          <w:sz w:val="22"/>
        </w:rPr>
        <w:t>850</w:t>
      </w:r>
      <w:r>
        <w:rPr>
          <w:rFonts w:hint="eastAsia"/>
          <w:sz w:val="22"/>
        </w:rPr>
        <w:t>×</w:t>
      </w:r>
      <w:r>
        <w:rPr>
          <w:rFonts w:hint="eastAsia"/>
          <w:sz w:val="22"/>
        </w:rPr>
        <w:t>1750mm</w:t>
      </w:r>
      <w:r>
        <w:rPr>
          <w:rFonts w:hint="eastAsia"/>
          <w:sz w:val="22"/>
        </w:rPr>
        <w:t>，</w:t>
      </w:r>
      <w:r w:rsidRPr="007B44C6">
        <w:rPr>
          <w:rFonts w:hint="eastAsia"/>
          <w:sz w:val="22"/>
        </w:rPr>
        <w:t>提供证明材料（如产品彩页，产品说明书等）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2.1.4  </w:t>
      </w:r>
      <w:r>
        <w:rPr>
          <w:rFonts w:hint="eastAsia"/>
          <w:sz w:val="22"/>
        </w:rPr>
        <w:t>采用优质航空铝材，厚度≥</w:t>
      </w:r>
      <w:r>
        <w:rPr>
          <w:rFonts w:hint="eastAsia"/>
          <w:sz w:val="22"/>
        </w:rPr>
        <w:t>16mm</w:t>
      </w:r>
      <w:r>
        <w:rPr>
          <w:rFonts w:hint="eastAsia"/>
          <w:sz w:val="22"/>
        </w:rPr>
        <w:t>，具有优越的导热性能，保证环氧乙烷保持</w:t>
      </w:r>
      <w:r>
        <w:rPr>
          <w:rFonts w:hint="eastAsia"/>
          <w:sz w:val="22"/>
        </w:rPr>
        <w:t>100%</w:t>
      </w:r>
      <w:r>
        <w:rPr>
          <w:rFonts w:hint="eastAsia"/>
          <w:sz w:val="22"/>
        </w:rPr>
        <w:t>气态。</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  </w:t>
      </w:r>
      <w:proofErr w:type="gramStart"/>
      <w:r>
        <w:rPr>
          <w:rFonts w:hint="eastAsia"/>
          <w:sz w:val="22"/>
        </w:rPr>
        <w:t>腔</w:t>
      </w:r>
      <w:proofErr w:type="gramEnd"/>
      <w:r>
        <w:rPr>
          <w:rFonts w:hint="eastAsia"/>
          <w:sz w:val="22"/>
        </w:rPr>
        <w:t>体温度加热功率≥</w:t>
      </w:r>
      <w:r>
        <w:rPr>
          <w:rFonts w:hint="eastAsia"/>
          <w:sz w:val="22"/>
        </w:rPr>
        <w:t>2300W</w:t>
      </w:r>
      <w:r>
        <w:rPr>
          <w:rFonts w:hint="eastAsia"/>
          <w:sz w:val="22"/>
        </w:rPr>
        <w:t>，预热升温速度快，</w:t>
      </w:r>
      <w:proofErr w:type="gramStart"/>
      <w:r>
        <w:rPr>
          <w:rFonts w:hint="eastAsia"/>
          <w:sz w:val="22"/>
        </w:rPr>
        <w:t>加热膜均布</w:t>
      </w:r>
      <w:proofErr w:type="gramEnd"/>
      <w:r>
        <w:rPr>
          <w:rFonts w:hint="eastAsia"/>
          <w:sz w:val="22"/>
        </w:rPr>
        <w:t>，保证内室温度均匀。</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2.1.6  </w:t>
      </w:r>
      <w:proofErr w:type="gramStart"/>
      <w:r>
        <w:rPr>
          <w:rFonts w:hint="eastAsia"/>
          <w:sz w:val="22"/>
        </w:rPr>
        <w:t>腔</w:t>
      </w:r>
      <w:proofErr w:type="gramEnd"/>
      <w:r>
        <w:rPr>
          <w:rFonts w:hint="eastAsia"/>
          <w:sz w:val="22"/>
        </w:rPr>
        <w:t>体温度控制探头数量≥</w:t>
      </w:r>
      <w:r>
        <w:rPr>
          <w:rFonts w:hint="eastAsia"/>
          <w:sz w:val="22"/>
        </w:rPr>
        <w:t>2</w:t>
      </w:r>
      <w:r>
        <w:rPr>
          <w:rFonts w:hint="eastAsia"/>
          <w:sz w:val="22"/>
        </w:rPr>
        <w:t>，为高精度温度探头，精确度至少</w:t>
      </w:r>
      <w:r>
        <w:rPr>
          <w:rFonts w:hint="eastAsia"/>
          <w:sz w:val="22"/>
        </w:rPr>
        <w:t>0.1</w:t>
      </w:r>
      <w:r>
        <w:rPr>
          <w:rFonts w:hint="eastAsia"/>
          <w:sz w:val="22"/>
        </w:rPr>
        <w:t>℃，准确检测和控制灭菌温度。</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2.1.7  </w:t>
      </w:r>
      <w:r>
        <w:rPr>
          <w:rFonts w:hint="eastAsia"/>
          <w:sz w:val="22"/>
        </w:rPr>
        <w:t>主体保温的保温</w:t>
      </w:r>
      <w:proofErr w:type="gramStart"/>
      <w:r>
        <w:rPr>
          <w:rFonts w:hint="eastAsia"/>
          <w:sz w:val="22"/>
        </w:rPr>
        <w:t>棉采用</w:t>
      </w:r>
      <w:proofErr w:type="gramEnd"/>
      <w:r>
        <w:rPr>
          <w:rFonts w:hint="eastAsia"/>
          <w:sz w:val="22"/>
        </w:rPr>
        <w:t>阻燃纤维及硅胶布材质。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2.1.8  </w:t>
      </w:r>
      <w:r>
        <w:rPr>
          <w:rFonts w:hint="eastAsia"/>
          <w:sz w:val="22"/>
        </w:rPr>
        <w:t>开门方式为自动升降门，门板采用优质铝材，厚度≥</w:t>
      </w:r>
      <w:r>
        <w:rPr>
          <w:rFonts w:hint="eastAsia"/>
          <w:sz w:val="22"/>
        </w:rPr>
        <w:t>20mm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2.1.9  </w:t>
      </w:r>
      <w:r>
        <w:rPr>
          <w:rFonts w:hint="eastAsia"/>
          <w:sz w:val="22"/>
        </w:rPr>
        <w:t>门板具有加热功能，带加热膜，确保门板温度和内室温度一致，使灭菌物品受热均匀，保证灭菌效果。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2.1.10  </w:t>
      </w:r>
      <w:r>
        <w:rPr>
          <w:rFonts w:hint="eastAsia"/>
          <w:sz w:val="22"/>
        </w:rPr>
        <w:t>门板温度探头采用高精度温度探头，分辨率为</w:t>
      </w:r>
      <w:r>
        <w:rPr>
          <w:rFonts w:hint="eastAsia"/>
          <w:sz w:val="22"/>
        </w:rPr>
        <w:t>0.1</w:t>
      </w:r>
      <w:r>
        <w:rPr>
          <w:rFonts w:hint="eastAsia"/>
          <w:sz w:val="22"/>
        </w:rPr>
        <w:t>℃，准确检测和控制灭菌温度。</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2.1.11  </w:t>
      </w:r>
      <w:r>
        <w:rPr>
          <w:rFonts w:hint="eastAsia"/>
          <w:sz w:val="22"/>
        </w:rPr>
        <w:t>有门障碍开关功能，</w:t>
      </w:r>
      <w:proofErr w:type="gramStart"/>
      <w:r>
        <w:rPr>
          <w:rFonts w:hint="eastAsia"/>
          <w:sz w:val="22"/>
        </w:rPr>
        <w:t>当碰触</w:t>
      </w:r>
      <w:proofErr w:type="gramEnd"/>
      <w:r>
        <w:rPr>
          <w:rFonts w:hint="eastAsia"/>
          <w:sz w:val="22"/>
        </w:rPr>
        <w:t>障碍开关时，门自动下降。</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2.1.12  </w:t>
      </w:r>
      <w:r>
        <w:rPr>
          <w:rFonts w:hint="eastAsia"/>
          <w:sz w:val="22"/>
        </w:rPr>
        <w:t>气动阀，压缩气</w:t>
      </w:r>
      <w:r>
        <w:rPr>
          <w:rFonts w:hint="eastAsia"/>
          <w:sz w:val="22"/>
        </w:rPr>
        <w:t>0.4-0.7MPa</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2.1.13  </w:t>
      </w:r>
      <w:r>
        <w:rPr>
          <w:rFonts w:hint="eastAsia"/>
          <w:sz w:val="22"/>
        </w:rPr>
        <w:t>加</w:t>
      </w:r>
      <w:proofErr w:type="gramStart"/>
      <w:r>
        <w:rPr>
          <w:rFonts w:hint="eastAsia"/>
          <w:sz w:val="22"/>
        </w:rPr>
        <w:t>湿系统</w:t>
      </w:r>
      <w:proofErr w:type="gramEnd"/>
      <w:r>
        <w:rPr>
          <w:rFonts w:hint="eastAsia"/>
          <w:sz w:val="22"/>
        </w:rPr>
        <w:t>精确控制加湿用水量，内置湿度传感器，保证灭菌湿度要求；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2.1.14  </w:t>
      </w:r>
      <w:r>
        <w:rPr>
          <w:rFonts w:hint="eastAsia"/>
          <w:sz w:val="22"/>
        </w:rPr>
        <w:t>产品设置压力传感器数量≥</w:t>
      </w:r>
      <w:r>
        <w:rPr>
          <w:rFonts w:hint="eastAsia"/>
          <w:sz w:val="22"/>
        </w:rPr>
        <w:t>2</w:t>
      </w:r>
      <w:r>
        <w:rPr>
          <w:rFonts w:hint="eastAsia"/>
          <w:sz w:val="22"/>
        </w:rPr>
        <w:t>个，当压力传感器</w:t>
      </w:r>
      <w:r>
        <w:rPr>
          <w:rFonts w:hint="eastAsia"/>
          <w:sz w:val="22"/>
        </w:rPr>
        <w:t>1</w:t>
      </w:r>
      <w:r>
        <w:rPr>
          <w:rFonts w:hint="eastAsia"/>
          <w:sz w:val="22"/>
        </w:rPr>
        <w:t>故障时，压力传感器</w:t>
      </w:r>
      <w:r>
        <w:rPr>
          <w:rFonts w:hint="eastAsia"/>
          <w:sz w:val="22"/>
        </w:rPr>
        <w:t>2</w:t>
      </w:r>
      <w:r>
        <w:rPr>
          <w:rFonts w:hint="eastAsia"/>
          <w:sz w:val="22"/>
        </w:rPr>
        <w:t>自动开始工作，保证设备安全性和操作者的安全。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2.1.15  </w:t>
      </w:r>
      <w:r>
        <w:rPr>
          <w:rFonts w:hint="eastAsia"/>
          <w:sz w:val="22"/>
        </w:rPr>
        <w:t>压力传感器测量范围</w:t>
      </w:r>
      <w:r>
        <w:rPr>
          <w:rFonts w:hint="eastAsia"/>
          <w:sz w:val="22"/>
        </w:rPr>
        <w:t>0-0.1MPa</w:t>
      </w:r>
      <w:r>
        <w:rPr>
          <w:rFonts w:hint="eastAsia"/>
          <w:sz w:val="22"/>
        </w:rPr>
        <w:t>，精度</w:t>
      </w:r>
      <w:r>
        <w:rPr>
          <w:rFonts w:hint="eastAsia"/>
          <w:sz w:val="22"/>
        </w:rPr>
        <w:t>0.25%</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2.1.16  </w:t>
      </w:r>
      <w:r>
        <w:rPr>
          <w:rFonts w:hint="eastAsia"/>
          <w:sz w:val="22"/>
        </w:rPr>
        <w:t>空气过滤器过滤精度≤</w:t>
      </w:r>
      <w:r>
        <w:rPr>
          <w:rFonts w:hint="eastAsia"/>
          <w:sz w:val="22"/>
        </w:rPr>
        <w:t>0.2</w:t>
      </w:r>
      <w:r>
        <w:rPr>
          <w:rFonts w:hint="eastAsia"/>
          <w:sz w:val="22"/>
        </w:rPr>
        <w:t>μ</w:t>
      </w:r>
      <w:r>
        <w:rPr>
          <w:rFonts w:hint="eastAsia"/>
          <w:sz w:val="22"/>
        </w:rPr>
        <w:t>m</w:t>
      </w:r>
      <w:r>
        <w:rPr>
          <w:rFonts w:hint="eastAsia"/>
          <w:sz w:val="22"/>
        </w:rPr>
        <w:t>，并提供检测标准；</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2.1.17  </w:t>
      </w:r>
      <w:r>
        <w:rPr>
          <w:rFonts w:hint="eastAsia"/>
          <w:sz w:val="22"/>
        </w:rPr>
        <w:t>使用一次性专用铝合金罐装</w:t>
      </w:r>
      <w:r>
        <w:rPr>
          <w:rFonts w:hint="eastAsia"/>
          <w:sz w:val="22"/>
        </w:rPr>
        <w:t>100%</w:t>
      </w:r>
      <w:r>
        <w:rPr>
          <w:rFonts w:hint="eastAsia"/>
          <w:sz w:val="22"/>
        </w:rPr>
        <w:t>纯环氧乙烷气体，负压刺破气罐。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2.1.18  </w:t>
      </w:r>
      <w:r>
        <w:rPr>
          <w:rFonts w:hint="eastAsia"/>
          <w:sz w:val="22"/>
        </w:rPr>
        <w:t>采用≥</w:t>
      </w:r>
      <w:r>
        <w:rPr>
          <w:rFonts w:hint="eastAsia"/>
          <w:sz w:val="22"/>
        </w:rPr>
        <w:t>8.4</w:t>
      </w:r>
      <w:r>
        <w:rPr>
          <w:rFonts w:hint="eastAsia"/>
          <w:sz w:val="22"/>
        </w:rPr>
        <w:t>寸彩色触摸屏操作，可中文显示灭菌过程的温度，压力，湿度，时间，循环模式，过程阶段，报警信息等关键信息，并提供实际界面照片。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2.1.19  </w:t>
      </w:r>
      <w:r>
        <w:rPr>
          <w:rFonts w:hint="eastAsia"/>
          <w:sz w:val="22"/>
        </w:rPr>
        <w:t>中文打印，具有曲线打印、报表打印、结论式打印三种方式，可重复打印上</w:t>
      </w:r>
      <w:proofErr w:type="gramStart"/>
      <w:r>
        <w:rPr>
          <w:rFonts w:hint="eastAsia"/>
          <w:sz w:val="22"/>
        </w:rPr>
        <w:t>一锅次记录</w:t>
      </w:r>
      <w:proofErr w:type="gramEnd"/>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2.1.20  </w:t>
      </w:r>
      <w:r>
        <w:rPr>
          <w:rFonts w:hint="eastAsia"/>
          <w:sz w:val="22"/>
        </w:rPr>
        <w:t>可打印程序名称、灭菌日期、灭菌起始结束时间和灭菌过程的压力、温度、湿度和阶段时间</w:t>
      </w:r>
      <w:r>
        <w:rPr>
          <w:rFonts w:hint="eastAsia"/>
          <w:sz w:val="22"/>
        </w:rPr>
        <w:t>,</w:t>
      </w:r>
      <w:r>
        <w:rPr>
          <w:rFonts w:hint="eastAsia"/>
          <w:sz w:val="22"/>
        </w:rPr>
        <w:t>报警代码等信息。</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  </w:t>
      </w:r>
      <w:r>
        <w:rPr>
          <w:rFonts w:hint="eastAsia"/>
          <w:sz w:val="22"/>
        </w:rPr>
        <w:t>停电后可以记忆灭菌信息，待恢复供电后继续工作无须重新启动程序。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2.1.22  </w:t>
      </w:r>
      <w:r>
        <w:rPr>
          <w:rFonts w:hint="eastAsia"/>
          <w:sz w:val="22"/>
        </w:rPr>
        <w:t>卫生安全评价报告、电气安全性能检测报告、环氧乙烷残留量检测报告、环氧乙烷电磁兼容性检测报告（如有，请提供）</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2.1.23  </w:t>
      </w:r>
      <w:r>
        <w:rPr>
          <w:rFonts w:hint="eastAsia"/>
          <w:sz w:val="22"/>
        </w:rPr>
        <w:t>负压循环过程安全可靠，机器运行期间和灭菌结束后环境环氧乙烷浓度分别小于</w:t>
      </w:r>
      <w:r>
        <w:rPr>
          <w:rFonts w:hint="eastAsia"/>
          <w:sz w:val="22"/>
        </w:rPr>
        <w:t>0.840mg/m</w:t>
      </w:r>
      <w:r w:rsidRPr="00E11A92">
        <w:rPr>
          <w:sz w:val="22"/>
          <w:vertAlign w:val="superscript"/>
        </w:rPr>
        <w:t>3</w:t>
      </w:r>
      <w:r>
        <w:rPr>
          <w:rFonts w:hint="eastAsia"/>
          <w:sz w:val="22"/>
        </w:rPr>
        <w:t>和</w:t>
      </w:r>
      <w:r>
        <w:rPr>
          <w:rFonts w:hint="eastAsia"/>
          <w:sz w:val="22"/>
        </w:rPr>
        <w:t>0.160mg/m</w:t>
      </w:r>
      <w:r w:rsidRPr="00E11A92">
        <w:rPr>
          <w:sz w:val="22"/>
          <w:vertAlign w:val="superscript"/>
        </w:rPr>
        <w:t>3</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2.1.24  </w:t>
      </w:r>
      <w:r>
        <w:rPr>
          <w:rFonts w:hint="eastAsia"/>
          <w:sz w:val="22"/>
        </w:rPr>
        <w:t>产品灭菌效果得到认证，灭菌可靠</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2.1.25  </w:t>
      </w:r>
      <w:r>
        <w:rPr>
          <w:rFonts w:hint="eastAsia"/>
          <w:sz w:val="22"/>
        </w:rPr>
        <w:t>设备运行时舱体负压循环过程安全可靠，机器运行期间和灭菌结束后环境环氧乙烷浓度都应小于《</w:t>
      </w:r>
      <w:r>
        <w:rPr>
          <w:rFonts w:hint="eastAsia"/>
          <w:sz w:val="22"/>
        </w:rPr>
        <w:t>GBZ2.1</w:t>
      </w:r>
      <w:r>
        <w:rPr>
          <w:rFonts w:hint="eastAsia"/>
          <w:sz w:val="22"/>
        </w:rPr>
        <w:t>工作场所有害因素职业接触限值》对环氧乙烷浓度的要求（如有检测报告，请提供）</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2.1.26  </w:t>
      </w:r>
      <w:r>
        <w:rPr>
          <w:rFonts w:hint="eastAsia"/>
          <w:sz w:val="22"/>
        </w:rPr>
        <w:t>采用无油真空泵，无需外置压缩气源系统。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2.1.27  </w:t>
      </w:r>
      <w:r>
        <w:rPr>
          <w:rFonts w:hint="eastAsia"/>
          <w:sz w:val="22"/>
        </w:rPr>
        <w:t>设有</w:t>
      </w:r>
      <w:r>
        <w:rPr>
          <w:rFonts w:hint="eastAsia"/>
          <w:sz w:val="22"/>
        </w:rPr>
        <w:t>37</w:t>
      </w:r>
      <w:r>
        <w:rPr>
          <w:rFonts w:hint="eastAsia"/>
          <w:sz w:val="22"/>
        </w:rPr>
        <w:t>℃程序和</w:t>
      </w:r>
      <w:r>
        <w:rPr>
          <w:rFonts w:hint="eastAsia"/>
          <w:sz w:val="22"/>
        </w:rPr>
        <w:t>55</w:t>
      </w:r>
      <w:r>
        <w:rPr>
          <w:rFonts w:hint="eastAsia"/>
          <w:sz w:val="22"/>
        </w:rPr>
        <w:t>℃程序，在未运行程序前可随时切换灭菌温度。</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2.1.28  </w:t>
      </w:r>
      <w:r>
        <w:rPr>
          <w:rFonts w:hint="eastAsia"/>
          <w:sz w:val="22"/>
        </w:rPr>
        <w:t>配置信息端，以同步数据至追溯系统。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2.1.29  </w:t>
      </w:r>
      <w:r>
        <w:rPr>
          <w:rFonts w:hint="eastAsia"/>
          <w:sz w:val="22"/>
        </w:rPr>
        <w:t>配备环氧乙烷尾气处理器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2.2</w:t>
      </w:r>
      <w:r>
        <w:rPr>
          <w:rFonts w:hint="eastAsia"/>
          <w:b/>
          <w:sz w:val="22"/>
        </w:rPr>
        <w:t>单仓清洗消毒器</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  </w:t>
      </w:r>
      <w:r>
        <w:rPr>
          <w:rFonts w:hint="eastAsia"/>
          <w:sz w:val="22"/>
        </w:rPr>
        <w:t>容积≥</w:t>
      </w:r>
      <w:r>
        <w:rPr>
          <w:rFonts w:hint="eastAsia"/>
          <w:sz w:val="22"/>
        </w:rPr>
        <w:t>500L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2.2.2  </w:t>
      </w:r>
      <w:r>
        <w:rPr>
          <w:rFonts w:hint="eastAsia"/>
          <w:sz w:val="22"/>
        </w:rPr>
        <w:t>门的要求：双门通道型、双门可实现互锁，门上带有防爆玻璃观察窗；升降门，下开门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2.2.3  </w:t>
      </w:r>
      <w:r>
        <w:rPr>
          <w:rFonts w:hint="eastAsia"/>
          <w:sz w:val="22"/>
        </w:rPr>
        <w:t>标准程序时间≤</w:t>
      </w:r>
      <w:r>
        <w:rPr>
          <w:rFonts w:hint="eastAsia"/>
          <w:sz w:val="22"/>
        </w:rPr>
        <w:t xml:space="preserve">40 </w:t>
      </w:r>
      <w:r>
        <w:rPr>
          <w:rFonts w:hint="eastAsia"/>
          <w:sz w:val="22"/>
        </w:rPr>
        <w:t>分钟，完成包括预洗、清洗、漂洗、消毒、上油、干燥全过程，且一个标准程序用水量不超过</w:t>
      </w:r>
      <w:r>
        <w:rPr>
          <w:rFonts w:hint="eastAsia"/>
          <w:sz w:val="22"/>
        </w:rPr>
        <w:t>115L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2.2.4  </w:t>
      </w:r>
      <w:r>
        <w:rPr>
          <w:rFonts w:hint="eastAsia"/>
          <w:sz w:val="22"/>
        </w:rPr>
        <w:t>控制方式：</w:t>
      </w:r>
      <w:r>
        <w:rPr>
          <w:rFonts w:hint="eastAsia"/>
          <w:sz w:val="22"/>
        </w:rPr>
        <w:t xml:space="preserve">PLC </w:t>
      </w:r>
      <w:r>
        <w:rPr>
          <w:rFonts w:hint="eastAsia"/>
          <w:sz w:val="22"/>
        </w:rPr>
        <w:t>控制清洗</w:t>
      </w:r>
      <w:proofErr w:type="gramStart"/>
      <w:r>
        <w:rPr>
          <w:rFonts w:hint="eastAsia"/>
          <w:sz w:val="22"/>
        </w:rPr>
        <w:t>消毒全</w:t>
      </w:r>
      <w:proofErr w:type="gramEnd"/>
      <w:r>
        <w:rPr>
          <w:rFonts w:hint="eastAsia"/>
          <w:sz w:val="22"/>
        </w:rPr>
        <w:t>过程、预设≥</w:t>
      </w:r>
      <w:r>
        <w:rPr>
          <w:rFonts w:hint="eastAsia"/>
          <w:sz w:val="22"/>
        </w:rPr>
        <w:t xml:space="preserve">8 </w:t>
      </w:r>
      <w:proofErr w:type="gramStart"/>
      <w:r>
        <w:rPr>
          <w:rFonts w:hint="eastAsia"/>
          <w:sz w:val="22"/>
        </w:rPr>
        <w:t>个</w:t>
      </w:r>
      <w:proofErr w:type="gramEnd"/>
      <w:r>
        <w:rPr>
          <w:rFonts w:hint="eastAsia"/>
          <w:sz w:val="22"/>
        </w:rPr>
        <w:t>内置程序，≥</w:t>
      </w:r>
      <w:r>
        <w:rPr>
          <w:rFonts w:hint="eastAsia"/>
          <w:sz w:val="22"/>
        </w:rPr>
        <w:t xml:space="preserve">20 </w:t>
      </w:r>
      <w:proofErr w:type="gramStart"/>
      <w:r>
        <w:rPr>
          <w:rFonts w:hint="eastAsia"/>
          <w:sz w:val="22"/>
        </w:rPr>
        <w:t>个</w:t>
      </w:r>
      <w:proofErr w:type="gramEnd"/>
      <w:r>
        <w:rPr>
          <w:rFonts w:hint="eastAsia"/>
          <w:sz w:val="22"/>
        </w:rPr>
        <w:t>用户自定义程序，提供操作界面证明告</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2.2.5  </w:t>
      </w:r>
      <w:r>
        <w:rPr>
          <w:rFonts w:hint="eastAsia"/>
          <w:sz w:val="22"/>
        </w:rPr>
        <w:t>清洗舱材质：至少采用≥</w:t>
      </w:r>
      <w:r>
        <w:rPr>
          <w:rFonts w:hint="eastAsia"/>
          <w:sz w:val="22"/>
        </w:rPr>
        <w:t>1.5mm</w:t>
      </w:r>
      <w:r>
        <w:rPr>
          <w:rFonts w:hint="eastAsia"/>
          <w:sz w:val="22"/>
        </w:rPr>
        <w:t>厚的</w:t>
      </w:r>
      <w:r>
        <w:rPr>
          <w:rFonts w:hint="eastAsia"/>
          <w:sz w:val="22"/>
        </w:rPr>
        <w:t>316L</w:t>
      </w:r>
      <w:r>
        <w:rPr>
          <w:rFonts w:hint="eastAsia"/>
          <w:sz w:val="22"/>
        </w:rPr>
        <w:t>镜面不锈钢板制作，清洗架及标准器械托盘材质为</w:t>
      </w:r>
      <w:r>
        <w:rPr>
          <w:rFonts w:hint="eastAsia"/>
          <w:sz w:val="22"/>
        </w:rPr>
        <w:t>316L</w:t>
      </w:r>
      <w:r>
        <w:rPr>
          <w:rFonts w:hint="eastAsia"/>
          <w:sz w:val="22"/>
        </w:rPr>
        <w:t>不锈钢材质，外罩采用</w:t>
      </w:r>
      <w:r>
        <w:rPr>
          <w:rFonts w:hint="eastAsia"/>
          <w:sz w:val="22"/>
        </w:rPr>
        <w:t>304</w:t>
      </w:r>
      <w:r>
        <w:rPr>
          <w:rFonts w:hint="eastAsia"/>
          <w:sz w:val="22"/>
        </w:rPr>
        <w:t>不锈钢制作。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2.2.6  </w:t>
      </w:r>
      <w:r>
        <w:rPr>
          <w:rFonts w:hint="eastAsia"/>
          <w:sz w:val="22"/>
        </w:rPr>
        <w:t>设备应具有电磁兼容性检测报告，卫生安全评价报告，达芬奇器械清洗资质</w:t>
      </w:r>
      <w:r>
        <w:rPr>
          <w:sz w:val="22"/>
        </w:rPr>
        <w:t xml:space="preserve"> </w:t>
      </w:r>
      <w:r>
        <w:rPr>
          <w:rFonts w:hint="eastAsia"/>
          <w:sz w:val="22"/>
        </w:rPr>
        <w:t>，如有，请提供。</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2.2.7  </w:t>
      </w:r>
      <w:r>
        <w:rPr>
          <w:rFonts w:hint="eastAsia"/>
          <w:sz w:val="22"/>
        </w:rPr>
        <w:t>操作方式：≥</w:t>
      </w:r>
      <w:r>
        <w:rPr>
          <w:rFonts w:hint="eastAsia"/>
          <w:sz w:val="22"/>
        </w:rPr>
        <w:t xml:space="preserve">8 </w:t>
      </w:r>
      <w:r>
        <w:rPr>
          <w:rFonts w:hint="eastAsia"/>
          <w:sz w:val="22"/>
        </w:rPr>
        <w:t>寸彩色触摸屏操作，触摸屏可实时显示过程参数及运行曲线，显示</w:t>
      </w:r>
      <w:r>
        <w:rPr>
          <w:rFonts w:hint="eastAsia"/>
          <w:sz w:val="22"/>
        </w:rPr>
        <w:t>A0</w:t>
      </w:r>
      <w:r>
        <w:rPr>
          <w:rFonts w:hint="eastAsia"/>
          <w:sz w:val="22"/>
        </w:rPr>
        <w:t>值。</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2.2.8  </w:t>
      </w:r>
      <w:r>
        <w:rPr>
          <w:rFonts w:hint="eastAsia"/>
          <w:sz w:val="22"/>
        </w:rPr>
        <w:t>故障诊断功能：具有自动故障检测，故障声音报警功能。</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2.2.9  </w:t>
      </w:r>
      <w:r>
        <w:rPr>
          <w:rFonts w:hint="eastAsia"/>
          <w:sz w:val="22"/>
        </w:rPr>
        <w:t>空气过滤器：</w:t>
      </w:r>
      <w:r>
        <w:rPr>
          <w:rFonts w:hint="eastAsia"/>
          <w:sz w:val="22"/>
        </w:rPr>
        <w:t>HEPA13</w:t>
      </w:r>
      <w:r>
        <w:rPr>
          <w:rFonts w:hint="eastAsia"/>
          <w:sz w:val="22"/>
        </w:rPr>
        <w:t>级高效空气过滤器，空气经过过滤加热后进入清洗舱内，避免二次污染器械，过滤精度≤</w:t>
      </w:r>
      <w:r>
        <w:rPr>
          <w:rFonts w:hint="eastAsia"/>
          <w:sz w:val="22"/>
        </w:rPr>
        <w:t>0.3um</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2.2.10  </w:t>
      </w:r>
      <w:r>
        <w:rPr>
          <w:rFonts w:hint="eastAsia"/>
          <w:sz w:val="22"/>
        </w:rPr>
        <w:t>门安全保护装置：在关门过程遇到障碍自动返回保护工作人员或物品安全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2.2.11  </w:t>
      </w:r>
      <w:r>
        <w:rPr>
          <w:rFonts w:hint="eastAsia"/>
          <w:sz w:val="22"/>
        </w:rPr>
        <w:t>加热方式：电加热，内置两个预热水箱，提供图片。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2.2.12  </w:t>
      </w:r>
      <w:r>
        <w:rPr>
          <w:rFonts w:hint="eastAsia"/>
          <w:sz w:val="22"/>
        </w:rPr>
        <w:t>舱体排水结构为圆锥形结构，非矩形结构，有利于舱体排水。</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2.2.13  </w:t>
      </w:r>
      <w:r>
        <w:rPr>
          <w:rFonts w:hint="eastAsia"/>
          <w:sz w:val="22"/>
        </w:rPr>
        <w:t>一次性装载量应≥</w:t>
      </w:r>
      <w:r>
        <w:rPr>
          <w:rFonts w:hint="eastAsia"/>
          <w:sz w:val="22"/>
        </w:rPr>
        <w:t>17</w:t>
      </w:r>
      <w:proofErr w:type="gramStart"/>
      <w:r>
        <w:rPr>
          <w:rFonts w:hint="eastAsia"/>
          <w:sz w:val="22"/>
        </w:rPr>
        <w:t>标椎</w:t>
      </w:r>
      <w:proofErr w:type="gramEnd"/>
      <w:r>
        <w:rPr>
          <w:rFonts w:hint="eastAsia"/>
          <w:sz w:val="22"/>
        </w:rPr>
        <w:t>DIN</w:t>
      </w:r>
      <w:r>
        <w:rPr>
          <w:rFonts w:hint="eastAsia"/>
          <w:sz w:val="22"/>
        </w:rPr>
        <w:t>托盘</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2.2.14  </w:t>
      </w:r>
      <w:r>
        <w:rPr>
          <w:rFonts w:hint="eastAsia"/>
          <w:sz w:val="22"/>
        </w:rPr>
        <w:t>设备电机，加热管，水箱等部件出现</w:t>
      </w:r>
      <w:proofErr w:type="gramStart"/>
      <w:r>
        <w:rPr>
          <w:rFonts w:hint="eastAsia"/>
          <w:sz w:val="22"/>
        </w:rPr>
        <w:t>过运行</w:t>
      </w:r>
      <w:proofErr w:type="gramEnd"/>
      <w:r>
        <w:rPr>
          <w:rFonts w:hint="eastAsia"/>
          <w:sz w:val="22"/>
        </w:rPr>
        <w:t>过载或干烧时，应可以自动断电保护</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2.2.15  </w:t>
      </w:r>
      <w:r>
        <w:rPr>
          <w:rFonts w:hint="eastAsia"/>
          <w:sz w:val="22"/>
        </w:rPr>
        <w:t>配置主机</w:t>
      </w:r>
      <w:r>
        <w:rPr>
          <w:rFonts w:hint="eastAsia"/>
          <w:sz w:val="22"/>
        </w:rPr>
        <w:t>1</w:t>
      </w:r>
      <w:r>
        <w:rPr>
          <w:rFonts w:hint="eastAsia"/>
          <w:sz w:val="22"/>
        </w:rPr>
        <w:t>台、</w:t>
      </w:r>
      <w:r>
        <w:rPr>
          <w:rFonts w:hint="eastAsia"/>
          <w:sz w:val="22"/>
        </w:rPr>
        <w:t>4</w:t>
      </w:r>
      <w:r>
        <w:rPr>
          <w:rFonts w:hint="eastAsia"/>
          <w:sz w:val="22"/>
        </w:rPr>
        <w:t>层器械清洗架</w:t>
      </w:r>
      <w:r>
        <w:rPr>
          <w:rFonts w:hint="eastAsia"/>
          <w:sz w:val="22"/>
        </w:rPr>
        <w:t>1</w:t>
      </w:r>
      <w:r>
        <w:rPr>
          <w:rFonts w:hint="eastAsia"/>
          <w:sz w:val="22"/>
        </w:rPr>
        <w:t>个；搬运车</w:t>
      </w:r>
      <w:r>
        <w:rPr>
          <w:rFonts w:hint="eastAsia"/>
          <w:sz w:val="22"/>
        </w:rPr>
        <w:t>2</w:t>
      </w:r>
      <w:r>
        <w:rPr>
          <w:rFonts w:hint="eastAsia"/>
          <w:sz w:val="22"/>
        </w:rPr>
        <w:t>个；标准器械托盘</w:t>
      </w:r>
      <w:r>
        <w:rPr>
          <w:rFonts w:hint="eastAsia"/>
          <w:sz w:val="22"/>
        </w:rPr>
        <w:t>12</w:t>
      </w:r>
      <w:r>
        <w:rPr>
          <w:rFonts w:hint="eastAsia"/>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2.2.16  </w:t>
      </w:r>
      <w:r>
        <w:rPr>
          <w:rFonts w:hint="eastAsia"/>
          <w:sz w:val="22"/>
        </w:rPr>
        <w:t>配置信息端，以同步数据至追溯系统。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2.3  </w:t>
      </w:r>
      <w:r>
        <w:rPr>
          <w:rFonts w:hint="eastAsia"/>
          <w:b/>
          <w:sz w:val="22"/>
        </w:rPr>
        <w:t>翻盖超声波清洗机</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  </w:t>
      </w:r>
      <w:r>
        <w:rPr>
          <w:rFonts w:hint="eastAsia"/>
          <w:sz w:val="22"/>
        </w:rPr>
        <w:t>容积≥</w:t>
      </w:r>
      <w:r>
        <w:rPr>
          <w:rFonts w:hint="eastAsia"/>
          <w:sz w:val="22"/>
        </w:rPr>
        <w:t>80L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2.3.2  </w:t>
      </w:r>
      <w:r>
        <w:rPr>
          <w:rFonts w:hint="eastAsia"/>
          <w:sz w:val="22"/>
        </w:rPr>
        <w:t>使用寿命≥</w:t>
      </w:r>
      <w:r>
        <w:rPr>
          <w:rFonts w:hint="eastAsia"/>
          <w:sz w:val="22"/>
        </w:rPr>
        <w:t>8</w:t>
      </w:r>
      <w:r>
        <w:rPr>
          <w:rFonts w:hint="eastAsia"/>
          <w:sz w:val="22"/>
        </w:rPr>
        <w:t>年</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2.3.3  </w:t>
      </w:r>
      <w:r>
        <w:rPr>
          <w:rFonts w:hint="eastAsia"/>
          <w:sz w:val="22"/>
        </w:rPr>
        <w:t>材质≥</w:t>
      </w:r>
      <w:r>
        <w:rPr>
          <w:rFonts w:hint="eastAsia"/>
          <w:sz w:val="22"/>
        </w:rPr>
        <w:t>2.0mm</w:t>
      </w:r>
      <w:r>
        <w:rPr>
          <w:rFonts w:hint="eastAsia"/>
          <w:sz w:val="22"/>
        </w:rPr>
        <w:t>厚</w:t>
      </w:r>
      <w:r>
        <w:rPr>
          <w:rFonts w:hint="eastAsia"/>
          <w:sz w:val="22"/>
        </w:rPr>
        <w:t>304</w:t>
      </w:r>
      <w:r>
        <w:rPr>
          <w:rFonts w:hint="eastAsia"/>
          <w:sz w:val="22"/>
        </w:rPr>
        <w:t>不锈钢板材模具冲压成型，无焊接点</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  </w:t>
      </w:r>
      <w:r>
        <w:rPr>
          <w:rFonts w:hint="eastAsia"/>
          <w:sz w:val="22"/>
        </w:rPr>
        <w:t>开门方式采用手动翻转门，气弹簧阻尼门结构，防止夹手</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2.3.5  </w:t>
      </w:r>
      <w:r>
        <w:rPr>
          <w:rFonts w:hint="eastAsia"/>
          <w:sz w:val="22"/>
        </w:rPr>
        <w:t>密封方式采用硅橡胶胶条压紧密封</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2.3.6  U</w:t>
      </w:r>
      <w:r>
        <w:rPr>
          <w:rFonts w:hint="eastAsia"/>
          <w:sz w:val="22"/>
        </w:rPr>
        <w:t>型排水管路含进口排水泵，排水时间≤</w:t>
      </w:r>
      <w:r>
        <w:rPr>
          <w:rFonts w:hint="eastAsia"/>
          <w:sz w:val="22"/>
        </w:rPr>
        <w:t>4min</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2.3.7  </w:t>
      </w:r>
      <w:r>
        <w:rPr>
          <w:rFonts w:hint="eastAsia"/>
          <w:sz w:val="22"/>
        </w:rPr>
        <w:t>进水电磁阀、排水泵均为进口品牌</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2.3.8  </w:t>
      </w:r>
      <w:r>
        <w:rPr>
          <w:rFonts w:hint="eastAsia"/>
          <w:sz w:val="22"/>
        </w:rPr>
        <w:t>加热方式采用循环加热，溶液内部温差＜</w:t>
      </w:r>
      <w:r>
        <w:rPr>
          <w:rFonts w:hint="eastAsia"/>
          <w:sz w:val="22"/>
        </w:rPr>
        <w:t>1</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2.3.9  </w:t>
      </w:r>
      <w:r>
        <w:rPr>
          <w:rFonts w:hint="eastAsia"/>
          <w:sz w:val="22"/>
        </w:rPr>
        <w:t>扫频功能，功率可调</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2.3.10  </w:t>
      </w:r>
      <w:r>
        <w:rPr>
          <w:rFonts w:hint="eastAsia"/>
          <w:sz w:val="22"/>
        </w:rPr>
        <w:t>工业级高</w:t>
      </w:r>
      <w:r>
        <w:rPr>
          <w:rFonts w:hint="eastAsia"/>
          <w:sz w:val="22"/>
        </w:rPr>
        <w:t>Q</w:t>
      </w:r>
      <w:r>
        <w:rPr>
          <w:rFonts w:hint="eastAsia"/>
          <w:sz w:val="22"/>
        </w:rPr>
        <w:t>值换能器，机电转化效率≥</w:t>
      </w:r>
      <w:r>
        <w:rPr>
          <w:rFonts w:hint="eastAsia"/>
          <w:sz w:val="22"/>
        </w:rPr>
        <w:t>90%</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2.3.11  </w:t>
      </w:r>
      <w:r>
        <w:rPr>
          <w:rFonts w:hint="eastAsia"/>
          <w:sz w:val="22"/>
        </w:rPr>
        <w:t>水位</w:t>
      </w:r>
      <w:proofErr w:type="gramStart"/>
      <w:r>
        <w:rPr>
          <w:rFonts w:hint="eastAsia"/>
          <w:sz w:val="22"/>
        </w:rPr>
        <w:t>低保护</w:t>
      </w:r>
      <w:proofErr w:type="gramEnd"/>
      <w:r>
        <w:rPr>
          <w:rFonts w:hint="eastAsia"/>
          <w:sz w:val="22"/>
        </w:rPr>
        <w:t>功能：水位低时自动停止加热管加热和超声；超时保护功能：进水超过设定时间，停止进水，防止水流溢出；加热管干烧保护</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2.3.12  </w:t>
      </w:r>
      <w:r>
        <w:rPr>
          <w:rFonts w:hint="eastAsia"/>
          <w:sz w:val="22"/>
        </w:rPr>
        <w:t>外形尺寸≤（</w:t>
      </w:r>
      <w:r>
        <w:rPr>
          <w:rFonts w:hint="eastAsia"/>
          <w:sz w:val="22"/>
        </w:rPr>
        <w:t>850L*650W*850H</w:t>
      </w:r>
      <w:r>
        <w:rPr>
          <w:rFonts w:hint="eastAsia"/>
          <w:sz w:val="22"/>
        </w:rPr>
        <w:t>）</w:t>
      </w:r>
      <w:r>
        <w:rPr>
          <w:rFonts w:hint="eastAsia"/>
          <w:sz w:val="22"/>
        </w:rPr>
        <w:t>mm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2.3.13  </w:t>
      </w:r>
      <w:r>
        <w:rPr>
          <w:rFonts w:hint="eastAsia"/>
          <w:sz w:val="22"/>
        </w:rPr>
        <w:t>设备净重≤</w:t>
      </w:r>
      <w:r>
        <w:rPr>
          <w:rFonts w:hint="eastAsia"/>
          <w:sz w:val="22"/>
        </w:rPr>
        <w:t>125kg</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2.3.14  </w:t>
      </w:r>
      <w:r>
        <w:rPr>
          <w:rFonts w:hint="eastAsia"/>
          <w:sz w:val="22"/>
        </w:rPr>
        <w:t>清洗温度</w:t>
      </w:r>
      <w:r>
        <w:rPr>
          <w:rFonts w:hint="eastAsia"/>
          <w:sz w:val="22"/>
        </w:rPr>
        <w:t>30</w:t>
      </w:r>
      <w:r>
        <w:rPr>
          <w:rFonts w:hint="eastAsia"/>
          <w:sz w:val="22"/>
        </w:rPr>
        <w:t>℃～</w:t>
      </w:r>
      <w:r>
        <w:rPr>
          <w:rFonts w:hint="eastAsia"/>
          <w:sz w:val="22"/>
        </w:rPr>
        <w:t>80</w:t>
      </w:r>
      <w:r>
        <w:rPr>
          <w:rFonts w:hint="eastAsia"/>
          <w:sz w:val="22"/>
        </w:rPr>
        <w:t>℃可调</w:t>
      </w:r>
      <w:r>
        <w:rPr>
          <w:rFonts w:hint="eastAsia"/>
          <w:sz w:val="22"/>
        </w:rPr>
        <w:t xml:space="preserve">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2.3.15  </w:t>
      </w:r>
      <w:r>
        <w:rPr>
          <w:rFonts w:hint="eastAsia"/>
          <w:sz w:val="22"/>
        </w:rPr>
        <w:t>加热方式：电加热，功率≤</w:t>
      </w:r>
      <w:r>
        <w:rPr>
          <w:rFonts w:hint="eastAsia"/>
          <w:sz w:val="22"/>
        </w:rPr>
        <w:t>9.0kw</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2.3.16  </w:t>
      </w:r>
      <w:r>
        <w:rPr>
          <w:rFonts w:hint="eastAsia"/>
          <w:sz w:val="22"/>
        </w:rPr>
        <w:t>超声频率单频</w:t>
      </w:r>
      <w:r>
        <w:rPr>
          <w:rFonts w:ascii="宋体" w:hAnsi="宋体" w:cs="宋体" w:hint="eastAsia"/>
          <w:sz w:val="22"/>
        </w:rPr>
        <w:t>≥</w:t>
      </w:r>
      <w:r>
        <w:rPr>
          <w:rFonts w:hint="eastAsia"/>
          <w:sz w:val="22"/>
        </w:rPr>
        <w:t xml:space="preserve">40KHZ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2.3.17  </w:t>
      </w:r>
      <w:r>
        <w:rPr>
          <w:rFonts w:hint="eastAsia"/>
          <w:sz w:val="22"/>
        </w:rPr>
        <w:t>耗水量≤</w:t>
      </w:r>
      <w:r>
        <w:rPr>
          <w:rFonts w:hint="eastAsia"/>
          <w:sz w:val="22"/>
        </w:rPr>
        <w:t>60L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2.4  </w:t>
      </w:r>
      <w:r>
        <w:rPr>
          <w:rFonts w:hint="eastAsia"/>
          <w:b/>
          <w:sz w:val="22"/>
        </w:rPr>
        <w:t>医用干燥柜</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  </w:t>
      </w:r>
      <w:r>
        <w:rPr>
          <w:rFonts w:hint="eastAsia"/>
          <w:sz w:val="22"/>
        </w:rPr>
        <w:t>容积：≥</w:t>
      </w:r>
      <w:r>
        <w:rPr>
          <w:rFonts w:hint="eastAsia"/>
          <w:sz w:val="22"/>
        </w:rPr>
        <w:t>500L</w:t>
      </w:r>
      <w:r>
        <w:rPr>
          <w:rFonts w:hint="eastAsia"/>
          <w:sz w:val="22"/>
        </w:rPr>
        <w:t>，</w:t>
      </w:r>
      <w:r w:rsidRPr="007B44C6">
        <w:rPr>
          <w:rFonts w:hint="eastAsia"/>
          <w:sz w:val="22"/>
        </w:rPr>
        <w:t>提供证明材料（如产品彩页，产品说明书等）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  </w:t>
      </w:r>
      <w:r>
        <w:rPr>
          <w:rFonts w:hint="eastAsia"/>
          <w:sz w:val="22"/>
        </w:rPr>
        <w:t>为满足现场安装要求，设备宽度需≤</w:t>
      </w:r>
      <w:r>
        <w:rPr>
          <w:rFonts w:hint="eastAsia"/>
          <w:sz w:val="22"/>
        </w:rPr>
        <w:t>780mm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  </w:t>
      </w:r>
      <w:r>
        <w:rPr>
          <w:rFonts w:hint="eastAsia"/>
          <w:sz w:val="22"/>
        </w:rPr>
        <w:t>为满足现场安装要求，设备高度需≤</w:t>
      </w:r>
      <w:r>
        <w:rPr>
          <w:rFonts w:hint="eastAsia"/>
          <w:sz w:val="22"/>
        </w:rPr>
        <w:t>2100mm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2.4.4  </w:t>
      </w:r>
      <w:r>
        <w:rPr>
          <w:rFonts w:hint="eastAsia"/>
          <w:sz w:val="22"/>
        </w:rPr>
        <w:t>喷塑外观，整洁易于清理；显示屏位于柜体上罩（非密封门上）。提供产品图片。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2.4.5  </w:t>
      </w:r>
      <w:r>
        <w:rPr>
          <w:rFonts w:hint="eastAsia"/>
          <w:sz w:val="22"/>
        </w:rPr>
        <w:t>舱体结构：干燥</w:t>
      </w:r>
      <w:proofErr w:type="gramStart"/>
      <w:r>
        <w:rPr>
          <w:rFonts w:hint="eastAsia"/>
          <w:sz w:val="22"/>
        </w:rPr>
        <w:t>腔</w:t>
      </w:r>
      <w:proofErr w:type="gramEnd"/>
      <w:r>
        <w:rPr>
          <w:rFonts w:hint="eastAsia"/>
          <w:sz w:val="22"/>
        </w:rPr>
        <w:t>采用拼接方式成型（非焊接方式），整体变形小。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2.4.6  </w:t>
      </w:r>
      <w:r>
        <w:rPr>
          <w:rFonts w:hint="eastAsia"/>
          <w:sz w:val="22"/>
        </w:rPr>
        <w:t>舱体高度≥</w:t>
      </w:r>
      <w:r>
        <w:rPr>
          <w:rFonts w:hint="eastAsia"/>
          <w:sz w:val="22"/>
        </w:rPr>
        <w:t>1600mm</w:t>
      </w:r>
      <w:r>
        <w:rPr>
          <w:rFonts w:hint="eastAsia"/>
          <w:sz w:val="22"/>
        </w:rPr>
        <w:t>，满足各类导管的长度要求，避免干燥过程中，导管与舱体底部接触。</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2.4.7  </w:t>
      </w:r>
      <w:r>
        <w:rPr>
          <w:rFonts w:hint="eastAsia"/>
          <w:sz w:val="22"/>
        </w:rPr>
        <w:t>密封门材质要求：门板采用优质</w:t>
      </w:r>
      <w:r>
        <w:rPr>
          <w:rFonts w:hint="eastAsia"/>
          <w:sz w:val="22"/>
        </w:rPr>
        <w:t>SUS304</w:t>
      </w:r>
      <w:r>
        <w:rPr>
          <w:rFonts w:hint="eastAsia"/>
          <w:sz w:val="22"/>
        </w:rPr>
        <w:t>不锈钢拉丝板，板材厚度≥</w:t>
      </w:r>
      <w:r>
        <w:rPr>
          <w:rFonts w:hint="eastAsia"/>
          <w:sz w:val="22"/>
        </w:rPr>
        <w:t>2mm</w:t>
      </w:r>
      <w:r>
        <w:rPr>
          <w:rFonts w:hint="eastAsia"/>
          <w:sz w:val="22"/>
        </w:rPr>
        <w:t>，板材折边采用刨槽工艺，折边圆角小，整体缝隙小、美观。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2.4.8  </w:t>
      </w:r>
      <w:r>
        <w:rPr>
          <w:rFonts w:hint="eastAsia"/>
          <w:sz w:val="22"/>
        </w:rPr>
        <w:t>密封门结构要求：体中部采用双层</w:t>
      </w:r>
      <w:r>
        <w:rPr>
          <w:rFonts w:hint="eastAsia"/>
          <w:sz w:val="22"/>
        </w:rPr>
        <w:t>PC</w:t>
      </w:r>
      <w:r>
        <w:rPr>
          <w:rFonts w:hint="eastAsia"/>
          <w:sz w:val="22"/>
        </w:rPr>
        <w:t>透明玻璃结构，通透面积大，保证可视性同时，又能够有效阻隔舱体内热量损耗、降低密封门工作温度</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2.4.9  </w:t>
      </w:r>
      <w:r>
        <w:rPr>
          <w:rFonts w:hint="eastAsia"/>
          <w:sz w:val="22"/>
        </w:rPr>
        <w:t>门密封要求：采用电磁锁，电磁锁吸合处位于门体上部和下部，整体受力均</w:t>
      </w:r>
      <w:r>
        <w:rPr>
          <w:rFonts w:hint="eastAsia"/>
          <w:sz w:val="22"/>
        </w:rPr>
        <w:lastRenderedPageBreak/>
        <w:t>匀，保证密封效果。提供图片证明</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2.4.10  </w:t>
      </w:r>
      <w:r>
        <w:rPr>
          <w:rFonts w:hint="eastAsia"/>
          <w:sz w:val="22"/>
        </w:rPr>
        <w:t>密封</w:t>
      </w:r>
      <w:proofErr w:type="gramStart"/>
      <w:r>
        <w:rPr>
          <w:rFonts w:hint="eastAsia"/>
          <w:sz w:val="22"/>
        </w:rPr>
        <w:t>门固定</w:t>
      </w:r>
      <w:proofErr w:type="gramEnd"/>
      <w:r>
        <w:rPr>
          <w:rFonts w:hint="eastAsia"/>
          <w:sz w:val="22"/>
        </w:rPr>
        <w:t>采用上下转轴方式，隐藏式结构，转轴整体置于设备内部，开关闭合顺畅无阻滞，外形更简洁美观。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2.4.11  </w:t>
      </w:r>
      <w:r>
        <w:rPr>
          <w:rFonts w:hint="eastAsia"/>
          <w:sz w:val="22"/>
        </w:rPr>
        <w:t>内置≥</w:t>
      </w:r>
      <w:r>
        <w:rPr>
          <w:rFonts w:hint="eastAsia"/>
          <w:sz w:val="22"/>
        </w:rPr>
        <w:t>10</w:t>
      </w:r>
      <w:r>
        <w:rPr>
          <w:rFonts w:hint="eastAsia"/>
          <w:sz w:val="22"/>
        </w:rPr>
        <w:t>套程序，≥</w:t>
      </w:r>
      <w:r>
        <w:rPr>
          <w:rFonts w:hint="eastAsia"/>
          <w:sz w:val="22"/>
        </w:rPr>
        <w:t>4</w:t>
      </w:r>
      <w:r>
        <w:rPr>
          <w:rFonts w:hint="eastAsia"/>
          <w:sz w:val="22"/>
        </w:rPr>
        <w:t>套默认程序（导管、器械、玻璃器皿、湿化瓶），用户可根据需求自行调节参数。干燥温度设置范围</w:t>
      </w:r>
      <w:r>
        <w:rPr>
          <w:rFonts w:hint="eastAsia"/>
          <w:sz w:val="22"/>
        </w:rPr>
        <w:t>40</w:t>
      </w:r>
      <w:r>
        <w:rPr>
          <w:rFonts w:hint="eastAsia"/>
          <w:sz w:val="22"/>
        </w:rPr>
        <w:t>℃～</w:t>
      </w:r>
      <w:r>
        <w:rPr>
          <w:rFonts w:hint="eastAsia"/>
          <w:sz w:val="22"/>
        </w:rPr>
        <w:t>99</w:t>
      </w:r>
      <w:r>
        <w:rPr>
          <w:rFonts w:hint="eastAsia"/>
          <w:sz w:val="22"/>
        </w:rPr>
        <w:t>℃，干燥时间设置范围</w:t>
      </w:r>
      <w:r>
        <w:rPr>
          <w:rFonts w:hint="eastAsia"/>
          <w:sz w:val="22"/>
        </w:rPr>
        <w:t>1</w:t>
      </w:r>
      <w:r>
        <w:rPr>
          <w:rFonts w:hint="eastAsia"/>
          <w:sz w:val="22"/>
        </w:rPr>
        <w:t>～</w:t>
      </w:r>
      <w:r>
        <w:rPr>
          <w:rFonts w:hint="eastAsia"/>
          <w:sz w:val="22"/>
        </w:rPr>
        <w:t>999min</w:t>
      </w:r>
      <w:r>
        <w:rPr>
          <w:rFonts w:hint="eastAsia"/>
          <w:sz w:val="22"/>
        </w:rPr>
        <w:t>，各程序参数均可调节，用户可根据需求自行设置。提供截</w:t>
      </w:r>
      <w:proofErr w:type="gramStart"/>
      <w:r>
        <w:rPr>
          <w:rFonts w:hint="eastAsia"/>
          <w:sz w:val="22"/>
        </w:rPr>
        <w:t>图证明</w:t>
      </w:r>
      <w:proofErr w:type="gramEnd"/>
      <w:r>
        <w:rPr>
          <w:rFonts w:hint="eastAsia"/>
          <w:sz w:val="22"/>
        </w:rPr>
        <w:t>材料。</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2.4.12  </w:t>
      </w:r>
      <w:r>
        <w:rPr>
          <w:rFonts w:hint="eastAsia"/>
          <w:sz w:val="22"/>
        </w:rPr>
        <w:t>为保证干燥效果循环风方向为顶部吸风，侧部出风，提供证明图片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2.4.13  </w:t>
      </w:r>
      <w:r>
        <w:rPr>
          <w:rFonts w:hint="eastAsia"/>
          <w:sz w:val="22"/>
        </w:rPr>
        <w:t>最大可装载</w:t>
      </w:r>
      <w:r>
        <w:rPr>
          <w:rFonts w:hint="eastAsia"/>
          <w:sz w:val="22"/>
        </w:rPr>
        <w:t>18</w:t>
      </w:r>
      <w:r>
        <w:rPr>
          <w:rFonts w:hint="eastAsia"/>
          <w:sz w:val="22"/>
        </w:rPr>
        <w:t>个</w:t>
      </w:r>
      <w:r>
        <w:rPr>
          <w:rFonts w:hint="eastAsia"/>
          <w:sz w:val="22"/>
        </w:rPr>
        <w:t>DIN</w:t>
      </w:r>
      <w:r>
        <w:rPr>
          <w:rFonts w:hint="eastAsia"/>
          <w:sz w:val="22"/>
        </w:rPr>
        <w:t>标准托盘，提供图片证明</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2.4.13  </w:t>
      </w:r>
      <w:r>
        <w:rPr>
          <w:rFonts w:hint="eastAsia"/>
          <w:sz w:val="22"/>
        </w:rPr>
        <w:t>最大可装载</w:t>
      </w:r>
      <w:r>
        <w:rPr>
          <w:rFonts w:hint="eastAsia"/>
          <w:sz w:val="22"/>
        </w:rPr>
        <w:t>18</w:t>
      </w:r>
      <w:r>
        <w:rPr>
          <w:rFonts w:hint="eastAsia"/>
          <w:sz w:val="22"/>
        </w:rPr>
        <w:t>个</w:t>
      </w:r>
      <w:r>
        <w:rPr>
          <w:rFonts w:hint="eastAsia"/>
          <w:sz w:val="22"/>
        </w:rPr>
        <w:t>DIN</w:t>
      </w:r>
      <w:r>
        <w:rPr>
          <w:rFonts w:hint="eastAsia"/>
          <w:sz w:val="22"/>
        </w:rPr>
        <w:t>标准托盘（提供图片证明），或≥</w:t>
      </w:r>
      <w:r>
        <w:rPr>
          <w:rFonts w:hint="eastAsia"/>
          <w:sz w:val="22"/>
        </w:rPr>
        <w:t>64</w:t>
      </w:r>
      <w:r>
        <w:rPr>
          <w:rFonts w:hint="eastAsia"/>
          <w:sz w:val="22"/>
        </w:rPr>
        <w:t>根导管或≥</w:t>
      </w:r>
      <w:r>
        <w:rPr>
          <w:rFonts w:hint="eastAsia"/>
          <w:sz w:val="22"/>
        </w:rPr>
        <w:t>38</w:t>
      </w:r>
      <w:r>
        <w:rPr>
          <w:rFonts w:hint="eastAsia"/>
          <w:sz w:val="22"/>
        </w:rPr>
        <w:t>个湿化瓶</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2.5  </w:t>
      </w:r>
      <w:r>
        <w:rPr>
          <w:rFonts w:hint="eastAsia"/>
          <w:b/>
          <w:sz w:val="22"/>
        </w:rPr>
        <w:t>脉动真空灭菌器</w:t>
      </w:r>
      <w:r>
        <w:rPr>
          <w:rFonts w:hint="eastAsia"/>
          <w:b/>
          <w:sz w:val="22"/>
        </w:rPr>
        <w:t>2</w:t>
      </w:r>
      <w:r>
        <w:rPr>
          <w:rFonts w:hint="eastAsia"/>
          <w:b/>
          <w:sz w:val="22"/>
        </w:rPr>
        <w:t>套</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  </w:t>
      </w:r>
      <w:r>
        <w:rPr>
          <w:rFonts w:hint="eastAsia"/>
          <w:sz w:val="22"/>
        </w:rPr>
        <w:t>容积：≥</w:t>
      </w:r>
      <w:r>
        <w:rPr>
          <w:rFonts w:hint="eastAsia"/>
          <w:sz w:val="22"/>
        </w:rPr>
        <w:t>1200L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  </w:t>
      </w:r>
      <w:r>
        <w:rPr>
          <w:rFonts w:hint="eastAsia"/>
          <w:sz w:val="22"/>
        </w:rPr>
        <w:t>主体结构：环形加强筋结构，内腔强度和稳定性更高。（如有证明材料，请提供）</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2.5.3  </w:t>
      </w:r>
      <w:r>
        <w:rPr>
          <w:rFonts w:hint="eastAsia"/>
          <w:sz w:val="22"/>
        </w:rPr>
        <w:t>主体焊接工艺：全自动机器人焊接工艺，提供主体现场自动焊接环形夹套图片，照片标注环形夹套位置。</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2.5.4  </w:t>
      </w:r>
      <w:r>
        <w:rPr>
          <w:rFonts w:hint="eastAsia"/>
          <w:sz w:val="22"/>
        </w:rPr>
        <w:t>设计压力</w:t>
      </w:r>
      <w:r>
        <w:rPr>
          <w:rFonts w:hint="eastAsia"/>
          <w:sz w:val="22"/>
        </w:rPr>
        <w:t xml:space="preserve"> </w:t>
      </w:r>
      <w:r>
        <w:rPr>
          <w:rFonts w:hint="eastAsia"/>
          <w:sz w:val="22"/>
        </w:rPr>
        <w:t>：≥</w:t>
      </w:r>
      <w:r>
        <w:rPr>
          <w:rFonts w:hint="eastAsia"/>
          <w:sz w:val="22"/>
        </w:rPr>
        <w:t>0.3MPa</w:t>
      </w:r>
      <w:r>
        <w:rPr>
          <w:rFonts w:hint="eastAsia"/>
          <w:sz w:val="22"/>
        </w:rPr>
        <w:t>。（如有证明材料，请提供）</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2.5.5  </w:t>
      </w:r>
      <w:r>
        <w:rPr>
          <w:rFonts w:hint="eastAsia"/>
          <w:sz w:val="22"/>
        </w:rPr>
        <w:t>设计温度：≥</w:t>
      </w:r>
      <w:r>
        <w:rPr>
          <w:rFonts w:hint="eastAsia"/>
          <w:sz w:val="22"/>
        </w:rPr>
        <w:t>144</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2.5.6  </w:t>
      </w:r>
      <w:r>
        <w:rPr>
          <w:rFonts w:hint="eastAsia"/>
          <w:sz w:val="22"/>
        </w:rPr>
        <w:t>使用寿命：≥</w:t>
      </w:r>
      <w:r>
        <w:rPr>
          <w:rFonts w:hint="eastAsia"/>
          <w:sz w:val="22"/>
        </w:rPr>
        <w:t>10</w:t>
      </w:r>
      <w:r>
        <w:rPr>
          <w:rFonts w:hint="eastAsia"/>
          <w:sz w:val="22"/>
        </w:rPr>
        <w:t>年</w:t>
      </w:r>
      <w:r>
        <w:rPr>
          <w:rFonts w:hint="eastAsia"/>
          <w:sz w:val="22"/>
        </w:rPr>
        <w:t>/20000</w:t>
      </w:r>
      <w:r>
        <w:rPr>
          <w:rFonts w:hint="eastAsia"/>
          <w:sz w:val="22"/>
        </w:rPr>
        <w:t>次灭菌循环</w:t>
      </w:r>
      <w:r>
        <w:rPr>
          <w:rFonts w:hint="eastAsia"/>
          <w:sz w:val="22"/>
        </w:rPr>
        <w:t xml:space="preserve">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2.5.7  </w:t>
      </w:r>
      <w:r>
        <w:rPr>
          <w:rFonts w:hint="eastAsia"/>
          <w:sz w:val="22"/>
        </w:rPr>
        <w:t>主体保温：玻璃纤维保温，厚度≥</w:t>
      </w:r>
      <w:r>
        <w:rPr>
          <w:rFonts w:hint="eastAsia"/>
          <w:sz w:val="22"/>
        </w:rPr>
        <w:t>60mm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2.5.8  </w:t>
      </w:r>
      <w:r>
        <w:rPr>
          <w:rFonts w:hint="eastAsia"/>
          <w:sz w:val="22"/>
        </w:rPr>
        <w:t>安全</w:t>
      </w:r>
      <w:proofErr w:type="gramStart"/>
      <w:r>
        <w:rPr>
          <w:rFonts w:hint="eastAsia"/>
          <w:sz w:val="22"/>
        </w:rPr>
        <w:t>联锁</w:t>
      </w:r>
      <w:proofErr w:type="gramEnd"/>
      <w:r>
        <w:rPr>
          <w:rFonts w:hint="eastAsia"/>
          <w:sz w:val="22"/>
        </w:rPr>
        <w:t>：压力安全联锁装置</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2.5.9  </w:t>
      </w:r>
      <w:r>
        <w:rPr>
          <w:rFonts w:hint="eastAsia"/>
          <w:sz w:val="22"/>
        </w:rPr>
        <w:t>采用</w:t>
      </w:r>
      <w:proofErr w:type="gramStart"/>
      <w:r>
        <w:rPr>
          <w:rFonts w:hint="eastAsia"/>
          <w:sz w:val="22"/>
        </w:rPr>
        <w:t>单级直连</w:t>
      </w:r>
      <w:proofErr w:type="gramEnd"/>
      <w:r>
        <w:rPr>
          <w:rFonts w:hint="eastAsia"/>
          <w:sz w:val="22"/>
        </w:rPr>
        <w:t>式水环真空泵。提供真空泵安装在设备上的实物照片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2.5.10  </w:t>
      </w:r>
      <w:r>
        <w:rPr>
          <w:rFonts w:hint="eastAsia"/>
          <w:sz w:val="22"/>
        </w:rPr>
        <w:t>带有降噪装置。提供降噪装置安装在设备上实物图</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2.5.11  </w:t>
      </w:r>
      <w:r>
        <w:rPr>
          <w:rFonts w:hint="eastAsia"/>
          <w:sz w:val="22"/>
        </w:rPr>
        <w:t>带有换热器冷凝水回收系统，节约能源。提供该装置安装在设备上实物照片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2.5.12  </w:t>
      </w:r>
      <w:r>
        <w:rPr>
          <w:rFonts w:hint="eastAsia"/>
          <w:sz w:val="22"/>
        </w:rPr>
        <w:t>记录方式：触摸屏记录：相关报警信息存储在触摸屏中，可随时查看；</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2.5.13  </w:t>
      </w:r>
      <w:r>
        <w:rPr>
          <w:rFonts w:hint="eastAsia"/>
          <w:sz w:val="22"/>
        </w:rPr>
        <w:t>权限管理：多级权限管理，可根据使用者身份不同来操作不同界面，提供界面图片。</w:t>
      </w:r>
      <w:r>
        <w:rPr>
          <w:rFonts w:hint="eastAsia"/>
          <w:sz w:val="22"/>
        </w:rPr>
        <w:t xml:space="preserve">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2.5.14  </w:t>
      </w:r>
      <w:r>
        <w:rPr>
          <w:rFonts w:hint="eastAsia"/>
          <w:sz w:val="22"/>
        </w:rPr>
        <w:t>程序种类及数量：灭菌类程序≥</w:t>
      </w:r>
      <w:r>
        <w:rPr>
          <w:rFonts w:hint="eastAsia"/>
          <w:sz w:val="22"/>
        </w:rPr>
        <w:t>26</w:t>
      </w:r>
      <w:r>
        <w:rPr>
          <w:rFonts w:hint="eastAsia"/>
          <w:sz w:val="22"/>
        </w:rPr>
        <w:t>套；测试类程序≥</w:t>
      </w:r>
      <w:r>
        <w:rPr>
          <w:rFonts w:hint="eastAsia"/>
          <w:sz w:val="22"/>
        </w:rPr>
        <w:t>4</w:t>
      </w:r>
      <w:r>
        <w:rPr>
          <w:rFonts w:hint="eastAsia"/>
          <w:sz w:val="22"/>
        </w:rPr>
        <w:t>套；</w:t>
      </w:r>
      <w:r>
        <w:rPr>
          <w:rFonts w:hint="eastAsia"/>
          <w:sz w:val="22"/>
        </w:rPr>
        <w:t xml:space="preserve"> </w:t>
      </w:r>
      <w:r>
        <w:rPr>
          <w:rFonts w:hint="eastAsia"/>
          <w:sz w:val="22"/>
        </w:rPr>
        <w:t>辅助类程序≥</w:t>
      </w:r>
      <w:r>
        <w:rPr>
          <w:rFonts w:hint="eastAsia"/>
          <w:sz w:val="22"/>
        </w:rPr>
        <w:t>2</w:t>
      </w:r>
      <w:r>
        <w:rPr>
          <w:rFonts w:hint="eastAsia"/>
          <w:sz w:val="22"/>
        </w:rPr>
        <w:t>套。提供实物显示屏程序选择页面及相应的数量照片。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2.5.15  </w:t>
      </w:r>
      <w:r>
        <w:rPr>
          <w:rFonts w:hint="eastAsia"/>
          <w:sz w:val="22"/>
        </w:rPr>
        <w:t>程序运行时间：标准循环≦</w:t>
      </w:r>
      <w:r>
        <w:rPr>
          <w:rFonts w:hint="eastAsia"/>
          <w:sz w:val="22"/>
        </w:rPr>
        <w:t>55</w:t>
      </w:r>
      <w:r>
        <w:rPr>
          <w:rFonts w:hint="eastAsia"/>
          <w:sz w:val="22"/>
        </w:rPr>
        <w:t>分钟，需提供打印记录照片。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2.5.16  </w:t>
      </w:r>
      <w:r>
        <w:rPr>
          <w:rFonts w:hint="eastAsia"/>
          <w:sz w:val="22"/>
        </w:rPr>
        <w:t>脉动方式：灭菌程序的脉动方式同时具有正压、负压、</w:t>
      </w:r>
      <w:proofErr w:type="gramStart"/>
      <w:r>
        <w:rPr>
          <w:rFonts w:hint="eastAsia"/>
          <w:sz w:val="22"/>
        </w:rPr>
        <w:t>跨压脉动</w:t>
      </w:r>
      <w:proofErr w:type="gramEnd"/>
      <w:r>
        <w:rPr>
          <w:rFonts w:hint="eastAsia"/>
          <w:sz w:val="22"/>
        </w:rPr>
        <w:t>三种形式，提供打印记录。提供打印曲线图及触摸</w:t>
      </w:r>
      <w:proofErr w:type="gramStart"/>
      <w:r>
        <w:rPr>
          <w:rFonts w:hint="eastAsia"/>
          <w:sz w:val="22"/>
        </w:rPr>
        <w:t>屏设置</w:t>
      </w:r>
      <w:proofErr w:type="gramEnd"/>
      <w:r>
        <w:rPr>
          <w:rFonts w:hint="eastAsia"/>
          <w:sz w:val="22"/>
        </w:rPr>
        <w:t>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2.5.17  </w:t>
      </w:r>
      <w:r>
        <w:rPr>
          <w:rFonts w:hint="eastAsia"/>
          <w:sz w:val="22"/>
        </w:rPr>
        <w:t>灭菌温度：</w:t>
      </w:r>
      <w:r>
        <w:rPr>
          <w:rFonts w:hint="eastAsia"/>
          <w:sz w:val="22"/>
        </w:rPr>
        <w:t>121</w:t>
      </w:r>
      <w:r>
        <w:rPr>
          <w:rFonts w:hint="eastAsia"/>
          <w:sz w:val="22"/>
        </w:rPr>
        <w:t>℃和</w:t>
      </w:r>
      <w:r>
        <w:rPr>
          <w:rFonts w:hint="eastAsia"/>
          <w:sz w:val="22"/>
        </w:rPr>
        <w:t>134</w:t>
      </w:r>
      <w:r>
        <w:rPr>
          <w:rFonts w:hint="eastAsia"/>
          <w:sz w:val="22"/>
        </w:rPr>
        <w:t>℃，</w:t>
      </w:r>
      <w:r>
        <w:rPr>
          <w:rFonts w:hint="eastAsia"/>
          <w:sz w:val="22"/>
        </w:rPr>
        <w:t>115</w:t>
      </w:r>
      <w:r>
        <w:rPr>
          <w:rFonts w:hint="eastAsia"/>
          <w:sz w:val="22"/>
        </w:rPr>
        <w:t>～</w:t>
      </w:r>
      <w:r>
        <w:rPr>
          <w:rFonts w:hint="eastAsia"/>
          <w:sz w:val="22"/>
        </w:rPr>
        <w:t>138</w:t>
      </w:r>
      <w:r>
        <w:rPr>
          <w:rFonts w:hint="eastAsia"/>
          <w:sz w:val="22"/>
        </w:rPr>
        <w:t>℃可设。提供触摸屏温度设置界面。</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2.5.18  </w:t>
      </w:r>
      <w:r>
        <w:rPr>
          <w:rFonts w:hint="eastAsia"/>
          <w:sz w:val="22"/>
        </w:rPr>
        <w:t>物品装载方式：</w:t>
      </w:r>
      <w:proofErr w:type="gramStart"/>
      <w:r>
        <w:rPr>
          <w:rFonts w:hint="eastAsia"/>
          <w:sz w:val="22"/>
        </w:rPr>
        <w:t>消毒车</w:t>
      </w:r>
      <w:proofErr w:type="gramEnd"/>
      <w:r>
        <w:rPr>
          <w:rFonts w:hint="eastAsia"/>
          <w:sz w:val="22"/>
        </w:rPr>
        <w:t>装载，可在合理范围内订制层间距。</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2.5.19  </w:t>
      </w:r>
      <w:r>
        <w:rPr>
          <w:rFonts w:hint="eastAsia"/>
          <w:sz w:val="22"/>
        </w:rPr>
        <w:t>蒸发器进水管路具有防逆流装置。</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2.5.20  </w:t>
      </w:r>
      <w:r>
        <w:rPr>
          <w:rFonts w:hint="eastAsia"/>
          <w:sz w:val="22"/>
        </w:rPr>
        <w:t>配置：</w:t>
      </w:r>
      <w:proofErr w:type="gramStart"/>
      <w:r>
        <w:rPr>
          <w:rFonts w:hint="eastAsia"/>
          <w:sz w:val="22"/>
        </w:rPr>
        <w:t>消毒内车</w:t>
      </w:r>
      <w:r>
        <w:rPr>
          <w:rFonts w:hint="eastAsia"/>
          <w:sz w:val="22"/>
        </w:rPr>
        <w:t>2</w:t>
      </w:r>
      <w:r>
        <w:rPr>
          <w:rFonts w:hint="eastAsia"/>
          <w:sz w:val="22"/>
        </w:rPr>
        <w:t>台</w:t>
      </w:r>
      <w:proofErr w:type="gramEnd"/>
      <w:r>
        <w:rPr>
          <w:rFonts w:hint="eastAsia"/>
          <w:sz w:val="22"/>
        </w:rPr>
        <w:t>，外搬运车</w:t>
      </w:r>
      <w:r>
        <w:rPr>
          <w:rFonts w:hint="eastAsia"/>
          <w:sz w:val="22"/>
        </w:rPr>
        <w:t>4</w:t>
      </w:r>
      <w:r>
        <w:rPr>
          <w:rFonts w:hint="eastAsia"/>
          <w:sz w:val="22"/>
        </w:rPr>
        <w:t>台，主机</w:t>
      </w:r>
      <w:r>
        <w:rPr>
          <w:rFonts w:hint="eastAsia"/>
          <w:sz w:val="22"/>
        </w:rPr>
        <w:t>2</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2.5.21  </w:t>
      </w:r>
      <w:r>
        <w:rPr>
          <w:rFonts w:hint="eastAsia"/>
          <w:sz w:val="22"/>
        </w:rPr>
        <w:t>提供相应资料，配合医院进行特种设备使用登记。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2.5.22  </w:t>
      </w:r>
      <w:r>
        <w:rPr>
          <w:rFonts w:hint="eastAsia"/>
          <w:sz w:val="22"/>
        </w:rPr>
        <w:t>配置信息端，以同步数据至追溯系统。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2.5.23  </w:t>
      </w:r>
      <w:r>
        <w:rPr>
          <w:rFonts w:hint="eastAsia"/>
          <w:sz w:val="22"/>
        </w:rPr>
        <w:t>每台真空灭菌器配橡胶密封圈两套</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2.5.24  </w:t>
      </w:r>
      <w:r>
        <w:rPr>
          <w:rFonts w:hint="eastAsia"/>
          <w:sz w:val="22"/>
        </w:rPr>
        <w:t>真空灭菌器配备不锈钢面板隔断</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2.6  </w:t>
      </w:r>
      <w:r>
        <w:rPr>
          <w:rFonts w:hint="eastAsia"/>
          <w:b/>
          <w:sz w:val="22"/>
        </w:rPr>
        <w:t>应急灭菌设备</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w:t>
      </w:r>
      <w:r>
        <w:rPr>
          <w:rFonts w:hint="eastAsia"/>
          <w:sz w:val="22"/>
        </w:rPr>
        <w:t>、容积：≥</w:t>
      </w:r>
      <w:r>
        <w:rPr>
          <w:rFonts w:hint="eastAsia"/>
          <w:sz w:val="22"/>
        </w:rPr>
        <w:t>5L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w:t>
      </w:r>
      <w:r>
        <w:rPr>
          <w:rFonts w:hint="eastAsia"/>
          <w:sz w:val="22"/>
        </w:rPr>
        <w:t>、材质：</w:t>
      </w:r>
      <w:r>
        <w:rPr>
          <w:rFonts w:hint="eastAsia"/>
          <w:sz w:val="22"/>
        </w:rPr>
        <w:t>SUS304</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2.6.3</w:t>
      </w:r>
      <w:r>
        <w:rPr>
          <w:rFonts w:hint="eastAsia"/>
          <w:sz w:val="22"/>
        </w:rPr>
        <w:t>、设计压力≥</w:t>
      </w:r>
      <w:r>
        <w:rPr>
          <w:rFonts w:hint="eastAsia"/>
          <w:sz w:val="22"/>
        </w:rPr>
        <w:t>0.28MPa</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2.6.4</w:t>
      </w:r>
      <w:r>
        <w:rPr>
          <w:rFonts w:hint="eastAsia"/>
          <w:sz w:val="22"/>
        </w:rPr>
        <w:t>、设计温度≥</w:t>
      </w:r>
      <w:r>
        <w:rPr>
          <w:rFonts w:hint="eastAsia"/>
          <w:sz w:val="22"/>
        </w:rPr>
        <w:t>142</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2.6.5</w:t>
      </w:r>
      <w:r>
        <w:rPr>
          <w:rFonts w:hint="eastAsia"/>
          <w:sz w:val="22"/>
        </w:rPr>
        <w:t>、使用寿命≥</w:t>
      </w:r>
      <w:r>
        <w:rPr>
          <w:rFonts w:hint="eastAsia"/>
          <w:sz w:val="22"/>
        </w:rPr>
        <w:t>8</w:t>
      </w:r>
      <w:r>
        <w:rPr>
          <w:rFonts w:hint="eastAsia"/>
          <w:sz w:val="22"/>
        </w:rPr>
        <w:t>年</w:t>
      </w:r>
      <w:r>
        <w:rPr>
          <w:rFonts w:hint="eastAsia"/>
          <w:sz w:val="22"/>
        </w:rPr>
        <w:t>/16000</w:t>
      </w:r>
      <w:r>
        <w:rPr>
          <w:rFonts w:hint="eastAsia"/>
          <w:sz w:val="22"/>
        </w:rPr>
        <w:t>次循环</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2.6.6</w:t>
      </w:r>
      <w:r>
        <w:rPr>
          <w:rFonts w:hint="eastAsia"/>
          <w:sz w:val="22"/>
        </w:rPr>
        <w:t>、灭菌盒材质：</w:t>
      </w:r>
      <w:r>
        <w:rPr>
          <w:rFonts w:hint="eastAsia"/>
          <w:sz w:val="22"/>
        </w:rPr>
        <w:t>SUS304</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2.6.7</w:t>
      </w:r>
      <w:r>
        <w:rPr>
          <w:rFonts w:hint="eastAsia"/>
          <w:sz w:val="22"/>
        </w:rPr>
        <w:t>、全</w:t>
      </w:r>
      <w:proofErr w:type="gramStart"/>
      <w:r>
        <w:rPr>
          <w:rFonts w:hint="eastAsia"/>
          <w:sz w:val="22"/>
        </w:rPr>
        <w:t>联锁</w:t>
      </w:r>
      <w:proofErr w:type="gramEnd"/>
      <w:r>
        <w:rPr>
          <w:rFonts w:hint="eastAsia"/>
          <w:sz w:val="22"/>
        </w:rPr>
        <w:t>：灭菌</w:t>
      </w:r>
      <w:proofErr w:type="gramStart"/>
      <w:r>
        <w:rPr>
          <w:rFonts w:hint="eastAsia"/>
          <w:sz w:val="22"/>
        </w:rPr>
        <w:t>盒位置</w:t>
      </w:r>
      <w:proofErr w:type="gramEnd"/>
      <w:r>
        <w:rPr>
          <w:rFonts w:hint="eastAsia"/>
          <w:sz w:val="22"/>
        </w:rPr>
        <w:t>检测装置，灭菌盒抽出程序自动停止。</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2.6.8</w:t>
      </w:r>
      <w:r>
        <w:rPr>
          <w:rFonts w:hint="eastAsia"/>
          <w:sz w:val="22"/>
        </w:rPr>
        <w:t>、</w:t>
      </w:r>
      <w:r>
        <w:rPr>
          <w:rFonts w:hint="eastAsia"/>
          <w:sz w:val="22"/>
        </w:rPr>
        <w:t xml:space="preserve"> </w:t>
      </w:r>
      <w:r>
        <w:rPr>
          <w:rFonts w:hint="eastAsia"/>
          <w:sz w:val="22"/>
        </w:rPr>
        <w:t>密封方式：自胀式门胶圈，采用透明医用硅橡胶模压而成；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2.6.9</w:t>
      </w:r>
      <w:r>
        <w:rPr>
          <w:rFonts w:hint="eastAsia"/>
          <w:sz w:val="22"/>
        </w:rPr>
        <w:t>、管路系统控制阀：自动控制阀</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2.6.10</w:t>
      </w:r>
      <w:r>
        <w:rPr>
          <w:rFonts w:hint="eastAsia"/>
          <w:sz w:val="22"/>
        </w:rPr>
        <w:t>、泵：注水泵：</w:t>
      </w:r>
      <w:r>
        <w:rPr>
          <w:rFonts w:hint="eastAsia"/>
          <w:sz w:val="22"/>
        </w:rPr>
        <w:t>1</w:t>
      </w:r>
      <w:r>
        <w:rPr>
          <w:rFonts w:hint="eastAsia"/>
          <w:sz w:val="22"/>
        </w:rPr>
        <w:t>个具有自</w:t>
      </w:r>
      <w:proofErr w:type="gramStart"/>
      <w:r>
        <w:rPr>
          <w:rFonts w:hint="eastAsia"/>
          <w:sz w:val="22"/>
        </w:rPr>
        <w:t>吸功能</w:t>
      </w:r>
      <w:proofErr w:type="gramEnd"/>
      <w:r>
        <w:rPr>
          <w:rFonts w:hint="eastAsia"/>
          <w:sz w:val="22"/>
        </w:rPr>
        <w:t>的电磁泵；空气泵：</w:t>
      </w:r>
      <w:r>
        <w:rPr>
          <w:rFonts w:hint="eastAsia"/>
          <w:sz w:val="22"/>
        </w:rPr>
        <w:t>1</w:t>
      </w:r>
      <w:r>
        <w:rPr>
          <w:rFonts w:hint="eastAsia"/>
          <w:sz w:val="22"/>
        </w:rPr>
        <w:t>个空气泵；</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2.6.11</w:t>
      </w:r>
      <w:r>
        <w:rPr>
          <w:rFonts w:hint="eastAsia"/>
          <w:sz w:val="22"/>
        </w:rPr>
        <w:t>、压力传感器：进口独立安装压力传感器（非电路板安装式）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2.6.12</w:t>
      </w:r>
      <w:r>
        <w:rPr>
          <w:rFonts w:hint="eastAsia"/>
          <w:sz w:val="22"/>
        </w:rPr>
        <w:t>、蒸汽产生方式：内置即时蒸发器，无需外接蒸汽源；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2.6.13</w:t>
      </w:r>
      <w:r>
        <w:rPr>
          <w:rFonts w:hint="eastAsia"/>
          <w:sz w:val="22"/>
        </w:rPr>
        <w:t>、储水装置：内置单水箱，带低水位检测装置，防止蒸发器干烧，一次加水可运行多次程序，水箱容积≥</w:t>
      </w:r>
      <w:r>
        <w:rPr>
          <w:rFonts w:hint="eastAsia"/>
          <w:sz w:val="22"/>
        </w:rPr>
        <w:t>5.0L</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2.6.14</w:t>
      </w:r>
      <w:r>
        <w:rPr>
          <w:rFonts w:hint="eastAsia"/>
          <w:sz w:val="22"/>
        </w:rPr>
        <w:t>、安全阀：内置后藏式安全阀；</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2.6.15</w:t>
      </w:r>
      <w:r>
        <w:rPr>
          <w:rFonts w:hint="eastAsia"/>
          <w:sz w:val="22"/>
        </w:rPr>
        <w:t>、控制系统操作方式：触摸屏操作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2.6.16</w:t>
      </w:r>
      <w:r>
        <w:rPr>
          <w:rFonts w:hint="eastAsia"/>
          <w:sz w:val="22"/>
        </w:rPr>
        <w:t>、控制方式：采用</w:t>
      </w:r>
      <w:r>
        <w:rPr>
          <w:rFonts w:hint="eastAsia"/>
          <w:sz w:val="22"/>
        </w:rPr>
        <w:t>ARM</w:t>
      </w:r>
      <w:r>
        <w:rPr>
          <w:rFonts w:hint="eastAsia"/>
          <w:sz w:val="22"/>
        </w:rPr>
        <w:t>控制</w:t>
      </w:r>
      <w:r>
        <w:rPr>
          <w:rFonts w:hint="eastAsia"/>
          <w:sz w:val="22"/>
        </w:rPr>
        <w:t>,</w:t>
      </w:r>
      <w:r>
        <w:rPr>
          <w:rFonts w:hint="eastAsia"/>
          <w:sz w:val="22"/>
        </w:rPr>
        <w:t>模块化设计的专用灭菌器控制器；高度集成化的电路系统；水质检测功能：检测灭菌使用水质是否满足标准要求，当水质不符合要求时候，显示屏进行提示；</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2.6.17</w:t>
      </w:r>
      <w:r>
        <w:rPr>
          <w:rFonts w:hint="eastAsia"/>
          <w:sz w:val="22"/>
        </w:rPr>
        <w:t>、液晶显示屏：≥</w:t>
      </w:r>
      <w:r>
        <w:rPr>
          <w:rFonts w:hint="eastAsia"/>
          <w:sz w:val="22"/>
        </w:rPr>
        <w:t>4.3</w:t>
      </w:r>
      <w:r>
        <w:rPr>
          <w:rFonts w:hint="eastAsia"/>
          <w:sz w:val="22"/>
        </w:rPr>
        <w:t>寸触摸屏，分辨率≥</w:t>
      </w:r>
      <w:r>
        <w:rPr>
          <w:rFonts w:hint="eastAsia"/>
          <w:sz w:val="22"/>
        </w:rPr>
        <w:t>480*272</w:t>
      </w:r>
      <w:r>
        <w:rPr>
          <w:rFonts w:hint="eastAsia"/>
          <w:sz w:val="22"/>
        </w:rPr>
        <w:t>，显示温度、压力、报警信息、支持多语言切换；支持数据</w:t>
      </w:r>
      <w:r>
        <w:rPr>
          <w:rFonts w:hint="eastAsia"/>
          <w:sz w:val="22"/>
        </w:rPr>
        <w:t>U</w:t>
      </w:r>
      <w:r>
        <w:rPr>
          <w:rFonts w:hint="eastAsia"/>
          <w:sz w:val="22"/>
        </w:rPr>
        <w:t>盘输出</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2.6.18</w:t>
      </w:r>
      <w:r>
        <w:rPr>
          <w:rFonts w:hint="eastAsia"/>
          <w:sz w:val="22"/>
        </w:rPr>
        <w:t>、流程控制：置换、正压脉动、升温、灭菌、排汽、干燥全过程自动控制；</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2.6.19</w:t>
      </w:r>
      <w:r>
        <w:rPr>
          <w:rFonts w:hint="eastAsia"/>
          <w:sz w:val="22"/>
        </w:rPr>
        <w:t>、周期计数器：显示设备运行的周期次数；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2.6.20</w:t>
      </w:r>
      <w:r>
        <w:rPr>
          <w:rFonts w:hint="eastAsia"/>
          <w:sz w:val="22"/>
        </w:rPr>
        <w:t>、记录方式：</w:t>
      </w:r>
      <w:proofErr w:type="gramStart"/>
      <w:r>
        <w:rPr>
          <w:rFonts w:hint="eastAsia"/>
          <w:sz w:val="22"/>
        </w:rPr>
        <w:t>标配内置</w:t>
      </w:r>
      <w:proofErr w:type="gramEnd"/>
      <w:r>
        <w:rPr>
          <w:rFonts w:hint="eastAsia"/>
          <w:sz w:val="22"/>
        </w:rPr>
        <w:t>微型热敏打印机，在打印机缺</w:t>
      </w:r>
      <w:proofErr w:type="gramStart"/>
      <w:r>
        <w:rPr>
          <w:rFonts w:hint="eastAsia"/>
          <w:sz w:val="22"/>
        </w:rPr>
        <w:t>纸情况</w:t>
      </w:r>
      <w:proofErr w:type="gramEnd"/>
      <w:r>
        <w:rPr>
          <w:rFonts w:hint="eastAsia"/>
          <w:sz w:val="22"/>
        </w:rPr>
        <w:t>可自动存储四个灭菌流程的数据，当安装打印纸后自动将数据打印出来；系统自动存储灭菌数据，在灭菌记录界面双击屏幕可将灭菌数据输出到</w:t>
      </w:r>
      <w:r>
        <w:rPr>
          <w:rFonts w:hint="eastAsia"/>
          <w:sz w:val="22"/>
        </w:rPr>
        <w:t>U</w:t>
      </w:r>
      <w:r>
        <w:rPr>
          <w:rFonts w:hint="eastAsia"/>
          <w:sz w:val="22"/>
        </w:rPr>
        <w:t>盘</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2.6.21</w:t>
      </w:r>
      <w:r>
        <w:rPr>
          <w:rFonts w:hint="eastAsia"/>
          <w:sz w:val="22"/>
        </w:rPr>
        <w:t>、记录内容：程序信息、程序运行阶段、程序运行转折点，各阶段温度、压力、时间等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2.6.22</w:t>
      </w:r>
      <w:r>
        <w:rPr>
          <w:rFonts w:hint="eastAsia"/>
          <w:sz w:val="22"/>
        </w:rPr>
        <w:t>、权限管理：多级权限管理：对操作员进行多级权限管理；</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2.6.23</w:t>
      </w:r>
      <w:r>
        <w:rPr>
          <w:rFonts w:hint="eastAsia"/>
          <w:sz w:val="22"/>
        </w:rPr>
        <w:t>、自校准功能：拥有一套完善的后台自校准系统，实现压力、温度等系统参数的校准，在</w:t>
      </w:r>
      <w:proofErr w:type="gramStart"/>
      <w:r>
        <w:rPr>
          <w:rFonts w:hint="eastAsia"/>
          <w:sz w:val="22"/>
        </w:rPr>
        <w:t>不</w:t>
      </w:r>
      <w:proofErr w:type="gramEnd"/>
      <w:r>
        <w:rPr>
          <w:rFonts w:hint="eastAsia"/>
          <w:sz w:val="22"/>
        </w:rPr>
        <w:t>拆分仪器的情况下，使用权限工具可进行现场调节；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2.6.24</w:t>
      </w:r>
      <w:r>
        <w:rPr>
          <w:rFonts w:hint="eastAsia"/>
          <w:sz w:val="22"/>
        </w:rPr>
        <w:t>、安全保护：超温自动保护装置：超过设定温度，系统自动切断加热电源；超压双重保护：超过设定压力自动报警功能；超过安全阀开启压力，安全阀开启泄压；过流保护装置：设备电流过载时，过流保护动作，系统自动切断电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2.6.25</w:t>
      </w:r>
      <w:r>
        <w:rPr>
          <w:rFonts w:hint="eastAsia"/>
          <w:sz w:val="22"/>
        </w:rPr>
        <w:t>、程序名称：裸露器械程序、包装器械程序、非金属程序、干燥程序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2.6.26</w:t>
      </w:r>
      <w:r>
        <w:rPr>
          <w:rFonts w:hint="eastAsia"/>
          <w:sz w:val="22"/>
        </w:rPr>
        <w:t>、裸露器械程序灭菌温度≥</w:t>
      </w:r>
      <w:r>
        <w:rPr>
          <w:rFonts w:hint="eastAsia"/>
          <w:sz w:val="22"/>
        </w:rPr>
        <w:t>134</w:t>
      </w:r>
      <w:r>
        <w:rPr>
          <w:rFonts w:hint="eastAsia"/>
          <w:sz w:val="22"/>
        </w:rPr>
        <w:t>℃，灭菌时间≥</w:t>
      </w:r>
      <w:r>
        <w:rPr>
          <w:rFonts w:hint="eastAsia"/>
          <w:sz w:val="22"/>
        </w:rPr>
        <w:t>4</w:t>
      </w:r>
      <w:r>
        <w:rPr>
          <w:rFonts w:hint="eastAsia"/>
          <w:sz w:val="22"/>
        </w:rPr>
        <w:t>分钟，裸露程序主要适用于</w:t>
      </w:r>
      <w:r>
        <w:rPr>
          <w:rFonts w:hint="eastAsia"/>
          <w:sz w:val="22"/>
        </w:rPr>
        <w:lastRenderedPageBreak/>
        <w:t>未包装的耐高温的裸露金属物品的灭菌；</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2.6.27</w:t>
      </w:r>
      <w:r>
        <w:rPr>
          <w:rFonts w:hint="eastAsia"/>
          <w:sz w:val="22"/>
        </w:rPr>
        <w:t>、包装器械程序灭菌温度≥</w:t>
      </w:r>
      <w:r>
        <w:rPr>
          <w:rFonts w:hint="eastAsia"/>
          <w:sz w:val="22"/>
        </w:rPr>
        <w:t>134</w:t>
      </w:r>
      <w:r>
        <w:rPr>
          <w:rFonts w:hint="eastAsia"/>
          <w:sz w:val="22"/>
        </w:rPr>
        <w:t>℃，灭菌时间≥</w:t>
      </w:r>
      <w:r>
        <w:rPr>
          <w:rFonts w:hint="eastAsia"/>
          <w:sz w:val="22"/>
        </w:rPr>
        <w:t>4</w:t>
      </w:r>
      <w:r>
        <w:rPr>
          <w:rFonts w:hint="eastAsia"/>
          <w:sz w:val="22"/>
        </w:rPr>
        <w:t>分钟，包装程序主要适用于纸塑袋包装的耐高温物品的灭菌；</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2.6.28</w:t>
      </w:r>
      <w:r>
        <w:rPr>
          <w:rFonts w:hint="eastAsia"/>
          <w:sz w:val="22"/>
        </w:rPr>
        <w:t>、非金属程序灭菌温度≥</w:t>
      </w:r>
      <w:r>
        <w:rPr>
          <w:rFonts w:hint="eastAsia"/>
          <w:sz w:val="22"/>
        </w:rPr>
        <w:t>121</w:t>
      </w:r>
      <w:r>
        <w:rPr>
          <w:rFonts w:hint="eastAsia"/>
          <w:sz w:val="22"/>
        </w:rPr>
        <w:t>℃，灭菌时间≥</w:t>
      </w:r>
      <w:r>
        <w:rPr>
          <w:rFonts w:hint="eastAsia"/>
          <w:sz w:val="22"/>
        </w:rPr>
        <w:t>15</w:t>
      </w:r>
      <w:r>
        <w:rPr>
          <w:rFonts w:hint="eastAsia"/>
          <w:sz w:val="22"/>
        </w:rPr>
        <w:t>分钟，橡胶程序主要适用于耐温较低的橡胶类负载；</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2.6.29</w:t>
      </w:r>
      <w:r>
        <w:rPr>
          <w:rFonts w:hint="eastAsia"/>
          <w:sz w:val="22"/>
        </w:rPr>
        <w:t>、干燥程序干燥时间：</w:t>
      </w:r>
      <w:r>
        <w:rPr>
          <w:rFonts w:hint="eastAsia"/>
          <w:sz w:val="22"/>
        </w:rPr>
        <w:t>60min</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2.6.30</w:t>
      </w:r>
      <w:r>
        <w:rPr>
          <w:rFonts w:hint="eastAsia"/>
          <w:sz w:val="22"/>
        </w:rPr>
        <w:t>、附件配置：</w:t>
      </w:r>
      <w:r>
        <w:rPr>
          <w:rFonts w:hint="eastAsia"/>
          <w:sz w:val="22"/>
        </w:rPr>
        <w:t>5L</w:t>
      </w:r>
      <w:r>
        <w:rPr>
          <w:rFonts w:hint="eastAsia"/>
          <w:sz w:val="22"/>
        </w:rPr>
        <w:t>加长灭菌盒</w:t>
      </w:r>
      <w:r>
        <w:rPr>
          <w:rFonts w:hint="eastAsia"/>
          <w:sz w:val="22"/>
        </w:rPr>
        <w:t>3</w:t>
      </w:r>
      <w:r>
        <w:rPr>
          <w:rFonts w:hint="eastAsia"/>
          <w:sz w:val="22"/>
        </w:rPr>
        <w:t>个，不锈钢</w:t>
      </w:r>
      <w:proofErr w:type="gramStart"/>
      <w:r>
        <w:rPr>
          <w:rFonts w:hint="eastAsia"/>
          <w:sz w:val="22"/>
        </w:rPr>
        <w:t>器械台</w:t>
      </w:r>
      <w:proofErr w:type="gramEnd"/>
      <w:r>
        <w:rPr>
          <w:rFonts w:hint="eastAsia"/>
          <w:sz w:val="22"/>
        </w:rPr>
        <w:t>1</w:t>
      </w:r>
      <w:r>
        <w:rPr>
          <w:rFonts w:hint="eastAsia"/>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2.7  </w:t>
      </w:r>
      <w:r>
        <w:rPr>
          <w:rFonts w:hint="eastAsia"/>
          <w:b/>
          <w:sz w:val="22"/>
        </w:rPr>
        <w:t>高压灭菌锅</w:t>
      </w:r>
      <w:r>
        <w:rPr>
          <w:rFonts w:hint="eastAsia"/>
          <w:b/>
          <w:sz w:val="22"/>
        </w:rPr>
        <w:t>2</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  </w:t>
      </w:r>
      <w:r>
        <w:rPr>
          <w:rFonts w:hint="eastAsia"/>
          <w:sz w:val="22"/>
        </w:rPr>
        <w:t>容积≥</w:t>
      </w:r>
      <w:r>
        <w:rPr>
          <w:rFonts w:hint="eastAsia"/>
          <w:sz w:val="22"/>
        </w:rPr>
        <w:t>45L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  </w:t>
      </w:r>
      <w:r>
        <w:rPr>
          <w:rFonts w:hint="eastAsia"/>
          <w:sz w:val="22"/>
        </w:rPr>
        <w:t>材质：</w:t>
      </w:r>
      <w:r>
        <w:rPr>
          <w:rFonts w:hint="eastAsia"/>
          <w:sz w:val="22"/>
        </w:rPr>
        <w:t>304</w:t>
      </w:r>
      <w:r>
        <w:rPr>
          <w:rFonts w:hint="eastAsia"/>
          <w:sz w:val="22"/>
        </w:rPr>
        <w:t>不锈钢</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2.7.3  </w:t>
      </w:r>
      <w:r>
        <w:rPr>
          <w:rFonts w:hint="eastAsia"/>
          <w:sz w:val="22"/>
        </w:rPr>
        <w:t>设计压力：</w:t>
      </w:r>
      <w:r>
        <w:rPr>
          <w:rFonts w:hint="eastAsia"/>
          <w:sz w:val="22"/>
        </w:rPr>
        <w:t>-0.1/0.3MPa</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2.7.4  </w:t>
      </w:r>
      <w:r>
        <w:rPr>
          <w:rFonts w:hint="eastAsia"/>
          <w:sz w:val="22"/>
        </w:rPr>
        <w:t>设计温度：≥</w:t>
      </w:r>
      <w:r>
        <w:rPr>
          <w:rFonts w:hint="eastAsia"/>
          <w:sz w:val="22"/>
        </w:rPr>
        <w:t>144</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2.7.5  16000</w:t>
      </w:r>
      <w:r>
        <w:rPr>
          <w:rFonts w:hint="eastAsia"/>
          <w:sz w:val="22"/>
        </w:rPr>
        <w:t>次循环</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2.7.6  </w:t>
      </w:r>
      <w:r>
        <w:rPr>
          <w:rFonts w:hint="eastAsia"/>
          <w:sz w:val="22"/>
        </w:rPr>
        <w:t>主体保温：粘胶纤维保温层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2.7.7  </w:t>
      </w:r>
      <w:r>
        <w:rPr>
          <w:rFonts w:hint="eastAsia"/>
          <w:sz w:val="22"/>
        </w:rPr>
        <w:t>腔壁加热：覆膜式加热膜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2.7.8  </w:t>
      </w:r>
      <w:r>
        <w:rPr>
          <w:rFonts w:hint="eastAsia"/>
          <w:sz w:val="22"/>
        </w:rPr>
        <w:t>门板采用拉伸门板，材料厚度≥</w:t>
      </w:r>
      <w:r>
        <w:rPr>
          <w:rFonts w:hint="eastAsia"/>
          <w:sz w:val="22"/>
        </w:rPr>
        <w:t>2mm</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2.7.9  </w:t>
      </w:r>
      <w:r>
        <w:rPr>
          <w:rFonts w:hint="eastAsia"/>
          <w:sz w:val="22"/>
        </w:rPr>
        <w:t>材质：</w:t>
      </w:r>
      <w:r>
        <w:rPr>
          <w:rFonts w:hint="eastAsia"/>
          <w:sz w:val="22"/>
        </w:rPr>
        <w:t>06Cr19Ni10(SUS304)</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2.7.10  </w:t>
      </w:r>
      <w:r>
        <w:rPr>
          <w:rFonts w:hint="eastAsia"/>
          <w:sz w:val="22"/>
        </w:rPr>
        <w:t>开关门方式：电机驱动，一键式侧开门；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2.7.11  </w:t>
      </w:r>
      <w:r>
        <w:rPr>
          <w:rFonts w:hint="eastAsia"/>
          <w:sz w:val="22"/>
        </w:rPr>
        <w:t>安全</w:t>
      </w:r>
      <w:proofErr w:type="gramStart"/>
      <w:r>
        <w:rPr>
          <w:rFonts w:hint="eastAsia"/>
          <w:sz w:val="22"/>
        </w:rPr>
        <w:t>联锁</w:t>
      </w:r>
      <w:proofErr w:type="gramEnd"/>
      <w:r>
        <w:rPr>
          <w:rFonts w:hint="eastAsia"/>
          <w:sz w:val="22"/>
        </w:rPr>
        <w:t>：压力安全</w:t>
      </w:r>
      <w:proofErr w:type="gramStart"/>
      <w:r>
        <w:rPr>
          <w:rFonts w:hint="eastAsia"/>
          <w:sz w:val="22"/>
        </w:rPr>
        <w:t>联锁</w:t>
      </w:r>
      <w:proofErr w:type="gramEnd"/>
      <w:r>
        <w:rPr>
          <w:rFonts w:hint="eastAsia"/>
          <w:sz w:val="22"/>
        </w:rPr>
        <w:t>，通过省级技术监督部门鉴定；</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2.7.12  </w:t>
      </w:r>
      <w:r>
        <w:rPr>
          <w:rFonts w:hint="eastAsia"/>
          <w:sz w:val="22"/>
        </w:rPr>
        <w:t>门密封方式：自胀式门胶圈，采用透明医用硅橡胶模压而成；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2.7.13  </w:t>
      </w:r>
      <w:r>
        <w:rPr>
          <w:rFonts w:hint="eastAsia"/>
          <w:sz w:val="22"/>
        </w:rPr>
        <w:t>自动控制阀：</w:t>
      </w:r>
      <w:r>
        <w:rPr>
          <w:rFonts w:hint="eastAsia"/>
          <w:sz w:val="22"/>
        </w:rPr>
        <w:t>3</w:t>
      </w:r>
      <w:r>
        <w:rPr>
          <w:rFonts w:hint="eastAsia"/>
          <w:sz w:val="22"/>
        </w:rPr>
        <w:t>个直动式电磁阀</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2.7.14  </w:t>
      </w:r>
      <w:r>
        <w:rPr>
          <w:rFonts w:hint="eastAsia"/>
          <w:sz w:val="22"/>
        </w:rPr>
        <w:t>注水泵：</w:t>
      </w:r>
      <w:r>
        <w:rPr>
          <w:rFonts w:hint="eastAsia"/>
          <w:sz w:val="22"/>
        </w:rPr>
        <w:t>1</w:t>
      </w:r>
      <w:r>
        <w:rPr>
          <w:rFonts w:hint="eastAsia"/>
          <w:sz w:val="22"/>
        </w:rPr>
        <w:t>个具有自</w:t>
      </w:r>
      <w:proofErr w:type="gramStart"/>
      <w:r>
        <w:rPr>
          <w:rFonts w:hint="eastAsia"/>
          <w:sz w:val="22"/>
        </w:rPr>
        <w:t>吸功能</w:t>
      </w:r>
      <w:proofErr w:type="gramEnd"/>
      <w:r>
        <w:rPr>
          <w:rFonts w:hint="eastAsia"/>
          <w:sz w:val="22"/>
        </w:rPr>
        <w:t>的电磁泵；</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2.7.15  </w:t>
      </w:r>
      <w:r>
        <w:rPr>
          <w:rFonts w:hint="eastAsia"/>
          <w:sz w:val="22"/>
        </w:rPr>
        <w:t>压力传感器：独立安装压力传感器（非电路板安装式）；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2.7.16  </w:t>
      </w:r>
      <w:r>
        <w:rPr>
          <w:rFonts w:hint="eastAsia"/>
          <w:sz w:val="22"/>
        </w:rPr>
        <w:t>储水装置：内置单水箱，不外排蒸汽可实现汽水内循环，同时一次加水可运行多次程序，水箱容积≥</w:t>
      </w:r>
      <w:r>
        <w:rPr>
          <w:rFonts w:hint="eastAsia"/>
          <w:sz w:val="22"/>
        </w:rPr>
        <w:t>6L</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2.7.17  </w:t>
      </w:r>
      <w:r>
        <w:rPr>
          <w:rFonts w:hint="eastAsia"/>
          <w:sz w:val="22"/>
        </w:rPr>
        <w:t>水箱排水接头：</w:t>
      </w:r>
      <w:r>
        <w:rPr>
          <w:rFonts w:hint="eastAsia"/>
          <w:sz w:val="22"/>
        </w:rPr>
        <w:t>1</w:t>
      </w:r>
      <w:r>
        <w:rPr>
          <w:rFonts w:hint="eastAsia"/>
          <w:sz w:val="22"/>
        </w:rPr>
        <w:t>个排水接头；</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2.7.18  </w:t>
      </w:r>
      <w:r>
        <w:rPr>
          <w:rFonts w:hint="eastAsia"/>
          <w:sz w:val="22"/>
        </w:rPr>
        <w:t>散热器：内置</w:t>
      </w:r>
      <w:r>
        <w:rPr>
          <w:rFonts w:hint="eastAsia"/>
          <w:sz w:val="22"/>
        </w:rPr>
        <w:t>1</w:t>
      </w:r>
      <w:r>
        <w:rPr>
          <w:rFonts w:hint="eastAsia"/>
          <w:sz w:val="22"/>
        </w:rPr>
        <w:t>个体积≥</w:t>
      </w:r>
      <w:r>
        <w:rPr>
          <w:rFonts w:hint="eastAsia"/>
          <w:sz w:val="22"/>
        </w:rPr>
        <w:t>0.001</w:t>
      </w:r>
      <w:r>
        <w:rPr>
          <w:rFonts w:hint="eastAsia"/>
          <w:sz w:val="22"/>
        </w:rPr>
        <w:t>立方米的散热器；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2.7.19  </w:t>
      </w:r>
      <w:r>
        <w:rPr>
          <w:rFonts w:hint="eastAsia"/>
          <w:sz w:val="22"/>
        </w:rPr>
        <w:t>操作方式：感应式操作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2.7.20  </w:t>
      </w:r>
      <w:r>
        <w:rPr>
          <w:rFonts w:hint="eastAsia"/>
          <w:sz w:val="22"/>
        </w:rPr>
        <w:t>界面显示：液晶显示屏：</w:t>
      </w:r>
      <w:r>
        <w:rPr>
          <w:rFonts w:hint="eastAsia"/>
          <w:sz w:val="22"/>
        </w:rPr>
        <w:t>160*160</w:t>
      </w:r>
      <w:r>
        <w:rPr>
          <w:rFonts w:hint="eastAsia"/>
          <w:sz w:val="22"/>
        </w:rPr>
        <w:t>点阵</w:t>
      </w:r>
      <w:r>
        <w:rPr>
          <w:rFonts w:hint="eastAsia"/>
          <w:sz w:val="22"/>
        </w:rPr>
        <w:t>3.2</w:t>
      </w:r>
      <w:r>
        <w:rPr>
          <w:rFonts w:hint="eastAsia"/>
          <w:sz w:val="22"/>
        </w:rPr>
        <w:t>英寸液晶屏显示，显示温度、压力、报警信息、支持多语言切换、支持无线通讯；</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2.7.21  </w:t>
      </w:r>
      <w:r>
        <w:rPr>
          <w:rFonts w:hint="eastAsia"/>
          <w:sz w:val="22"/>
        </w:rPr>
        <w:t>流程控制：置换、脉动、升温、灭菌、排汽、干燥全过程自动控制；</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2.7.22  </w:t>
      </w:r>
      <w:r>
        <w:rPr>
          <w:rFonts w:hint="eastAsia"/>
          <w:sz w:val="22"/>
        </w:rPr>
        <w:t>记录方式：</w:t>
      </w:r>
      <w:proofErr w:type="gramStart"/>
      <w:r>
        <w:rPr>
          <w:rFonts w:hint="eastAsia"/>
          <w:sz w:val="22"/>
        </w:rPr>
        <w:t>标配内置</w:t>
      </w:r>
      <w:proofErr w:type="gramEnd"/>
      <w:r>
        <w:rPr>
          <w:rFonts w:hint="eastAsia"/>
          <w:sz w:val="22"/>
        </w:rPr>
        <w:t>微型热敏打印机，在打印机缺</w:t>
      </w:r>
      <w:proofErr w:type="gramStart"/>
      <w:r>
        <w:rPr>
          <w:rFonts w:hint="eastAsia"/>
          <w:sz w:val="22"/>
        </w:rPr>
        <w:t>纸情况</w:t>
      </w:r>
      <w:proofErr w:type="gramEnd"/>
      <w:r>
        <w:rPr>
          <w:rFonts w:hint="eastAsia"/>
          <w:sz w:val="22"/>
        </w:rPr>
        <w:t>可自动存储六个灭菌流程的数据，当安装打印纸后自动将数据打印出来；</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2.7.23  </w:t>
      </w:r>
      <w:r>
        <w:rPr>
          <w:rFonts w:hint="eastAsia"/>
          <w:sz w:val="22"/>
        </w:rPr>
        <w:t>记录内容：程序信息、程序运行阶段、程序运行转折点，各阶段温度、压力、时间、</w:t>
      </w:r>
      <w:r>
        <w:rPr>
          <w:rFonts w:hint="eastAsia"/>
          <w:sz w:val="22"/>
        </w:rPr>
        <w:t>F0</w:t>
      </w:r>
      <w:r>
        <w:rPr>
          <w:rFonts w:hint="eastAsia"/>
          <w:sz w:val="22"/>
        </w:rPr>
        <w:t>值等；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2.7.24  </w:t>
      </w:r>
      <w:r>
        <w:rPr>
          <w:rFonts w:hint="eastAsia"/>
          <w:sz w:val="22"/>
        </w:rPr>
        <w:t>权限管理：多级权限管理：可以通过设定密码，对操作员进行多级权限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2.7.25  </w:t>
      </w:r>
      <w:r>
        <w:rPr>
          <w:rFonts w:hint="eastAsia"/>
          <w:sz w:val="22"/>
        </w:rPr>
        <w:t>安全保护：超温自动保护装置：超过设定温度，系统自动切断加热电源；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超压双重保护：超过设定压力自动报警功能；超过安全阀开启压力，安全阀开启泄压；过流保护装置：设备电流过载时，过流保护动作，系统自动切断电源；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lastRenderedPageBreak/>
        <w:t xml:space="preserve">2.8  </w:t>
      </w:r>
      <w:r>
        <w:rPr>
          <w:rFonts w:hint="eastAsia"/>
          <w:b/>
          <w:sz w:val="22"/>
        </w:rPr>
        <w:t>空气压缩机</w:t>
      </w:r>
      <w:r>
        <w:rPr>
          <w:rFonts w:hint="eastAsia"/>
          <w:b/>
          <w:sz w:val="22"/>
        </w:rPr>
        <w:t>2</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  </w:t>
      </w:r>
      <w:r>
        <w:rPr>
          <w:rFonts w:hint="eastAsia"/>
          <w:sz w:val="22"/>
        </w:rPr>
        <w:t>设备名称：医用风冷无油空气压缩机</w:t>
      </w:r>
      <w:r>
        <w:rPr>
          <w:rFonts w:hint="eastAsia"/>
          <w:sz w:val="22"/>
        </w:rPr>
        <w:t xml:space="preserve">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2.8.2  </w:t>
      </w:r>
      <w:r>
        <w:rPr>
          <w:rFonts w:hint="eastAsia"/>
          <w:sz w:val="22"/>
        </w:rPr>
        <w:t>数量：一用</w:t>
      </w:r>
      <w:proofErr w:type="gramStart"/>
      <w:r>
        <w:rPr>
          <w:rFonts w:hint="eastAsia"/>
          <w:sz w:val="22"/>
        </w:rPr>
        <w:t>一</w:t>
      </w:r>
      <w:proofErr w:type="gramEnd"/>
      <w:r>
        <w:rPr>
          <w:rFonts w:hint="eastAsia"/>
          <w:sz w:val="22"/>
        </w:rPr>
        <w:t>备，</w:t>
      </w:r>
      <w:proofErr w:type="gramStart"/>
      <w:r>
        <w:rPr>
          <w:rFonts w:hint="eastAsia"/>
          <w:sz w:val="22"/>
        </w:rPr>
        <w:t>冷干机</w:t>
      </w:r>
      <w:proofErr w:type="gramEnd"/>
      <w:r>
        <w:rPr>
          <w:rFonts w:hint="eastAsia"/>
          <w:sz w:val="22"/>
        </w:rPr>
        <w:t>1</w:t>
      </w:r>
      <w:r>
        <w:rPr>
          <w:rFonts w:hint="eastAsia"/>
          <w:sz w:val="22"/>
        </w:rPr>
        <w:t>台，</w:t>
      </w:r>
      <w:r>
        <w:rPr>
          <w:rFonts w:hint="eastAsia"/>
          <w:sz w:val="22"/>
        </w:rPr>
        <w:t>3</w:t>
      </w:r>
      <w:r>
        <w:rPr>
          <w:rFonts w:hint="eastAsia"/>
          <w:sz w:val="22"/>
        </w:rPr>
        <w:t>级过滤至</w:t>
      </w:r>
      <w:r>
        <w:rPr>
          <w:rFonts w:hint="eastAsia"/>
          <w:sz w:val="22"/>
        </w:rPr>
        <w:t>0.01</w:t>
      </w:r>
      <w:r>
        <w:rPr>
          <w:rFonts w:hint="eastAsia"/>
          <w:sz w:val="22"/>
        </w:rPr>
        <w:t>μ</w:t>
      </w:r>
      <w:r>
        <w:rPr>
          <w:rFonts w:hint="eastAsia"/>
          <w:sz w:val="22"/>
        </w:rPr>
        <w:t>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2.8.3  </w:t>
      </w:r>
      <w:r>
        <w:rPr>
          <w:rFonts w:hint="eastAsia"/>
          <w:sz w:val="22"/>
        </w:rPr>
        <w:t>设备用途：用于医疗用压缩空气的生成装置，达到医疗用压缩空气的标准要求。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2.8.4  </w:t>
      </w:r>
      <w:r>
        <w:rPr>
          <w:rFonts w:hint="eastAsia"/>
          <w:sz w:val="22"/>
        </w:rPr>
        <w:t>额定电压：</w:t>
      </w:r>
      <w:r>
        <w:rPr>
          <w:rFonts w:hint="eastAsia"/>
          <w:sz w:val="22"/>
        </w:rPr>
        <w:t>380V</w:t>
      </w:r>
      <w:r>
        <w:rPr>
          <w:rFonts w:hint="eastAsia"/>
          <w:sz w:val="22"/>
        </w:rPr>
        <w:t>±</w:t>
      </w:r>
      <w:r>
        <w:rPr>
          <w:rFonts w:hint="eastAsia"/>
          <w:sz w:val="22"/>
        </w:rPr>
        <w:t>10%</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2.8.5  </w:t>
      </w:r>
      <w:r>
        <w:rPr>
          <w:rFonts w:hint="eastAsia"/>
          <w:sz w:val="22"/>
        </w:rPr>
        <w:t>电源功率</w:t>
      </w:r>
      <w:r>
        <w:rPr>
          <w:rFonts w:ascii="宋体" w:hAnsi="宋体" w:cs="宋体" w:hint="eastAsia"/>
          <w:sz w:val="22"/>
        </w:rPr>
        <w:t>≥</w:t>
      </w:r>
      <w:r>
        <w:rPr>
          <w:rFonts w:hint="eastAsia"/>
          <w:sz w:val="22"/>
        </w:rPr>
        <w:t xml:space="preserve">5500W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2.8.6  </w:t>
      </w:r>
      <w:r>
        <w:rPr>
          <w:rFonts w:hint="eastAsia"/>
          <w:sz w:val="22"/>
        </w:rPr>
        <w:t>最高压力：≥</w:t>
      </w:r>
      <w:r>
        <w:rPr>
          <w:rFonts w:hint="eastAsia"/>
          <w:sz w:val="22"/>
        </w:rPr>
        <w:t>0.8Mpa</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2.8.7  </w:t>
      </w:r>
      <w:r>
        <w:rPr>
          <w:rFonts w:hint="eastAsia"/>
          <w:sz w:val="22"/>
        </w:rPr>
        <w:t>产气量：标</w:t>
      </w:r>
      <w:proofErr w:type="gramStart"/>
      <w:r>
        <w:rPr>
          <w:rFonts w:hint="eastAsia"/>
          <w:sz w:val="22"/>
        </w:rPr>
        <w:t>况</w:t>
      </w:r>
      <w:proofErr w:type="gramEnd"/>
      <w:r>
        <w:rPr>
          <w:rFonts w:hint="eastAsia"/>
          <w:sz w:val="22"/>
        </w:rPr>
        <w:t>流量≥</w:t>
      </w:r>
      <w:r>
        <w:rPr>
          <w:rFonts w:hint="eastAsia"/>
          <w:sz w:val="22"/>
        </w:rPr>
        <w:t>1000L/min</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2.8.8  </w:t>
      </w:r>
      <w:r>
        <w:rPr>
          <w:rFonts w:hint="eastAsia"/>
          <w:sz w:val="22"/>
        </w:rPr>
        <w:t>工况流量</w:t>
      </w:r>
      <w:r>
        <w:rPr>
          <w:rFonts w:hint="eastAsia"/>
          <w:sz w:val="22"/>
        </w:rPr>
        <w:t>5bar</w:t>
      </w:r>
      <w:r>
        <w:rPr>
          <w:rFonts w:hint="eastAsia"/>
          <w:sz w:val="22"/>
        </w:rPr>
        <w:t>产气量≥</w:t>
      </w:r>
      <w:r>
        <w:rPr>
          <w:rFonts w:hint="eastAsia"/>
          <w:sz w:val="22"/>
        </w:rPr>
        <w:t>600L/min</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2.8.9  </w:t>
      </w:r>
      <w:r>
        <w:rPr>
          <w:rFonts w:hint="eastAsia"/>
          <w:sz w:val="22"/>
        </w:rPr>
        <w:t>重量：≤</w:t>
      </w:r>
      <w:r>
        <w:rPr>
          <w:rFonts w:hint="eastAsia"/>
          <w:sz w:val="22"/>
        </w:rPr>
        <w:t>160Kg</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2.8.10  </w:t>
      </w:r>
      <w:r>
        <w:rPr>
          <w:rFonts w:hint="eastAsia"/>
          <w:sz w:val="22"/>
        </w:rPr>
        <w:t>长</w:t>
      </w:r>
      <w:r>
        <w:rPr>
          <w:rFonts w:hint="eastAsia"/>
          <w:sz w:val="22"/>
        </w:rPr>
        <w:t>*</w:t>
      </w:r>
      <w:r>
        <w:rPr>
          <w:rFonts w:hint="eastAsia"/>
          <w:sz w:val="22"/>
        </w:rPr>
        <w:t>宽</w:t>
      </w:r>
      <w:r>
        <w:rPr>
          <w:rFonts w:hint="eastAsia"/>
          <w:sz w:val="22"/>
        </w:rPr>
        <w:t>*</w:t>
      </w:r>
      <w:r>
        <w:rPr>
          <w:rFonts w:hint="eastAsia"/>
          <w:sz w:val="22"/>
        </w:rPr>
        <w:t>高：≤</w:t>
      </w:r>
      <w:r>
        <w:rPr>
          <w:rFonts w:hint="eastAsia"/>
          <w:sz w:val="22"/>
        </w:rPr>
        <w:t>175cm*45cm*85cm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2.8.11  </w:t>
      </w:r>
      <w:r>
        <w:rPr>
          <w:rFonts w:hint="eastAsia"/>
          <w:sz w:val="22"/>
        </w:rPr>
        <w:t>噪音：≤</w:t>
      </w:r>
      <w:r>
        <w:rPr>
          <w:rFonts w:hint="eastAsia"/>
          <w:sz w:val="22"/>
        </w:rPr>
        <w:t>69dB</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2.8.12  </w:t>
      </w:r>
      <w:r>
        <w:rPr>
          <w:rFonts w:hint="eastAsia"/>
          <w:sz w:val="22"/>
        </w:rPr>
        <w:t>产热量：≤</w:t>
      </w:r>
      <w:r>
        <w:rPr>
          <w:rFonts w:hint="eastAsia"/>
          <w:sz w:val="22"/>
        </w:rPr>
        <w:t xml:space="preserve">18MJ/h  </w:t>
      </w:r>
      <w:r>
        <w:rPr>
          <w:rFonts w:hint="eastAsia"/>
          <w:sz w:val="22"/>
        </w:rPr>
        <w:t>机房排风量</w:t>
      </w:r>
      <w:r>
        <w:rPr>
          <w:rFonts w:ascii="宋体" w:hAnsi="宋体" w:cs="宋体" w:hint="eastAsia"/>
          <w:sz w:val="22"/>
        </w:rPr>
        <w:t>≥</w:t>
      </w:r>
      <w:r>
        <w:rPr>
          <w:rFonts w:hint="eastAsia"/>
          <w:sz w:val="22"/>
        </w:rPr>
        <w:t>50m</w:t>
      </w:r>
      <w:r>
        <w:rPr>
          <w:rFonts w:hint="eastAsia"/>
          <w:sz w:val="22"/>
        </w:rPr>
        <w:t>³</w:t>
      </w:r>
      <w:r>
        <w:rPr>
          <w:rFonts w:hint="eastAsia"/>
          <w:sz w:val="22"/>
        </w:rPr>
        <w:t>/min</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2.8.13  </w:t>
      </w:r>
      <w:r>
        <w:rPr>
          <w:rFonts w:hint="eastAsia"/>
          <w:sz w:val="22"/>
        </w:rPr>
        <w:t>电控设计具有：欠压保护、过载保护、压力保护等，压力显示，间隔启动，独立控制；</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2.8.14  </w:t>
      </w:r>
      <w:r>
        <w:rPr>
          <w:rFonts w:hint="eastAsia"/>
          <w:sz w:val="22"/>
        </w:rPr>
        <w:t>整台无油空气压缩机由无油静音空气压缩机头、储气罐、压力开关等组成；安全阀：国家标称安全阀，有安全铭牌；具有洁净、稳定、安全、节能、环保等特点。</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2.8.15  </w:t>
      </w:r>
      <w:r>
        <w:rPr>
          <w:rFonts w:hint="eastAsia"/>
          <w:sz w:val="22"/>
        </w:rPr>
        <w:t>产气量：标</w:t>
      </w:r>
      <w:proofErr w:type="gramStart"/>
      <w:r>
        <w:rPr>
          <w:rFonts w:hint="eastAsia"/>
          <w:sz w:val="22"/>
        </w:rPr>
        <w:t>况</w:t>
      </w:r>
      <w:proofErr w:type="gramEnd"/>
      <w:r>
        <w:rPr>
          <w:rFonts w:hint="eastAsia"/>
          <w:sz w:val="22"/>
        </w:rPr>
        <w:t>流量</w:t>
      </w:r>
      <w:r>
        <w:rPr>
          <w:rFonts w:hint="eastAsia"/>
          <w:sz w:val="22"/>
        </w:rPr>
        <w:t>1000L/min</w:t>
      </w:r>
      <w:r>
        <w:rPr>
          <w:rFonts w:hint="eastAsia"/>
          <w:sz w:val="22"/>
        </w:rPr>
        <w:t>，</w:t>
      </w:r>
      <w:r>
        <w:rPr>
          <w:rFonts w:hint="eastAsia"/>
          <w:sz w:val="22"/>
        </w:rPr>
        <w:t xml:space="preserve"> </w:t>
      </w:r>
      <w:r>
        <w:rPr>
          <w:rFonts w:hint="eastAsia"/>
          <w:sz w:val="22"/>
        </w:rPr>
        <w:t>工况流量</w:t>
      </w:r>
      <w:r>
        <w:rPr>
          <w:rFonts w:hint="eastAsia"/>
          <w:sz w:val="22"/>
        </w:rPr>
        <w:t>5bar</w:t>
      </w:r>
      <w:r>
        <w:rPr>
          <w:rFonts w:hint="eastAsia"/>
          <w:sz w:val="22"/>
        </w:rPr>
        <w:t>产气量≥</w:t>
      </w:r>
      <w:r>
        <w:rPr>
          <w:rFonts w:hint="eastAsia"/>
          <w:sz w:val="22"/>
        </w:rPr>
        <w:t>600L/min</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2.8.16  </w:t>
      </w:r>
      <w:r>
        <w:rPr>
          <w:rFonts w:hint="eastAsia"/>
          <w:sz w:val="22"/>
        </w:rPr>
        <w:t>每台空压机装备</w:t>
      </w:r>
      <w:r>
        <w:rPr>
          <w:rFonts w:hint="eastAsia"/>
          <w:sz w:val="22"/>
        </w:rPr>
        <w:t>5</w:t>
      </w:r>
      <w:r>
        <w:rPr>
          <w:rFonts w:hint="eastAsia"/>
          <w:sz w:val="22"/>
        </w:rPr>
        <w:t>个</w:t>
      </w:r>
      <w:r>
        <w:rPr>
          <w:rFonts w:hint="eastAsia"/>
          <w:sz w:val="22"/>
        </w:rPr>
        <w:t>1100W</w:t>
      </w:r>
      <w:r>
        <w:rPr>
          <w:rFonts w:hint="eastAsia"/>
          <w:sz w:val="22"/>
        </w:rPr>
        <w:t>无油静音空气压缩机头；</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2.8.17  </w:t>
      </w:r>
      <w:r>
        <w:rPr>
          <w:rFonts w:hint="eastAsia"/>
          <w:sz w:val="22"/>
        </w:rPr>
        <w:t>机头采用全铜线电机。</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2.8.18  </w:t>
      </w:r>
      <w:r>
        <w:rPr>
          <w:rFonts w:hint="eastAsia"/>
          <w:sz w:val="22"/>
        </w:rPr>
        <w:t>电机采用硅钢片组成。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2.8.19  </w:t>
      </w:r>
      <w:r>
        <w:rPr>
          <w:rFonts w:hint="eastAsia"/>
          <w:sz w:val="22"/>
        </w:rPr>
        <w:t>脚轮设计方便转运移动；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2.8.20  </w:t>
      </w:r>
      <w:r>
        <w:rPr>
          <w:rFonts w:hint="eastAsia"/>
          <w:sz w:val="22"/>
        </w:rPr>
        <w:t>储气罐容积为</w:t>
      </w:r>
      <w:r>
        <w:rPr>
          <w:rFonts w:hint="eastAsia"/>
          <w:sz w:val="22"/>
        </w:rPr>
        <w:t>200L</w:t>
      </w:r>
      <w:r>
        <w:rPr>
          <w:rFonts w:hint="eastAsia"/>
          <w:sz w:val="22"/>
        </w:rPr>
        <w:t>壁厚≥</w:t>
      </w:r>
      <w:r>
        <w:rPr>
          <w:rFonts w:hint="eastAsia"/>
          <w:sz w:val="22"/>
        </w:rPr>
        <w:t>3mm</w:t>
      </w:r>
      <w:r>
        <w:rPr>
          <w:rFonts w:hint="eastAsia"/>
          <w:sz w:val="22"/>
        </w:rPr>
        <w:t>，</w:t>
      </w:r>
      <w:r>
        <w:rPr>
          <w:rFonts w:hint="eastAsia"/>
          <w:sz w:val="22"/>
        </w:rPr>
        <w:t>1</w:t>
      </w:r>
      <w:r>
        <w:rPr>
          <w:rFonts w:hint="eastAsia"/>
          <w:sz w:val="22"/>
        </w:rPr>
        <w:t>个，罐体内外纳米树脂喷涂，保证气体的洁净；带有压力容器资质证书；罐体安装有安全阀、压力表、排水阀及单向阀。</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2.8.21  </w:t>
      </w:r>
      <w:r>
        <w:rPr>
          <w:rFonts w:hint="eastAsia"/>
          <w:sz w:val="22"/>
        </w:rPr>
        <w:t>空气干燥系统</w:t>
      </w:r>
      <w:r>
        <w:rPr>
          <w:rFonts w:hint="eastAsia"/>
          <w:sz w:val="22"/>
        </w:rPr>
        <w:t>0.6m</w:t>
      </w:r>
      <w:r>
        <w:rPr>
          <w:rFonts w:hint="eastAsia"/>
          <w:sz w:val="22"/>
        </w:rPr>
        <w:t>³冷冻式干燥机抑菌除水；压力露点可达</w:t>
      </w:r>
      <w:r>
        <w:rPr>
          <w:rFonts w:hint="eastAsia"/>
          <w:sz w:val="22"/>
        </w:rPr>
        <w:t>3-10</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2.9  </w:t>
      </w:r>
      <w:r>
        <w:rPr>
          <w:rFonts w:hint="eastAsia"/>
          <w:b/>
          <w:sz w:val="22"/>
        </w:rPr>
        <w:t>有害气体检测仪</w:t>
      </w:r>
      <w:r>
        <w:rPr>
          <w:rFonts w:hint="eastAsia"/>
          <w:b/>
          <w:sz w:val="22"/>
        </w:rPr>
        <w:t>1</w:t>
      </w:r>
      <w:r>
        <w:rPr>
          <w:rFonts w:hint="eastAsia"/>
          <w:b/>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2.9.1  </w:t>
      </w:r>
      <w:r>
        <w:rPr>
          <w:rFonts w:hint="eastAsia"/>
          <w:sz w:val="22"/>
        </w:rPr>
        <w:t>含浓度报警监测系统主机</w:t>
      </w:r>
      <w:r>
        <w:rPr>
          <w:rFonts w:hint="eastAsia"/>
          <w:sz w:val="22"/>
        </w:rPr>
        <w:t>1</w:t>
      </w:r>
      <w:r>
        <w:rPr>
          <w:rFonts w:hint="eastAsia"/>
          <w:sz w:val="22"/>
        </w:rPr>
        <w:t>台，环氧乙烷浓度报警器</w:t>
      </w:r>
      <w:r>
        <w:rPr>
          <w:rFonts w:hint="eastAsia"/>
          <w:sz w:val="22"/>
        </w:rPr>
        <w:t>1</w:t>
      </w:r>
      <w:r>
        <w:rPr>
          <w:rFonts w:hint="eastAsia"/>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2.9.2  </w:t>
      </w:r>
      <w:r>
        <w:rPr>
          <w:rFonts w:hint="eastAsia"/>
          <w:sz w:val="22"/>
        </w:rPr>
        <w:t>报警器和主机采用无线信号连接</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2.9.3  </w:t>
      </w:r>
      <w:r>
        <w:rPr>
          <w:rFonts w:hint="eastAsia"/>
          <w:sz w:val="22"/>
        </w:rPr>
        <w:t>报警记录及历史数据记录采用共享</w:t>
      </w:r>
      <w:r>
        <w:rPr>
          <w:rFonts w:hint="eastAsia"/>
          <w:sz w:val="22"/>
        </w:rPr>
        <w:t>2G</w:t>
      </w:r>
      <w:r>
        <w:rPr>
          <w:rFonts w:hint="eastAsia"/>
          <w:sz w:val="22"/>
        </w:rPr>
        <w:t>存储空间，至少存储两百万条数据</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2.9.4  </w:t>
      </w:r>
      <w:r>
        <w:rPr>
          <w:rFonts w:hint="eastAsia"/>
          <w:sz w:val="22"/>
        </w:rPr>
        <w:t>报警方式为触摸屏显示报警并伴有蜂鸣声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2.10  </w:t>
      </w:r>
      <w:r>
        <w:rPr>
          <w:rFonts w:hint="eastAsia"/>
          <w:b/>
          <w:sz w:val="22"/>
        </w:rPr>
        <w:t>快速生物阅读器</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2.10.1  </w:t>
      </w:r>
      <w:r>
        <w:rPr>
          <w:rFonts w:hint="eastAsia"/>
          <w:sz w:val="22"/>
        </w:rPr>
        <w:t>培养温度为</w:t>
      </w:r>
      <w:r>
        <w:rPr>
          <w:rFonts w:hint="eastAsia"/>
          <w:sz w:val="22"/>
        </w:rPr>
        <w:t>37-58</w:t>
      </w:r>
      <w:r>
        <w:rPr>
          <w:rFonts w:hint="eastAsia"/>
          <w:sz w:val="22"/>
        </w:rPr>
        <w:t>℃可调，自动阅读生物监测培养结果，屏幕显示“＋”为阳性结果；显示“－”为阴性结果。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2.10.2  </w:t>
      </w:r>
      <w:r>
        <w:rPr>
          <w:rFonts w:hint="eastAsia"/>
          <w:sz w:val="22"/>
        </w:rPr>
        <w:t>开始培养至生物培养出结果的时间≤</w:t>
      </w:r>
      <w:r>
        <w:rPr>
          <w:rFonts w:hint="eastAsia"/>
          <w:sz w:val="22"/>
        </w:rPr>
        <w:t>3</w:t>
      </w:r>
      <w:r>
        <w:rPr>
          <w:rFonts w:hint="eastAsia"/>
          <w:sz w:val="22"/>
        </w:rPr>
        <w:t>小时，</w:t>
      </w:r>
      <w:proofErr w:type="gramStart"/>
      <w:r>
        <w:rPr>
          <w:rFonts w:hint="eastAsia"/>
          <w:sz w:val="22"/>
        </w:rPr>
        <w:t>若培养</w:t>
      </w:r>
      <w:proofErr w:type="gramEnd"/>
      <w:r>
        <w:rPr>
          <w:rFonts w:hint="eastAsia"/>
          <w:sz w:val="22"/>
        </w:rPr>
        <w:t>结果为阳性结果，最快</w:t>
      </w:r>
      <w:r>
        <w:rPr>
          <w:rFonts w:hint="eastAsia"/>
          <w:sz w:val="22"/>
        </w:rPr>
        <w:t>15min</w:t>
      </w:r>
      <w:r>
        <w:rPr>
          <w:rFonts w:hint="eastAsia"/>
          <w:sz w:val="22"/>
        </w:rPr>
        <w:t>可报警预知。</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2.10.3  </w:t>
      </w:r>
      <w:r>
        <w:rPr>
          <w:rFonts w:hint="eastAsia"/>
          <w:sz w:val="22"/>
        </w:rPr>
        <w:t>具有自动报警功能，机器自身带自检功能，出现机器故障会报警提示。</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2.10.4  </w:t>
      </w:r>
      <w:r>
        <w:rPr>
          <w:rFonts w:hint="eastAsia"/>
          <w:sz w:val="22"/>
        </w:rPr>
        <w:t>≥</w:t>
      </w:r>
      <w:r>
        <w:rPr>
          <w:rFonts w:hint="eastAsia"/>
          <w:sz w:val="22"/>
        </w:rPr>
        <w:t>10</w:t>
      </w:r>
      <w:r>
        <w:rPr>
          <w:rFonts w:hint="eastAsia"/>
          <w:sz w:val="22"/>
        </w:rPr>
        <w:t>个培养孔。</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2.10.5  </w:t>
      </w:r>
      <w:r>
        <w:rPr>
          <w:rFonts w:hint="eastAsia"/>
          <w:sz w:val="22"/>
        </w:rPr>
        <w:t>屏幕尺寸≥</w:t>
      </w:r>
      <w:r>
        <w:rPr>
          <w:rFonts w:hint="eastAsia"/>
          <w:sz w:val="22"/>
        </w:rPr>
        <w:t>7</w:t>
      </w:r>
      <w:r>
        <w:rPr>
          <w:rFonts w:hint="eastAsia"/>
          <w:sz w:val="22"/>
        </w:rPr>
        <w:t>英寸</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2.10.6  </w:t>
      </w:r>
      <w:r>
        <w:rPr>
          <w:rFonts w:hint="eastAsia"/>
          <w:sz w:val="22"/>
        </w:rPr>
        <w:t>断电后有数据记忆功能，防止数据丢失。</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2.10.7  </w:t>
      </w:r>
      <w:r>
        <w:rPr>
          <w:rFonts w:hint="eastAsia"/>
          <w:sz w:val="22"/>
        </w:rPr>
        <w:t>培养结束自动打印培养信息，可自动存储≥</w:t>
      </w:r>
      <w:r>
        <w:rPr>
          <w:rFonts w:hint="eastAsia"/>
          <w:sz w:val="22"/>
        </w:rPr>
        <w:t>10000</w:t>
      </w:r>
      <w:r>
        <w:rPr>
          <w:rFonts w:hint="eastAsia"/>
          <w:sz w:val="22"/>
        </w:rPr>
        <w:t>条培养记录，存储不足时报警提示。</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2.10.8  </w:t>
      </w:r>
      <w:r>
        <w:rPr>
          <w:rFonts w:hint="eastAsia"/>
          <w:sz w:val="22"/>
        </w:rPr>
        <w:t>阅读器具有配套的同品牌生物指示物，配套应用时适用于环氧乙烷灭菌方式、过氧化氢低温等离子体灭菌方式、压力蒸汽灭菌方式等的生物监测。</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2.10.9  </w:t>
      </w:r>
      <w:r>
        <w:rPr>
          <w:rFonts w:hint="eastAsia"/>
          <w:sz w:val="22"/>
        </w:rPr>
        <w:t>配置信息端，以同步数据至追溯系统。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2.11  </w:t>
      </w:r>
      <w:r>
        <w:rPr>
          <w:rFonts w:hint="eastAsia"/>
          <w:b/>
          <w:sz w:val="22"/>
        </w:rPr>
        <w:t>器械检查放大镜</w:t>
      </w:r>
      <w:r>
        <w:rPr>
          <w:rFonts w:hint="eastAsia"/>
          <w:b/>
          <w:sz w:val="22"/>
        </w:rPr>
        <w:t>1</w:t>
      </w:r>
      <w:r>
        <w:rPr>
          <w:rFonts w:hint="eastAsia"/>
          <w:b/>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2.11.1  </w:t>
      </w:r>
      <w:r>
        <w:rPr>
          <w:rFonts w:hint="eastAsia"/>
          <w:sz w:val="22"/>
        </w:rPr>
        <w:t>放大倍数</w:t>
      </w:r>
      <w:r>
        <w:rPr>
          <w:rFonts w:hint="eastAsia"/>
          <w:sz w:val="22"/>
        </w:rPr>
        <w:t xml:space="preserve"> 5</w:t>
      </w:r>
      <w:r>
        <w:rPr>
          <w:rFonts w:hint="eastAsia"/>
          <w:sz w:val="22"/>
        </w:rPr>
        <w:t>倍。</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2.12  </w:t>
      </w:r>
      <w:r>
        <w:rPr>
          <w:rFonts w:hint="eastAsia"/>
          <w:b/>
          <w:sz w:val="22"/>
        </w:rPr>
        <w:t>过氧化氢低温等离子灭菌器</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  </w:t>
      </w:r>
      <w:r>
        <w:rPr>
          <w:rFonts w:hint="eastAsia"/>
          <w:sz w:val="22"/>
        </w:rPr>
        <w:t>容积≥</w:t>
      </w:r>
      <w:r>
        <w:rPr>
          <w:rFonts w:hint="eastAsia"/>
          <w:sz w:val="22"/>
        </w:rPr>
        <w:t>135L</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2.12.2  </w:t>
      </w:r>
      <w:r>
        <w:rPr>
          <w:rFonts w:hint="eastAsia"/>
          <w:sz w:val="22"/>
        </w:rPr>
        <w:t>自动升降门，带有加热装置，有门障碍开关功能，</w:t>
      </w:r>
      <w:proofErr w:type="gramStart"/>
      <w:r>
        <w:rPr>
          <w:rFonts w:hint="eastAsia"/>
          <w:sz w:val="22"/>
        </w:rPr>
        <w:t>当碰触</w:t>
      </w:r>
      <w:proofErr w:type="gramEnd"/>
      <w:r>
        <w:rPr>
          <w:rFonts w:hint="eastAsia"/>
          <w:sz w:val="22"/>
        </w:rPr>
        <w:t>障碍开关时，门自动下降过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2.12.3  </w:t>
      </w:r>
      <w:r>
        <w:rPr>
          <w:rFonts w:hint="eastAsia"/>
          <w:sz w:val="22"/>
        </w:rPr>
        <w:t>过氧化氢加注方式采用卡匣式加注，卡匣安装后，自动计算胶囊使用个数，并提示剩余胶囊个数和</w:t>
      </w:r>
      <w:proofErr w:type="gramStart"/>
      <w:r>
        <w:rPr>
          <w:rFonts w:hint="eastAsia"/>
          <w:sz w:val="22"/>
        </w:rPr>
        <w:t>可</w:t>
      </w:r>
      <w:proofErr w:type="gramEnd"/>
      <w:r>
        <w:rPr>
          <w:rFonts w:hint="eastAsia"/>
          <w:sz w:val="22"/>
        </w:rPr>
        <w:t>运行全循环的次数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2.12.4  </w:t>
      </w:r>
      <w:r>
        <w:rPr>
          <w:rFonts w:hint="eastAsia"/>
          <w:sz w:val="22"/>
        </w:rPr>
        <w:t>可将过氧化氢浓度提纯到</w:t>
      </w:r>
      <w:r>
        <w:rPr>
          <w:rFonts w:hint="eastAsia"/>
          <w:sz w:val="22"/>
        </w:rPr>
        <w:t>95%</w:t>
      </w:r>
      <w:r>
        <w:rPr>
          <w:rFonts w:hint="eastAsia"/>
          <w:sz w:val="22"/>
        </w:rPr>
        <w:t>以上</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2.12.5  </w:t>
      </w:r>
      <w:r>
        <w:rPr>
          <w:rFonts w:hint="eastAsia"/>
          <w:sz w:val="22"/>
        </w:rPr>
        <w:t>提供卫生安全评价报告、提供灭菌效果检测报告、电磁兼容性报告</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2.12.6  </w:t>
      </w:r>
      <w:r>
        <w:rPr>
          <w:rFonts w:hint="eastAsia"/>
          <w:sz w:val="22"/>
        </w:rPr>
        <w:t>过氧化氢无残留、环境无影响技术，工作环境符合国标要求，提供细胞毒性监测报告</w:t>
      </w:r>
    </w:p>
    <w:p w:rsidR="007D7E01" w:rsidRPr="00210570"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2.12.7  </w:t>
      </w:r>
      <w:r>
        <w:rPr>
          <w:rFonts w:hint="eastAsia"/>
          <w:sz w:val="22"/>
        </w:rPr>
        <w:t>产品具有排气过氧化氢气体过滤系统，周围空气中过氧化氢浓度＜</w:t>
      </w:r>
      <w:r>
        <w:rPr>
          <w:rFonts w:hint="eastAsia"/>
          <w:sz w:val="22"/>
        </w:rPr>
        <w:t>0.6mg/m</w:t>
      </w:r>
      <w:r>
        <w:rPr>
          <w:rFonts w:hint="eastAsia"/>
          <w:sz w:val="22"/>
          <w:vertAlign w:val="superscript"/>
        </w:rPr>
        <w:t>3</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2.12.8  </w:t>
      </w:r>
      <w:r>
        <w:rPr>
          <w:rFonts w:hint="eastAsia"/>
          <w:sz w:val="22"/>
        </w:rPr>
        <w:t>灭菌效果：对聚四氟乙烯管腔直径</w:t>
      </w:r>
      <w:r>
        <w:rPr>
          <w:rFonts w:hint="eastAsia"/>
          <w:sz w:val="22"/>
        </w:rPr>
        <w:t>1mm,</w:t>
      </w:r>
      <w:r>
        <w:rPr>
          <w:rFonts w:hint="eastAsia"/>
          <w:sz w:val="22"/>
        </w:rPr>
        <w:t>长度</w:t>
      </w:r>
      <w:r>
        <w:rPr>
          <w:rFonts w:hint="eastAsia"/>
          <w:sz w:val="22"/>
        </w:rPr>
        <w:t>2000mm</w:t>
      </w:r>
      <w:r>
        <w:rPr>
          <w:rFonts w:hint="eastAsia"/>
          <w:sz w:val="22"/>
        </w:rPr>
        <w:t>；不锈钢管</w:t>
      </w:r>
      <w:proofErr w:type="gramStart"/>
      <w:r>
        <w:rPr>
          <w:rFonts w:hint="eastAsia"/>
          <w:sz w:val="22"/>
        </w:rPr>
        <w:t>腔</w:t>
      </w:r>
      <w:proofErr w:type="gramEnd"/>
      <w:r>
        <w:rPr>
          <w:rFonts w:hint="eastAsia"/>
          <w:sz w:val="22"/>
        </w:rPr>
        <w:t>直径</w:t>
      </w:r>
      <w:r>
        <w:rPr>
          <w:rFonts w:hint="eastAsia"/>
          <w:sz w:val="22"/>
        </w:rPr>
        <w:t>1mm,</w:t>
      </w:r>
      <w:r>
        <w:rPr>
          <w:rFonts w:hint="eastAsia"/>
          <w:sz w:val="22"/>
        </w:rPr>
        <w:t>长度</w:t>
      </w:r>
      <w:r>
        <w:rPr>
          <w:rFonts w:hint="eastAsia"/>
          <w:sz w:val="22"/>
        </w:rPr>
        <w:t>500mm</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2.12.9  </w:t>
      </w:r>
      <w:r>
        <w:rPr>
          <w:rFonts w:hint="eastAsia"/>
          <w:sz w:val="22"/>
        </w:rPr>
        <w:t>根据灭菌物品特点，设置多个灭菌程序，具有对医疗器械的表面、管腔的灭菌程序和软式内镜的灭菌程序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2.12.10  PLC</w:t>
      </w:r>
      <w:r>
        <w:rPr>
          <w:rFonts w:hint="eastAsia"/>
          <w:sz w:val="22"/>
        </w:rPr>
        <w:t>控制，</w:t>
      </w:r>
      <w:r>
        <w:rPr>
          <w:rFonts w:hint="eastAsia"/>
          <w:sz w:val="22"/>
        </w:rPr>
        <w:t>5.5</w:t>
      </w:r>
      <w:r>
        <w:rPr>
          <w:rFonts w:hint="eastAsia"/>
          <w:sz w:val="22"/>
        </w:rPr>
        <w:t>寸彩色触摸屏操控，中文显示，一键运行，关键部位智能保养提醒，灭菌过程的温度，压力，时间，循环模式，过程阶段等均在触摸屏上自动显示并通过热敏打印机打印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2.12.11  </w:t>
      </w:r>
      <w:r>
        <w:rPr>
          <w:rFonts w:hint="eastAsia"/>
          <w:sz w:val="22"/>
        </w:rPr>
        <w:t>腔体内应具有高精度温度探头，温度分辨率≤</w:t>
      </w:r>
      <w:r>
        <w:rPr>
          <w:rFonts w:hint="eastAsia"/>
          <w:sz w:val="22"/>
        </w:rPr>
        <w:t>0.1</w:t>
      </w:r>
      <w:r>
        <w:rPr>
          <w:rFonts w:hint="eastAsia"/>
          <w:sz w:val="22"/>
        </w:rPr>
        <w:t>℃。门板应具有高精度温度探头，温度分辨率≤</w:t>
      </w:r>
      <w:r>
        <w:rPr>
          <w:rFonts w:hint="eastAsia"/>
          <w:sz w:val="22"/>
        </w:rPr>
        <w:t>0.1</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2.12.12  </w:t>
      </w:r>
      <w:r>
        <w:rPr>
          <w:rFonts w:hint="eastAsia"/>
          <w:sz w:val="22"/>
        </w:rPr>
        <w:t>产品设置压力传感器数量≥</w:t>
      </w:r>
      <w:r>
        <w:rPr>
          <w:rFonts w:hint="eastAsia"/>
          <w:sz w:val="22"/>
        </w:rPr>
        <w:t>3</w:t>
      </w:r>
      <w:r>
        <w:rPr>
          <w:rFonts w:hint="eastAsia"/>
          <w:sz w:val="22"/>
        </w:rPr>
        <w:t>个，其中检测内室压力传感器≥</w:t>
      </w:r>
      <w:r>
        <w:rPr>
          <w:rFonts w:hint="eastAsia"/>
          <w:sz w:val="22"/>
        </w:rPr>
        <w:t>2</w:t>
      </w:r>
      <w:r>
        <w:rPr>
          <w:rFonts w:hint="eastAsia"/>
          <w:sz w:val="22"/>
        </w:rPr>
        <w:t>个，</w:t>
      </w:r>
      <w:proofErr w:type="gramStart"/>
      <w:r>
        <w:rPr>
          <w:rFonts w:hint="eastAsia"/>
          <w:sz w:val="22"/>
        </w:rPr>
        <w:t>提纯器</w:t>
      </w:r>
      <w:proofErr w:type="gramEnd"/>
      <w:r>
        <w:rPr>
          <w:rFonts w:hint="eastAsia"/>
          <w:sz w:val="22"/>
        </w:rPr>
        <w:t>和灭菌内室压力传感器独立设置</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2.12.13  </w:t>
      </w:r>
      <w:r>
        <w:rPr>
          <w:rFonts w:hint="eastAsia"/>
          <w:sz w:val="22"/>
        </w:rPr>
        <w:t>提纯压力传感器压力测量范围</w:t>
      </w:r>
      <w:r>
        <w:rPr>
          <w:rFonts w:hint="eastAsia"/>
          <w:sz w:val="22"/>
        </w:rPr>
        <w:t>0</w:t>
      </w:r>
      <w:r>
        <w:rPr>
          <w:rFonts w:hint="eastAsia"/>
          <w:sz w:val="22"/>
        </w:rPr>
        <w:t>～</w:t>
      </w:r>
      <w:r>
        <w:rPr>
          <w:rFonts w:hint="eastAsia"/>
          <w:sz w:val="22"/>
        </w:rPr>
        <w:t>25000Pa</w:t>
      </w:r>
      <w:r>
        <w:rPr>
          <w:rFonts w:hint="eastAsia"/>
          <w:sz w:val="22"/>
        </w:rPr>
        <w:t>，精度</w:t>
      </w:r>
      <w:r>
        <w:rPr>
          <w:rFonts w:ascii="宋体" w:hAnsi="宋体" w:cs="宋体" w:hint="eastAsia"/>
          <w:sz w:val="22"/>
        </w:rPr>
        <w:t>≤</w:t>
      </w:r>
      <w:r>
        <w:rPr>
          <w:rFonts w:hint="eastAsia"/>
          <w:sz w:val="22"/>
        </w:rPr>
        <w:t>0.25%</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2.12.14  </w:t>
      </w:r>
      <w:r>
        <w:rPr>
          <w:rFonts w:hint="eastAsia"/>
          <w:sz w:val="22"/>
        </w:rPr>
        <w:t>具有门障碍开关功能，</w:t>
      </w:r>
      <w:proofErr w:type="gramStart"/>
      <w:r>
        <w:rPr>
          <w:rFonts w:hint="eastAsia"/>
          <w:sz w:val="22"/>
        </w:rPr>
        <w:t>当碰触</w:t>
      </w:r>
      <w:proofErr w:type="gramEnd"/>
      <w:r>
        <w:rPr>
          <w:rFonts w:hint="eastAsia"/>
          <w:sz w:val="22"/>
        </w:rPr>
        <w:t>障碍开关时，门自动下降，防止夹伤操作者</w:t>
      </w:r>
      <w:proofErr w:type="gramStart"/>
      <w:r>
        <w:rPr>
          <w:rFonts w:hint="eastAsia"/>
          <w:sz w:val="22"/>
        </w:rPr>
        <w:t>和夹坏物品</w:t>
      </w:r>
      <w:proofErr w:type="gramEnd"/>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2.12.15  </w:t>
      </w:r>
      <w:r>
        <w:rPr>
          <w:rFonts w:hint="eastAsia"/>
          <w:sz w:val="22"/>
        </w:rPr>
        <w:t>配置信息端，以同步数据至追溯系统。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2.13  </w:t>
      </w:r>
      <w:r>
        <w:rPr>
          <w:rFonts w:hint="eastAsia"/>
          <w:b/>
          <w:sz w:val="22"/>
        </w:rPr>
        <w:t>臭氧消毒柜</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2.13.1  </w:t>
      </w:r>
      <w:r>
        <w:rPr>
          <w:rFonts w:hint="eastAsia"/>
          <w:sz w:val="22"/>
        </w:rPr>
        <w:t>采用臭氧消毒，杀菌广谱、彻底，消毒完毕后自动还原为氧气，无残留。</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2.13.2  </w:t>
      </w:r>
      <w:r>
        <w:rPr>
          <w:rFonts w:hint="eastAsia"/>
          <w:sz w:val="22"/>
        </w:rPr>
        <w:t>容积≥</w:t>
      </w:r>
      <w:r>
        <w:rPr>
          <w:rFonts w:hint="eastAsia"/>
          <w:sz w:val="22"/>
        </w:rPr>
        <w:t>50L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2.13.3  </w:t>
      </w:r>
      <w:r>
        <w:rPr>
          <w:rFonts w:hint="eastAsia"/>
          <w:sz w:val="22"/>
        </w:rPr>
        <w:t>消毒时臭氧浓度≥</w:t>
      </w:r>
      <w:r>
        <w:rPr>
          <w:rFonts w:hint="eastAsia"/>
          <w:sz w:val="22"/>
        </w:rPr>
        <w:t>40mg/m</w:t>
      </w:r>
      <w:r>
        <w:rPr>
          <w:rFonts w:hint="eastAsia"/>
          <w:sz w:val="22"/>
        </w:rPr>
        <w:t>³。</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2.13.4  </w:t>
      </w:r>
      <w:r>
        <w:rPr>
          <w:rFonts w:hint="eastAsia"/>
          <w:sz w:val="22"/>
        </w:rPr>
        <w:t>正常工作时臭氧气体外泄漏量≤</w:t>
      </w:r>
      <w:r>
        <w:rPr>
          <w:rFonts w:hint="eastAsia"/>
          <w:sz w:val="22"/>
        </w:rPr>
        <w:t>0.16mg/m</w:t>
      </w:r>
      <w:r>
        <w:rPr>
          <w:rFonts w:hint="eastAsia"/>
          <w:sz w:val="22"/>
        </w:rPr>
        <w:t>³。</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2.13.5  </w:t>
      </w:r>
      <w:r>
        <w:rPr>
          <w:rFonts w:hint="eastAsia"/>
          <w:sz w:val="22"/>
        </w:rPr>
        <w:t>一个工作周期结束后，臭氧气体残留量≤</w:t>
      </w:r>
      <w:r>
        <w:rPr>
          <w:rFonts w:hint="eastAsia"/>
          <w:sz w:val="22"/>
        </w:rPr>
        <w:t>0.16mg/m</w:t>
      </w:r>
      <w:r>
        <w:rPr>
          <w:rFonts w:hint="eastAsia"/>
          <w:sz w:val="22"/>
        </w:rPr>
        <w:t>³</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2.13.6  </w:t>
      </w:r>
      <w:r>
        <w:rPr>
          <w:rFonts w:hint="eastAsia"/>
          <w:sz w:val="22"/>
        </w:rPr>
        <w:t>臭氧消毒时间可调节，满足口腔科器械的消毒要求。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2.13.7  </w:t>
      </w:r>
      <w:r>
        <w:rPr>
          <w:rFonts w:hint="eastAsia"/>
          <w:sz w:val="22"/>
        </w:rPr>
        <w:t>消毒柜腔体、管路等材质应为耐腐蚀的不锈钢。</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2.13.8  </w:t>
      </w:r>
      <w:r>
        <w:rPr>
          <w:rFonts w:hint="eastAsia"/>
          <w:sz w:val="22"/>
        </w:rPr>
        <w:t>具备自动控制功能，可设置消毒程序。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2.13.9  </w:t>
      </w:r>
      <w:r>
        <w:rPr>
          <w:rFonts w:hint="eastAsia"/>
          <w:sz w:val="22"/>
        </w:rPr>
        <w:t>整机运行噪音应≤</w:t>
      </w:r>
      <w:r>
        <w:rPr>
          <w:rFonts w:hint="eastAsia"/>
          <w:sz w:val="22"/>
        </w:rPr>
        <w:t>55dB</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2.14  </w:t>
      </w:r>
      <w:r>
        <w:rPr>
          <w:rFonts w:hint="eastAsia"/>
          <w:b/>
          <w:sz w:val="22"/>
        </w:rPr>
        <w:t>消毒机</w:t>
      </w:r>
      <w:r>
        <w:rPr>
          <w:rFonts w:hint="eastAsia"/>
          <w:b/>
          <w:sz w:val="22"/>
        </w:rPr>
        <w:t>4</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2.14.1  </w:t>
      </w:r>
      <w:r>
        <w:rPr>
          <w:rFonts w:hint="eastAsia"/>
          <w:sz w:val="22"/>
        </w:rPr>
        <w:t>用于急诊</w:t>
      </w:r>
      <w:proofErr w:type="gramStart"/>
      <w:r>
        <w:rPr>
          <w:rFonts w:hint="eastAsia"/>
          <w:sz w:val="22"/>
        </w:rPr>
        <w:t>科环境</w:t>
      </w:r>
      <w:proofErr w:type="gramEnd"/>
      <w:r>
        <w:rPr>
          <w:rFonts w:hint="eastAsia"/>
          <w:sz w:val="22"/>
        </w:rPr>
        <w:t>的消毒处理。</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2.14.2  </w:t>
      </w:r>
      <w:r>
        <w:rPr>
          <w:rFonts w:hint="eastAsia"/>
          <w:sz w:val="22"/>
        </w:rPr>
        <w:t>等离子空气消毒</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2.14.3  </w:t>
      </w:r>
      <w:r>
        <w:rPr>
          <w:rFonts w:hint="eastAsia"/>
          <w:sz w:val="22"/>
        </w:rPr>
        <w:t>消毒效果：白色葡萄球菌除菌率≥</w:t>
      </w:r>
      <w:r>
        <w:rPr>
          <w:rFonts w:hint="eastAsia"/>
          <w:sz w:val="22"/>
        </w:rPr>
        <w:t>99.99%</w:t>
      </w:r>
      <w:r>
        <w:rPr>
          <w:rFonts w:hint="eastAsia"/>
          <w:sz w:val="22"/>
        </w:rPr>
        <w:t>，对空气中自然菌的消亡率≥</w:t>
      </w:r>
      <w:r>
        <w:rPr>
          <w:rFonts w:hint="eastAsia"/>
          <w:sz w:val="22"/>
        </w:rPr>
        <w:t>90.00%</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2.15  </w:t>
      </w:r>
      <w:r>
        <w:rPr>
          <w:rFonts w:hint="eastAsia"/>
          <w:b/>
          <w:sz w:val="22"/>
        </w:rPr>
        <w:t>循环空气消毒仪</w:t>
      </w:r>
      <w:r>
        <w:rPr>
          <w:rFonts w:hint="eastAsia"/>
          <w:b/>
          <w:sz w:val="22"/>
        </w:rPr>
        <w:t>2</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2.15.1  </w:t>
      </w:r>
      <w:r>
        <w:rPr>
          <w:rFonts w:hint="eastAsia"/>
          <w:sz w:val="22"/>
        </w:rPr>
        <w:t>用于医院、病房、手术室、急诊科等场所的空气消毒，降低空气中的细菌、病毒浓度，防止交叉感染</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2.15.2  </w:t>
      </w:r>
      <w:r>
        <w:rPr>
          <w:rFonts w:hint="eastAsia"/>
          <w:sz w:val="22"/>
        </w:rPr>
        <w:t>支持紫外线消毒、等离子体消毒、臭氧消毒等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sz w:val="22"/>
        </w:rPr>
        <w:t xml:space="preserve">2.15.3  </w:t>
      </w:r>
      <w:r>
        <w:rPr>
          <w:rFonts w:hint="eastAsia"/>
          <w:sz w:val="22"/>
        </w:rPr>
        <w:t>若为紫外线消毒，紫外线灯管功率≥</w:t>
      </w:r>
      <w:r>
        <w:rPr>
          <w:sz w:val="22"/>
        </w:rPr>
        <w:t>5W×2</w:t>
      </w:r>
      <w:r>
        <w:rPr>
          <w:rFonts w:hint="eastAsia"/>
          <w:sz w:val="22"/>
        </w:rPr>
        <w:t>，若为等离子体消毒，等离子体电子密度≥</w:t>
      </w:r>
      <w:r>
        <w:rPr>
          <w:sz w:val="22"/>
        </w:rPr>
        <w:t>3.4×10¹</w:t>
      </w:r>
      <w:r>
        <w:rPr>
          <w:rFonts w:ascii="Cambria Math" w:hAnsi="Cambria Math" w:cs="Cambria Math"/>
          <w:sz w:val="22"/>
        </w:rPr>
        <w:t>⁷</w:t>
      </w:r>
      <w:r>
        <w:rPr>
          <w:sz w:val="22"/>
        </w:rPr>
        <w:t xml:space="preserve"> m-3</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2.15.4  </w:t>
      </w:r>
      <w:r>
        <w:rPr>
          <w:rFonts w:hint="eastAsia"/>
          <w:sz w:val="22"/>
        </w:rPr>
        <w:t>开机消毒</w:t>
      </w:r>
      <w:r>
        <w:rPr>
          <w:rFonts w:hint="eastAsia"/>
          <w:sz w:val="22"/>
        </w:rPr>
        <w:t>60</w:t>
      </w:r>
      <w:r>
        <w:rPr>
          <w:rFonts w:hint="eastAsia"/>
          <w:sz w:val="22"/>
        </w:rPr>
        <w:t>分钟，对白色葡萄球菌（</w:t>
      </w:r>
      <w:r>
        <w:rPr>
          <w:rFonts w:hint="eastAsia"/>
          <w:sz w:val="22"/>
        </w:rPr>
        <w:t>8032</w:t>
      </w:r>
      <w:r>
        <w:rPr>
          <w:rFonts w:hint="eastAsia"/>
          <w:sz w:val="22"/>
        </w:rPr>
        <w:t>）的杀灭率≥</w:t>
      </w:r>
      <w:r>
        <w:rPr>
          <w:rFonts w:hint="eastAsia"/>
          <w:sz w:val="22"/>
        </w:rPr>
        <w:t>99.90%</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2.15.5  </w:t>
      </w:r>
      <w:r>
        <w:rPr>
          <w:rFonts w:hint="eastAsia"/>
          <w:sz w:val="22"/>
        </w:rPr>
        <w:t>对空气中自然菌的消亡率≥</w:t>
      </w:r>
      <w:r>
        <w:rPr>
          <w:rFonts w:hint="eastAsia"/>
          <w:sz w:val="22"/>
        </w:rPr>
        <w:t>90.00%</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2.15.6  </w:t>
      </w:r>
      <w:r>
        <w:rPr>
          <w:rFonts w:hint="eastAsia"/>
          <w:sz w:val="22"/>
        </w:rPr>
        <w:t>对</w:t>
      </w:r>
      <w:r>
        <w:rPr>
          <w:rFonts w:hint="eastAsia"/>
          <w:sz w:val="22"/>
        </w:rPr>
        <w:t>H1N1</w:t>
      </w:r>
      <w:r>
        <w:rPr>
          <w:rFonts w:hint="eastAsia"/>
          <w:sz w:val="22"/>
        </w:rPr>
        <w:t>病毒的去除率≥</w:t>
      </w:r>
      <w:r>
        <w:rPr>
          <w:rFonts w:hint="eastAsia"/>
          <w:sz w:val="22"/>
        </w:rPr>
        <w:t>99.9%</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2.15.7  </w:t>
      </w:r>
      <w:r>
        <w:rPr>
          <w:rFonts w:hint="eastAsia"/>
          <w:sz w:val="22"/>
        </w:rPr>
        <w:t>对</w:t>
      </w:r>
      <w:r>
        <w:rPr>
          <w:rFonts w:hint="eastAsia"/>
          <w:sz w:val="22"/>
        </w:rPr>
        <w:t>0.5</w:t>
      </w:r>
      <w:r>
        <w:rPr>
          <w:rFonts w:hint="eastAsia"/>
          <w:sz w:val="22"/>
        </w:rPr>
        <w:t>μ</w:t>
      </w:r>
      <w:r>
        <w:rPr>
          <w:rFonts w:hint="eastAsia"/>
          <w:sz w:val="22"/>
        </w:rPr>
        <w:t>m</w:t>
      </w:r>
      <w:r>
        <w:rPr>
          <w:rFonts w:hint="eastAsia"/>
          <w:sz w:val="22"/>
        </w:rPr>
        <w:t>颗粒物的去除率≥</w:t>
      </w:r>
      <w:r>
        <w:rPr>
          <w:rFonts w:hint="eastAsia"/>
          <w:sz w:val="22"/>
        </w:rPr>
        <w:t>99.99%</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2.15.8  </w:t>
      </w:r>
      <w:r>
        <w:rPr>
          <w:rFonts w:hint="eastAsia"/>
          <w:sz w:val="22"/>
        </w:rPr>
        <w:t>单台适用于≥</w:t>
      </w:r>
      <w:r>
        <w:rPr>
          <w:rFonts w:hint="eastAsia"/>
          <w:sz w:val="22"/>
        </w:rPr>
        <w:t>100m</w:t>
      </w:r>
      <w:r>
        <w:rPr>
          <w:rFonts w:hint="eastAsia"/>
          <w:sz w:val="22"/>
        </w:rPr>
        <w:t>³的室内空间</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2.15.9  </w:t>
      </w:r>
      <w:r>
        <w:rPr>
          <w:rFonts w:hint="eastAsia"/>
          <w:sz w:val="22"/>
        </w:rPr>
        <w:t>设备持续工作</w:t>
      </w:r>
      <w:r>
        <w:rPr>
          <w:rFonts w:hint="eastAsia"/>
          <w:sz w:val="22"/>
        </w:rPr>
        <w:t>1</w:t>
      </w:r>
      <w:r>
        <w:rPr>
          <w:rFonts w:hint="eastAsia"/>
          <w:sz w:val="22"/>
        </w:rPr>
        <w:t>小时，房间空气中臭氧浓度≤</w:t>
      </w:r>
      <w:r>
        <w:rPr>
          <w:rFonts w:hint="eastAsia"/>
          <w:sz w:val="22"/>
        </w:rPr>
        <w:t>0.01mg/m</w:t>
      </w:r>
      <w:r>
        <w:rPr>
          <w:rFonts w:hint="eastAsia"/>
          <w:sz w:val="22"/>
        </w:rPr>
        <w:t>³</w:t>
      </w:r>
    </w:p>
    <w:p w:rsidR="007D7E01" w:rsidRDefault="007D7E01" w:rsidP="007D7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Cs/>
          <w:sz w:val="22"/>
        </w:rPr>
      </w:pPr>
      <w:r>
        <w:rPr>
          <w:sz w:val="22"/>
        </w:rPr>
        <w:t>（</w:t>
      </w:r>
      <w:r>
        <w:rPr>
          <w:sz w:val="22"/>
        </w:rPr>
        <w:t>2</w:t>
      </w:r>
      <w:r>
        <w:rPr>
          <w:sz w:val="22"/>
        </w:rPr>
        <w:t>）</w:t>
      </w:r>
      <w:r>
        <w:rPr>
          <w:rFonts w:hint="eastAsia"/>
          <w:bCs/>
          <w:sz w:val="22"/>
        </w:rPr>
        <w:t>包件</w:t>
      </w:r>
      <w:r>
        <w:rPr>
          <w:rFonts w:hint="eastAsia"/>
          <w:bCs/>
          <w:sz w:val="22"/>
        </w:rPr>
        <w:t>2</w:t>
      </w:r>
      <w:r>
        <w:rPr>
          <w:rFonts w:hint="eastAsia"/>
          <w:bCs/>
          <w:sz w:val="22"/>
        </w:rPr>
        <w:t>：中央紫外线消毒设备；</w:t>
      </w:r>
      <w:r>
        <w:rPr>
          <w:sz w:val="22"/>
        </w:rPr>
        <w:t>数量：</w:t>
      </w:r>
      <w:r>
        <w:rPr>
          <w:rFonts w:hint="eastAsia"/>
          <w:sz w:val="22"/>
        </w:rPr>
        <w:t>1</w:t>
      </w:r>
      <w:r>
        <w:rPr>
          <w:rFonts w:hint="eastAsia"/>
          <w:sz w:val="22"/>
        </w:rPr>
        <w:t>套</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1</w:t>
      </w:r>
      <w:r>
        <w:rPr>
          <w:rFonts w:hint="eastAsia"/>
          <w:sz w:val="22"/>
        </w:rPr>
        <w:t>、主要技术要求</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1.1  1.1  </w:t>
      </w:r>
      <w:r>
        <w:rPr>
          <w:rFonts w:hint="eastAsia"/>
          <w:sz w:val="22"/>
        </w:rPr>
        <w:t>安装位置：适用于中央空调送、回风口，管道、</w:t>
      </w:r>
      <w:proofErr w:type="gramStart"/>
      <w:r>
        <w:rPr>
          <w:rFonts w:hint="eastAsia"/>
          <w:sz w:val="22"/>
        </w:rPr>
        <w:t>风柜位置</w:t>
      </w:r>
      <w:proofErr w:type="gramEnd"/>
      <w:r>
        <w:rPr>
          <w:rFonts w:hint="eastAsia"/>
          <w:sz w:val="22"/>
        </w:rPr>
        <w:t>的空气净化除菌要求，全院安装点位</w:t>
      </w:r>
      <w:r>
        <w:rPr>
          <w:rFonts w:ascii="宋体" w:hAnsi="宋体" w:cs="宋体" w:hint="eastAsia"/>
          <w:sz w:val="22"/>
        </w:rPr>
        <w:t>≥</w:t>
      </w:r>
      <w:r>
        <w:rPr>
          <w:rFonts w:hint="eastAsia"/>
          <w:sz w:val="22"/>
        </w:rPr>
        <w:t>165</w:t>
      </w:r>
      <w:r>
        <w:rPr>
          <w:rFonts w:hint="eastAsia"/>
          <w:sz w:val="22"/>
        </w:rPr>
        <w:t>个</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1.2  </w:t>
      </w:r>
      <w:r>
        <w:rPr>
          <w:rFonts w:hint="eastAsia"/>
          <w:sz w:val="22"/>
        </w:rPr>
        <w:t>外形：美观大方、功能实用，尺寸可以根据安装现场实际尺寸制作，清洗维护方便</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1.3  </w:t>
      </w:r>
      <w:r>
        <w:rPr>
          <w:rFonts w:hint="eastAsia"/>
          <w:sz w:val="22"/>
        </w:rPr>
        <w:t>尺寸：根据施工现场的安装尺寸来定做</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1.4  </w:t>
      </w:r>
      <w:r>
        <w:rPr>
          <w:rFonts w:hint="eastAsia"/>
          <w:sz w:val="22"/>
        </w:rPr>
        <w:t>风量范围：</w:t>
      </w:r>
      <w:r>
        <w:rPr>
          <w:rFonts w:hint="eastAsia"/>
          <w:sz w:val="22"/>
        </w:rPr>
        <w:t>0-100000m</w:t>
      </w:r>
      <w:r>
        <w:rPr>
          <w:rFonts w:hint="eastAsia"/>
          <w:sz w:val="22"/>
          <w:vertAlign w:val="superscript"/>
        </w:rPr>
        <w:t>3</w:t>
      </w:r>
      <w:r>
        <w:rPr>
          <w:rFonts w:hint="eastAsia"/>
          <w:sz w:val="22"/>
        </w:rPr>
        <w:t>/h</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1.5  </w:t>
      </w:r>
      <w:r>
        <w:rPr>
          <w:rFonts w:hint="eastAsia"/>
          <w:sz w:val="22"/>
        </w:rPr>
        <w:t>除尘、灭菌方式：紫外光催化双重杀菌、除尘方式</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1.6  </w:t>
      </w:r>
      <w:r>
        <w:rPr>
          <w:rFonts w:hint="eastAsia"/>
          <w:sz w:val="22"/>
        </w:rPr>
        <w:t>配置：箱体镀铝锌板，防锈防腐蚀，前置初效铝网、中间置紫外光催化装置、后置溶菌酶过滤网</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1.7  </w:t>
      </w:r>
      <w:r>
        <w:rPr>
          <w:rFonts w:hint="eastAsia"/>
          <w:sz w:val="22"/>
        </w:rPr>
        <w:t>原理：动态、连续杀菌净化，</w:t>
      </w:r>
      <w:r>
        <w:rPr>
          <w:rFonts w:hint="eastAsia"/>
          <w:sz w:val="22"/>
        </w:rPr>
        <w:t>24</w:t>
      </w:r>
      <w:r>
        <w:rPr>
          <w:rFonts w:hint="eastAsia"/>
          <w:sz w:val="22"/>
        </w:rPr>
        <w:t>小时人机共存，高效吸附可吸入颗粒、高效物理性杀灭细菌，对人及任何物品无毒副作用，有效防止交叉感染及净化空气污染物</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1.8  </w:t>
      </w:r>
      <w:r>
        <w:rPr>
          <w:rFonts w:hint="eastAsia"/>
          <w:sz w:val="22"/>
        </w:rPr>
        <w:t>特点：阻力低、低耗电量、使用寿命长、高净化灭菌效能、绿色环保、无污染、对烟雾和化学污染有很好的滤除作用</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1.9  </w:t>
      </w:r>
      <w:r>
        <w:rPr>
          <w:rFonts w:hint="eastAsia"/>
          <w:sz w:val="22"/>
        </w:rPr>
        <w:t>控制方式：空调风机联动或风动开关</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lastRenderedPageBreak/>
        <w:t xml:space="preserve">1.10  </w:t>
      </w:r>
      <w:r>
        <w:rPr>
          <w:rFonts w:hint="eastAsia"/>
          <w:sz w:val="22"/>
        </w:rPr>
        <w:t>消毒时间控制：定时或连续消毒</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1.11  </w:t>
      </w:r>
      <w:r>
        <w:rPr>
          <w:rFonts w:hint="eastAsia"/>
          <w:sz w:val="22"/>
        </w:rPr>
        <w:t>安全保护措施：过载保护、恒流恒压、交流短路保护、外壳接地保护等</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1.12  </w:t>
      </w:r>
      <w:r>
        <w:rPr>
          <w:rFonts w:hint="eastAsia"/>
          <w:sz w:val="22"/>
        </w:rPr>
        <w:t>金黄色葡萄球菌杀灭率：产品具有金黄色葡萄球菌杀灭率≥</w:t>
      </w:r>
      <w:r>
        <w:rPr>
          <w:rFonts w:hint="eastAsia"/>
          <w:sz w:val="22"/>
        </w:rPr>
        <w:t>99.99%</w:t>
      </w:r>
      <w:r>
        <w:rPr>
          <w:rFonts w:hint="eastAsia"/>
          <w:sz w:val="22"/>
        </w:rPr>
        <w:t>（如有相关检测报告，请提供）</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1.13  </w:t>
      </w:r>
      <w:r>
        <w:rPr>
          <w:rFonts w:hint="eastAsia"/>
          <w:sz w:val="22"/>
        </w:rPr>
        <w:t>大肠杆菌杀灭率：产品具有大肠杆菌杀灭率≥</w:t>
      </w:r>
      <w:r>
        <w:rPr>
          <w:rFonts w:hint="eastAsia"/>
          <w:sz w:val="22"/>
        </w:rPr>
        <w:t>99.99%</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1.14  </w:t>
      </w:r>
      <w:r>
        <w:rPr>
          <w:rFonts w:hint="eastAsia"/>
          <w:sz w:val="22"/>
        </w:rPr>
        <w:t>肺炎克雷伯氏菌杀灭率：产品具有肺炎克雷伯氏菌杀灭率≥</w:t>
      </w:r>
      <w:r>
        <w:rPr>
          <w:rFonts w:hint="eastAsia"/>
          <w:sz w:val="22"/>
        </w:rPr>
        <w:t>99.99%</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1.15  </w:t>
      </w:r>
      <w:r>
        <w:rPr>
          <w:rFonts w:hint="eastAsia"/>
          <w:sz w:val="22"/>
        </w:rPr>
        <w:t>臭氧浓度：≤</w:t>
      </w:r>
      <w:r>
        <w:rPr>
          <w:rFonts w:hint="eastAsia"/>
          <w:sz w:val="22"/>
        </w:rPr>
        <w:t>0.003</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1.16  </w:t>
      </w:r>
      <w:r>
        <w:rPr>
          <w:rFonts w:hint="eastAsia"/>
          <w:sz w:val="22"/>
        </w:rPr>
        <w:t>白色葡萄球菌杀灭率：≥</w:t>
      </w:r>
      <w:r>
        <w:rPr>
          <w:rFonts w:hint="eastAsia"/>
          <w:sz w:val="22"/>
        </w:rPr>
        <w:t>99.99%</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1.17  </w:t>
      </w:r>
      <w:r>
        <w:rPr>
          <w:rFonts w:hint="eastAsia"/>
          <w:sz w:val="22"/>
        </w:rPr>
        <w:t>其他病原体病毒杀死率：（如冠状病毒、支原体</w:t>
      </w:r>
      <w:r>
        <w:rPr>
          <w:rFonts w:hint="eastAsia"/>
          <w:sz w:val="22"/>
        </w:rPr>
        <w:t xml:space="preserve"> </w:t>
      </w:r>
      <w:r>
        <w:rPr>
          <w:rFonts w:hint="eastAsia"/>
          <w:sz w:val="22"/>
        </w:rPr>
        <w:t>等）≥</w:t>
      </w:r>
      <w:r>
        <w:rPr>
          <w:rFonts w:hint="eastAsia"/>
          <w:sz w:val="22"/>
        </w:rPr>
        <w:t>99.99%</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1.18  </w:t>
      </w:r>
      <w:r>
        <w:rPr>
          <w:rFonts w:hint="eastAsia"/>
          <w:sz w:val="22"/>
        </w:rPr>
        <w:t>自然</w:t>
      </w:r>
      <w:proofErr w:type="gramStart"/>
      <w:r>
        <w:rPr>
          <w:rFonts w:hint="eastAsia"/>
          <w:sz w:val="22"/>
        </w:rPr>
        <w:t>菌</w:t>
      </w:r>
      <w:proofErr w:type="gramEnd"/>
      <w:r>
        <w:rPr>
          <w:rFonts w:hint="eastAsia"/>
          <w:sz w:val="22"/>
        </w:rPr>
        <w:t>净化效率：开机</w:t>
      </w:r>
      <w:r>
        <w:rPr>
          <w:rFonts w:hint="eastAsia"/>
          <w:sz w:val="22"/>
        </w:rPr>
        <w:t>60min</w:t>
      </w:r>
      <w:r>
        <w:rPr>
          <w:rFonts w:hint="eastAsia"/>
          <w:sz w:val="22"/>
        </w:rPr>
        <w:t>，</w:t>
      </w:r>
      <w:r>
        <w:rPr>
          <w:rFonts w:hint="eastAsia"/>
          <w:sz w:val="22"/>
        </w:rPr>
        <w:t>30m</w:t>
      </w:r>
      <w:r>
        <w:rPr>
          <w:rFonts w:hint="eastAsia"/>
          <w:sz w:val="22"/>
        </w:rPr>
        <w:t>³实验舱自然</w:t>
      </w:r>
      <w:proofErr w:type="gramStart"/>
      <w:r>
        <w:rPr>
          <w:rFonts w:hint="eastAsia"/>
          <w:sz w:val="22"/>
        </w:rPr>
        <w:t>菌</w:t>
      </w:r>
      <w:proofErr w:type="gramEnd"/>
      <w:r>
        <w:rPr>
          <w:rFonts w:hint="eastAsia"/>
          <w:sz w:val="22"/>
        </w:rPr>
        <w:t>净化效率≥</w:t>
      </w:r>
      <w:r>
        <w:rPr>
          <w:rFonts w:hint="eastAsia"/>
          <w:sz w:val="22"/>
        </w:rPr>
        <w:t>97%</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1.19  </w:t>
      </w:r>
      <w:r>
        <w:rPr>
          <w:rFonts w:hint="eastAsia"/>
          <w:sz w:val="22"/>
        </w:rPr>
        <w:t>防火等级检测报告：</w:t>
      </w:r>
      <w:r>
        <w:rPr>
          <w:rFonts w:hint="eastAsia"/>
          <w:sz w:val="22"/>
        </w:rPr>
        <w:t>V-0</w:t>
      </w:r>
      <w:r>
        <w:rPr>
          <w:rFonts w:hint="eastAsia"/>
          <w:sz w:val="22"/>
        </w:rPr>
        <w:t>级</w:t>
      </w:r>
      <w:r>
        <w:rPr>
          <w:rFonts w:hint="eastAsia"/>
          <w:sz w:val="22"/>
        </w:rPr>
        <w:t xml:space="preserve"> </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1.20  </w:t>
      </w:r>
      <w:r>
        <w:rPr>
          <w:rFonts w:hint="eastAsia"/>
          <w:sz w:val="22"/>
        </w:rPr>
        <w:t>空气自然菌的消亡率：消毒作用</w:t>
      </w:r>
      <w:r>
        <w:rPr>
          <w:rFonts w:hint="eastAsia"/>
          <w:sz w:val="22"/>
        </w:rPr>
        <w:t>120min</w:t>
      </w:r>
      <w:r>
        <w:rPr>
          <w:rFonts w:hint="eastAsia"/>
          <w:sz w:val="22"/>
        </w:rPr>
        <w:t>，对约</w:t>
      </w:r>
      <w:r>
        <w:rPr>
          <w:rFonts w:hint="eastAsia"/>
          <w:sz w:val="22"/>
        </w:rPr>
        <w:t xml:space="preserve"> 30 m</w:t>
      </w:r>
      <w:r>
        <w:rPr>
          <w:rFonts w:hint="eastAsia"/>
          <w:sz w:val="22"/>
        </w:rPr>
        <w:t>³无人密闭房间中空气自然菌的消亡率</w:t>
      </w:r>
      <w:r>
        <w:rPr>
          <w:rFonts w:hint="eastAsia"/>
          <w:sz w:val="22"/>
        </w:rPr>
        <w:t>3</w:t>
      </w:r>
      <w:r>
        <w:rPr>
          <w:rFonts w:hint="eastAsia"/>
          <w:sz w:val="22"/>
        </w:rPr>
        <w:t>次试验结果均≥</w:t>
      </w:r>
      <w:r>
        <w:rPr>
          <w:rFonts w:hint="eastAsia"/>
          <w:sz w:val="22"/>
        </w:rPr>
        <w:t>97%</w:t>
      </w:r>
      <w:r>
        <w:rPr>
          <w:rFonts w:hint="eastAsia"/>
          <w:sz w:val="22"/>
        </w:rPr>
        <w:t>，为消毒合格，符合《消毒技术规范》</w:t>
      </w:r>
      <w:r>
        <w:rPr>
          <w:rFonts w:hint="eastAsia"/>
          <w:sz w:val="22"/>
        </w:rPr>
        <w:t>(2002</w:t>
      </w:r>
      <w:r>
        <w:rPr>
          <w:rFonts w:hint="eastAsia"/>
          <w:sz w:val="22"/>
        </w:rPr>
        <w:t>年版</w:t>
      </w:r>
      <w:r>
        <w:rPr>
          <w:rFonts w:hint="eastAsia"/>
          <w:sz w:val="22"/>
        </w:rPr>
        <w:t>)</w:t>
      </w:r>
      <w:r>
        <w:rPr>
          <w:rFonts w:hint="eastAsia"/>
          <w:sz w:val="22"/>
        </w:rPr>
        <w:t>的要求。</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1.21  </w:t>
      </w:r>
      <w:r>
        <w:rPr>
          <w:rFonts w:hint="eastAsia"/>
          <w:sz w:val="22"/>
        </w:rPr>
        <w:t>紫外灯寿命：</w:t>
      </w:r>
      <w:r>
        <w:rPr>
          <w:rFonts w:hint="eastAsia"/>
          <w:sz w:val="22"/>
        </w:rPr>
        <w:t>8000-12000</w:t>
      </w:r>
      <w:r>
        <w:rPr>
          <w:rFonts w:hint="eastAsia"/>
          <w:sz w:val="22"/>
        </w:rPr>
        <w:t>小时</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1.22  </w:t>
      </w:r>
      <w:r>
        <w:rPr>
          <w:rFonts w:hint="eastAsia"/>
          <w:sz w:val="22"/>
        </w:rPr>
        <w:t>风阻：≤</w:t>
      </w:r>
      <w:r>
        <w:rPr>
          <w:rFonts w:hint="eastAsia"/>
          <w:sz w:val="22"/>
        </w:rPr>
        <w:t>10Pa</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1.23  </w:t>
      </w:r>
      <w:r>
        <w:rPr>
          <w:rFonts w:hint="eastAsia"/>
          <w:sz w:val="22"/>
        </w:rPr>
        <w:t>适用电压：</w:t>
      </w:r>
      <w:r>
        <w:rPr>
          <w:rFonts w:hint="eastAsia"/>
          <w:sz w:val="22"/>
        </w:rPr>
        <w:t>220V/50Hz</w:t>
      </w:r>
    </w:p>
    <w:p w:rsidR="007D7E01" w:rsidRDefault="007D7E01" w:rsidP="007D7E01">
      <w:pPr>
        <w:snapToGrid w:val="0"/>
        <w:ind w:firstLineChars="200" w:firstLine="440"/>
        <w:rPr>
          <w:sz w:val="22"/>
        </w:rPr>
      </w:pPr>
      <w:bookmarkStart w:id="15" w:name="_Toc29954"/>
      <w:r>
        <w:rPr>
          <w:sz w:val="22"/>
        </w:rPr>
        <w:t xml:space="preserve">9.3 </w:t>
      </w:r>
      <w:r>
        <w:rPr>
          <w:sz w:val="22"/>
        </w:rPr>
        <w:t>安装调试要求及备品备件或配件报价等要求</w:t>
      </w:r>
    </w:p>
    <w:p w:rsidR="007D7E01" w:rsidRPr="0014229B" w:rsidRDefault="007D7E01" w:rsidP="007D7E01">
      <w:pPr>
        <w:snapToGrid w:val="0"/>
        <w:ind w:firstLineChars="200" w:firstLine="440"/>
        <w:rPr>
          <w:sz w:val="22"/>
        </w:rPr>
      </w:pPr>
      <w:r>
        <w:rPr>
          <w:rStyle w:val="a5"/>
          <w:sz w:val="22"/>
        </w:rPr>
        <w:t>9.3.1</w:t>
      </w:r>
      <w:r>
        <w:rPr>
          <w:rStyle w:val="a5"/>
          <w:sz w:val="22"/>
          <w:lang w:val="zh-TW"/>
        </w:rPr>
        <w:t>安装调试：由投标人提供的设备，其安装、设备上电、调试</w:t>
      </w:r>
      <w:r>
        <w:rPr>
          <w:rStyle w:val="a5"/>
          <w:sz w:val="22"/>
        </w:rPr>
        <w:t>(</w:t>
      </w:r>
      <w:r>
        <w:rPr>
          <w:rStyle w:val="a5"/>
          <w:sz w:val="22"/>
          <w:lang w:val="zh-TW"/>
        </w:rPr>
        <w:t>包括硬件及软件</w:t>
      </w:r>
      <w:r>
        <w:rPr>
          <w:rStyle w:val="a5"/>
          <w:sz w:val="22"/>
        </w:rPr>
        <w:t>)</w:t>
      </w:r>
      <w:r>
        <w:rPr>
          <w:rStyle w:val="a5"/>
          <w:sz w:val="22"/>
          <w:lang w:val="zh-TW"/>
        </w:rPr>
        <w:t>及开通由投标人负责，采购人予以协助配合。设备安装、调测所需工具、仪表及安装材料均由投标人提供。</w:t>
      </w:r>
    </w:p>
    <w:p w:rsidR="007D7E01" w:rsidRPr="00780E7F" w:rsidRDefault="007D7E01" w:rsidP="007D7E01">
      <w:pPr>
        <w:snapToGrid w:val="0"/>
        <w:ind w:firstLineChars="200" w:firstLine="440"/>
        <w:rPr>
          <w:sz w:val="22"/>
        </w:rPr>
      </w:pPr>
      <w:r>
        <w:rPr>
          <w:sz w:val="22"/>
        </w:rPr>
        <w:t>9.</w:t>
      </w:r>
      <w:r>
        <w:rPr>
          <w:rFonts w:hint="eastAsia"/>
          <w:sz w:val="22"/>
        </w:rPr>
        <w:t>4</w:t>
      </w:r>
      <w:r w:rsidRPr="00780E7F">
        <w:rPr>
          <w:sz w:val="22"/>
        </w:rPr>
        <w:t xml:space="preserve"> </w:t>
      </w:r>
      <w:r w:rsidRPr="00780E7F">
        <w:rPr>
          <w:sz w:val="22"/>
        </w:rPr>
        <w:t>供货期要求</w:t>
      </w:r>
    </w:p>
    <w:p w:rsidR="007D7E01" w:rsidRPr="00780E7F" w:rsidRDefault="007D7E01" w:rsidP="007D7E01">
      <w:pPr>
        <w:adjustRightInd w:val="0"/>
        <w:snapToGrid w:val="0"/>
        <w:ind w:firstLineChars="200" w:firstLine="440"/>
        <w:rPr>
          <w:sz w:val="22"/>
        </w:rPr>
      </w:pPr>
      <w:r>
        <w:rPr>
          <w:sz w:val="22"/>
        </w:rPr>
        <w:t>9.</w:t>
      </w:r>
      <w:r>
        <w:rPr>
          <w:rFonts w:hint="eastAsia"/>
          <w:sz w:val="22"/>
        </w:rPr>
        <w:t>4</w:t>
      </w:r>
      <w:r w:rsidRPr="00780E7F">
        <w:rPr>
          <w:sz w:val="22"/>
        </w:rPr>
        <w:t xml:space="preserve">.1 </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p>
    <w:p w:rsidR="007D7E01" w:rsidRPr="00780E7F" w:rsidRDefault="007D7E01" w:rsidP="007D7E01">
      <w:pPr>
        <w:adjustRightInd w:val="0"/>
        <w:snapToGrid w:val="0"/>
        <w:ind w:firstLineChars="200" w:firstLine="440"/>
        <w:rPr>
          <w:sz w:val="22"/>
        </w:rPr>
      </w:pPr>
      <w:r>
        <w:rPr>
          <w:sz w:val="22"/>
        </w:rPr>
        <w:t>9.</w:t>
      </w:r>
      <w:r>
        <w:rPr>
          <w:rFonts w:hint="eastAsia"/>
          <w:sz w:val="22"/>
        </w:rPr>
        <w:t>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7D7E01" w:rsidRPr="00780E7F" w:rsidRDefault="007D7E01" w:rsidP="007D7E01">
      <w:pPr>
        <w:snapToGrid w:val="0"/>
        <w:ind w:firstLineChars="200" w:firstLine="440"/>
        <w:rPr>
          <w:sz w:val="22"/>
        </w:rPr>
      </w:pPr>
      <w:r>
        <w:rPr>
          <w:sz w:val="22"/>
        </w:rPr>
        <w:t>9.</w:t>
      </w:r>
      <w:r>
        <w:rPr>
          <w:rFonts w:hint="eastAsia"/>
          <w:sz w:val="22"/>
        </w:rPr>
        <w:t>5</w:t>
      </w:r>
      <w:r w:rsidRPr="00780E7F">
        <w:rPr>
          <w:sz w:val="22"/>
        </w:rPr>
        <w:t xml:space="preserve"> </w:t>
      </w:r>
      <w:r w:rsidRPr="00780E7F">
        <w:rPr>
          <w:sz w:val="22"/>
        </w:rPr>
        <w:t>质量标准与验收要求</w:t>
      </w:r>
    </w:p>
    <w:p w:rsidR="007D7E01" w:rsidRPr="00780E7F" w:rsidRDefault="007D7E01" w:rsidP="007D7E01">
      <w:pPr>
        <w:adjustRightInd w:val="0"/>
        <w:snapToGrid w:val="0"/>
        <w:ind w:firstLineChars="200" w:firstLine="440"/>
        <w:rPr>
          <w:sz w:val="22"/>
        </w:rPr>
      </w:pPr>
      <w:r>
        <w:rPr>
          <w:sz w:val="22"/>
        </w:rPr>
        <w:t>9.</w:t>
      </w:r>
      <w:r>
        <w:rPr>
          <w:rFonts w:hint="eastAsia"/>
          <w:sz w:val="22"/>
        </w:rPr>
        <w:t>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7D7E01" w:rsidRPr="00780E7F" w:rsidRDefault="007D7E01" w:rsidP="007D7E01">
      <w:pPr>
        <w:adjustRightInd w:val="0"/>
        <w:snapToGrid w:val="0"/>
        <w:ind w:firstLineChars="200" w:firstLine="440"/>
        <w:rPr>
          <w:sz w:val="22"/>
        </w:rPr>
      </w:pPr>
      <w:r>
        <w:rPr>
          <w:sz w:val="22"/>
        </w:rPr>
        <w:t>9.</w:t>
      </w:r>
      <w:r>
        <w:rPr>
          <w:rFonts w:hint="eastAsia"/>
          <w:sz w:val="22"/>
        </w:rPr>
        <w:t>5</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7D7E01" w:rsidRPr="00780E7F" w:rsidRDefault="007D7E01" w:rsidP="007D7E01">
      <w:pPr>
        <w:adjustRightInd w:val="0"/>
        <w:snapToGrid w:val="0"/>
        <w:ind w:firstLineChars="200" w:firstLine="440"/>
        <w:rPr>
          <w:sz w:val="22"/>
        </w:rPr>
      </w:pPr>
      <w:r>
        <w:rPr>
          <w:sz w:val="22"/>
        </w:rPr>
        <w:t>9.</w:t>
      </w:r>
      <w:r>
        <w:rPr>
          <w:rFonts w:hint="eastAsia"/>
          <w:sz w:val="22"/>
        </w:rPr>
        <w:t>5</w:t>
      </w:r>
      <w:r w:rsidRPr="00780E7F">
        <w:rPr>
          <w:sz w:val="22"/>
        </w:rPr>
        <w:t xml:space="preserve">.3 </w:t>
      </w:r>
      <w:r w:rsidRPr="00780E7F">
        <w:rPr>
          <w:sz w:val="22"/>
        </w:rPr>
        <w:t>如验收未获通过，采购人有权要求更换或退货，并按照合同约定的条款对供应商作违约处理。</w:t>
      </w:r>
    </w:p>
    <w:p w:rsidR="007D7E01" w:rsidRPr="00780E7F" w:rsidRDefault="007D7E01" w:rsidP="007D7E01">
      <w:pPr>
        <w:adjustRightInd w:val="0"/>
        <w:snapToGrid w:val="0"/>
        <w:ind w:firstLineChars="200" w:firstLine="442"/>
        <w:outlineLvl w:val="2"/>
        <w:rPr>
          <w:b/>
          <w:bCs/>
          <w:sz w:val="22"/>
        </w:rPr>
      </w:pPr>
      <w:r w:rsidRPr="00780E7F">
        <w:rPr>
          <w:b/>
          <w:bCs/>
          <w:sz w:val="22"/>
        </w:rPr>
        <w:t xml:space="preserve">10 </w:t>
      </w:r>
      <w:r w:rsidRPr="00780E7F">
        <w:rPr>
          <w:b/>
          <w:bCs/>
          <w:sz w:val="22"/>
        </w:rPr>
        <w:t>人员及设备配备要求</w:t>
      </w:r>
      <w:bookmarkEnd w:id="15"/>
    </w:p>
    <w:p w:rsidR="007D7E01" w:rsidRPr="00780E7F" w:rsidRDefault="007D7E01" w:rsidP="007D7E01">
      <w:pPr>
        <w:snapToGrid w:val="0"/>
        <w:ind w:firstLineChars="200" w:firstLine="440"/>
        <w:rPr>
          <w:sz w:val="22"/>
        </w:rPr>
      </w:pPr>
      <w:bookmarkStart w:id="16" w:name="_Toc25612"/>
      <w:r w:rsidRPr="00780E7F">
        <w:rPr>
          <w:sz w:val="22"/>
        </w:rPr>
        <w:t xml:space="preserve">10.1 </w:t>
      </w:r>
      <w:r w:rsidRPr="00780E7F">
        <w:rPr>
          <w:sz w:val="22"/>
        </w:rPr>
        <w:t>人员配备要求</w:t>
      </w:r>
    </w:p>
    <w:p w:rsidR="007D7E01" w:rsidRDefault="007D7E01" w:rsidP="007D7E01">
      <w:pPr>
        <w:snapToGrid w:val="0"/>
        <w:ind w:firstLineChars="200" w:firstLine="440"/>
        <w:jc w:val="left"/>
        <w:rPr>
          <w:b/>
          <w:bCs/>
          <w:color w:val="FF0000"/>
          <w:sz w:val="22"/>
          <w:u w:val="wavyHeavy"/>
        </w:rPr>
      </w:pPr>
      <w:r>
        <w:rPr>
          <w:rFonts w:hint="eastAsia"/>
          <w:sz w:val="22"/>
        </w:rPr>
        <w:t>投标人应按本项目配备专业人员，确保本项目顺利实施。</w:t>
      </w:r>
    </w:p>
    <w:p w:rsidR="007D7E01" w:rsidRPr="00780E7F" w:rsidRDefault="007D7E01" w:rsidP="007D7E01">
      <w:pPr>
        <w:snapToGrid w:val="0"/>
        <w:ind w:firstLineChars="200" w:firstLine="440"/>
        <w:rPr>
          <w:sz w:val="22"/>
        </w:rPr>
      </w:pPr>
      <w:r w:rsidRPr="00780E7F">
        <w:rPr>
          <w:sz w:val="22"/>
        </w:rPr>
        <w:t xml:space="preserve">10.2 </w:t>
      </w:r>
      <w:r w:rsidRPr="00780E7F">
        <w:rPr>
          <w:sz w:val="22"/>
        </w:rPr>
        <w:t>设备要求</w:t>
      </w:r>
    </w:p>
    <w:p w:rsidR="007D7E01" w:rsidRPr="004577D3" w:rsidRDefault="007D7E01" w:rsidP="007D7E01">
      <w:pPr>
        <w:snapToGrid w:val="0"/>
        <w:ind w:firstLineChars="200" w:firstLine="440"/>
        <w:rPr>
          <w:sz w:val="22"/>
        </w:rPr>
      </w:pPr>
      <w:r>
        <w:rPr>
          <w:rFonts w:hint="eastAsia"/>
          <w:sz w:val="22"/>
        </w:rPr>
        <w:t>供应商应按本项目配备相关设备，确保本项目顺利实施。</w:t>
      </w:r>
    </w:p>
    <w:p w:rsidR="007D7E01" w:rsidRPr="00780E7F" w:rsidRDefault="007D7E01" w:rsidP="007D7E01">
      <w:pPr>
        <w:adjustRightInd w:val="0"/>
        <w:snapToGrid w:val="0"/>
        <w:ind w:firstLineChars="200" w:firstLine="442"/>
        <w:outlineLvl w:val="2"/>
        <w:rPr>
          <w:b/>
          <w:bCs/>
          <w:sz w:val="22"/>
        </w:rPr>
      </w:pPr>
      <w:r w:rsidRPr="00780E7F">
        <w:rPr>
          <w:b/>
          <w:bCs/>
          <w:sz w:val="22"/>
        </w:rPr>
        <w:t xml:space="preserve">11 </w:t>
      </w:r>
      <w:r w:rsidRPr="00780E7F">
        <w:rPr>
          <w:b/>
          <w:bCs/>
          <w:sz w:val="22"/>
        </w:rPr>
        <w:t>安全文明作业要求和应急处置要求</w:t>
      </w:r>
      <w:bookmarkEnd w:id="16"/>
    </w:p>
    <w:p w:rsidR="007D7E01" w:rsidRPr="00780E7F" w:rsidRDefault="007D7E01" w:rsidP="007D7E01">
      <w:pPr>
        <w:adjustRightInd w:val="0"/>
        <w:snapToGrid w:val="0"/>
        <w:ind w:firstLineChars="200" w:firstLine="440"/>
        <w:rPr>
          <w:bCs/>
          <w:sz w:val="22"/>
        </w:rPr>
      </w:pPr>
      <w:r w:rsidRPr="00780E7F">
        <w:rPr>
          <w:sz w:val="22"/>
        </w:rPr>
        <w:t>中标人在执行本项目过程中，必须严格遵守上海市有关应急联动处置办法的规定</w:t>
      </w:r>
      <w:r w:rsidRPr="00780E7F">
        <w:rPr>
          <w:sz w:val="22"/>
        </w:rPr>
        <w:lastRenderedPageBreak/>
        <w:t>（参见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7D7E01" w:rsidRPr="00780E7F" w:rsidRDefault="007D7E01" w:rsidP="007D7E01">
      <w:pPr>
        <w:adjustRightInd w:val="0"/>
        <w:snapToGrid w:val="0"/>
        <w:ind w:firstLineChars="200" w:firstLine="442"/>
        <w:outlineLvl w:val="2"/>
        <w:rPr>
          <w:b/>
          <w:bCs/>
          <w:sz w:val="22"/>
        </w:rPr>
      </w:pPr>
      <w:bookmarkStart w:id="17" w:name="_Toc14288"/>
      <w:r w:rsidRPr="00780E7F">
        <w:rPr>
          <w:b/>
          <w:bCs/>
          <w:sz w:val="22"/>
        </w:rPr>
        <w:t xml:space="preserve">12 </w:t>
      </w:r>
      <w:r w:rsidRPr="00780E7F">
        <w:rPr>
          <w:b/>
          <w:bCs/>
          <w:sz w:val="22"/>
        </w:rPr>
        <w:t>售后服务要求</w:t>
      </w:r>
      <w:bookmarkEnd w:id="17"/>
    </w:p>
    <w:p w:rsidR="007D7E01" w:rsidRDefault="007D7E01" w:rsidP="007D7E01">
      <w:pPr>
        <w:adjustRightInd w:val="0"/>
        <w:snapToGrid w:val="0"/>
        <w:ind w:firstLineChars="200" w:firstLine="440"/>
        <w:rPr>
          <w:sz w:val="22"/>
        </w:rPr>
      </w:pPr>
      <w:r>
        <w:rPr>
          <w:sz w:val="22"/>
        </w:rPr>
        <w:t xml:space="preserve">12.1 </w:t>
      </w:r>
      <w:r>
        <w:rPr>
          <w:sz w:val="22"/>
        </w:rPr>
        <w:t>操作培训要求</w:t>
      </w:r>
    </w:p>
    <w:p w:rsidR="007D7E01" w:rsidRDefault="007D7E01" w:rsidP="007D7E01">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7D7E01" w:rsidRDefault="007D7E01" w:rsidP="007D7E01">
      <w:pPr>
        <w:adjustRightInd w:val="0"/>
        <w:snapToGrid w:val="0"/>
        <w:ind w:firstLineChars="200" w:firstLine="440"/>
        <w:rPr>
          <w:sz w:val="22"/>
        </w:rPr>
      </w:pPr>
      <w:r>
        <w:rPr>
          <w:sz w:val="22"/>
        </w:rPr>
        <w:t xml:space="preserve">12.2 </w:t>
      </w:r>
      <w:r>
        <w:rPr>
          <w:sz w:val="22"/>
        </w:rPr>
        <w:t>具体服务措施</w:t>
      </w:r>
    </w:p>
    <w:p w:rsidR="007D7E01" w:rsidRDefault="007D7E01" w:rsidP="007D7E01">
      <w:pPr>
        <w:snapToGrid w:val="0"/>
        <w:ind w:firstLineChars="200" w:firstLine="440"/>
        <w:jc w:val="left"/>
        <w:rPr>
          <w:bCs/>
          <w:sz w:val="22"/>
        </w:rPr>
      </w:pPr>
      <w:r>
        <w:rPr>
          <w:rFonts w:hint="eastAsia"/>
          <w:bCs/>
          <w:sz w:val="22"/>
        </w:rPr>
        <w:t>包件</w:t>
      </w:r>
      <w:r>
        <w:rPr>
          <w:rFonts w:hint="eastAsia"/>
          <w:bCs/>
          <w:sz w:val="22"/>
        </w:rPr>
        <w:t>1</w:t>
      </w:r>
      <w:r>
        <w:rPr>
          <w:rFonts w:hint="eastAsia"/>
          <w:bCs/>
          <w:sz w:val="22"/>
        </w:rPr>
        <w:t>：消毒灭菌设备：（</w:t>
      </w:r>
      <w:r>
        <w:rPr>
          <w:rFonts w:hint="eastAsia"/>
          <w:bCs/>
          <w:sz w:val="22"/>
        </w:rPr>
        <w:t>1</w:t>
      </w:r>
      <w:r>
        <w:rPr>
          <w:rFonts w:hint="eastAsia"/>
          <w:bCs/>
          <w:sz w:val="22"/>
        </w:rPr>
        <w:t>）设备整机原厂保修≥</w:t>
      </w:r>
      <w:r>
        <w:rPr>
          <w:rFonts w:hint="eastAsia"/>
          <w:bCs/>
          <w:sz w:val="22"/>
        </w:rPr>
        <w:t>4</w:t>
      </w:r>
      <w:r>
        <w:rPr>
          <w:rFonts w:hint="eastAsia"/>
          <w:bCs/>
          <w:sz w:val="22"/>
        </w:rPr>
        <w:t>年。保修期内开机率≥</w:t>
      </w:r>
      <w:r>
        <w:rPr>
          <w:rFonts w:hint="eastAsia"/>
          <w:bCs/>
          <w:sz w:val="22"/>
        </w:rPr>
        <w:t>95%</w:t>
      </w:r>
      <w:r>
        <w:rPr>
          <w:rFonts w:hint="eastAsia"/>
          <w:bCs/>
          <w:sz w:val="22"/>
        </w:rPr>
        <w:t>，如达不到此要求，保修期将相应顺延。保修期内免费更换零配件及免收维修工时费，保修期满后永久维修并免收维修工时费，整机延保价格不高于整机购买合同金额的</w:t>
      </w:r>
      <w:r>
        <w:rPr>
          <w:rFonts w:hint="eastAsia"/>
          <w:bCs/>
          <w:sz w:val="22"/>
        </w:rPr>
        <w:t>6%</w:t>
      </w:r>
      <w:r>
        <w:rPr>
          <w:rFonts w:hint="eastAsia"/>
          <w:bCs/>
          <w:sz w:val="22"/>
        </w:rPr>
        <w:t>。保修期内提供</w:t>
      </w:r>
      <w:r>
        <w:rPr>
          <w:rFonts w:hint="eastAsia"/>
          <w:bCs/>
          <w:sz w:val="22"/>
        </w:rPr>
        <w:t>1</w:t>
      </w:r>
      <w:r>
        <w:rPr>
          <w:rFonts w:hint="eastAsia"/>
          <w:bCs/>
          <w:sz w:val="22"/>
        </w:rPr>
        <w:t>年</w:t>
      </w:r>
      <w:r>
        <w:rPr>
          <w:rFonts w:hint="eastAsia"/>
          <w:bCs/>
          <w:sz w:val="22"/>
        </w:rPr>
        <w:t>2</w:t>
      </w:r>
      <w:r>
        <w:rPr>
          <w:rFonts w:hint="eastAsia"/>
          <w:bCs/>
          <w:sz w:val="22"/>
        </w:rPr>
        <w:t>次免费保养。</w:t>
      </w:r>
    </w:p>
    <w:p w:rsidR="007D7E01" w:rsidRDefault="007D7E01" w:rsidP="007D7E01">
      <w:pPr>
        <w:numPr>
          <w:ilvl w:val="0"/>
          <w:numId w:val="1"/>
        </w:numPr>
        <w:snapToGrid w:val="0"/>
        <w:ind w:firstLineChars="200" w:firstLine="440"/>
        <w:jc w:val="left"/>
        <w:rPr>
          <w:bCs/>
          <w:sz w:val="22"/>
        </w:rPr>
      </w:pPr>
      <w:r>
        <w:rPr>
          <w:rFonts w:hint="eastAsia"/>
          <w:bCs/>
          <w:sz w:val="22"/>
        </w:rPr>
        <w:t>提供</w:t>
      </w:r>
      <w:r>
        <w:rPr>
          <w:rFonts w:hint="eastAsia"/>
          <w:bCs/>
          <w:sz w:val="22"/>
        </w:rPr>
        <w:t>24</w:t>
      </w:r>
      <w:r>
        <w:rPr>
          <w:rFonts w:hint="eastAsia"/>
          <w:bCs/>
          <w:sz w:val="22"/>
        </w:rPr>
        <w:t>小时联络方法，报修相应时间≤</w:t>
      </w:r>
      <w:r>
        <w:rPr>
          <w:rFonts w:hint="eastAsia"/>
          <w:bCs/>
          <w:sz w:val="22"/>
        </w:rPr>
        <w:t>2</w:t>
      </w:r>
      <w:r>
        <w:rPr>
          <w:rFonts w:hint="eastAsia"/>
          <w:bCs/>
          <w:sz w:val="22"/>
        </w:rPr>
        <w:t>小时，接到报修后≤</w:t>
      </w:r>
      <w:r>
        <w:rPr>
          <w:rFonts w:hint="eastAsia"/>
          <w:bCs/>
          <w:sz w:val="22"/>
        </w:rPr>
        <w:t>24</w:t>
      </w:r>
      <w:r>
        <w:rPr>
          <w:rFonts w:hint="eastAsia"/>
          <w:bCs/>
          <w:sz w:val="22"/>
        </w:rPr>
        <w:t>小时到位。</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3</w:t>
      </w:r>
      <w:r>
        <w:rPr>
          <w:rFonts w:hint="eastAsia"/>
          <w:bCs/>
          <w:sz w:val="22"/>
        </w:rPr>
        <w:t>）供应商负责设备安装并提供现场技术培训，保证使用人员正常操作设备的各种功能，以医院设备培训记录单及培训考核表为准，操作培训时需提供笔试考核记录。</w:t>
      </w:r>
    </w:p>
    <w:p w:rsidR="007D7E01" w:rsidRDefault="007D7E01" w:rsidP="007D7E01">
      <w:pPr>
        <w:adjustRightInd w:val="0"/>
        <w:snapToGrid w:val="0"/>
        <w:spacing w:line="360" w:lineRule="auto"/>
        <w:ind w:firstLineChars="200" w:firstLine="440"/>
        <w:rPr>
          <w:bCs/>
          <w:sz w:val="22"/>
        </w:rPr>
      </w:pPr>
      <w:r>
        <w:rPr>
          <w:rFonts w:hint="eastAsia"/>
          <w:bCs/>
          <w:sz w:val="22"/>
        </w:rPr>
        <w:t>（</w:t>
      </w:r>
      <w:r>
        <w:rPr>
          <w:rFonts w:hint="eastAsia"/>
          <w:bCs/>
          <w:sz w:val="22"/>
        </w:rPr>
        <w:t>4</w:t>
      </w:r>
      <w:r>
        <w:rPr>
          <w:rFonts w:hint="eastAsia"/>
          <w:bCs/>
          <w:sz w:val="22"/>
        </w:rPr>
        <w:t>）</w:t>
      </w:r>
      <w:r>
        <w:rPr>
          <w:rFonts w:ascii="宋体" w:hAnsi="宋体" w:cs="宋体" w:hint="eastAsia"/>
          <w:color w:val="000000"/>
          <w:kern w:val="1"/>
          <w:sz w:val="24"/>
          <w:szCs w:val="24"/>
        </w:rPr>
        <w:t>如有专用工具，供应商应向采购人提供设备维护的专用工具，免费连接至医院相关系统(如PACS、HIS、RIS等），连接费用由供应商承担，提供软件免费升级</w:t>
      </w:r>
      <w:r>
        <w:rPr>
          <w:rFonts w:hint="eastAsia"/>
          <w:bCs/>
          <w:sz w:val="22"/>
        </w:rPr>
        <w:t>。</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5</w:t>
      </w:r>
      <w:r>
        <w:rPr>
          <w:rFonts w:hint="eastAsia"/>
          <w:bCs/>
          <w:sz w:val="22"/>
        </w:rPr>
        <w:t>）供应商提供的货物应是全新的、未使用过的，验收时距生产日期不得超过</w:t>
      </w:r>
      <w:r>
        <w:rPr>
          <w:rFonts w:hint="eastAsia"/>
          <w:bCs/>
          <w:sz w:val="22"/>
        </w:rPr>
        <w:t>6</w:t>
      </w:r>
      <w:r>
        <w:rPr>
          <w:rFonts w:hint="eastAsia"/>
          <w:bCs/>
          <w:sz w:val="22"/>
        </w:rPr>
        <w:t>个月。在货物按约定时间到达使用单位后，供应商应及时派工程技术人员到达现场，在买方技术人员在场的情况下开箱清点货物，组织搬运、安装、调试，并承担因此发生的一切费用。</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6</w:t>
      </w:r>
      <w:r>
        <w:rPr>
          <w:rFonts w:hint="eastAsia"/>
          <w:bCs/>
          <w:sz w:val="22"/>
        </w:rPr>
        <w:t>）设备安装并经使用培训后，经过</w:t>
      </w:r>
      <w:r>
        <w:rPr>
          <w:rFonts w:hint="eastAsia"/>
          <w:bCs/>
          <w:sz w:val="22"/>
        </w:rPr>
        <w:t>2</w:t>
      </w:r>
      <w:r>
        <w:rPr>
          <w:rFonts w:hint="eastAsia"/>
          <w:bCs/>
          <w:sz w:val="22"/>
        </w:rPr>
        <w:t>周的试运行，设备的各项性能指标均能达到要求，双方签署医院验收文件后设备即视为验收通过，保修期从医院验收通过之日起计算。</w:t>
      </w:r>
    </w:p>
    <w:p w:rsidR="007D7E01" w:rsidRDefault="007D7E01" w:rsidP="007D7E01">
      <w:pPr>
        <w:snapToGrid w:val="0"/>
        <w:ind w:firstLineChars="200" w:firstLine="440"/>
        <w:jc w:val="left"/>
        <w:rPr>
          <w:bCs/>
          <w:sz w:val="22"/>
        </w:rPr>
      </w:pPr>
      <w:r>
        <w:rPr>
          <w:rFonts w:hint="eastAsia"/>
          <w:bCs/>
          <w:sz w:val="22"/>
        </w:rPr>
        <w:t>包件</w:t>
      </w:r>
      <w:r>
        <w:rPr>
          <w:rFonts w:hint="eastAsia"/>
          <w:bCs/>
          <w:sz w:val="22"/>
        </w:rPr>
        <w:t>2</w:t>
      </w:r>
      <w:r>
        <w:rPr>
          <w:rFonts w:hint="eastAsia"/>
          <w:bCs/>
          <w:sz w:val="22"/>
        </w:rPr>
        <w:t>：（</w:t>
      </w:r>
      <w:r>
        <w:rPr>
          <w:rFonts w:hint="eastAsia"/>
          <w:bCs/>
          <w:sz w:val="22"/>
        </w:rPr>
        <w:t>1</w:t>
      </w:r>
      <w:r>
        <w:rPr>
          <w:rFonts w:hint="eastAsia"/>
          <w:bCs/>
          <w:sz w:val="22"/>
        </w:rPr>
        <w:t>）设备整机原厂保修≥</w:t>
      </w:r>
      <w:r>
        <w:rPr>
          <w:rFonts w:hint="eastAsia"/>
          <w:bCs/>
          <w:sz w:val="22"/>
        </w:rPr>
        <w:t>2</w:t>
      </w:r>
      <w:r>
        <w:rPr>
          <w:rFonts w:hint="eastAsia"/>
          <w:bCs/>
          <w:sz w:val="22"/>
        </w:rPr>
        <w:t>年。保修期内开机率≥</w:t>
      </w:r>
      <w:r>
        <w:rPr>
          <w:rFonts w:hint="eastAsia"/>
          <w:bCs/>
          <w:sz w:val="22"/>
        </w:rPr>
        <w:t>95%</w:t>
      </w:r>
      <w:r>
        <w:rPr>
          <w:rFonts w:hint="eastAsia"/>
          <w:bCs/>
          <w:sz w:val="22"/>
        </w:rPr>
        <w:t>，如达不到此要求，保修期将相应顺延。保修期内免费更换零配件及免收维修工时费，保修期满后永久维修并免收维修工时费，整机延保价格不高于整机购买合同金额的</w:t>
      </w:r>
      <w:r>
        <w:rPr>
          <w:rFonts w:hint="eastAsia"/>
          <w:bCs/>
          <w:sz w:val="22"/>
        </w:rPr>
        <w:t>5%</w:t>
      </w:r>
      <w:r>
        <w:rPr>
          <w:rFonts w:hint="eastAsia"/>
          <w:bCs/>
          <w:sz w:val="22"/>
        </w:rPr>
        <w:t>。保修期内提供</w:t>
      </w:r>
      <w:r>
        <w:rPr>
          <w:rFonts w:hint="eastAsia"/>
          <w:bCs/>
          <w:sz w:val="22"/>
        </w:rPr>
        <w:t>1</w:t>
      </w:r>
      <w:r>
        <w:rPr>
          <w:rFonts w:hint="eastAsia"/>
          <w:bCs/>
          <w:sz w:val="22"/>
        </w:rPr>
        <w:t>年</w:t>
      </w:r>
      <w:r>
        <w:rPr>
          <w:rFonts w:hint="eastAsia"/>
          <w:bCs/>
          <w:sz w:val="22"/>
        </w:rPr>
        <w:t>2</w:t>
      </w:r>
      <w:r>
        <w:rPr>
          <w:rFonts w:hint="eastAsia"/>
          <w:bCs/>
          <w:sz w:val="22"/>
        </w:rPr>
        <w:t>次免费保养。</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2</w:t>
      </w:r>
      <w:r>
        <w:rPr>
          <w:rFonts w:hint="eastAsia"/>
          <w:bCs/>
          <w:sz w:val="22"/>
        </w:rPr>
        <w:t>）提供</w:t>
      </w:r>
      <w:r>
        <w:rPr>
          <w:rFonts w:hint="eastAsia"/>
          <w:bCs/>
          <w:sz w:val="22"/>
        </w:rPr>
        <w:t>24</w:t>
      </w:r>
      <w:r>
        <w:rPr>
          <w:rFonts w:hint="eastAsia"/>
          <w:bCs/>
          <w:sz w:val="22"/>
        </w:rPr>
        <w:t>小时联络方法，报修相应时间≤</w:t>
      </w:r>
      <w:r>
        <w:rPr>
          <w:rFonts w:hint="eastAsia"/>
          <w:bCs/>
          <w:sz w:val="22"/>
        </w:rPr>
        <w:t>2</w:t>
      </w:r>
      <w:r>
        <w:rPr>
          <w:rFonts w:hint="eastAsia"/>
          <w:bCs/>
          <w:sz w:val="22"/>
        </w:rPr>
        <w:t>小时，接到报修后≤</w:t>
      </w:r>
      <w:r>
        <w:rPr>
          <w:rFonts w:hint="eastAsia"/>
          <w:bCs/>
          <w:sz w:val="22"/>
        </w:rPr>
        <w:t>24</w:t>
      </w:r>
      <w:r>
        <w:rPr>
          <w:rFonts w:hint="eastAsia"/>
          <w:bCs/>
          <w:sz w:val="22"/>
        </w:rPr>
        <w:t>小时到位。如</w:t>
      </w:r>
      <w:proofErr w:type="gramStart"/>
      <w:r>
        <w:rPr>
          <w:rFonts w:hint="eastAsia"/>
          <w:bCs/>
          <w:sz w:val="22"/>
        </w:rPr>
        <w:t>遇设备</w:t>
      </w:r>
      <w:proofErr w:type="gramEnd"/>
      <w:r>
        <w:rPr>
          <w:rFonts w:hint="eastAsia"/>
          <w:bCs/>
          <w:sz w:val="22"/>
        </w:rPr>
        <w:t>停机时间超过</w:t>
      </w:r>
      <w:r>
        <w:rPr>
          <w:rFonts w:hint="eastAsia"/>
          <w:bCs/>
          <w:sz w:val="22"/>
        </w:rPr>
        <w:t>48</w:t>
      </w:r>
      <w:r>
        <w:rPr>
          <w:rFonts w:hint="eastAsia"/>
          <w:bCs/>
          <w:sz w:val="22"/>
        </w:rPr>
        <w:t>小时，需提供备用机。质保期内提供紫外线强度测试监测（每年</w:t>
      </w:r>
      <w:r>
        <w:rPr>
          <w:rFonts w:hint="eastAsia"/>
          <w:bCs/>
          <w:sz w:val="22"/>
        </w:rPr>
        <w:t>2</w:t>
      </w:r>
      <w:r>
        <w:rPr>
          <w:rFonts w:hint="eastAsia"/>
          <w:bCs/>
          <w:sz w:val="22"/>
        </w:rPr>
        <w:t>次），初效滤网和紫外线灯管耗材保修期内非人为破坏免费更换。</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3</w:t>
      </w:r>
      <w:r>
        <w:rPr>
          <w:rFonts w:hint="eastAsia"/>
          <w:bCs/>
          <w:sz w:val="22"/>
        </w:rPr>
        <w:t>）供应商负责设备安装并提供现场技术培训，保证使用人员正常操作设备的各种功能，以医院设备培训记录单及培训考核表为准，操作培训时需提供笔试考核记录。</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4</w:t>
      </w:r>
      <w:r>
        <w:rPr>
          <w:rFonts w:hint="eastAsia"/>
          <w:bCs/>
          <w:sz w:val="22"/>
        </w:rPr>
        <w:t>）</w:t>
      </w:r>
      <w:r>
        <w:rPr>
          <w:rFonts w:ascii="宋体" w:hAnsi="宋体" w:cs="宋体" w:hint="eastAsia"/>
          <w:color w:val="000000"/>
          <w:kern w:val="1"/>
          <w:sz w:val="24"/>
          <w:szCs w:val="24"/>
        </w:rPr>
        <w:t>如有专用工具，供应商应向采购人提供设备维护的专用工具，免费连</w:t>
      </w:r>
      <w:r>
        <w:rPr>
          <w:rFonts w:ascii="宋体" w:hAnsi="宋体" w:cs="宋体" w:hint="eastAsia"/>
          <w:color w:val="000000"/>
          <w:kern w:val="1"/>
          <w:sz w:val="24"/>
          <w:szCs w:val="24"/>
        </w:rPr>
        <w:lastRenderedPageBreak/>
        <w:t>接至医院相关系统(如PACS、HIS、RIS等），连接费用由供应商承担，提供软件免费升级</w:t>
      </w:r>
      <w:r>
        <w:rPr>
          <w:rFonts w:hint="eastAsia"/>
          <w:bCs/>
          <w:sz w:val="22"/>
        </w:rPr>
        <w:t>。。</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5</w:t>
      </w:r>
      <w:r>
        <w:rPr>
          <w:rFonts w:hint="eastAsia"/>
          <w:bCs/>
          <w:sz w:val="22"/>
        </w:rPr>
        <w:t>）供应商提供的货物应是全新的、未使用过的，验收时距生产日期不得超过</w:t>
      </w:r>
      <w:r>
        <w:rPr>
          <w:rFonts w:hint="eastAsia"/>
          <w:bCs/>
          <w:sz w:val="22"/>
        </w:rPr>
        <w:t>6</w:t>
      </w:r>
      <w:r>
        <w:rPr>
          <w:rFonts w:hint="eastAsia"/>
          <w:bCs/>
          <w:sz w:val="22"/>
        </w:rPr>
        <w:t>个月。在货物按约定时间到达使用单位后，供应商应及时派工程技术人员到达现场，在买方技术人员在场的情况下开箱清点货物，组织搬运、安装、调试，并承担因此发生的一切费用。</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6</w:t>
      </w:r>
      <w:r>
        <w:rPr>
          <w:rFonts w:hint="eastAsia"/>
          <w:bCs/>
          <w:sz w:val="22"/>
        </w:rPr>
        <w:t>）设备安装并经使用培训后，经过</w:t>
      </w:r>
      <w:r>
        <w:rPr>
          <w:rFonts w:hint="eastAsia"/>
          <w:bCs/>
          <w:sz w:val="22"/>
        </w:rPr>
        <w:t>2</w:t>
      </w:r>
      <w:r>
        <w:rPr>
          <w:rFonts w:hint="eastAsia"/>
          <w:bCs/>
          <w:sz w:val="22"/>
        </w:rPr>
        <w:t>周的试运行，设备的各项性能指标均能达到要求，双方签署医院验收文件后设备即视为验收通过，保修期从医院验收通过之日起计算。</w:t>
      </w:r>
    </w:p>
    <w:p w:rsidR="007D7E01" w:rsidRDefault="007D7E01" w:rsidP="007D7E01">
      <w:pPr>
        <w:snapToGrid w:val="0"/>
        <w:ind w:firstLineChars="200" w:firstLine="440"/>
        <w:jc w:val="left"/>
        <w:rPr>
          <w:b/>
          <w:bCs/>
          <w:color w:val="FF0000"/>
          <w:sz w:val="22"/>
          <w:u w:val="wavyHeavy"/>
        </w:rPr>
      </w:pPr>
      <w:r>
        <w:rPr>
          <w:sz w:val="22"/>
        </w:rPr>
        <w:t>12.3</w:t>
      </w:r>
      <w:r>
        <w:rPr>
          <w:rFonts w:hint="eastAsia"/>
          <w:sz w:val="22"/>
        </w:rPr>
        <w:t>投标人对质保期满后</w:t>
      </w:r>
      <w:r>
        <w:rPr>
          <w:sz w:val="22"/>
        </w:rPr>
        <w:t>的</w:t>
      </w:r>
      <w:r>
        <w:rPr>
          <w:rFonts w:hint="eastAsia"/>
          <w:sz w:val="22"/>
        </w:rPr>
        <w:t>专用耗材价格进行</w:t>
      </w:r>
      <w:r>
        <w:rPr>
          <w:sz w:val="22"/>
        </w:rPr>
        <w:t>报价响应</w:t>
      </w:r>
      <w:r>
        <w:rPr>
          <w:rFonts w:hint="eastAsia"/>
          <w:sz w:val="22"/>
        </w:rPr>
        <w:t>，供采购人参考</w:t>
      </w:r>
      <w:r>
        <w:rPr>
          <w:sz w:val="22"/>
        </w:rPr>
        <w:t>。</w:t>
      </w:r>
    </w:p>
    <w:p w:rsidR="007D7E01" w:rsidRPr="00780E7F" w:rsidRDefault="007D7E01" w:rsidP="007D7E01">
      <w:pPr>
        <w:adjustRightInd w:val="0"/>
        <w:snapToGrid w:val="0"/>
        <w:jc w:val="center"/>
        <w:outlineLvl w:val="1"/>
        <w:rPr>
          <w:rFonts w:eastAsia="黑体"/>
          <w:color w:val="000000"/>
          <w:sz w:val="30"/>
          <w:szCs w:val="30"/>
        </w:rPr>
      </w:pPr>
      <w:bookmarkStart w:id="18" w:name="_Toc2961"/>
      <w:bookmarkStart w:id="19" w:name="_Toc475631915"/>
      <w:r w:rsidRPr="00780E7F">
        <w:rPr>
          <w:rFonts w:eastAsia="黑体"/>
          <w:color w:val="000000"/>
          <w:sz w:val="30"/>
          <w:szCs w:val="30"/>
        </w:rPr>
        <w:t>四、投标报价须知</w:t>
      </w:r>
      <w:bookmarkEnd w:id="18"/>
      <w:bookmarkEnd w:id="19"/>
    </w:p>
    <w:p w:rsidR="007D7E01" w:rsidRPr="00780E7F" w:rsidRDefault="007D7E01" w:rsidP="007D7E01">
      <w:pPr>
        <w:adjustRightInd w:val="0"/>
        <w:snapToGrid w:val="0"/>
        <w:ind w:firstLineChars="200" w:firstLine="442"/>
        <w:jc w:val="left"/>
        <w:outlineLvl w:val="2"/>
        <w:rPr>
          <w:b/>
          <w:color w:val="000000"/>
          <w:sz w:val="22"/>
        </w:rPr>
      </w:pPr>
      <w:bookmarkStart w:id="20" w:name="_Toc19986"/>
      <w:r w:rsidRPr="00780E7F">
        <w:rPr>
          <w:b/>
          <w:color w:val="000000"/>
          <w:sz w:val="22"/>
        </w:rPr>
        <w:t xml:space="preserve">13 </w:t>
      </w:r>
      <w:r w:rsidRPr="00780E7F">
        <w:rPr>
          <w:b/>
          <w:color w:val="000000"/>
          <w:sz w:val="22"/>
        </w:rPr>
        <w:t>投标报价依据</w:t>
      </w:r>
      <w:bookmarkEnd w:id="20"/>
    </w:p>
    <w:p w:rsidR="007D7E01" w:rsidRPr="00780E7F" w:rsidRDefault="007D7E01" w:rsidP="007D7E01">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投标报价计算依据包括本项目的招标文件（包括提供的附件）、招标文件答疑或修改的补充文书、供货清单、项目现场条件等。</w:t>
      </w:r>
    </w:p>
    <w:p w:rsidR="007D7E01" w:rsidRPr="00780E7F" w:rsidRDefault="007D7E01" w:rsidP="007D7E01">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7D7E01" w:rsidRPr="00780E7F" w:rsidRDefault="007D7E01" w:rsidP="007D7E01">
      <w:pPr>
        <w:snapToGrid w:val="0"/>
        <w:ind w:firstLineChars="200" w:firstLine="440"/>
        <w:jc w:val="left"/>
        <w:rPr>
          <w:sz w:val="22"/>
        </w:rPr>
      </w:pPr>
      <w:r w:rsidRPr="00780E7F">
        <w:rPr>
          <w:sz w:val="22"/>
        </w:rPr>
        <w:t xml:space="preserve">13.3 </w:t>
      </w:r>
      <w:r w:rsidRPr="00780E7F">
        <w:rPr>
          <w:sz w:val="22"/>
        </w:rPr>
        <w:t>供货清单说明</w:t>
      </w:r>
    </w:p>
    <w:p w:rsidR="007D7E01" w:rsidRPr="00780E7F" w:rsidRDefault="007D7E01" w:rsidP="007D7E01">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7D7E01" w:rsidRPr="00780E7F" w:rsidRDefault="007D7E01" w:rsidP="007D7E01">
      <w:pPr>
        <w:snapToGrid w:val="0"/>
        <w:ind w:firstLineChars="200" w:firstLine="440"/>
        <w:jc w:val="left"/>
        <w:rPr>
          <w:sz w:val="22"/>
        </w:rPr>
      </w:pPr>
      <w:r w:rsidRPr="00780E7F">
        <w:rPr>
          <w:sz w:val="22"/>
        </w:rPr>
        <w:t xml:space="preserve">13.3.2 </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7D7E01" w:rsidRPr="00780E7F" w:rsidRDefault="007D7E01" w:rsidP="007D7E01">
      <w:pPr>
        <w:adjustRightInd w:val="0"/>
        <w:snapToGrid w:val="0"/>
        <w:ind w:firstLineChars="200" w:firstLine="442"/>
        <w:jc w:val="left"/>
        <w:outlineLvl w:val="2"/>
        <w:rPr>
          <w:b/>
          <w:color w:val="000000"/>
          <w:sz w:val="22"/>
        </w:rPr>
      </w:pPr>
      <w:bookmarkStart w:id="21" w:name="_Toc3182"/>
      <w:r w:rsidRPr="00780E7F">
        <w:rPr>
          <w:b/>
          <w:color w:val="000000"/>
          <w:sz w:val="22"/>
        </w:rPr>
        <w:t>14</w:t>
      </w:r>
      <w:r w:rsidRPr="00780E7F">
        <w:rPr>
          <w:b/>
          <w:color w:val="000000"/>
          <w:sz w:val="22"/>
        </w:rPr>
        <w:t>投标报价内容</w:t>
      </w:r>
      <w:bookmarkEnd w:id="21"/>
    </w:p>
    <w:p w:rsidR="007D7E01" w:rsidRPr="00780E7F" w:rsidRDefault="007D7E01" w:rsidP="007D7E01">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7D7E01" w:rsidRPr="00780E7F" w:rsidRDefault="007D7E01" w:rsidP="007D7E01">
      <w:pPr>
        <w:adjustRightInd w:val="0"/>
        <w:snapToGrid w:val="0"/>
        <w:ind w:firstLineChars="200" w:firstLine="442"/>
        <w:jc w:val="left"/>
        <w:outlineLvl w:val="2"/>
        <w:rPr>
          <w:b/>
          <w:color w:val="000000"/>
          <w:sz w:val="22"/>
        </w:rPr>
      </w:pPr>
      <w:bookmarkStart w:id="22" w:name="_Toc16946"/>
      <w:r w:rsidRPr="00780E7F">
        <w:rPr>
          <w:b/>
          <w:color w:val="000000"/>
          <w:sz w:val="22"/>
        </w:rPr>
        <w:t>15</w:t>
      </w:r>
      <w:r w:rsidRPr="00780E7F">
        <w:rPr>
          <w:b/>
          <w:color w:val="000000"/>
          <w:sz w:val="22"/>
        </w:rPr>
        <w:t>投标报价控制性条款</w:t>
      </w:r>
      <w:bookmarkEnd w:id="22"/>
    </w:p>
    <w:p w:rsidR="007D7E01" w:rsidRPr="00780E7F" w:rsidRDefault="007D7E01" w:rsidP="007D7E01">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7D7E01" w:rsidRPr="00780E7F" w:rsidRDefault="007D7E01" w:rsidP="007D7E01">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7D7E01" w:rsidRPr="00780E7F" w:rsidRDefault="007D7E01" w:rsidP="007D7E01">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D7E01" w:rsidRPr="00780E7F" w:rsidRDefault="007D7E01" w:rsidP="007D7E01">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7D7E01" w:rsidRPr="00780E7F" w:rsidRDefault="007D7E01" w:rsidP="007D7E01">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7D7E01" w:rsidRPr="00780E7F" w:rsidRDefault="007D7E01" w:rsidP="007D7E01">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7D7E01" w:rsidRPr="00780E7F" w:rsidRDefault="007D7E01" w:rsidP="007D7E01">
      <w:pPr>
        <w:snapToGrid w:val="0"/>
        <w:ind w:firstLineChars="200" w:firstLine="440"/>
        <w:jc w:val="left"/>
        <w:rPr>
          <w:sz w:val="22"/>
        </w:rPr>
      </w:pPr>
    </w:p>
    <w:p w:rsidR="007D7E01" w:rsidRPr="00780E7F" w:rsidRDefault="007D7E01" w:rsidP="007D7E01">
      <w:pPr>
        <w:adjustRightInd w:val="0"/>
        <w:snapToGrid w:val="0"/>
        <w:jc w:val="center"/>
        <w:outlineLvl w:val="1"/>
        <w:rPr>
          <w:rFonts w:eastAsia="黑体"/>
          <w:sz w:val="30"/>
          <w:szCs w:val="30"/>
        </w:rPr>
      </w:pPr>
      <w:bookmarkStart w:id="23" w:name="_Toc1811"/>
      <w:bookmarkStart w:id="24" w:name="_Toc481849902"/>
      <w:bookmarkStart w:id="25" w:name="_Toc486604818"/>
      <w:r w:rsidRPr="00780E7F">
        <w:rPr>
          <w:rFonts w:eastAsia="黑体"/>
          <w:sz w:val="30"/>
          <w:szCs w:val="30"/>
        </w:rPr>
        <w:lastRenderedPageBreak/>
        <w:t>五、政府采购政策</w:t>
      </w:r>
      <w:bookmarkEnd w:id="23"/>
    </w:p>
    <w:p w:rsidR="007D7E01" w:rsidRPr="00780E7F" w:rsidRDefault="007D7E01" w:rsidP="007D7E01">
      <w:pPr>
        <w:adjustRightInd w:val="0"/>
        <w:snapToGrid w:val="0"/>
        <w:ind w:firstLineChars="200" w:firstLine="442"/>
        <w:outlineLvl w:val="2"/>
        <w:rPr>
          <w:b/>
          <w:sz w:val="22"/>
        </w:rPr>
      </w:pPr>
      <w:bookmarkStart w:id="26" w:name="_Toc14894"/>
      <w:bookmarkStart w:id="27" w:name="_Toc486604821"/>
      <w:bookmarkStart w:id="28" w:name="_Toc481849905"/>
      <w:bookmarkEnd w:id="24"/>
      <w:bookmarkEnd w:id="25"/>
      <w:r>
        <w:rPr>
          <w:b/>
          <w:sz w:val="22"/>
        </w:rPr>
        <w:t>1</w:t>
      </w:r>
      <w:r>
        <w:rPr>
          <w:rFonts w:hint="eastAsia"/>
          <w:b/>
          <w:sz w:val="22"/>
        </w:rPr>
        <w:t>6</w:t>
      </w:r>
      <w:r w:rsidRPr="00780E7F">
        <w:rPr>
          <w:b/>
          <w:sz w:val="22"/>
        </w:rPr>
        <w:t xml:space="preserve"> </w:t>
      </w:r>
      <w:r w:rsidRPr="00780E7F">
        <w:rPr>
          <w:b/>
          <w:sz w:val="22"/>
        </w:rPr>
        <w:t>促进中小企业发展</w:t>
      </w:r>
      <w:bookmarkEnd w:id="26"/>
    </w:p>
    <w:p w:rsidR="007D7E01" w:rsidRPr="00780E7F" w:rsidRDefault="007D7E01" w:rsidP="007D7E01">
      <w:pPr>
        <w:tabs>
          <w:tab w:val="left" w:pos="3060"/>
        </w:tabs>
        <w:adjustRightInd w:val="0"/>
        <w:snapToGrid w:val="0"/>
        <w:ind w:firstLineChars="200" w:firstLine="440"/>
        <w:rPr>
          <w:sz w:val="22"/>
        </w:rPr>
      </w:pPr>
      <w:r>
        <w:rPr>
          <w:sz w:val="22"/>
        </w:rPr>
        <w:t>1</w:t>
      </w:r>
      <w:r>
        <w:rPr>
          <w:rFonts w:hint="eastAsia"/>
          <w:sz w:val="22"/>
        </w:rPr>
        <w:t>6</w:t>
      </w:r>
      <w:r w:rsidRPr="00780E7F">
        <w:rPr>
          <w:bCs/>
          <w:sz w:val="22"/>
        </w:rPr>
        <w:t xml:space="preserve">.1 </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），反之，视作非中小企业，不享受相应的扶持政策。如项目允许联合体参与竞争的，则联合体中的中小企业均应按本款要求提供《中小企业声明函》。</w:t>
      </w:r>
    </w:p>
    <w:p w:rsidR="007D7E01" w:rsidRPr="00780E7F" w:rsidRDefault="007D7E01" w:rsidP="007D7E01">
      <w:pPr>
        <w:adjustRightInd w:val="0"/>
        <w:snapToGrid w:val="0"/>
        <w:ind w:firstLineChars="200" w:firstLine="440"/>
        <w:rPr>
          <w:sz w:val="22"/>
        </w:rPr>
      </w:pPr>
      <w:r>
        <w:rPr>
          <w:sz w:val="22"/>
        </w:rPr>
        <w:t>1</w:t>
      </w:r>
      <w:r>
        <w:rPr>
          <w:rFonts w:hint="eastAsia"/>
          <w:sz w:val="22"/>
        </w:rPr>
        <w:t>6</w:t>
      </w:r>
      <w:r w:rsidRPr="00780E7F">
        <w:rPr>
          <w:sz w:val="22"/>
        </w:rPr>
        <w:t xml:space="preserve">.2 </w:t>
      </w:r>
      <w:r w:rsidRPr="00780E7F">
        <w:rPr>
          <w:sz w:val="22"/>
        </w:rPr>
        <w:t>依据市财政局</w:t>
      </w:r>
      <w:r w:rsidRPr="00780E7F">
        <w:rPr>
          <w:sz w:val="22"/>
        </w:rPr>
        <w:t>2015</w:t>
      </w:r>
      <w:r w:rsidRPr="00780E7F">
        <w:rPr>
          <w:sz w:val="22"/>
        </w:rPr>
        <w:t>年</w:t>
      </w:r>
      <w:r w:rsidRPr="00780E7F">
        <w:rPr>
          <w:sz w:val="22"/>
        </w:rPr>
        <w:t>9</w:t>
      </w:r>
      <w:r w:rsidRPr="00780E7F">
        <w:rPr>
          <w:sz w:val="22"/>
        </w:rPr>
        <w:t>月发布的《</w:t>
      </w:r>
      <w:r w:rsidRPr="00780E7F">
        <w:rPr>
          <w:rStyle w:val="navname"/>
        </w:rPr>
        <w:t>关于执行促进中小企业发展政策相关事宜的通知</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7D7E01" w:rsidRPr="00780E7F" w:rsidRDefault="007D7E01" w:rsidP="007D7E01">
      <w:pPr>
        <w:adjustRightInd w:val="0"/>
        <w:snapToGrid w:val="0"/>
        <w:ind w:firstLineChars="200" w:firstLine="440"/>
        <w:rPr>
          <w:sz w:val="22"/>
        </w:rPr>
      </w:pPr>
      <w:r>
        <w:rPr>
          <w:sz w:val="22"/>
        </w:rPr>
        <w:t>1</w:t>
      </w:r>
      <w:r>
        <w:rPr>
          <w:rFonts w:hint="eastAsia"/>
          <w:sz w:val="22"/>
        </w:rPr>
        <w:t>6</w:t>
      </w:r>
      <w:r w:rsidRPr="00780E7F">
        <w:rPr>
          <w:sz w:val="22"/>
        </w:rPr>
        <w:t xml:space="preserve">.3 </w:t>
      </w:r>
      <w:r w:rsidRPr="00780E7F">
        <w:rPr>
          <w:sz w:val="22"/>
        </w:rPr>
        <w:t>如项目允许联合体参与竞争的，组成联合体的大中型企业和其他自然人、法人或者其他组织，与小型、微型企业之间不得存在投资关系。</w:t>
      </w:r>
    </w:p>
    <w:p w:rsidR="007D7E01" w:rsidRPr="00780E7F" w:rsidRDefault="007D7E01" w:rsidP="007D7E01">
      <w:pPr>
        <w:adjustRightInd w:val="0"/>
        <w:snapToGrid w:val="0"/>
        <w:ind w:firstLineChars="200" w:firstLine="440"/>
        <w:rPr>
          <w:sz w:val="22"/>
        </w:rPr>
      </w:pPr>
      <w:r>
        <w:rPr>
          <w:sz w:val="22"/>
        </w:rPr>
        <w:t>1</w:t>
      </w:r>
      <w:r>
        <w:rPr>
          <w:rFonts w:hint="eastAsia"/>
          <w:sz w:val="22"/>
        </w:rPr>
        <w:t>6</w:t>
      </w:r>
      <w:r w:rsidRPr="00780E7F">
        <w:rPr>
          <w:sz w:val="22"/>
        </w:rPr>
        <w:t>.4</w:t>
      </w:r>
      <w:r w:rsidRPr="00780E7F">
        <w:rPr>
          <w:sz w:val="22"/>
        </w:rPr>
        <w:t>对于小型、微型企业，按照《政府采购促进中小企业发展</w:t>
      </w:r>
      <w:r w:rsidRPr="00780E7F">
        <w:rPr>
          <w:rFonts w:hint="eastAsia"/>
          <w:sz w:val="22"/>
        </w:rPr>
        <w:t>管理</w:t>
      </w:r>
      <w:r w:rsidRPr="00780E7F">
        <w:rPr>
          <w:sz w:val="22"/>
        </w:rPr>
        <w:t>办法》（财库【</w:t>
      </w:r>
      <w:r w:rsidRPr="00780E7F">
        <w:rPr>
          <w:rFonts w:hint="eastAsia"/>
          <w:sz w:val="22"/>
        </w:rPr>
        <w:t>2020</w:t>
      </w:r>
      <w:r w:rsidRPr="00780E7F">
        <w:rPr>
          <w:sz w:val="22"/>
        </w:rPr>
        <w:t>】</w:t>
      </w:r>
      <w:r w:rsidRPr="00780E7F">
        <w:rPr>
          <w:rFonts w:hint="eastAsia"/>
          <w:sz w:val="22"/>
        </w:rPr>
        <w:t>46</w:t>
      </w:r>
      <w:r w:rsidRPr="00780E7F">
        <w:rPr>
          <w:sz w:val="22"/>
        </w:rPr>
        <w:t>号）</w:t>
      </w:r>
      <w:r w:rsidRPr="00780E7F">
        <w:rPr>
          <w:rFonts w:hint="eastAsia"/>
          <w:sz w:val="22"/>
        </w:rPr>
        <w:t>和《关于进一步加大政府采购支持中小企业力度的通知》</w:t>
      </w:r>
      <w:r w:rsidRPr="00780E7F">
        <w:rPr>
          <w:sz w:val="22"/>
        </w:rPr>
        <w:t>（财库【</w:t>
      </w:r>
      <w:r w:rsidRPr="00780E7F">
        <w:rPr>
          <w:rFonts w:hint="eastAsia"/>
          <w:sz w:val="22"/>
        </w:rPr>
        <w:t>2022</w:t>
      </w:r>
      <w:r w:rsidRPr="00780E7F">
        <w:rPr>
          <w:sz w:val="22"/>
        </w:rPr>
        <w:t>】</w:t>
      </w:r>
      <w:r w:rsidRPr="00780E7F">
        <w:rPr>
          <w:rFonts w:hint="eastAsia"/>
          <w:sz w:val="22"/>
        </w:rPr>
        <w:t>19</w:t>
      </w:r>
      <w:r w:rsidRPr="00780E7F">
        <w:rPr>
          <w:sz w:val="22"/>
        </w:rPr>
        <w:t>号）规定，其报价给予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w:t>
      </w:r>
    </w:p>
    <w:p w:rsidR="007D7E01" w:rsidRPr="00780E7F" w:rsidRDefault="007D7E01" w:rsidP="007D7E01">
      <w:pPr>
        <w:adjustRightInd w:val="0"/>
        <w:snapToGrid w:val="0"/>
        <w:ind w:firstLineChars="200" w:firstLine="440"/>
        <w:rPr>
          <w:sz w:val="22"/>
        </w:rPr>
      </w:pPr>
      <w:r>
        <w:rPr>
          <w:sz w:val="22"/>
        </w:rPr>
        <w:t>1</w:t>
      </w:r>
      <w:r>
        <w:rPr>
          <w:rFonts w:hint="eastAsia"/>
          <w:sz w:val="22"/>
        </w:rPr>
        <w:t>6</w:t>
      </w:r>
      <w:r w:rsidRPr="00780E7F">
        <w:rPr>
          <w:sz w:val="22"/>
        </w:rPr>
        <w:t>.5</w:t>
      </w:r>
      <w:r w:rsidRPr="00780E7F">
        <w:rPr>
          <w:sz w:val="22"/>
        </w:rPr>
        <w:t>如项目允许联合体参与竞争的，且联合体各方均为小型、微型企业的，联合体视同为小型、微型企业，其报价给予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的扣除，用扣除后的价格参与评审。反之，依照联合体协议约定，小型、微型企业的协议合同金额占到联合体协议合同总金额</w:t>
      </w:r>
      <w:r w:rsidRPr="00780E7F">
        <w:rPr>
          <w:sz w:val="22"/>
        </w:rPr>
        <w:t>30%</w:t>
      </w:r>
      <w:r w:rsidRPr="00780E7F">
        <w:rPr>
          <w:sz w:val="22"/>
        </w:rPr>
        <w:t>以上的，给予联合体</w:t>
      </w:r>
      <w:r w:rsidRPr="00780E7F">
        <w:rPr>
          <w:rFonts w:hint="eastAsia"/>
          <w:b/>
          <w:color w:val="FF0000"/>
          <w:sz w:val="22"/>
          <w:u w:val="single"/>
        </w:rPr>
        <w:t>4</w:t>
      </w:r>
      <w:r w:rsidRPr="00780E7F">
        <w:rPr>
          <w:b/>
          <w:color w:val="FF0000"/>
          <w:sz w:val="22"/>
          <w:u w:val="single"/>
        </w:rPr>
        <w:t>%</w:t>
      </w:r>
      <w:r w:rsidRPr="00780E7F">
        <w:rPr>
          <w:sz w:val="22"/>
        </w:rPr>
        <w:t>的价格扣除，用扣除后的价格参与评审。</w:t>
      </w:r>
    </w:p>
    <w:p w:rsidR="007D7E01" w:rsidRPr="00780E7F" w:rsidRDefault="007D7E01" w:rsidP="007D7E01">
      <w:pPr>
        <w:adjustRightInd w:val="0"/>
        <w:snapToGrid w:val="0"/>
        <w:ind w:firstLineChars="200" w:firstLine="440"/>
        <w:rPr>
          <w:kern w:val="0"/>
          <w:sz w:val="22"/>
        </w:rPr>
      </w:pPr>
      <w:r>
        <w:rPr>
          <w:sz w:val="22"/>
        </w:rPr>
        <w:t>1</w:t>
      </w:r>
      <w:r>
        <w:rPr>
          <w:rFonts w:hint="eastAsia"/>
          <w:sz w:val="22"/>
        </w:rPr>
        <w:t>6</w:t>
      </w:r>
      <w:r w:rsidRPr="00780E7F">
        <w:rPr>
          <w:sz w:val="22"/>
        </w:rPr>
        <w:t>.6</w:t>
      </w:r>
      <w:r w:rsidRPr="00780E7F">
        <w:rPr>
          <w:sz w:val="22"/>
        </w:rPr>
        <w:t>供应商如提供虚假材料以谋取成交的，按照《政府采购法》有关条款处理，并记入供应商诚信档案。</w:t>
      </w:r>
    </w:p>
    <w:p w:rsidR="007D7E01" w:rsidRPr="00780E7F" w:rsidRDefault="007D7E01" w:rsidP="007D7E01">
      <w:pPr>
        <w:adjustRightInd w:val="0"/>
        <w:snapToGrid w:val="0"/>
        <w:ind w:firstLineChars="200" w:firstLine="442"/>
        <w:outlineLvl w:val="2"/>
        <w:rPr>
          <w:b/>
          <w:sz w:val="22"/>
        </w:rPr>
      </w:pPr>
      <w:bookmarkStart w:id="29" w:name="_Toc23498"/>
      <w:bookmarkEnd w:id="27"/>
      <w:bookmarkEnd w:id="28"/>
      <w:r>
        <w:rPr>
          <w:rFonts w:hint="eastAsia"/>
          <w:b/>
          <w:sz w:val="22"/>
        </w:rPr>
        <w:t>17</w:t>
      </w:r>
      <w:r w:rsidRPr="00780E7F">
        <w:rPr>
          <w:b/>
          <w:sz w:val="22"/>
        </w:rPr>
        <w:t>促进残疾人就业</w:t>
      </w:r>
      <w:r w:rsidRPr="00780E7F">
        <w:rPr>
          <w:rFonts w:hint="eastAsia"/>
          <w:sz w:val="22"/>
        </w:rPr>
        <w:t>（注：仅残疾人福利单位适用）</w:t>
      </w:r>
      <w:bookmarkEnd w:id="29"/>
    </w:p>
    <w:p w:rsidR="007D7E01" w:rsidRPr="00780E7F" w:rsidRDefault="007D7E01" w:rsidP="007D7E01">
      <w:pPr>
        <w:adjustRightInd w:val="0"/>
        <w:snapToGrid w:val="0"/>
        <w:ind w:firstLineChars="200" w:firstLine="440"/>
        <w:rPr>
          <w:sz w:val="22"/>
        </w:rPr>
      </w:pPr>
      <w:r>
        <w:rPr>
          <w:rFonts w:hint="eastAsia"/>
          <w:sz w:val="22"/>
        </w:rPr>
        <w:t>17</w:t>
      </w:r>
      <w:r w:rsidRPr="00780E7F">
        <w:rPr>
          <w:sz w:val="22"/>
        </w:rPr>
        <w:t xml:space="preserve">.1 </w:t>
      </w:r>
      <w:bookmarkStart w:id="30" w:name="sendNo"/>
      <w:r w:rsidRPr="00780E7F">
        <w:rPr>
          <w:sz w:val="22"/>
        </w:rPr>
        <w:t>符合财库</w:t>
      </w:r>
      <w:bookmarkEnd w:id="30"/>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7D7E01" w:rsidRPr="00780E7F" w:rsidRDefault="007D7E01" w:rsidP="007D7E01">
      <w:pPr>
        <w:adjustRightInd w:val="0"/>
        <w:snapToGrid w:val="0"/>
        <w:ind w:firstLineChars="200" w:firstLine="440"/>
        <w:rPr>
          <w:sz w:val="22"/>
        </w:rPr>
      </w:pPr>
      <w:r>
        <w:rPr>
          <w:rFonts w:hint="eastAsia"/>
          <w:sz w:val="22"/>
        </w:rPr>
        <w:t>17</w:t>
      </w:r>
      <w:r w:rsidRPr="00780E7F">
        <w:rPr>
          <w:sz w:val="22"/>
        </w:rPr>
        <w:t>.2</w:t>
      </w:r>
      <w:r w:rsidRPr="00780E7F">
        <w:rPr>
          <w:sz w:val="22"/>
        </w:rPr>
        <w:t>残疾人福利性单位在参加政府采购活动时，</w:t>
      </w:r>
      <w:proofErr w:type="gramStart"/>
      <w:r w:rsidRPr="00780E7F">
        <w:rPr>
          <w:sz w:val="22"/>
        </w:rPr>
        <w:t>应当按财库</w:t>
      </w:r>
      <w:proofErr w:type="gramEnd"/>
      <w:r w:rsidRPr="00780E7F">
        <w:rPr>
          <w:sz w:val="22"/>
        </w:rPr>
        <w:t>【</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CB7B5D" w:rsidRPr="007D7E01" w:rsidRDefault="008A678B"/>
    <w:sectPr w:rsidR="00CB7B5D" w:rsidRPr="007D7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78B" w:rsidRDefault="008A678B" w:rsidP="007D7E01">
      <w:pPr>
        <w:spacing w:line="240" w:lineRule="auto"/>
      </w:pPr>
      <w:r>
        <w:separator/>
      </w:r>
    </w:p>
  </w:endnote>
  <w:endnote w:type="continuationSeparator" w:id="0">
    <w:p w:rsidR="008A678B" w:rsidRDefault="008A678B" w:rsidP="007D7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78B" w:rsidRDefault="008A678B" w:rsidP="007D7E01">
      <w:pPr>
        <w:spacing w:line="240" w:lineRule="auto"/>
      </w:pPr>
      <w:r>
        <w:separator/>
      </w:r>
    </w:p>
  </w:footnote>
  <w:footnote w:type="continuationSeparator" w:id="0">
    <w:p w:rsidR="008A678B" w:rsidRDefault="008A678B" w:rsidP="007D7E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A27F1"/>
    <w:multiLevelType w:val="singleLevel"/>
    <w:tmpl w:val="8D4A27F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DF"/>
    <w:rsid w:val="00115CDF"/>
    <w:rsid w:val="007D7E01"/>
    <w:rsid w:val="0089777B"/>
    <w:rsid w:val="008A678B"/>
    <w:rsid w:val="00B77431"/>
    <w:rsid w:val="00BC1D03"/>
    <w:rsid w:val="00BE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01"/>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7E01"/>
    <w:rPr>
      <w:sz w:val="18"/>
      <w:szCs w:val="18"/>
    </w:rPr>
  </w:style>
  <w:style w:type="paragraph" w:styleId="a4">
    <w:name w:val="footer"/>
    <w:basedOn w:val="a"/>
    <w:link w:val="Char0"/>
    <w:uiPriority w:val="99"/>
    <w:unhideWhenUsed/>
    <w:rsid w:val="007D7E01"/>
    <w:pPr>
      <w:tabs>
        <w:tab w:val="center" w:pos="4153"/>
        <w:tab w:val="right" w:pos="8306"/>
      </w:tabs>
      <w:snapToGrid w:val="0"/>
      <w:jc w:val="left"/>
    </w:pPr>
    <w:rPr>
      <w:sz w:val="18"/>
      <w:szCs w:val="18"/>
    </w:rPr>
  </w:style>
  <w:style w:type="character" w:customStyle="1" w:styleId="Char0">
    <w:name w:val="页脚 Char"/>
    <w:basedOn w:val="a0"/>
    <w:link w:val="a4"/>
    <w:uiPriority w:val="99"/>
    <w:rsid w:val="007D7E01"/>
    <w:rPr>
      <w:sz w:val="18"/>
      <w:szCs w:val="18"/>
    </w:rPr>
  </w:style>
  <w:style w:type="character" w:customStyle="1" w:styleId="navname">
    <w:name w:val="navname"/>
    <w:basedOn w:val="a0"/>
    <w:qFormat/>
    <w:rsid w:val="007D7E01"/>
  </w:style>
  <w:style w:type="character" w:customStyle="1" w:styleId="a5">
    <w:name w:val="无"/>
    <w:qFormat/>
    <w:rsid w:val="007D7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01"/>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7E01"/>
    <w:rPr>
      <w:sz w:val="18"/>
      <w:szCs w:val="18"/>
    </w:rPr>
  </w:style>
  <w:style w:type="paragraph" w:styleId="a4">
    <w:name w:val="footer"/>
    <w:basedOn w:val="a"/>
    <w:link w:val="Char0"/>
    <w:uiPriority w:val="99"/>
    <w:unhideWhenUsed/>
    <w:rsid w:val="007D7E01"/>
    <w:pPr>
      <w:tabs>
        <w:tab w:val="center" w:pos="4153"/>
        <w:tab w:val="right" w:pos="8306"/>
      </w:tabs>
      <w:snapToGrid w:val="0"/>
      <w:jc w:val="left"/>
    </w:pPr>
    <w:rPr>
      <w:sz w:val="18"/>
      <w:szCs w:val="18"/>
    </w:rPr>
  </w:style>
  <w:style w:type="character" w:customStyle="1" w:styleId="Char0">
    <w:name w:val="页脚 Char"/>
    <w:basedOn w:val="a0"/>
    <w:link w:val="a4"/>
    <w:uiPriority w:val="99"/>
    <w:rsid w:val="007D7E01"/>
    <w:rPr>
      <w:sz w:val="18"/>
      <w:szCs w:val="18"/>
    </w:rPr>
  </w:style>
  <w:style w:type="character" w:customStyle="1" w:styleId="navname">
    <w:name w:val="navname"/>
    <w:basedOn w:val="a0"/>
    <w:qFormat/>
    <w:rsid w:val="007D7E01"/>
  </w:style>
  <w:style w:type="character" w:customStyle="1" w:styleId="a5">
    <w:name w:val="无"/>
    <w:qFormat/>
    <w:rsid w:val="007D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8152</Words>
  <Characters>8642</Characters>
  <Application>Microsoft Office Word</Application>
  <DocSecurity>0</DocSecurity>
  <Lines>664</Lines>
  <Paragraphs>541</Paragraphs>
  <ScaleCrop>false</ScaleCrop>
  <Company>Microsoft</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2025-07-31T08:42:00Z</dcterms:created>
  <dcterms:modified xsi:type="dcterms:W3CDTF">2025-08-01T05:29:00Z</dcterms:modified>
</cp:coreProperties>
</file>