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613" w:rsidRPr="004B7062" w:rsidRDefault="004B7062" w:rsidP="004B7062">
      <w:pPr>
        <w:spacing w:line="360" w:lineRule="auto"/>
        <w:rPr>
          <w:rFonts w:ascii="宋体" w:eastAsia="宋体" w:hAnsi="宋体"/>
          <w:b/>
          <w:bCs/>
          <w:sz w:val="32"/>
          <w:szCs w:val="32"/>
        </w:rPr>
      </w:pPr>
      <w:bookmarkStart w:id="0" w:name="_GoBack"/>
      <w:r w:rsidRPr="004B7062">
        <w:rPr>
          <w:rFonts w:ascii="宋体" w:eastAsia="宋体" w:hAnsi="宋体" w:hint="eastAsia"/>
          <w:b/>
          <w:bCs/>
          <w:sz w:val="32"/>
          <w:szCs w:val="32"/>
        </w:rPr>
        <w:t>2</w:t>
      </w:r>
      <w:r w:rsidRPr="004B7062">
        <w:rPr>
          <w:rFonts w:ascii="宋体" w:eastAsia="宋体" w:hAnsi="宋体"/>
          <w:b/>
          <w:bCs/>
          <w:sz w:val="32"/>
          <w:szCs w:val="32"/>
        </w:rPr>
        <w:t>024-295</w:t>
      </w:r>
      <w:r w:rsidRPr="004B7062">
        <w:rPr>
          <w:rFonts w:ascii="宋体" w:eastAsia="宋体" w:hAnsi="宋体" w:hint="eastAsia"/>
          <w:b/>
          <w:bCs/>
          <w:sz w:val="32"/>
          <w:szCs w:val="32"/>
        </w:rPr>
        <w:t>采购需求（公告）</w:t>
      </w:r>
    </w:p>
    <w:bookmarkEnd w:id="0"/>
    <w:p w:rsidR="004B7062" w:rsidRPr="004B7062" w:rsidRDefault="004B7062" w:rsidP="004B7062">
      <w:pPr>
        <w:spacing w:afterLines="100" w:after="312" w:line="360" w:lineRule="auto"/>
        <w:jc w:val="center"/>
        <w:rPr>
          <w:rFonts w:ascii="宋体" w:eastAsia="宋体" w:hAnsi="宋体" w:cs="CESI小标宋-GB2312"/>
          <w:w w:val="90"/>
          <w:szCs w:val="21"/>
        </w:rPr>
      </w:pPr>
      <w:r w:rsidRPr="004B7062">
        <w:rPr>
          <w:rFonts w:ascii="宋体" w:eastAsia="宋体" w:hAnsi="宋体" w:cs="CESI仿宋-GB2312" w:hint="eastAsia"/>
          <w:szCs w:val="21"/>
        </w:rPr>
        <w:t>青浦区农村经营管理站物业管理服务项目需求</w:t>
      </w:r>
    </w:p>
    <w:p w:rsidR="004B7062" w:rsidRPr="004B7062" w:rsidRDefault="004B7062" w:rsidP="004B7062">
      <w:pPr>
        <w:spacing w:line="360" w:lineRule="auto"/>
        <w:ind w:firstLineChars="200" w:firstLine="420"/>
        <w:rPr>
          <w:rFonts w:ascii="宋体" w:eastAsia="宋体" w:hAnsi="宋体" w:cs="CESI黑体-GB2312"/>
          <w:szCs w:val="21"/>
        </w:rPr>
      </w:pPr>
      <w:r w:rsidRPr="004B7062">
        <w:rPr>
          <w:rFonts w:ascii="宋体" w:eastAsia="宋体" w:hAnsi="宋体" w:cs="CESI黑体-GB2312" w:hint="eastAsia"/>
          <w:szCs w:val="21"/>
        </w:rPr>
        <w:t>一、项目概况</w:t>
      </w:r>
    </w:p>
    <w:p w:rsidR="004B7062" w:rsidRPr="004B7062" w:rsidRDefault="004B7062" w:rsidP="004B7062">
      <w:pPr>
        <w:spacing w:line="360" w:lineRule="auto"/>
        <w:ind w:firstLineChars="200" w:firstLine="420"/>
        <w:rPr>
          <w:rFonts w:ascii="宋体" w:eastAsia="宋体" w:hAnsi="宋体" w:cs="CESI仿宋-GB2312"/>
          <w:szCs w:val="21"/>
        </w:rPr>
      </w:pPr>
      <w:r w:rsidRPr="004B7062">
        <w:rPr>
          <w:rFonts w:ascii="宋体" w:eastAsia="宋体" w:hAnsi="宋体" w:cs="CESI仿宋-GB2312" w:hint="eastAsia"/>
          <w:szCs w:val="21"/>
        </w:rPr>
        <w:t>此服务项目为四家事业单位四幢办公楼物业服务，项目地址位于青浦区救护大队路52号，建筑面积3080㎡，公共面积1579㎡，场地道路2450㎡。</w:t>
      </w:r>
    </w:p>
    <w:p w:rsidR="004B7062" w:rsidRPr="004B7062" w:rsidRDefault="004B7062" w:rsidP="004B7062">
      <w:pPr>
        <w:spacing w:line="360" w:lineRule="auto"/>
        <w:ind w:firstLineChars="200" w:firstLine="420"/>
        <w:rPr>
          <w:rFonts w:ascii="宋体" w:eastAsia="宋体" w:hAnsi="宋体" w:cs="CESI仿宋-GB2312"/>
          <w:szCs w:val="21"/>
        </w:rPr>
      </w:pPr>
      <w:r w:rsidRPr="004B7062">
        <w:rPr>
          <w:rFonts w:ascii="宋体" w:eastAsia="宋体" w:hAnsi="宋体" w:cs="宋体" w:hint="eastAsia"/>
          <w:kern w:val="0"/>
          <w:szCs w:val="21"/>
        </w:rPr>
        <w:t>本项目采取一次采购三年享用，分年签订合同</w:t>
      </w:r>
      <w:r w:rsidRPr="004B7062">
        <w:rPr>
          <w:rFonts w:ascii="宋体" w:eastAsia="宋体" w:hAnsi="宋体" w:cs="CESI仿宋-GB2312" w:hint="eastAsia"/>
          <w:szCs w:val="21"/>
        </w:rPr>
        <w:t>，年度考核优秀（90分以上）续签，物业服务费用预算资金1171803元/年。</w:t>
      </w:r>
    </w:p>
    <w:p w:rsidR="004B7062" w:rsidRPr="004B7062" w:rsidRDefault="004B7062" w:rsidP="004B7062">
      <w:pPr>
        <w:spacing w:line="360" w:lineRule="auto"/>
        <w:ind w:firstLineChars="200" w:firstLine="420"/>
        <w:rPr>
          <w:rFonts w:ascii="宋体" w:eastAsia="宋体" w:hAnsi="宋体" w:cs="CESI黑体-GB2312"/>
          <w:szCs w:val="21"/>
        </w:rPr>
      </w:pPr>
      <w:r w:rsidRPr="004B7062">
        <w:rPr>
          <w:rFonts w:ascii="宋体" w:eastAsia="宋体" w:hAnsi="宋体" w:cs="CESI黑体-GB2312" w:hint="eastAsia"/>
          <w:szCs w:val="21"/>
        </w:rPr>
        <w:t>二、服务范围及内容</w:t>
      </w:r>
    </w:p>
    <w:p w:rsidR="004B7062" w:rsidRPr="004B7062" w:rsidRDefault="004B7062" w:rsidP="004B7062">
      <w:pPr>
        <w:spacing w:line="360" w:lineRule="auto"/>
        <w:ind w:firstLineChars="200" w:firstLine="422"/>
        <w:rPr>
          <w:rFonts w:ascii="宋体" w:eastAsia="宋体" w:hAnsi="宋体" w:cs="CESI楷体-GB2312"/>
          <w:b/>
          <w:bCs/>
          <w:szCs w:val="21"/>
        </w:rPr>
      </w:pPr>
      <w:r w:rsidRPr="004B7062">
        <w:rPr>
          <w:rFonts w:ascii="宋体" w:eastAsia="宋体" w:hAnsi="宋体" w:cs="CESI楷体-GB2312" w:hint="eastAsia"/>
          <w:b/>
          <w:bCs/>
          <w:szCs w:val="21"/>
        </w:rPr>
        <w:t>（一）门岗保安工作内容</w:t>
      </w:r>
    </w:p>
    <w:p w:rsidR="004B7062" w:rsidRPr="004B7062" w:rsidRDefault="004B7062" w:rsidP="004B7062">
      <w:pPr>
        <w:spacing w:line="360" w:lineRule="auto"/>
        <w:ind w:firstLineChars="200" w:firstLine="420"/>
        <w:rPr>
          <w:rFonts w:ascii="宋体" w:eastAsia="宋体" w:hAnsi="宋体" w:cs="CESI仿宋-GB2312"/>
          <w:szCs w:val="21"/>
        </w:rPr>
      </w:pPr>
      <w:r w:rsidRPr="004B7062">
        <w:rPr>
          <w:rFonts w:ascii="宋体" w:eastAsia="宋体" w:hAnsi="宋体" w:cs="CESI仿宋-GB2312" w:hint="eastAsia"/>
          <w:szCs w:val="21"/>
        </w:rPr>
        <w:t>1.</w:t>
      </w:r>
      <w:r w:rsidRPr="004B7062">
        <w:rPr>
          <w:rFonts w:ascii="宋体" w:eastAsia="宋体" w:hAnsi="宋体" w:cs="CESI仿宋-GB2312"/>
          <w:szCs w:val="21"/>
        </w:rPr>
        <w:t>门岗实行</w:t>
      </w:r>
      <w:r w:rsidRPr="004B7062">
        <w:rPr>
          <w:rFonts w:ascii="宋体" w:eastAsia="宋体" w:hAnsi="宋体" w:cs="CESI仿宋-GB2312" w:hint="eastAsia"/>
          <w:szCs w:val="21"/>
        </w:rPr>
        <w:t>3</w:t>
      </w:r>
      <w:r w:rsidRPr="004B7062">
        <w:rPr>
          <w:rFonts w:ascii="宋体" w:eastAsia="宋体" w:hAnsi="宋体" w:cs="CESI仿宋-GB2312"/>
          <w:szCs w:val="21"/>
        </w:rPr>
        <w:t>65</w:t>
      </w:r>
      <w:r w:rsidRPr="004B7062">
        <w:rPr>
          <w:rFonts w:ascii="宋体" w:eastAsia="宋体" w:hAnsi="宋体" w:cs="CESI仿宋-GB2312" w:hint="eastAsia"/>
          <w:szCs w:val="21"/>
        </w:rPr>
        <w:t>天</w:t>
      </w:r>
      <w:r w:rsidRPr="004B7062">
        <w:rPr>
          <w:rFonts w:ascii="宋体" w:eastAsia="宋体" w:hAnsi="宋体" w:cs="CESI仿宋-GB2312"/>
          <w:szCs w:val="21"/>
        </w:rPr>
        <w:t>24小时工作“三班制”，热情接待，礼貌问询，按行业规范值勤</w:t>
      </w:r>
      <w:r w:rsidRPr="004B7062">
        <w:rPr>
          <w:rFonts w:ascii="宋体" w:eastAsia="宋体" w:hAnsi="宋体" w:cs="CESI仿宋-GB2312" w:hint="eastAsia"/>
          <w:szCs w:val="21"/>
        </w:rPr>
        <w:t>，做好</w:t>
      </w:r>
      <w:r w:rsidRPr="004B7062">
        <w:rPr>
          <w:rFonts w:ascii="宋体" w:eastAsia="宋体" w:hAnsi="宋体" w:cs="CESI仿宋-GB2312"/>
          <w:szCs w:val="21"/>
        </w:rPr>
        <w:t>人员出入管理</w:t>
      </w:r>
      <w:r w:rsidRPr="004B7062">
        <w:rPr>
          <w:rFonts w:ascii="宋体" w:eastAsia="宋体" w:hAnsi="宋体" w:cs="CESI仿宋-GB2312" w:hint="eastAsia"/>
          <w:szCs w:val="21"/>
        </w:rPr>
        <w:t>、</w:t>
      </w:r>
      <w:r w:rsidRPr="004B7062">
        <w:rPr>
          <w:rFonts w:ascii="宋体" w:eastAsia="宋体" w:hAnsi="宋体" w:cs="CESI仿宋-GB2312"/>
          <w:szCs w:val="21"/>
        </w:rPr>
        <w:t>车辆出入管理。</w:t>
      </w:r>
    </w:p>
    <w:p w:rsidR="004B7062" w:rsidRPr="004B7062" w:rsidRDefault="004B7062" w:rsidP="004B7062">
      <w:pPr>
        <w:spacing w:line="360" w:lineRule="auto"/>
        <w:ind w:firstLineChars="200" w:firstLine="420"/>
        <w:rPr>
          <w:rFonts w:ascii="宋体" w:eastAsia="宋体" w:hAnsi="宋体" w:cs="CESI仿宋-GB2312"/>
          <w:szCs w:val="21"/>
        </w:rPr>
      </w:pPr>
      <w:r w:rsidRPr="004B7062">
        <w:rPr>
          <w:rFonts w:ascii="宋体" w:eastAsia="宋体" w:hAnsi="宋体" w:cs="CESI仿宋-GB2312" w:hint="eastAsia"/>
          <w:szCs w:val="21"/>
        </w:rPr>
        <w:t>2.对</w:t>
      </w:r>
      <w:r w:rsidRPr="004B7062">
        <w:rPr>
          <w:rFonts w:ascii="宋体" w:eastAsia="宋体" w:hAnsi="宋体" w:cs="CESI仿宋-GB2312"/>
          <w:szCs w:val="21"/>
        </w:rPr>
        <w:t>公共设施巡查</w:t>
      </w:r>
      <w:r w:rsidRPr="004B7062">
        <w:rPr>
          <w:rFonts w:ascii="宋体" w:eastAsia="宋体" w:hAnsi="宋体" w:cs="CESI仿宋-GB2312" w:hint="eastAsia"/>
          <w:szCs w:val="21"/>
        </w:rPr>
        <w:t>，</w:t>
      </w:r>
      <w:r w:rsidRPr="004B7062">
        <w:rPr>
          <w:rFonts w:ascii="宋体" w:eastAsia="宋体" w:hAnsi="宋体" w:cs="CESI仿宋-GB2312"/>
          <w:szCs w:val="21"/>
        </w:rPr>
        <w:t>规定时间和路线</w:t>
      </w:r>
      <w:r w:rsidRPr="004B7062">
        <w:rPr>
          <w:rFonts w:ascii="宋体" w:eastAsia="宋体" w:hAnsi="宋体" w:cs="CESI仿宋-GB2312" w:hint="eastAsia"/>
          <w:szCs w:val="21"/>
        </w:rPr>
        <w:t>；</w:t>
      </w:r>
      <w:r w:rsidRPr="004B7062">
        <w:rPr>
          <w:rFonts w:ascii="宋体" w:eastAsia="宋体" w:hAnsi="宋体" w:cs="CESI仿宋-GB2312"/>
          <w:szCs w:val="21"/>
        </w:rPr>
        <w:t>对岗位区域内楼道内外的公共配套设施循环地巡逻、检查，发现损坏需报修</w:t>
      </w:r>
      <w:r w:rsidRPr="004B7062">
        <w:rPr>
          <w:rFonts w:ascii="宋体" w:eastAsia="宋体" w:hAnsi="宋体" w:cs="CESI仿宋-GB2312" w:hint="eastAsia"/>
          <w:szCs w:val="21"/>
        </w:rPr>
        <w:t>；</w:t>
      </w:r>
      <w:r w:rsidRPr="004B7062">
        <w:rPr>
          <w:rFonts w:ascii="宋体" w:eastAsia="宋体" w:hAnsi="宋体" w:cs="CESI仿宋-GB2312"/>
          <w:szCs w:val="21"/>
        </w:rPr>
        <w:t>监督</w:t>
      </w:r>
      <w:r w:rsidRPr="004B7062">
        <w:rPr>
          <w:rFonts w:ascii="宋体" w:eastAsia="宋体" w:hAnsi="宋体" w:cs="CESI仿宋-GB2312" w:hint="eastAsia"/>
          <w:szCs w:val="21"/>
        </w:rPr>
        <w:t>单位</w:t>
      </w:r>
      <w:r w:rsidRPr="004B7062">
        <w:rPr>
          <w:rFonts w:ascii="宋体" w:eastAsia="宋体" w:hAnsi="宋体" w:cs="CESI仿宋-GB2312"/>
          <w:szCs w:val="21"/>
        </w:rPr>
        <w:t>环境卫生工作，确保管辖区域内清洁，公共部位无建筑垃圾和生活垃圾存放现象。</w:t>
      </w:r>
    </w:p>
    <w:p w:rsidR="004B7062" w:rsidRPr="004B7062" w:rsidRDefault="004B7062" w:rsidP="004B7062">
      <w:pPr>
        <w:spacing w:line="360" w:lineRule="auto"/>
        <w:ind w:firstLineChars="200" w:firstLine="420"/>
        <w:rPr>
          <w:rFonts w:ascii="宋体" w:eastAsia="宋体" w:hAnsi="宋体" w:cs="CESI仿宋-GB2312"/>
          <w:szCs w:val="21"/>
        </w:rPr>
      </w:pPr>
      <w:r w:rsidRPr="004B7062">
        <w:rPr>
          <w:rFonts w:ascii="宋体" w:eastAsia="宋体" w:hAnsi="宋体" w:cs="CESI仿宋-GB2312" w:hint="eastAsia"/>
          <w:szCs w:val="21"/>
        </w:rPr>
        <w:t>3.</w:t>
      </w:r>
      <w:r w:rsidRPr="004B7062">
        <w:rPr>
          <w:rFonts w:ascii="宋体" w:eastAsia="宋体" w:hAnsi="宋体" w:cs="CESI仿宋-GB2312"/>
          <w:szCs w:val="21"/>
        </w:rPr>
        <w:t>发现水浸入室、火警等异常情况，按紧急事件处理规定办法执行</w:t>
      </w:r>
      <w:r w:rsidRPr="004B7062">
        <w:rPr>
          <w:rFonts w:ascii="宋体" w:eastAsia="宋体" w:hAnsi="宋体" w:cs="CESI仿宋-GB2312" w:hint="eastAsia"/>
          <w:szCs w:val="21"/>
        </w:rPr>
        <w:t>；</w:t>
      </w:r>
      <w:r w:rsidRPr="004B7062">
        <w:rPr>
          <w:rFonts w:ascii="宋体" w:eastAsia="宋体" w:hAnsi="宋体" w:cs="CESI仿宋-GB2312"/>
          <w:szCs w:val="21"/>
        </w:rPr>
        <w:t>发现刑事、治安案件和治安灾害性事故，协助公安机关维护现场秩序，及时向公安机关或相关职能部门报告。</w:t>
      </w:r>
    </w:p>
    <w:p w:rsidR="004B7062" w:rsidRPr="004B7062" w:rsidRDefault="004B7062" w:rsidP="004B7062">
      <w:pPr>
        <w:spacing w:line="360" w:lineRule="auto"/>
        <w:ind w:firstLineChars="200" w:firstLine="420"/>
        <w:rPr>
          <w:rFonts w:ascii="宋体" w:eastAsia="宋体" w:hAnsi="宋体" w:cs="CESI仿宋-GB2312"/>
          <w:szCs w:val="21"/>
        </w:rPr>
      </w:pPr>
      <w:r w:rsidRPr="004B7062">
        <w:rPr>
          <w:rFonts w:ascii="宋体" w:eastAsia="宋体" w:hAnsi="宋体" w:cs="CESI仿宋-GB2312" w:hint="eastAsia"/>
          <w:szCs w:val="21"/>
        </w:rPr>
        <w:t>4.对</w:t>
      </w:r>
      <w:r w:rsidRPr="004B7062">
        <w:rPr>
          <w:rFonts w:ascii="宋体" w:eastAsia="宋体" w:hAnsi="宋体" w:cs="CESI仿宋-GB2312"/>
          <w:szCs w:val="21"/>
        </w:rPr>
        <w:t>外来车辆进行登记，填写《车辆出入登记表》</w:t>
      </w:r>
      <w:r w:rsidRPr="004B7062">
        <w:rPr>
          <w:rFonts w:ascii="宋体" w:eastAsia="宋体" w:hAnsi="宋体" w:cs="CESI仿宋-GB2312" w:hint="eastAsia"/>
          <w:szCs w:val="21"/>
        </w:rPr>
        <w:t>；</w:t>
      </w:r>
      <w:r w:rsidRPr="004B7062">
        <w:rPr>
          <w:rFonts w:ascii="宋体" w:eastAsia="宋体" w:hAnsi="宋体" w:cs="CESI仿宋-GB2312"/>
          <w:szCs w:val="21"/>
        </w:rPr>
        <w:t>检查校对进出车辆，如发现可疑，立即报告领班，直到校对清除后方可放行</w:t>
      </w:r>
      <w:r w:rsidRPr="004B7062">
        <w:rPr>
          <w:rFonts w:ascii="宋体" w:eastAsia="宋体" w:hAnsi="宋体" w:cs="CESI仿宋-GB2312" w:hint="eastAsia"/>
          <w:szCs w:val="21"/>
        </w:rPr>
        <w:t>；</w:t>
      </w:r>
      <w:r w:rsidRPr="004B7062">
        <w:rPr>
          <w:rFonts w:ascii="宋体" w:eastAsia="宋体" w:hAnsi="宋体" w:cs="CESI仿宋-GB2312"/>
          <w:szCs w:val="21"/>
        </w:rPr>
        <w:t>维护</w:t>
      </w:r>
      <w:r w:rsidRPr="004B7062">
        <w:rPr>
          <w:rFonts w:ascii="宋体" w:eastAsia="宋体" w:hAnsi="宋体" w:cs="CESI仿宋-GB2312" w:hint="eastAsia"/>
          <w:szCs w:val="21"/>
        </w:rPr>
        <w:t>停</w:t>
      </w:r>
      <w:r w:rsidRPr="004B7062">
        <w:rPr>
          <w:rFonts w:ascii="宋体" w:eastAsia="宋体" w:hAnsi="宋体" w:cs="CESI仿宋-GB2312"/>
          <w:szCs w:val="21"/>
        </w:rPr>
        <w:t>车场秩序，指挥好进出车辆，按指定位置停放，保持通道畅通</w:t>
      </w:r>
      <w:r w:rsidRPr="004B7062">
        <w:rPr>
          <w:rFonts w:ascii="宋体" w:eastAsia="宋体" w:hAnsi="宋体" w:cs="CESI仿宋-GB2312" w:hint="eastAsia"/>
          <w:szCs w:val="21"/>
        </w:rPr>
        <w:t>；</w:t>
      </w:r>
      <w:r w:rsidRPr="004B7062">
        <w:rPr>
          <w:rFonts w:ascii="宋体" w:eastAsia="宋体" w:hAnsi="宋体" w:cs="CESI仿宋-GB2312"/>
          <w:szCs w:val="21"/>
        </w:rPr>
        <w:t>巡视检查停放的车辆，发现异常情况，通知车主采取有效措施</w:t>
      </w:r>
      <w:r w:rsidRPr="004B7062">
        <w:rPr>
          <w:rFonts w:ascii="宋体" w:eastAsia="宋体" w:hAnsi="宋体" w:cs="CESI仿宋-GB2312" w:hint="eastAsia"/>
          <w:szCs w:val="21"/>
        </w:rPr>
        <w:t>；</w:t>
      </w:r>
      <w:r w:rsidRPr="004B7062">
        <w:rPr>
          <w:rFonts w:ascii="宋体" w:eastAsia="宋体" w:hAnsi="宋体" w:cs="CESI仿宋-GB2312"/>
          <w:szCs w:val="21"/>
        </w:rPr>
        <w:t>发现停车场公共设施设备有损坏立即向领班报修</w:t>
      </w:r>
      <w:r w:rsidRPr="004B7062">
        <w:rPr>
          <w:rFonts w:ascii="宋体" w:eastAsia="宋体" w:hAnsi="宋体" w:cs="CESI仿宋-GB2312" w:hint="eastAsia"/>
          <w:szCs w:val="21"/>
        </w:rPr>
        <w:t>；</w:t>
      </w:r>
      <w:r w:rsidRPr="004B7062">
        <w:rPr>
          <w:rFonts w:ascii="宋体" w:eastAsia="宋体" w:hAnsi="宋体" w:cs="CESI仿宋-GB2312"/>
          <w:szCs w:val="21"/>
        </w:rPr>
        <w:t>发现车主未锁好门窗，应及时提醒。</w:t>
      </w:r>
    </w:p>
    <w:p w:rsidR="004B7062" w:rsidRPr="004B7062" w:rsidRDefault="004B7062" w:rsidP="004B7062">
      <w:pPr>
        <w:spacing w:line="360" w:lineRule="auto"/>
        <w:ind w:firstLineChars="200" w:firstLine="420"/>
        <w:rPr>
          <w:rFonts w:ascii="宋体" w:eastAsia="宋体" w:hAnsi="宋体" w:cs="CESI仿宋-GB2312"/>
          <w:szCs w:val="21"/>
        </w:rPr>
      </w:pPr>
      <w:r w:rsidRPr="004B7062">
        <w:rPr>
          <w:rFonts w:ascii="宋体" w:eastAsia="宋体" w:hAnsi="宋体" w:cs="CESI仿宋-GB2312" w:hint="eastAsia"/>
          <w:szCs w:val="21"/>
        </w:rPr>
        <w:t>5.单位上、下班时间，维护好门口车辆、人员进出秩序，保持道路通畅。</w:t>
      </w:r>
    </w:p>
    <w:p w:rsidR="004B7062" w:rsidRPr="004B7062" w:rsidRDefault="004B7062" w:rsidP="004B7062">
      <w:pPr>
        <w:spacing w:line="360" w:lineRule="auto"/>
        <w:ind w:firstLineChars="200" w:firstLine="422"/>
        <w:rPr>
          <w:rFonts w:ascii="宋体" w:eastAsia="宋体" w:hAnsi="宋体" w:cs="CESI楷体-GB2312"/>
          <w:b/>
          <w:bCs/>
          <w:szCs w:val="21"/>
        </w:rPr>
      </w:pPr>
      <w:r w:rsidRPr="004B7062">
        <w:rPr>
          <w:rFonts w:ascii="宋体" w:eastAsia="宋体" w:hAnsi="宋体" w:cs="CESI楷体-GB2312"/>
          <w:b/>
          <w:bCs/>
          <w:szCs w:val="21"/>
        </w:rPr>
        <w:t>（二）环境、保洁工作内容</w:t>
      </w:r>
    </w:p>
    <w:p w:rsidR="004B7062" w:rsidRPr="004B7062" w:rsidRDefault="004B7062" w:rsidP="004B7062">
      <w:pPr>
        <w:spacing w:line="360" w:lineRule="auto"/>
        <w:ind w:firstLineChars="200" w:firstLine="420"/>
        <w:rPr>
          <w:rFonts w:ascii="宋体" w:eastAsia="宋体" w:hAnsi="宋体" w:cs="CESI仿宋-GB2312"/>
          <w:szCs w:val="21"/>
        </w:rPr>
      </w:pPr>
      <w:r w:rsidRPr="004B7062">
        <w:rPr>
          <w:rFonts w:ascii="宋体" w:eastAsia="宋体" w:hAnsi="宋体" w:cs="CESI仿宋-GB2312"/>
          <w:szCs w:val="21"/>
        </w:rPr>
        <w:t>1</w:t>
      </w:r>
      <w:r w:rsidRPr="004B7062">
        <w:rPr>
          <w:rFonts w:ascii="宋体" w:eastAsia="宋体" w:hAnsi="宋体" w:cs="CESI仿宋-GB2312" w:hint="eastAsia"/>
          <w:szCs w:val="21"/>
        </w:rPr>
        <w:t>.</w:t>
      </w:r>
      <w:r w:rsidRPr="004B7062">
        <w:rPr>
          <w:rFonts w:ascii="宋体" w:eastAsia="宋体" w:hAnsi="宋体" w:cs="CESI仿宋-GB2312"/>
          <w:szCs w:val="21"/>
        </w:rPr>
        <w:t>每天打扫办公楼各个办公室，保持地面整洁、无灰尘，并在办公室工作人员上班前完成；各个大门口地上的地毯要随时保持整洁，发现有污迹或破损及时清理或更换。办公楼内的厕所卫生要做到地面无垃圾、无水迹，便池无污迹、无异味，垃圾桶及时清理。</w:t>
      </w:r>
    </w:p>
    <w:p w:rsidR="004B7062" w:rsidRPr="004B7062" w:rsidRDefault="004B7062" w:rsidP="004B7062">
      <w:pPr>
        <w:spacing w:line="360" w:lineRule="auto"/>
        <w:ind w:firstLineChars="200" w:firstLine="420"/>
        <w:rPr>
          <w:rFonts w:ascii="宋体" w:eastAsia="宋体" w:hAnsi="宋体" w:cs="CESI仿宋-GB2312"/>
          <w:szCs w:val="21"/>
        </w:rPr>
      </w:pPr>
      <w:r w:rsidRPr="004B7062">
        <w:rPr>
          <w:rFonts w:ascii="宋体" w:eastAsia="宋体" w:hAnsi="宋体" w:cs="CESI仿宋-GB2312" w:hint="eastAsia"/>
          <w:szCs w:val="21"/>
        </w:rPr>
        <w:t>2.</w:t>
      </w:r>
      <w:r w:rsidRPr="004B7062">
        <w:rPr>
          <w:rFonts w:ascii="宋体" w:eastAsia="宋体" w:hAnsi="宋体" w:cs="CESI仿宋-GB2312"/>
          <w:szCs w:val="21"/>
        </w:rPr>
        <w:t>每天打扫会议室的地面，发现</w:t>
      </w:r>
      <w:proofErr w:type="gramStart"/>
      <w:r w:rsidRPr="004B7062">
        <w:rPr>
          <w:rFonts w:ascii="宋体" w:eastAsia="宋体" w:hAnsi="宋体" w:cs="CESI仿宋-GB2312"/>
          <w:szCs w:val="21"/>
        </w:rPr>
        <w:t>脏物</w:t>
      </w:r>
      <w:proofErr w:type="gramEnd"/>
      <w:r w:rsidRPr="004B7062">
        <w:rPr>
          <w:rFonts w:ascii="宋体" w:eastAsia="宋体" w:hAnsi="宋体" w:cs="CESI仿宋-GB2312"/>
          <w:szCs w:val="21"/>
        </w:rPr>
        <w:t>、废品应及时处理。对会议室内各种设施</w:t>
      </w:r>
      <w:proofErr w:type="gramStart"/>
      <w:r w:rsidRPr="004B7062">
        <w:rPr>
          <w:rFonts w:ascii="宋体" w:eastAsia="宋体" w:hAnsi="宋体" w:cs="CESI仿宋-GB2312"/>
          <w:szCs w:val="21"/>
        </w:rPr>
        <w:t>进行抹尘和</w:t>
      </w:r>
      <w:proofErr w:type="gramEnd"/>
      <w:r w:rsidRPr="004B7062">
        <w:rPr>
          <w:rFonts w:ascii="宋体" w:eastAsia="宋体" w:hAnsi="宋体" w:cs="CESI仿宋-GB2312"/>
          <w:szCs w:val="21"/>
        </w:rPr>
        <w:t>清洗，保持外围干净、整洁；每次会议期间做好基本的会务保障</w:t>
      </w:r>
      <w:r w:rsidRPr="004B7062">
        <w:rPr>
          <w:rFonts w:ascii="宋体" w:eastAsia="宋体" w:hAnsi="宋体" w:cs="CESI仿宋-GB2312" w:hint="eastAsia"/>
          <w:szCs w:val="21"/>
        </w:rPr>
        <w:t>工作</w:t>
      </w:r>
      <w:r w:rsidRPr="004B7062">
        <w:rPr>
          <w:rFonts w:ascii="宋体" w:eastAsia="宋体" w:hAnsi="宋体" w:cs="CESI仿宋-GB2312"/>
          <w:szCs w:val="21"/>
        </w:rPr>
        <w:t>。</w:t>
      </w:r>
    </w:p>
    <w:p w:rsidR="004B7062" w:rsidRPr="004B7062" w:rsidRDefault="004B7062" w:rsidP="004B7062">
      <w:pPr>
        <w:spacing w:line="360" w:lineRule="auto"/>
        <w:ind w:firstLineChars="200" w:firstLine="420"/>
        <w:rPr>
          <w:rFonts w:ascii="宋体" w:eastAsia="宋体" w:hAnsi="宋体" w:cs="CESI仿宋-GB2312"/>
          <w:szCs w:val="21"/>
        </w:rPr>
      </w:pPr>
      <w:r w:rsidRPr="004B7062">
        <w:rPr>
          <w:rFonts w:ascii="宋体" w:eastAsia="宋体" w:hAnsi="宋体" w:cs="CESI仿宋-GB2312" w:hint="eastAsia"/>
          <w:szCs w:val="21"/>
        </w:rPr>
        <w:t>3.</w:t>
      </w:r>
      <w:r w:rsidRPr="004B7062">
        <w:rPr>
          <w:rFonts w:ascii="宋体" w:eastAsia="宋体" w:hAnsi="宋体" w:cs="CESI仿宋-GB2312"/>
          <w:szCs w:val="21"/>
        </w:rPr>
        <w:t>每天清扫外围停车场、绿化带的地面，发现</w:t>
      </w:r>
      <w:proofErr w:type="gramStart"/>
      <w:r w:rsidRPr="004B7062">
        <w:rPr>
          <w:rFonts w:ascii="宋体" w:eastAsia="宋体" w:hAnsi="宋体" w:cs="CESI仿宋-GB2312"/>
          <w:szCs w:val="21"/>
        </w:rPr>
        <w:t>脏物</w:t>
      </w:r>
      <w:proofErr w:type="gramEnd"/>
      <w:r w:rsidRPr="004B7062">
        <w:rPr>
          <w:rFonts w:ascii="宋体" w:eastAsia="宋体" w:hAnsi="宋体" w:cs="CESI仿宋-GB2312"/>
          <w:szCs w:val="21"/>
        </w:rPr>
        <w:t>、废品应及时处理。对区域内各种设施</w:t>
      </w:r>
      <w:proofErr w:type="gramStart"/>
      <w:r w:rsidRPr="004B7062">
        <w:rPr>
          <w:rFonts w:ascii="宋体" w:eastAsia="宋体" w:hAnsi="宋体" w:cs="CESI仿宋-GB2312"/>
          <w:szCs w:val="21"/>
        </w:rPr>
        <w:t>进行抹尘和</w:t>
      </w:r>
      <w:proofErr w:type="gramEnd"/>
      <w:r w:rsidRPr="004B7062">
        <w:rPr>
          <w:rFonts w:ascii="宋体" w:eastAsia="宋体" w:hAnsi="宋体" w:cs="CESI仿宋-GB2312"/>
          <w:szCs w:val="21"/>
        </w:rPr>
        <w:t>清洗，保持外围干净、整洁。</w:t>
      </w:r>
    </w:p>
    <w:p w:rsidR="004B7062" w:rsidRPr="004B7062" w:rsidRDefault="004B7062" w:rsidP="004B7062">
      <w:pPr>
        <w:spacing w:line="360" w:lineRule="auto"/>
        <w:ind w:firstLineChars="200" w:firstLine="420"/>
        <w:rPr>
          <w:rFonts w:ascii="宋体" w:eastAsia="宋体" w:hAnsi="宋体" w:cs="CESI仿宋-GB2312"/>
          <w:szCs w:val="21"/>
        </w:rPr>
      </w:pPr>
      <w:r w:rsidRPr="004B7062">
        <w:rPr>
          <w:rFonts w:ascii="宋体" w:eastAsia="宋体" w:hAnsi="宋体" w:cs="CESI仿宋-GB2312" w:hint="eastAsia"/>
          <w:szCs w:val="21"/>
        </w:rPr>
        <w:lastRenderedPageBreak/>
        <w:t>4.定期</w:t>
      </w:r>
      <w:r w:rsidRPr="004B7062">
        <w:rPr>
          <w:rFonts w:ascii="宋体" w:eastAsia="宋体" w:hAnsi="宋体" w:cs="CESI仿宋-GB2312"/>
          <w:szCs w:val="21"/>
        </w:rPr>
        <w:t>抹</w:t>
      </w:r>
      <w:proofErr w:type="gramStart"/>
      <w:r w:rsidRPr="004B7062">
        <w:rPr>
          <w:rFonts w:ascii="宋体" w:eastAsia="宋体" w:hAnsi="宋体" w:cs="CESI仿宋-GB2312"/>
          <w:szCs w:val="21"/>
        </w:rPr>
        <w:t>净门玻璃</w:t>
      </w:r>
      <w:proofErr w:type="gramEnd"/>
      <w:r w:rsidRPr="004B7062">
        <w:rPr>
          <w:rFonts w:ascii="宋体" w:eastAsia="宋体" w:hAnsi="宋体" w:cs="CESI仿宋-GB2312"/>
          <w:szCs w:val="21"/>
        </w:rPr>
        <w:t>和窗玻璃，保持玻璃干净明亮，无污迹、无手印、无水印，擦净门框、窗框、柱子等。</w:t>
      </w:r>
    </w:p>
    <w:p w:rsidR="004B7062" w:rsidRPr="004B7062" w:rsidRDefault="004B7062" w:rsidP="004B7062">
      <w:pPr>
        <w:spacing w:line="360" w:lineRule="auto"/>
        <w:ind w:firstLineChars="200" w:firstLine="420"/>
        <w:rPr>
          <w:rFonts w:ascii="宋体" w:eastAsia="宋体" w:hAnsi="宋体" w:cs="CESI仿宋-GB2312"/>
          <w:szCs w:val="21"/>
        </w:rPr>
      </w:pPr>
      <w:r w:rsidRPr="004B7062">
        <w:rPr>
          <w:rFonts w:ascii="宋体" w:eastAsia="宋体" w:hAnsi="宋体" w:cs="CESI仿宋-GB2312" w:hint="eastAsia"/>
          <w:szCs w:val="21"/>
        </w:rPr>
        <w:t>5.</w:t>
      </w:r>
      <w:r w:rsidRPr="004B7062">
        <w:rPr>
          <w:rFonts w:ascii="宋体" w:eastAsia="宋体" w:hAnsi="宋体" w:cs="CESI仿宋-GB2312"/>
          <w:szCs w:val="21"/>
        </w:rPr>
        <w:t>及时收集各类垃圾，存放在指定地点，确保无飘洒和漏水现象；及时清洗垃圾筒筒身，更换垃圾袋，保持干净、无异味、无满溢，每周使用消毒剂进行彻底消毒，使蚊蝇鼠虫无滋生源。</w:t>
      </w:r>
    </w:p>
    <w:p w:rsidR="004B7062" w:rsidRPr="004B7062" w:rsidRDefault="004B7062" w:rsidP="004B7062">
      <w:pPr>
        <w:spacing w:line="360" w:lineRule="auto"/>
        <w:ind w:firstLineChars="200" w:firstLine="420"/>
        <w:rPr>
          <w:rFonts w:ascii="宋体" w:eastAsia="宋体" w:hAnsi="宋体" w:cs="CESI仿宋-GB2312"/>
          <w:szCs w:val="21"/>
        </w:rPr>
      </w:pPr>
      <w:r w:rsidRPr="004B7062">
        <w:rPr>
          <w:rFonts w:ascii="宋体" w:eastAsia="宋体" w:hAnsi="宋体" w:cs="CESI仿宋-GB2312" w:hint="eastAsia"/>
          <w:szCs w:val="21"/>
        </w:rPr>
        <w:t>6.</w:t>
      </w:r>
      <w:r w:rsidRPr="004B7062">
        <w:rPr>
          <w:rFonts w:ascii="宋体" w:eastAsia="宋体" w:hAnsi="宋体" w:cs="CESI仿宋-GB2312"/>
          <w:szCs w:val="21"/>
        </w:rPr>
        <w:t>建立定期消杀制度，提高清洁卫生水平。所有办公室、所有公共场所（包括走廊、楼梯、大厅等处）、所有洗手间、茶水间、各类机房、所有杂物房等，每月做一次消杀。消杀工作应由具备相应资质的人员进行。</w:t>
      </w:r>
    </w:p>
    <w:p w:rsidR="004B7062" w:rsidRPr="004B7062" w:rsidRDefault="004B7062" w:rsidP="004B7062">
      <w:pPr>
        <w:spacing w:line="360" w:lineRule="auto"/>
        <w:ind w:firstLineChars="200" w:firstLine="422"/>
        <w:rPr>
          <w:rFonts w:ascii="宋体" w:eastAsia="宋体" w:hAnsi="宋体" w:cs="CESI楷体-GB2312"/>
          <w:b/>
          <w:bCs/>
          <w:szCs w:val="21"/>
        </w:rPr>
      </w:pPr>
      <w:r w:rsidRPr="004B7062">
        <w:rPr>
          <w:rFonts w:ascii="宋体" w:eastAsia="宋体" w:hAnsi="宋体" w:cs="CESI楷体-GB2312"/>
          <w:b/>
          <w:bCs/>
          <w:szCs w:val="21"/>
        </w:rPr>
        <w:t>（</w:t>
      </w:r>
      <w:r w:rsidRPr="004B7062">
        <w:rPr>
          <w:rFonts w:ascii="宋体" w:eastAsia="宋体" w:hAnsi="宋体" w:cs="CESI楷体-GB2312" w:hint="eastAsia"/>
          <w:b/>
          <w:bCs/>
          <w:szCs w:val="21"/>
        </w:rPr>
        <w:t>三</w:t>
      </w:r>
      <w:r w:rsidRPr="004B7062">
        <w:rPr>
          <w:rFonts w:ascii="宋体" w:eastAsia="宋体" w:hAnsi="宋体" w:cs="CESI楷体-GB2312"/>
          <w:b/>
          <w:bCs/>
          <w:szCs w:val="21"/>
        </w:rPr>
        <w:t>）维修及日常设备维护</w:t>
      </w:r>
      <w:r w:rsidRPr="004B7062">
        <w:rPr>
          <w:rFonts w:ascii="宋体" w:eastAsia="宋体" w:hAnsi="宋体" w:cs="CESI楷体-GB2312" w:hint="eastAsia"/>
          <w:b/>
          <w:bCs/>
          <w:szCs w:val="21"/>
        </w:rPr>
        <w:t>工作内容</w:t>
      </w:r>
    </w:p>
    <w:p w:rsidR="004B7062" w:rsidRPr="004B7062" w:rsidRDefault="004B7062" w:rsidP="004B7062">
      <w:pPr>
        <w:spacing w:line="360" w:lineRule="auto"/>
        <w:ind w:firstLineChars="200" w:firstLine="420"/>
        <w:rPr>
          <w:rFonts w:ascii="宋体" w:eastAsia="宋体" w:hAnsi="宋体" w:cs="CESI仿宋-GB2312"/>
          <w:szCs w:val="21"/>
        </w:rPr>
      </w:pPr>
      <w:r w:rsidRPr="004B7062">
        <w:rPr>
          <w:rFonts w:ascii="宋体" w:eastAsia="宋体" w:hAnsi="宋体" w:cs="CESI仿宋-GB2312" w:hint="eastAsia"/>
          <w:szCs w:val="21"/>
        </w:rPr>
        <w:t>1.定期</w:t>
      </w:r>
      <w:r w:rsidRPr="004B7062">
        <w:rPr>
          <w:rFonts w:ascii="宋体" w:eastAsia="宋体" w:hAnsi="宋体" w:cs="CESI仿宋-GB2312"/>
          <w:szCs w:val="21"/>
        </w:rPr>
        <w:t>对</w:t>
      </w:r>
      <w:r w:rsidRPr="004B7062">
        <w:rPr>
          <w:rFonts w:ascii="宋体" w:eastAsia="宋体" w:hAnsi="宋体" w:cs="CESI仿宋-GB2312" w:hint="eastAsia"/>
          <w:szCs w:val="21"/>
        </w:rPr>
        <w:t>物业区域内的设施设备等进行检查，包括雨污管道、水电线路管道、节水器具、门禁门锁等</w:t>
      </w:r>
      <w:r w:rsidRPr="004B7062">
        <w:rPr>
          <w:rFonts w:ascii="宋体" w:eastAsia="宋体" w:hAnsi="宋体" w:cs="CESI仿宋-GB2312"/>
          <w:szCs w:val="21"/>
        </w:rPr>
        <w:t>，</w:t>
      </w:r>
      <w:r w:rsidRPr="004B7062">
        <w:rPr>
          <w:rFonts w:ascii="宋体" w:eastAsia="宋体" w:hAnsi="宋体" w:cs="CESI仿宋-GB2312" w:hint="eastAsia"/>
          <w:szCs w:val="21"/>
        </w:rPr>
        <w:t>及时解决故障、排除隐患，定期</w:t>
      </w:r>
      <w:r w:rsidRPr="004B7062">
        <w:rPr>
          <w:rFonts w:ascii="宋体" w:eastAsia="宋体" w:hAnsi="宋体" w:cs="CESI仿宋-GB2312"/>
          <w:szCs w:val="21"/>
        </w:rPr>
        <w:t>对设施设备点做详细的书面记录。</w:t>
      </w:r>
    </w:p>
    <w:p w:rsidR="004B7062" w:rsidRPr="004B7062" w:rsidRDefault="004B7062" w:rsidP="004B7062">
      <w:pPr>
        <w:spacing w:line="360" w:lineRule="auto"/>
        <w:ind w:firstLineChars="200" w:firstLine="420"/>
        <w:rPr>
          <w:rFonts w:ascii="宋体" w:eastAsia="宋体" w:hAnsi="宋体" w:cs="CESI仿宋-GB2312"/>
          <w:szCs w:val="21"/>
        </w:rPr>
      </w:pPr>
      <w:r w:rsidRPr="004B7062">
        <w:rPr>
          <w:rFonts w:ascii="宋体" w:eastAsia="宋体" w:hAnsi="宋体" w:cs="CESI仿宋-GB2312" w:hint="eastAsia"/>
          <w:szCs w:val="21"/>
        </w:rPr>
        <w:t>2.</w:t>
      </w:r>
      <w:r w:rsidRPr="004B7062">
        <w:rPr>
          <w:rFonts w:ascii="宋体" w:eastAsia="宋体" w:hAnsi="宋体" w:cs="CESI仿宋-GB2312"/>
          <w:szCs w:val="21"/>
        </w:rPr>
        <w:t>每次维修记录要建立维修档案，计划性维修养护，每年向上级申报。</w:t>
      </w:r>
    </w:p>
    <w:p w:rsidR="004B7062" w:rsidRPr="004B7062" w:rsidRDefault="004B7062" w:rsidP="004B7062">
      <w:pPr>
        <w:spacing w:line="360" w:lineRule="auto"/>
        <w:ind w:firstLineChars="200" w:firstLine="420"/>
        <w:rPr>
          <w:rFonts w:ascii="宋体" w:eastAsia="宋体" w:hAnsi="宋体" w:cs="CESI仿宋-GB2312"/>
          <w:szCs w:val="21"/>
        </w:rPr>
      </w:pPr>
      <w:r w:rsidRPr="004B7062">
        <w:rPr>
          <w:rFonts w:ascii="宋体" w:eastAsia="宋体" w:hAnsi="宋体" w:cs="CESI仿宋-GB2312" w:hint="eastAsia"/>
          <w:szCs w:val="21"/>
        </w:rPr>
        <w:t>3.</w:t>
      </w:r>
      <w:r w:rsidRPr="004B7062">
        <w:rPr>
          <w:rFonts w:ascii="宋体" w:eastAsia="宋体" w:hAnsi="宋体" w:cs="CESI仿宋-GB2312"/>
          <w:szCs w:val="21"/>
        </w:rPr>
        <w:t>建立消防设施设备</w:t>
      </w:r>
      <w:proofErr w:type="gramStart"/>
      <w:r w:rsidRPr="004B7062">
        <w:rPr>
          <w:rFonts w:ascii="宋体" w:eastAsia="宋体" w:hAnsi="宋体" w:cs="CESI仿宋-GB2312"/>
          <w:szCs w:val="21"/>
        </w:rPr>
        <w:t>安全台</w:t>
      </w:r>
      <w:proofErr w:type="gramEnd"/>
      <w:r w:rsidRPr="004B7062">
        <w:rPr>
          <w:rFonts w:ascii="宋体" w:eastAsia="宋体" w:hAnsi="宋体" w:cs="CESI仿宋-GB2312"/>
          <w:szCs w:val="21"/>
        </w:rPr>
        <w:t>账，具备健全消防管理制度。</w:t>
      </w:r>
    </w:p>
    <w:p w:rsidR="004B7062" w:rsidRPr="004B7062" w:rsidRDefault="004B7062" w:rsidP="004B7062">
      <w:pPr>
        <w:widowControl/>
        <w:spacing w:line="360" w:lineRule="auto"/>
        <w:ind w:firstLineChars="200" w:firstLine="422"/>
        <w:jc w:val="left"/>
        <w:rPr>
          <w:rFonts w:ascii="宋体" w:eastAsia="宋体" w:hAnsi="宋体" w:cs="宋体"/>
          <w:b/>
          <w:bCs/>
          <w:kern w:val="0"/>
          <w:szCs w:val="21"/>
        </w:rPr>
      </w:pPr>
      <w:r w:rsidRPr="004B7062">
        <w:rPr>
          <w:rFonts w:ascii="宋体" w:eastAsia="宋体" w:hAnsi="宋体" w:cs="宋体" w:hint="eastAsia"/>
          <w:b/>
          <w:bCs/>
          <w:kern w:val="0"/>
          <w:szCs w:val="21"/>
        </w:rPr>
        <w:t>（四）综合服务管理</w:t>
      </w:r>
    </w:p>
    <w:p w:rsidR="004B7062" w:rsidRPr="004B7062" w:rsidRDefault="004B7062" w:rsidP="004B7062">
      <w:pPr>
        <w:spacing w:line="360" w:lineRule="auto"/>
        <w:ind w:leftChars="-1" w:left="-2" w:firstLineChars="200" w:firstLine="420"/>
        <w:rPr>
          <w:rFonts w:ascii="宋体" w:eastAsia="宋体" w:hAnsi="宋体" w:cs="宋体"/>
          <w:szCs w:val="21"/>
        </w:rPr>
      </w:pPr>
      <w:r w:rsidRPr="004B7062">
        <w:rPr>
          <w:rFonts w:ascii="宋体" w:eastAsia="宋体" w:hAnsi="宋体" w:cs="宋体" w:hint="eastAsia"/>
          <w:szCs w:val="21"/>
        </w:rPr>
        <w:t>1、实行业主工作时间的业务接待，落实合同约定与业主临时交办的，与物业管理服务相关的其他服务。</w:t>
      </w:r>
    </w:p>
    <w:p w:rsidR="004B7062" w:rsidRPr="004B7062" w:rsidRDefault="004B7062" w:rsidP="004B7062">
      <w:pPr>
        <w:spacing w:line="360" w:lineRule="auto"/>
        <w:ind w:leftChars="-1" w:left="-2" w:firstLineChars="200" w:firstLine="420"/>
        <w:rPr>
          <w:rFonts w:ascii="宋体" w:eastAsia="宋体" w:hAnsi="宋体" w:cs="宋体"/>
          <w:szCs w:val="21"/>
        </w:rPr>
      </w:pPr>
      <w:r w:rsidRPr="004B7062">
        <w:rPr>
          <w:rFonts w:ascii="宋体" w:eastAsia="宋体" w:hAnsi="宋体" w:cs="宋体" w:hint="eastAsia"/>
          <w:szCs w:val="21"/>
        </w:rPr>
        <w:t>2、落实管理制度，按照物业管理服务规范与管理承诺，对服务质量进行测评，确保管理服务质量达到约定的标准。</w:t>
      </w:r>
    </w:p>
    <w:p w:rsidR="004B7062" w:rsidRPr="004B7062" w:rsidRDefault="004B7062" w:rsidP="004B7062">
      <w:pPr>
        <w:spacing w:line="360" w:lineRule="auto"/>
        <w:ind w:leftChars="-1" w:left="-2" w:firstLineChars="200" w:firstLine="420"/>
        <w:rPr>
          <w:rFonts w:ascii="宋体" w:eastAsia="宋体" w:hAnsi="宋体" w:cs="宋体"/>
          <w:szCs w:val="21"/>
        </w:rPr>
      </w:pPr>
      <w:r w:rsidRPr="004B7062">
        <w:rPr>
          <w:rFonts w:ascii="宋体" w:eastAsia="宋体" w:hAnsi="宋体" w:cs="宋体" w:hint="eastAsia"/>
          <w:szCs w:val="21"/>
        </w:rPr>
        <w:t>3、认真做好业主报修或投诉的处理工作，处理时间一般不超过物业管理行业规范或约定标准要求。</w:t>
      </w:r>
    </w:p>
    <w:p w:rsidR="004B7062" w:rsidRPr="004B7062" w:rsidRDefault="004B7062" w:rsidP="004B7062">
      <w:pPr>
        <w:spacing w:line="360" w:lineRule="auto"/>
        <w:ind w:firstLineChars="200" w:firstLine="420"/>
        <w:rPr>
          <w:rFonts w:ascii="宋体" w:eastAsia="宋体" w:hAnsi="宋体" w:cs="CESI仿宋-GB2312"/>
          <w:szCs w:val="21"/>
        </w:rPr>
      </w:pPr>
      <w:r w:rsidRPr="004B7062">
        <w:rPr>
          <w:rFonts w:ascii="宋体" w:eastAsia="宋体" w:hAnsi="宋体" w:cs="宋体" w:hint="eastAsia"/>
          <w:szCs w:val="21"/>
        </w:rPr>
        <w:t>4、认真落实保密措施，不得将管理服务中涉及到业主方有保密要求的内容向第三方透露。</w:t>
      </w:r>
    </w:p>
    <w:p w:rsidR="004B7062" w:rsidRPr="004B7062" w:rsidRDefault="004B7062" w:rsidP="004B7062">
      <w:pPr>
        <w:spacing w:line="360" w:lineRule="auto"/>
        <w:ind w:firstLineChars="200" w:firstLine="422"/>
        <w:rPr>
          <w:rFonts w:ascii="宋体" w:eastAsia="宋体" w:hAnsi="宋体" w:cs="CESI楷体-GB2312"/>
          <w:b/>
          <w:bCs/>
          <w:szCs w:val="21"/>
        </w:rPr>
      </w:pPr>
      <w:r w:rsidRPr="004B7062">
        <w:rPr>
          <w:rFonts w:ascii="宋体" w:eastAsia="宋体" w:hAnsi="宋体" w:cs="CESI楷体-GB2312"/>
          <w:b/>
          <w:bCs/>
          <w:szCs w:val="21"/>
        </w:rPr>
        <w:t>（</w:t>
      </w:r>
      <w:r w:rsidRPr="004B7062">
        <w:rPr>
          <w:rFonts w:ascii="宋体" w:eastAsia="宋体" w:hAnsi="宋体" w:cs="CESI楷体-GB2312" w:hint="eastAsia"/>
          <w:b/>
          <w:bCs/>
          <w:szCs w:val="21"/>
        </w:rPr>
        <w:t>五</w:t>
      </w:r>
      <w:r w:rsidRPr="004B7062">
        <w:rPr>
          <w:rFonts w:ascii="宋体" w:eastAsia="宋体" w:hAnsi="宋体" w:cs="CESI楷体-GB2312"/>
          <w:b/>
          <w:bCs/>
          <w:szCs w:val="21"/>
        </w:rPr>
        <w:t>）其他要求</w:t>
      </w:r>
    </w:p>
    <w:p w:rsidR="004B7062" w:rsidRPr="004B7062" w:rsidRDefault="004B7062" w:rsidP="004B7062">
      <w:pPr>
        <w:spacing w:line="360" w:lineRule="auto"/>
        <w:ind w:firstLineChars="200" w:firstLine="420"/>
        <w:rPr>
          <w:rFonts w:ascii="宋体" w:eastAsia="宋体" w:hAnsi="宋体" w:cs="CESI仿宋-GB2312"/>
          <w:szCs w:val="21"/>
        </w:rPr>
      </w:pPr>
      <w:r w:rsidRPr="004B7062">
        <w:rPr>
          <w:rFonts w:ascii="宋体" w:eastAsia="宋体" w:hAnsi="宋体" w:cs="CESI仿宋-GB2312" w:hint="eastAsia"/>
          <w:szCs w:val="21"/>
        </w:rPr>
        <w:t>1.</w:t>
      </w:r>
      <w:r w:rsidRPr="004B7062">
        <w:rPr>
          <w:rFonts w:ascii="宋体" w:eastAsia="宋体" w:hAnsi="宋体" w:cs="CESI仿宋-GB2312"/>
          <w:szCs w:val="21"/>
        </w:rPr>
        <w:t>管理好</w:t>
      </w:r>
      <w:r w:rsidRPr="004B7062">
        <w:rPr>
          <w:rFonts w:ascii="宋体" w:eastAsia="宋体" w:hAnsi="宋体" w:cs="CESI仿宋-GB2312" w:hint="eastAsia"/>
          <w:szCs w:val="21"/>
        </w:rPr>
        <w:t>物业区域内的</w:t>
      </w:r>
      <w:r w:rsidRPr="004B7062">
        <w:rPr>
          <w:rFonts w:ascii="宋体" w:eastAsia="宋体" w:hAnsi="宋体" w:cs="CESI仿宋-GB2312"/>
          <w:szCs w:val="21"/>
        </w:rPr>
        <w:t>树木</w:t>
      </w:r>
      <w:r w:rsidRPr="004B7062">
        <w:rPr>
          <w:rFonts w:ascii="宋体" w:eastAsia="宋体" w:hAnsi="宋体" w:cs="CESI仿宋-GB2312" w:hint="eastAsia"/>
          <w:szCs w:val="21"/>
        </w:rPr>
        <w:t>等</w:t>
      </w:r>
      <w:r w:rsidRPr="004B7062">
        <w:rPr>
          <w:rFonts w:ascii="宋体" w:eastAsia="宋体" w:hAnsi="宋体" w:cs="CESI仿宋-GB2312"/>
          <w:szCs w:val="21"/>
        </w:rPr>
        <w:t>绿化</w:t>
      </w:r>
      <w:r w:rsidRPr="004B7062">
        <w:rPr>
          <w:rFonts w:ascii="宋体" w:eastAsia="宋体" w:hAnsi="宋体" w:cs="CESI仿宋-GB2312" w:hint="eastAsia"/>
          <w:szCs w:val="21"/>
        </w:rPr>
        <w:t>养护服务</w:t>
      </w:r>
      <w:r w:rsidRPr="004B7062">
        <w:rPr>
          <w:rFonts w:ascii="宋体" w:eastAsia="宋体" w:hAnsi="宋体" w:cs="CESI仿宋-GB2312"/>
          <w:szCs w:val="21"/>
        </w:rPr>
        <w:t>，包括浇水、除虫等，不包括绿植、花卉更替。</w:t>
      </w:r>
    </w:p>
    <w:p w:rsidR="004B7062" w:rsidRPr="004B7062" w:rsidRDefault="004B7062" w:rsidP="004B7062">
      <w:pPr>
        <w:spacing w:line="360" w:lineRule="auto"/>
        <w:ind w:firstLineChars="200" w:firstLine="420"/>
        <w:rPr>
          <w:rFonts w:ascii="宋体" w:eastAsia="宋体" w:hAnsi="宋体" w:cs="CESI仿宋-GB2312"/>
          <w:szCs w:val="21"/>
        </w:rPr>
      </w:pPr>
      <w:r w:rsidRPr="004B7062">
        <w:rPr>
          <w:rFonts w:ascii="宋体" w:eastAsia="宋体" w:hAnsi="宋体" w:cs="CESI仿宋-GB2312" w:hint="eastAsia"/>
          <w:szCs w:val="21"/>
        </w:rPr>
        <w:t>2.每年不少于2次空调清洗保养，不少于1次办公楼各办公室窗玻璃清洁。</w:t>
      </w:r>
      <w:r w:rsidRPr="004B7062">
        <w:rPr>
          <w:rFonts w:ascii="宋体" w:eastAsia="宋体" w:hAnsi="宋体" w:hint="eastAsia"/>
          <w:snapToGrid w:val="0"/>
          <w:kern w:val="0"/>
          <w:szCs w:val="21"/>
        </w:rPr>
        <w:t>本项目允许委托管理项目</w:t>
      </w:r>
      <w:r w:rsidRPr="004B7062">
        <w:rPr>
          <w:rFonts w:ascii="宋体" w:eastAsia="宋体" w:hAnsi="宋体" w:cs="宋体" w:hint="eastAsia"/>
          <w:szCs w:val="21"/>
        </w:rPr>
        <w:t>包括：空调维保、外墙清洗。</w:t>
      </w:r>
      <w:r w:rsidRPr="004B7062">
        <w:rPr>
          <w:rFonts w:ascii="宋体" w:eastAsia="宋体" w:hAnsi="宋体" w:hint="eastAsia"/>
          <w:snapToGrid w:val="0"/>
          <w:kern w:val="0"/>
          <w:szCs w:val="21"/>
        </w:rPr>
        <w:t>委托管理项目预算费用统一计入投标成本。</w:t>
      </w:r>
    </w:p>
    <w:p w:rsidR="004B7062" w:rsidRPr="004B7062" w:rsidRDefault="004B7062" w:rsidP="004B7062">
      <w:pPr>
        <w:spacing w:line="360" w:lineRule="auto"/>
        <w:ind w:firstLineChars="200" w:firstLine="420"/>
        <w:rPr>
          <w:rFonts w:ascii="宋体" w:eastAsia="宋体" w:hAnsi="宋体"/>
          <w:szCs w:val="21"/>
        </w:rPr>
      </w:pPr>
      <w:r w:rsidRPr="004B7062">
        <w:rPr>
          <w:rFonts w:ascii="宋体" w:eastAsia="宋体" w:hAnsi="宋体" w:cs="CESI仿宋-GB2312" w:hint="eastAsia"/>
          <w:szCs w:val="21"/>
        </w:rPr>
        <w:t>3</w:t>
      </w:r>
      <w:r w:rsidRPr="004B7062">
        <w:rPr>
          <w:rFonts w:ascii="宋体" w:eastAsia="宋体" w:hAnsi="宋体" w:cs="CESI仿宋-GB2312"/>
          <w:szCs w:val="21"/>
        </w:rPr>
        <w:t>.</w:t>
      </w:r>
      <w:r w:rsidRPr="004B7062">
        <w:rPr>
          <w:rFonts w:ascii="宋体" w:eastAsia="宋体" w:hAnsi="宋体" w:hint="eastAsia"/>
          <w:szCs w:val="21"/>
        </w:rPr>
        <w:t xml:space="preserve"> 本项目合同不得转让、合同主体部分不得分包，合同非主体部分经采购人确认可以委托专项服务单位实行服务的则允许分包，分包履行的具体内容详见采购需求。</w:t>
      </w:r>
    </w:p>
    <w:p w:rsidR="004B7062" w:rsidRPr="004B7062" w:rsidRDefault="004B7062" w:rsidP="004B7062">
      <w:pPr>
        <w:spacing w:line="360" w:lineRule="auto"/>
        <w:ind w:firstLineChars="200" w:firstLine="420"/>
        <w:rPr>
          <w:rFonts w:ascii="宋体" w:eastAsia="宋体" w:hAnsi="宋体" w:cs="宋体"/>
          <w:kern w:val="0"/>
          <w:szCs w:val="21"/>
        </w:rPr>
      </w:pPr>
      <w:r w:rsidRPr="004B7062">
        <w:rPr>
          <w:rFonts w:ascii="宋体" w:eastAsia="宋体" w:hAnsi="宋体" w:hint="eastAsia"/>
          <w:szCs w:val="21"/>
        </w:rPr>
        <w:t>4</w:t>
      </w:r>
      <w:r w:rsidRPr="004B7062">
        <w:rPr>
          <w:rFonts w:ascii="宋体" w:eastAsia="宋体" w:hAnsi="宋体"/>
          <w:szCs w:val="21"/>
        </w:rPr>
        <w:t>.</w:t>
      </w:r>
      <w:r w:rsidRPr="004B7062">
        <w:rPr>
          <w:rFonts w:ascii="宋体" w:eastAsia="宋体" w:hAnsi="宋体" w:cs="宋体" w:hint="eastAsia"/>
          <w:kern w:val="0"/>
          <w:szCs w:val="21"/>
        </w:rPr>
        <w:t xml:space="preserve"> 供应</w:t>
      </w:r>
      <w:proofErr w:type="gramStart"/>
      <w:r w:rsidRPr="004B7062">
        <w:rPr>
          <w:rFonts w:ascii="宋体" w:eastAsia="宋体" w:hAnsi="宋体" w:cs="宋体" w:hint="eastAsia"/>
          <w:kern w:val="0"/>
          <w:szCs w:val="21"/>
        </w:rPr>
        <w:t>商能力</w:t>
      </w:r>
      <w:proofErr w:type="gramEnd"/>
      <w:r w:rsidRPr="004B7062">
        <w:rPr>
          <w:rFonts w:ascii="宋体" w:eastAsia="宋体" w:hAnsi="宋体" w:cs="宋体" w:hint="eastAsia"/>
          <w:kern w:val="0"/>
          <w:szCs w:val="21"/>
        </w:rPr>
        <w:t>要求</w:t>
      </w:r>
      <w:r w:rsidRPr="004B7062">
        <w:rPr>
          <w:rFonts w:ascii="宋体" w:eastAsia="宋体" w:hAnsi="宋体" w:cs="宋体"/>
          <w:kern w:val="0"/>
          <w:szCs w:val="21"/>
        </w:rPr>
        <w:t>：</w:t>
      </w:r>
      <w:r w:rsidRPr="004B7062">
        <w:rPr>
          <w:rFonts w:ascii="宋体" w:eastAsia="宋体" w:hAnsi="宋体" w:cs="宋体" w:hint="eastAsia"/>
          <w:kern w:val="0"/>
          <w:szCs w:val="21"/>
        </w:rPr>
        <w:t>通过质量管理体系认证、职业健康安全管理体系认证、环境管理</w:t>
      </w:r>
      <w:r w:rsidRPr="004B7062">
        <w:rPr>
          <w:rFonts w:ascii="宋体" w:eastAsia="宋体" w:hAnsi="宋体" w:cs="宋体" w:hint="eastAsia"/>
          <w:kern w:val="0"/>
          <w:szCs w:val="21"/>
        </w:rPr>
        <w:lastRenderedPageBreak/>
        <w:t>体系认证，并在认证有效期内的优先考虑。</w:t>
      </w:r>
    </w:p>
    <w:p w:rsidR="004B7062" w:rsidRPr="004B7062" w:rsidRDefault="004B7062" w:rsidP="004B7062">
      <w:pPr>
        <w:spacing w:line="360" w:lineRule="auto"/>
        <w:ind w:firstLineChars="200" w:firstLine="420"/>
        <w:rPr>
          <w:rFonts w:ascii="宋体" w:eastAsia="宋体" w:hAnsi="宋体" w:cs="CESI仿宋-GB2312" w:hint="eastAsia"/>
          <w:szCs w:val="21"/>
        </w:rPr>
      </w:pPr>
    </w:p>
    <w:p w:rsidR="004B7062" w:rsidRPr="004B7062" w:rsidRDefault="004B7062" w:rsidP="004B7062">
      <w:pPr>
        <w:spacing w:line="360" w:lineRule="auto"/>
        <w:ind w:firstLineChars="200" w:firstLine="420"/>
        <w:rPr>
          <w:rFonts w:ascii="宋体" w:eastAsia="宋体" w:hAnsi="宋体" w:cs="CESI小标宋-GB2312"/>
          <w:szCs w:val="21"/>
        </w:rPr>
      </w:pPr>
      <w:r w:rsidRPr="004B7062">
        <w:rPr>
          <w:rFonts w:ascii="宋体" w:eastAsia="宋体" w:hAnsi="宋体" w:cs="CESI小标宋-GB2312" w:hint="eastAsia"/>
          <w:szCs w:val="21"/>
        </w:rPr>
        <w:t>三、人员配置</w:t>
      </w:r>
    </w:p>
    <w:tbl>
      <w:tblPr>
        <w:tblpPr w:leftFromText="180" w:rightFromText="180" w:vertAnchor="text" w:horzAnchor="margin" w:tblpXSpec="center"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9"/>
        <w:gridCol w:w="1994"/>
        <w:gridCol w:w="1185"/>
        <w:gridCol w:w="1889"/>
      </w:tblGrid>
      <w:tr w:rsidR="004B7062" w:rsidRPr="004B7062" w:rsidTr="005F0304">
        <w:trPr>
          <w:trHeight w:val="567"/>
        </w:trPr>
        <w:tc>
          <w:tcPr>
            <w:tcW w:w="1079" w:type="dxa"/>
            <w:vAlign w:val="center"/>
          </w:tcPr>
          <w:p w:rsidR="004B7062" w:rsidRPr="004B7062" w:rsidRDefault="004B7062" w:rsidP="004B7062">
            <w:pPr>
              <w:spacing w:before="216" w:line="360" w:lineRule="auto"/>
              <w:jc w:val="center"/>
              <w:rPr>
                <w:rFonts w:ascii="宋体" w:eastAsia="宋体" w:hAnsi="宋体" w:cs="CESI仿宋-GB2312"/>
                <w:szCs w:val="21"/>
              </w:rPr>
            </w:pPr>
            <w:r w:rsidRPr="004B7062">
              <w:rPr>
                <w:rFonts w:ascii="宋体" w:eastAsia="宋体" w:hAnsi="宋体" w:cs="CESI仿宋-GB2312" w:hint="eastAsia"/>
                <w:w w:val="105"/>
                <w:kern w:val="0"/>
                <w:szCs w:val="21"/>
              </w:rPr>
              <w:t>序</w:t>
            </w:r>
            <w:r w:rsidRPr="004B7062">
              <w:rPr>
                <w:rFonts w:ascii="宋体" w:eastAsia="宋体" w:hAnsi="宋体" w:cs="CESI仿宋-GB2312" w:hint="eastAsia"/>
                <w:kern w:val="0"/>
                <w:szCs w:val="21"/>
              </w:rPr>
              <w:t>号</w:t>
            </w:r>
          </w:p>
        </w:tc>
        <w:tc>
          <w:tcPr>
            <w:tcW w:w="1994" w:type="dxa"/>
            <w:vAlign w:val="center"/>
          </w:tcPr>
          <w:p w:rsidR="004B7062" w:rsidRPr="004B7062" w:rsidRDefault="004B7062" w:rsidP="004B7062">
            <w:pPr>
              <w:spacing w:before="216" w:line="360" w:lineRule="auto"/>
              <w:jc w:val="center"/>
              <w:rPr>
                <w:rFonts w:ascii="宋体" w:eastAsia="宋体" w:hAnsi="宋体" w:cs="CESI仿宋-GB2312"/>
                <w:szCs w:val="21"/>
              </w:rPr>
            </w:pPr>
            <w:r w:rsidRPr="004B7062">
              <w:rPr>
                <w:rFonts w:ascii="宋体" w:eastAsia="宋体" w:hAnsi="宋体" w:cs="CESI仿宋-GB2312" w:hint="eastAsia"/>
                <w:w w:val="105"/>
                <w:kern w:val="0"/>
                <w:szCs w:val="21"/>
              </w:rPr>
              <w:t>岗</w:t>
            </w:r>
            <w:r w:rsidRPr="004B7062">
              <w:rPr>
                <w:rFonts w:ascii="宋体" w:eastAsia="宋体" w:hAnsi="宋体" w:cs="CESI仿宋-GB2312" w:hint="eastAsia"/>
                <w:kern w:val="0"/>
                <w:szCs w:val="21"/>
              </w:rPr>
              <w:t>位</w:t>
            </w:r>
          </w:p>
        </w:tc>
        <w:tc>
          <w:tcPr>
            <w:tcW w:w="1185" w:type="dxa"/>
            <w:vAlign w:val="center"/>
          </w:tcPr>
          <w:p w:rsidR="004B7062" w:rsidRPr="004B7062" w:rsidRDefault="004B7062" w:rsidP="004B7062">
            <w:pPr>
              <w:spacing w:before="216" w:line="360" w:lineRule="auto"/>
              <w:jc w:val="center"/>
              <w:rPr>
                <w:rFonts w:ascii="宋体" w:eastAsia="宋体" w:hAnsi="宋体" w:cs="CESI仿宋-GB2312"/>
                <w:szCs w:val="21"/>
              </w:rPr>
            </w:pPr>
            <w:r w:rsidRPr="004B7062">
              <w:rPr>
                <w:rFonts w:ascii="宋体" w:eastAsia="宋体" w:hAnsi="宋体" w:cs="CESI仿宋-GB2312" w:hint="eastAsia"/>
                <w:w w:val="105"/>
                <w:kern w:val="0"/>
                <w:szCs w:val="21"/>
              </w:rPr>
              <w:t>人数</w:t>
            </w:r>
          </w:p>
        </w:tc>
        <w:tc>
          <w:tcPr>
            <w:tcW w:w="1889" w:type="dxa"/>
            <w:vAlign w:val="center"/>
          </w:tcPr>
          <w:p w:rsidR="004B7062" w:rsidRPr="004B7062" w:rsidRDefault="004B7062" w:rsidP="004B7062">
            <w:pPr>
              <w:spacing w:before="216" w:line="360" w:lineRule="auto"/>
              <w:jc w:val="center"/>
              <w:rPr>
                <w:rFonts w:ascii="宋体" w:eastAsia="宋体" w:hAnsi="宋体" w:cs="CESI仿宋-GB2312"/>
                <w:szCs w:val="21"/>
              </w:rPr>
            </w:pPr>
            <w:r w:rsidRPr="004B7062">
              <w:rPr>
                <w:rFonts w:ascii="宋体" w:eastAsia="宋体" w:hAnsi="宋体" w:cs="CESI仿宋-GB2312" w:hint="eastAsia"/>
                <w:w w:val="105"/>
                <w:kern w:val="0"/>
                <w:szCs w:val="21"/>
              </w:rPr>
              <w:t>工作时间</w:t>
            </w:r>
          </w:p>
        </w:tc>
      </w:tr>
      <w:tr w:rsidR="004B7062" w:rsidRPr="004B7062" w:rsidTr="005F0304">
        <w:trPr>
          <w:trHeight w:val="567"/>
        </w:trPr>
        <w:tc>
          <w:tcPr>
            <w:tcW w:w="1079" w:type="dxa"/>
            <w:vAlign w:val="center"/>
          </w:tcPr>
          <w:p w:rsidR="004B7062" w:rsidRPr="004B7062" w:rsidRDefault="004B7062" w:rsidP="004B7062">
            <w:pPr>
              <w:spacing w:before="156" w:line="360" w:lineRule="auto"/>
              <w:jc w:val="center"/>
              <w:rPr>
                <w:rFonts w:ascii="宋体" w:eastAsia="宋体" w:hAnsi="宋体" w:cs="CESI仿宋-GB2312"/>
                <w:szCs w:val="21"/>
              </w:rPr>
            </w:pPr>
            <w:r w:rsidRPr="004B7062">
              <w:rPr>
                <w:rFonts w:ascii="宋体" w:eastAsia="宋体" w:hAnsi="宋体" w:cs="CESI仿宋-GB2312" w:hint="eastAsia"/>
                <w:w w:val="72"/>
                <w:kern w:val="0"/>
                <w:szCs w:val="21"/>
              </w:rPr>
              <w:t>1</w:t>
            </w:r>
          </w:p>
        </w:tc>
        <w:tc>
          <w:tcPr>
            <w:tcW w:w="1994" w:type="dxa"/>
            <w:vAlign w:val="center"/>
          </w:tcPr>
          <w:p w:rsidR="004B7062" w:rsidRPr="004B7062" w:rsidRDefault="004B7062" w:rsidP="004B7062">
            <w:pPr>
              <w:spacing w:before="156" w:line="360" w:lineRule="auto"/>
              <w:jc w:val="center"/>
              <w:rPr>
                <w:rFonts w:ascii="宋体" w:eastAsia="宋体" w:hAnsi="宋体" w:cs="CESI仿宋-GB2312"/>
                <w:szCs w:val="21"/>
              </w:rPr>
            </w:pPr>
            <w:r w:rsidRPr="004B7062">
              <w:rPr>
                <w:rFonts w:ascii="宋体" w:eastAsia="宋体" w:hAnsi="宋体" w:cs="CESI仿宋-GB2312" w:hint="eastAsia"/>
                <w:w w:val="105"/>
                <w:kern w:val="0"/>
                <w:szCs w:val="21"/>
              </w:rPr>
              <w:t>项目经理</w:t>
            </w:r>
          </w:p>
        </w:tc>
        <w:tc>
          <w:tcPr>
            <w:tcW w:w="1185" w:type="dxa"/>
            <w:vAlign w:val="center"/>
          </w:tcPr>
          <w:p w:rsidR="004B7062" w:rsidRPr="004B7062" w:rsidRDefault="004B7062" w:rsidP="004B7062">
            <w:pPr>
              <w:spacing w:before="154" w:line="360" w:lineRule="auto"/>
              <w:jc w:val="center"/>
              <w:rPr>
                <w:rFonts w:ascii="宋体" w:eastAsia="宋体" w:hAnsi="宋体" w:cs="CESI仿宋-GB2312"/>
                <w:w w:val="72"/>
                <w:kern w:val="0"/>
                <w:szCs w:val="21"/>
              </w:rPr>
            </w:pPr>
            <w:r w:rsidRPr="004B7062">
              <w:rPr>
                <w:rFonts w:ascii="宋体" w:eastAsia="宋体" w:hAnsi="宋体" w:cs="CESI仿宋-GB2312" w:hint="eastAsia"/>
                <w:w w:val="72"/>
                <w:kern w:val="0"/>
                <w:szCs w:val="21"/>
              </w:rPr>
              <w:t>1</w:t>
            </w:r>
          </w:p>
        </w:tc>
        <w:tc>
          <w:tcPr>
            <w:tcW w:w="1889" w:type="dxa"/>
            <w:vAlign w:val="center"/>
          </w:tcPr>
          <w:p w:rsidR="004B7062" w:rsidRPr="004B7062" w:rsidRDefault="004B7062" w:rsidP="004B7062">
            <w:pPr>
              <w:spacing w:before="156" w:line="360" w:lineRule="auto"/>
              <w:jc w:val="center"/>
              <w:rPr>
                <w:rFonts w:ascii="宋体" w:eastAsia="宋体" w:hAnsi="宋体" w:cs="CESI仿宋-GB2312"/>
                <w:szCs w:val="21"/>
              </w:rPr>
            </w:pPr>
            <w:r w:rsidRPr="004B7062">
              <w:rPr>
                <w:rFonts w:ascii="宋体" w:eastAsia="宋体" w:hAnsi="宋体" w:cs="CESI仿宋-GB2312" w:hint="eastAsia"/>
                <w:w w:val="88"/>
                <w:kern w:val="0"/>
                <w:szCs w:val="21"/>
              </w:rPr>
              <w:t>8:30-17:00</w:t>
            </w:r>
          </w:p>
        </w:tc>
      </w:tr>
      <w:tr w:rsidR="004B7062" w:rsidRPr="004B7062" w:rsidTr="005F0304">
        <w:trPr>
          <w:trHeight w:val="567"/>
        </w:trPr>
        <w:tc>
          <w:tcPr>
            <w:tcW w:w="1079" w:type="dxa"/>
            <w:vAlign w:val="center"/>
          </w:tcPr>
          <w:p w:rsidR="004B7062" w:rsidRPr="004B7062" w:rsidRDefault="004B7062" w:rsidP="004B7062">
            <w:pPr>
              <w:spacing w:before="156" w:line="360" w:lineRule="auto"/>
              <w:jc w:val="center"/>
              <w:rPr>
                <w:rFonts w:ascii="宋体" w:eastAsia="宋体" w:hAnsi="宋体" w:cs="CESI仿宋-GB2312"/>
                <w:szCs w:val="21"/>
              </w:rPr>
            </w:pPr>
            <w:r w:rsidRPr="004B7062">
              <w:rPr>
                <w:rFonts w:ascii="宋体" w:eastAsia="宋体" w:hAnsi="宋体" w:cs="CESI仿宋-GB2312" w:hint="eastAsia"/>
                <w:w w:val="72"/>
                <w:kern w:val="0"/>
                <w:szCs w:val="21"/>
              </w:rPr>
              <w:t>2</w:t>
            </w:r>
          </w:p>
        </w:tc>
        <w:tc>
          <w:tcPr>
            <w:tcW w:w="1994" w:type="dxa"/>
            <w:vAlign w:val="center"/>
          </w:tcPr>
          <w:p w:rsidR="004B7062" w:rsidRPr="004B7062" w:rsidRDefault="004B7062" w:rsidP="004B7062">
            <w:pPr>
              <w:spacing w:before="156" w:line="360" w:lineRule="auto"/>
              <w:jc w:val="center"/>
              <w:rPr>
                <w:rFonts w:ascii="宋体" w:eastAsia="宋体" w:hAnsi="宋体" w:cs="CESI仿宋-GB2312"/>
                <w:szCs w:val="21"/>
              </w:rPr>
            </w:pPr>
            <w:r w:rsidRPr="004B7062">
              <w:rPr>
                <w:rFonts w:ascii="宋体" w:eastAsia="宋体" w:hAnsi="宋体" w:cs="CESI仿宋-GB2312" w:hint="eastAsia"/>
                <w:w w:val="105"/>
                <w:kern w:val="0"/>
                <w:szCs w:val="21"/>
              </w:rPr>
              <w:t>安保人员</w:t>
            </w:r>
          </w:p>
        </w:tc>
        <w:tc>
          <w:tcPr>
            <w:tcW w:w="1185" w:type="dxa"/>
            <w:vAlign w:val="center"/>
          </w:tcPr>
          <w:p w:rsidR="004B7062" w:rsidRPr="004B7062" w:rsidRDefault="004B7062" w:rsidP="004B7062">
            <w:pPr>
              <w:spacing w:before="154" w:line="360" w:lineRule="auto"/>
              <w:jc w:val="center"/>
              <w:rPr>
                <w:rFonts w:ascii="宋体" w:eastAsia="宋体" w:hAnsi="宋体" w:cs="CESI仿宋-GB2312"/>
                <w:w w:val="72"/>
                <w:kern w:val="0"/>
                <w:szCs w:val="21"/>
              </w:rPr>
            </w:pPr>
            <w:r w:rsidRPr="004B7062">
              <w:rPr>
                <w:rFonts w:ascii="宋体" w:eastAsia="宋体" w:hAnsi="宋体" w:cs="CESI仿宋-GB2312" w:hint="eastAsia"/>
                <w:w w:val="72"/>
                <w:kern w:val="0"/>
                <w:szCs w:val="21"/>
              </w:rPr>
              <w:t>5</w:t>
            </w:r>
          </w:p>
        </w:tc>
        <w:tc>
          <w:tcPr>
            <w:tcW w:w="1889" w:type="dxa"/>
            <w:vAlign w:val="center"/>
          </w:tcPr>
          <w:p w:rsidR="004B7062" w:rsidRPr="004B7062" w:rsidRDefault="004B7062" w:rsidP="004B7062">
            <w:pPr>
              <w:spacing w:before="156" w:line="360" w:lineRule="auto"/>
              <w:jc w:val="center"/>
              <w:rPr>
                <w:rFonts w:ascii="宋体" w:eastAsia="宋体" w:hAnsi="宋体" w:cs="CESI仿宋-GB2312"/>
                <w:szCs w:val="21"/>
              </w:rPr>
            </w:pPr>
            <w:r w:rsidRPr="004B7062">
              <w:rPr>
                <w:rFonts w:ascii="宋体" w:eastAsia="宋体" w:hAnsi="宋体" w:cs="CESI仿宋-GB2312" w:hint="eastAsia"/>
                <w:w w:val="88"/>
                <w:kern w:val="0"/>
                <w:szCs w:val="21"/>
              </w:rPr>
              <w:t>24小时</w:t>
            </w:r>
          </w:p>
        </w:tc>
      </w:tr>
      <w:tr w:rsidR="004B7062" w:rsidRPr="004B7062" w:rsidTr="005F0304">
        <w:trPr>
          <w:trHeight w:val="567"/>
        </w:trPr>
        <w:tc>
          <w:tcPr>
            <w:tcW w:w="1079" w:type="dxa"/>
            <w:vAlign w:val="center"/>
          </w:tcPr>
          <w:p w:rsidR="004B7062" w:rsidRPr="004B7062" w:rsidRDefault="004B7062" w:rsidP="004B7062">
            <w:pPr>
              <w:spacing w:before="156" w:line="360" w:lineRule="auto"/>
              <w:jc w:val="center"/>
              <w:rPr>
                <w:rFonts w:ascii="宋体" w:eastAsia="宋体" w:hAnsi="宋体" w:cs="CESI仿宋-GB2312"/>
                <w:w w:val="72"/>
                <w:kern w:val="0"/>
                <w:szCs w:val="21"/>
              </w:rPr>
            </w:pPr>
            <w:r w:rsidRPr="004B7062">
              <w:rPr>
                <w:rFonts w:ascii="宋体" w:eastAsia="宋体" w:hAnsi="宋体" w:cs="CESI仿宋-GB2312" w:hint="eastAsia"/>
                <w:w w:val="72"/>
                <w:kern w:val="0"/>
                <w:szCs w:val="21"/>
              </w:rPr>
              <w:t>3</w:t>
            </w:r>
          </w:p>
        </w:tc>
        <w:tc>
          <w:tcPr>
            <w:tcW w:w="1994" w:type="dxa"/>
            <w:vAlign w:val="center"/>
          </w:tcPr>
          <w:p w:rsidR="004B7062" w:rsidRPr="004B7062" w:rsidRDefault="004B7062" w:rsidP="004B7062">
            <w:pPr>
              <w:spacing w:before="156" w:line="360" w:lineRule="auto"/>
              <w:jc w:val="center"/>
              <w:rPr>
                <w:rFonts w:ascii="宋体" w:eastAsia="宋体" w:hAnsi="宋体" w:cs="CESI仿宋-GB2312"/>
                <w:w w:val="105"/>
                <w:kern w:val="0"/>
                <w:szCs w:val="21"/>
              </w:rPr>
            </w:pPr>
            <w:r w:rsidRPr="004B7062">
              <w:rPr>
                <w:rFonts w:ascii="宋体" w:eastAsia="宋体" w:hAnsi="宋体" w:cs="CESI仿宋-GB2312" w:hint="eastAsia"/>
                <w:w w:val="105"/>
                <w:kern w:val="0"/>
                <w:szCs w:val="21"/>
              </w:rPr>
              <w:t>保洁人员</w:t>
            </w:r>
          </w:p>
        </w:tc>
        <w:tc>
          <w:tcPr>
            <w:tcW w:w="1185" w:type="dxa"/>
            <w:vAlign w:val="center"/>
          </w:tcPr>
          <w:p w:rsidR="004B7062" w:rsidRPr="004B7062" w:rsidRDefault="004B7062" w:rsidP="004B7062">
            <w:pPr>
              <w:spacing w:before="154" w:line="360" w:lineRule="auto"/>
              <w:jc w:val="center"/>
              <w:rPr>
                <w:rFonts w:ascii="宋体" w:eastAsia="宋体" w:hAnsi="宋体" w:cs="CESI仿宋-GB2312"/>
                <w:w w:val="72"/>
                <w:kern w:val="0"/>
                <w:szCs w:val="21"/>
              </w:rPr>
            </w:pPr>
            <w:r w:rsidRPr="004B7062">
              <w:rPr>
                <w:rFonts w:ascii="宋体" w:eastAsia="宋体" w:hAnsi="宋体" w:cs="CESI仿宋-GB2312" w:hint="eastAsia"/>
                <w:w w:val="72"/>
                <w:kern w:val="0"/>
                <w:szCs w:val="21"/>
              </w:rPr>
              <w:t>5</w:t>
            </w:r>
          </w:p>
        </w:tc>
        <w:tc>
          <w:tcPr>
            <w:tcW w:w="1889" w:type="dxa"/>
            <w:vAlign w:val="center"/>
          </w:tcPr>
          <w:p w:rsidR="004B7062" w:rsidRPr="004B7062" w:rsidRDefault="004B7062" w:rsidP="004B7062">
            <w:pPr>
              <w:spacing w:before="156" w:line="360" w:lineRule="auto"/>
              <w:jc w:val="center"/>
              <w:rPr>
                <w:rFonts w:ascii="宋体" w:eastAsia="宋体" w:hAnsi="宋体" w:cs="CESI仿宋-GB2312"/>
                <w:w w:val="88"/>
                <w:kern w:val="0"/>
                <w:szCs w:val="21"/>
              </w:rPr>
            </w:pPr>
            <w:r w:rsidRPr="004B7062">
              <w:rPr>
                <w:rFonts w:ascii="宋体" w:eastAsia="宋体" w:hAnsi="宋体" w:cs="CESI仿宋-GB2312" w:hint="eastAsia"/>
                <w:w w:val="88"/>
                <w:kern w:val="0"/>
                <w:szCs w:val="21"/>
              </w:rPr>
              <w:t>7:00-16:00</w:t>
            </w:r>
          </w:p>
        </w:tc>
      </w:tr>
      <w:tr w:rsidR="004B7062" w:rsidRPr="004B7062" w:rsidTr="005F0304">
        <w:trPr>
          <w:trHeight w:val="567"/>
        </w:trPr>
        <w:tc>
          <w:tcPr>
            <w:tcW w:w="1079" w:type="dxa"/>
            <w:vAlign w:val="center"/>
          </w:tcPr>
          <w:p w:rsidR="004B7062" w:rsidRPr="004B7062" w:rsidRDefault="004B7062" w:rsidP="004B7062">
            <w:pPr>
              <w:spacing w:before="154" w:line="360" w:lineRule="auto"/>
              <w:jc w:val="center"/>
              <w:rPr>
                <w:rFonts w:ascii="宋体" w:eastAsia="宋体" w:hAnsi="宋体" w:cs="CESI仿宋-GB2312"/>
                <w:szCs w:val="21"/>
              </w:rPr>
            </w:pPr>
            <w:r w:rsidRPr="004B7062">
              <w:rPr>
                <w:rFonts w:ascii="宋体" w:eastAsia="宋体" w:hAnsi="宋体" w:cs="CESI仿宋-GB2312" w:hint="eastAsia"/>
                <w:szCs w:val="21"/>
              </w:rPr>
              <w:t>4</w:t>
            </w:r>
          </w:p>
        </w:tc>
        <w:tc>
          <w:tcPr>
            <w:tcW w:w="1994" w:type="dxa"/>
            <w:vAlign w:val="center"/>
          </w:tcPr>
          <w:p w:rsidR="004B7062" w:rsidRPr="004B7062" w:rsidRDefault="004B7062" w:rsidP="004B7062">
            <w:pPr>
              <w:spacing w:before="154" w:line="360" w:lineRule="auto"/>
              <w:jc w:val="center"/>
              <w:rPr>
                <w:rFonts w:ascii="宋体" w:eastAsia="宋体" w:hAnsi="宋体" w:cs="CESI仿宋-GB2312"/>
                <w:szCs w:val="21"/>
              </w:rPr>
            </w:pPr>
            <w:r w:rsidRPr="004B7062">
              <w:rPr>
                <w:rFonts w:ascii="宋体" w:eastAsia="宋体" w:hAnsi="宋体" w:cs="CESI仿宋-GB2312" w:hint="eastAsia"/>
                <w:w w:val="105"/>
                <w:kern w:val="0"/>
                <w:szCs w:val="21"/>
              </w:rPr>
              <w:t>维修人员</w:t>
            </w:r>
          </w:p>
        </w:tc>
        <w:tc>
          <w:tcPr>
            <w:tcW w:w="1185" w:type="dxa"/>
            <w:vAlign w:val="center"/>
          </w:tcPr>
          <w:p w:rsidR="004B7062" w:rsidRPr="004B7062" w:rsidRDefault="004B7062" w:rsidP="004B7062">
            <w:pPr>
              <w:spacing w:before="154" w:line="360" w:lineRule="auto"/>
              <w:jc w:val="center"/>
              <w:rPr>
                <w:rFonts w:ascii="宋体" w:eastAsia="宋体" w:hAnsi="宋体" w:cs="CESI仿宋-GB2312"/>
                <w:szCs w:val="21"/>
              </w:rPr>
            </w:pPr>
            <w:r w:rsidRPr="004B7062">
              <w:rPr>
                <w:rFonts w:ascii="宋体" w:eastAsia="宋体" w:hAnsi="宋体" w:cs="CESI仿宋-GB2312" w:hint="eastAsia"/>
                <w:szCs w:val="21"/>
              </w:rPr>
              <w:t>1</w:t>
            </w:r>
          </w:p>
        </w:tc>
        <w:tc>
          <w:tcPr>
            <w:tcW w:w="1889" w:type="dxa"/>
            <w:vAlign w:val="center"/>
          </w:tcPr>
          <w:p w:rsidR="004B7062" w:rsidRPr="004B7062" w:rsidRDefault="004B7062" w:rsidP="004B7062">
            <w:pPr>
              <w:spacing w:before="154" w:line="360" w:lineRule="auto"/>
              <w:jc w:val="center"/>
              <w:rPr>
                <w:rFonts w:ascii="宋体" w:eastAsia="宋体" w:hAnsi="宋体" w:cs="CESI仿宋-GB2312"/>
                <w:szCs w:val="21"/>
              </w:rPr>
            </w:pPr>
            <w:r w:rsidRPr="004B7062">
              <w:rPr>
                <w:rFonts w:ascii="宋体" w:eastAsia="宋体" w:hAnsi="宋体" w:cs="CESI仿宋-GB2312" w:hint="eastAsia"/>
                <w:w w:val="88"/>
                <w:kern w:val="0"/>
                <w:szCs w:val="21"/>
              </w:rPr>
              <w:t>7:00-16:00</w:t>
            </w:r>
          </w:p>
        </w:tc>
      </w:tr>
    </w:tbl>
    <w:p w:rsidR="004B7062" w:rsidRPr="004B7062" w:rsidRDefault="004B7062" w:rsidP="004B7062">
      <w:pPr>
        <w:spacing w:line="360" w:lineRule="auto"/>
        <w:ind w:firstLineChars="200" w:firstLine="420"/>
        <w:rPr>
          <w:rFonts w:ascii="宋体" w:eastAsia="宋体" w:hAnsi="宋体" w:cs="CESI仿宋-GB2312"/>
          <w:szCs w:val="21"/>
        </w:rPr>
      </w:pPr>
    </w:p>
    <w:p w:rsidR="004B7062" w:rsidRPr="004B7062" w:rsidRDefault="004B7062" w:rsidP="004B7062">
      <w:pPr>
        <w:spacing w:line="360" w:lineRule="auto"/>
        <w:ind w:firstLineChars="200" w:firstLine="420"/>
        <w:rPr>
          <w:rFonts w:ascii="宋体" w:eastAsia="宋体" w:hAnsi="宋体" w:cs="CESI仿宋-GB2312"/>
          <w:szCs w:val="21"/>
        </w:rPr>
      </w:pPr>
    </w:p>
    <w:p w:rsidR="004B7062" w:rsidRPr="004B7062" w:rsidRDefault="004B7062" w:rsidP="004B7062">
      <w:pPr>
        <w:spacing w:line="360" w:lineRule="auto"/>
        <w:ind w:firstLineChars="200" w:firstLine="420"/>
        <w:rPr>
          <w:rFonts w:ascii="宋体" w:eastAsia="宋体" w:hAnsi="宋体" w:cs="CESI仿宋-GB2312"/>
          <w:szCs w:val="21"/>
        </w:rPr>
      </w:pPr>
    </w:p>
    <w:p w:rsidR="004B7062" w:rsidRPr="004B7062" w:rsidRDefault="004B7062" w:rsidP="004B7062">
      <w:pPr>
        <w:spacing w:line="360" w:lineRule="auto"/>
        <w:ind w:firstLineChars="200" w:firstLine="420"/>
        <w:rPr>
          <w:rFonts w:ascii="宋体" w:eastAsia="宋体" w:hAnsi="宋体" w:cs="CESI仿宋-GB2312"/>
          <w:szCs w:val="21"/>
        </w:rPr>
      </w:pPr>
    </w:p>
    <w:p w:rsidR="004B7062" w:rsidRPr="004B7062" w:rsidRDefault="004B7062" w:rsidP="004B7062">
      <w:pPr>
        <w:spacing w:line="360" w:lineRule="auto"/>
        <w:ind w:firstLineChars="200" w:firstLine="420"/>
        <w:rPr>
          <w:rFonts w:ascii="宋体" w:eastAsia="宋体" w:hAnsi="宋体" w:cs="CESI仿宋-GB2312"/>
          <w:szCs w:val="21"/>
        </w:rPr>
      </w:pPr>
    </w:p>
    <w:p w:rsidR="004B7062" w:rsidRPr="004B7062" w:rsidRDefault="004B7062" w:rsidP="004B7062">
      <w:pPr>
        <w:spacing w:line="360" w:lineRule="auto"/>
        <w:ind w:firstLineChars="200" w:firstLine="420"/>
        <w:rPr>
          <w:rFonts w:ascii="宋体" w:eastAsia="宋体" w:hAnsi="宋体" w:cs="CESI仿宋-GB2312"/>
          <w:szCs w:val="21"/>
        </w:rPr>
      </w:pPr>
    </w:p>
    <w:p w:rsidR="004B7062" w:rsidRPr="004B7062" w:rsidRDefault="004B7062" w:rsidP="004B7062">
      <w:pPr>
        <w:spacing w:line="360" w:lineRule="auto"/>
        <w:ind w:firstLineChars="200" w:firstLine="420"/>
        <w:rPr>
          <w:rFonts w:ascii="宋体" w:eastAsia="宋体" w:hAnsi="宋体" w:cs="CESI仿宋-GB2312"/>
          <w:szCs w:val="21"/>
        </w:rPr>
      </w:pPr>
    </w:p>
    <w:p w:rsidR="004B7062" w:rsidRPr="004B7062" w:rsidRDefault="004B7062" w:rsidP="004B7062">
      <w:pPr>
        <w:spacing w:line="360" w:lineRule="auto"/>
        <w:ind w:firstLineChars="200" w:firstLine="420"/>
        <w:rPr>
          <w:rFonts w:ascii="宋体" w:eastAsia="宋体" w:hAnsi="宋体" w:cs="CESI仿宋-GB2312" w:hint="eastAsia"/>
          <w:szCs w:val="21"/>
        </w:rPr>
      </w:pPr>
    </w:p>
    <w:p w:rsidR="004B7062" w:rsidRPr="004B7062" w:rsidRDefault="004B7062" w:rsidP="004B7062">
      <w:pPr>
        <w:spacing w:line="360" w:lineRule="auto"/>
        <w:ind w:firstLineChars="200" w:firstLine="420"/>
        <w:rPr>
          <w:rFonts w:ascii="宋体" w:eastAsia="宋体" w:hAnsi="宋体" w:cs="CESI仿宋-GB2312"/>
          <w:szCs w:val="21"/>
        </w:rPr>
      </w:pPr>
    </w:p>
    <w:p w:rsidR="004B7062" w:rsidRPr="004B7062" w:rsidRDefault="004B7062" w:rsidP="004B7062">
      <w:pPr>
        <w:spacing w:line="360" w:lineRule="auto"/>
        <w:ind w:firstLineChars="200" w:firstLine="420"/>
        <w:rPr>
          <w:rFonts w:ascii="宋体" w:eastAsia="宋体" w:hAnsi="宋体" w:cs="CESI仿宋-GB2312"/>
          <w:b/>
          <w:bCs/>
          <w:szCs w:val="21"/>
        </w:rPr>
      </w:pPr>
      <w:r w:rsidRPr="004B7062">
        <w:rPr>
          <w:rFonts w:ascii="宋体" w:eastAsia="宋体" w:hAnsi="宋体" w:cs="CESI仿宋-GB2312" w:hint="eastAsia"/>
          <w:szCs w:val="21"/>
        </w:rPr>
        <w:t>★</w:t>
      </w:r>
      <w:r w:rsidRPr="004B7062">
        <w:rPr>
          <w:rFonts w:ascii="宋体" w:eastAsia="宋体" w:hAnsi="宋体" w:cs="CESI仿宋-GB2312" w:hint="eastAsia"/>
          <w:b/>
          <w:bCs/>
          <w:szCs w:val="21"/>
        </w:rPr>
        <w:t xml:space="preserve">本项目配备人数不低于12人 </w:t>
      </w:r>
    </w:p>
    <w:p w:rsidR="004B7062" w:rsidRPr="004B7062" w:rsidRDefault="004B7062" w:rsidP="004B7062">
      <w:pPr>
        <w:spacing w:line="360" w:lineRule="auto"/>
        <w:ind w:firstLineChars="200" w:firstLine="422"/>
        <w:rPr>
          <w:rFonts w:ascii="宋体" w:eastAsia="宋体" w:hAnsi="宋体" w:cs="CESI仿宋-GB2312"/>
          <w:b/>
          <w:bCs/>
          <w:szCs w:val="21"/>
        </w:rPr>
      </w:pPr>
      <w:r w:rsidRPr="004B7062">
        <w:rPr>
          <w:rFonts w:ascii="宋体" w:eastAsia="宋体" w:hAnsi="宋体" w:cs="CESI仿宋-GB2312" w:hint="eastAsia"/>
          <w:b/>
          <w:bCs/>
          <w:szCs w:val="21"/>
        </w:rPr>
        <w:t>★中标供应商应当自开始保安服务之日起30日内向所在地社区的市级人民政府公安机关备案。（提供承诺函或提供《自行招用保安员单位备案证明》）</w:t>
      </w:r>
    </w:p>
    <w:p w:rsidR="004B7062" w:rsidRPr="004B7062" w:rsidRDefault="004B7062" w:rsidP="004B7062">
      <w:pPr>
        <w:spacing w:line="360" w:lineRule="auto"/>
        <w:ind w:firstLineChars="200" w:firstLine="420"/>
        <w:rPr>
          <w:rFonts w:ascii="宋体" w:eastAsia="宋体" w:hAnsi="宋体" w:cs="CESI仿宋-GB2312" w:hint="eastAsia"/>
          <w:szCs w:val="21"/>
        </w:rPr>
      </w:pPr>
    </w:p>
    <w:p w:rsidR="004B7062" w:rsidRPr="004B7062" w:rsidRDefault="004B7062" w:rsidP="004B7062">
      <w:pPr>
        <w:spacing w:line="360" w:lineRule="auto"/>
        <w:ind w:firstLineChars="200" w:firstLine="420"/>
        <w:rPr>
          <w:rFonts w:ascii="宋体" w:eastAsia="宋体" w:hAnsi="宋体" w:cs="CESI仿宋-GB2312" w:hint="eastAsia"/>
          <w:szCs w:val="21"/>
        </w:rPr>
      </w:pPr>
      <w:r w:rsidRPr="004B7062">
        <w:rPr>
          <w:rFonts w:ascii="宋体" w:eastAsia="宋体" w:hAnsi="宋体" w:cs="CESI仿宋-GB2312" w:hint="eastAsia"/>
          <w:szCs w:val="21"/>
        </w:rPr>
        <w:t>四、人员要求</w:t>
      </w:r>
    </w:p>
    <w:p w:rsidR="004B7062" w:rsidRPr="004B7062" w:rsidRDefault="004B7062" w:rsidP="004B7062">
      <w:pPr>
        <w:spacing w:line="360" w:lineRule="auto"/>
        <w:ind w:firstLineChars="200" w:firstLine="420"/>
        <w:rPr>
          <w:rFonts w:ascii="宋体" w:eastAsia="宋体" w:hAnsi="宋体" w:cs="CESI仿宋-GB2312" w:hint="eastAsia"/>
          <w:szCs w:val="21"/>
        </w:rPr>
      </w:pPr>
      <w:r w:rsidRPr="004B7062">
        <w:rPr>
          <w:rFonts w:ascii="宋体" w:eastAsia="宋体" w:hAnsi="宋体" w:cs="CESI仿宋-GB2312" w:hint="eastAsia"/>
          <w:szCs w:val="21"/>
        </w:rPr>
        <w:t>1、项目经理：具备管理办公物业的经验，并担任同类型物业经理职位两年以上，学历不低于专科文凭。（需提供业主方盖章的证明材料）</w:t>
      </w:r>
    </w:p>
    <w:p w:rsidR="004B7062" w:rsidRPr="004B7062" w:rsidRDefault="004B7062" w:rsidP="004B7062">
      <w:pPr>
        <w:spacing w:line="360" w:lineRule="auto"/>
        <w:ind w:firstLineChars="200" w:firstLine="420"/>
        <w:rPr>
          <w:rFonts w:ascii="宋体" w:eastAsia="宋体" w:hAnsi="宋体" w:cs="CESI仿宋-GB2312" w:hint="eastAsia"/>
          <w:szCs w:val="21"/>
        </w:rPr>
      </w:pPr>
      <w:r w:rsidRPr="004B7062">
        <w:rPr>
          <w:rFonts w:ascii="宋体" w:eastAsia="宋体" w:hAnsi="宋体" w:cs="CESI仿宋-GB2312" w:hint="eastAsia"/>
          <w:szCs w:val="21"/>
        </w:rPr>
        <w:t>2、保安相关人员：保安队员，具备机关办公物业服务物业的经验，并担任同岗位职务五年以上，学历不低于初中文凭，身体健康，品貌端正，持有保安员上岗证；</w:t>
      </w:r>
    </w:p>
    <w:p w:rsidR="004B7062" w:rsidRPr="004B7062" w:rsidRDefault="004B7062" w:rsidP="004B7062">
      <w:pPr>
        <w:spacing w:line="360" w:lineRule="auto"/>
        <w:ind w:firstLineChars="200" w:firstLine="420"/>
        <w:rPr>
          <w:rFonts w:ascii="宋体" w:eastAsia="宋体" w:hAnsi="宋体" w:cs="CESI仿宋-GB2312" w:hint="eastAsia"/>
          <w:szCs w:val="21"/>
        </w:rPr>
      </w:pPr>
      <w:r w:rsidRPr="004B7062">
        <w:rPr>
          <w:rFonts w:ascii="宋体" w:eastAsia="宋体" w:hAnsi="宋体" w:cs="CESI仿宋-GB2312" w:hint="eastAsia"/>
          <w:szCs w:val="21"/>
        </w:rPr>
        <w:t>3、维修工：持有高压证、低压证、水电工证等；</w:t>
      </w:r>
    </w:p>
    <w:p w:rsidR="004B7062" w:rsidRPr="004B7062" w:rsidRDefault="004B7062" w:rsidP="004B7062">
      <w:pPr>
        <w:spacing w:line="360" w:lineRule="auto"/>
        <w:ind w:firstLineChars="200" w:firstLine="420"/>
        <w:rPr>
          <w:rFonts w:ascii="宋体" w:eastAsia="宋体" w:hAnsi="宋体" w:cs="CESI仿宋-GB2312" w:hint="eastAsia"/>
          <w:szCs w:val="21"/>
        </w:rPr>
      </w:pPr>
      <w:r w:rsidRPr="004B7062">
        <w:rPr>
          <w:rFonts w:ascii="宋体" w:eastAsia="宋体" w:hAnsi="宋体" w:cs="CESI仿宋-GB2312" w:hint="eastAsia"/>
          <w:szCs w:val="21"/>
        </w:rPr>
        <w:t>4、一般员工：具备相关岗位从业经验，有持证上岗要求的岗位人员必须具有相关证书；</w:t>
      </w:r>
    </w:p>
    <w:p w:rsidR="004B7062" w:rsidRPr="004B7062" w:rsidRDefault="004B7062" w:rsidP="004B7062">
      <w:pPr>
        <w:spacing w:line="360" w:lineRule="auto"/>
        <w:ind w:firstLineChars="200" w:firstLine="420"/>
        <w:rPr>
          <w:rFonts w:ascii="宋体" w:eastAsia="宋体" w:hAnsi="宋体" w:cs="CESI仿宋-GB2312" w:hint="eastAsia"/>
          <w:szCs w:val="21"/>
        </w:rPr>
      </w:pPr>
      <w:r w:rsidRPr="004B7062">
        <w:rPr>
          <w:rFonts w:ascii="宋体" w:eastAsia="宋体" w:hAnsi="宋体" w:cs="CESI仿宋-GB2312" w:hint="eastAsia"/>
          <w:szCs w:val="21"/>
        </w:rPr>
        <w:t>5、以上人员均需身体健康，能适宜岗位需求；</w:t>
      </w:r>
    </w:p>
    <w:p w:rsidR="004B7062" w:rsidRPr="004B7062" w:rsidRDefault="004B7062" w:rsidP="004B7062">
      <w:pPr>
        <w:spacing w:line="360" w:lineRule="auto"/>
        <w:ind w:firstLineChars="200" w:firstLine="420"/>
        <w:rPr>
          <w:rFonts w:ascii="宋体" w:eastAsia="宋体" w:hAnsi="宋体" w:cs="CESI仿宋-GB2312"/>
          <w:szCs w:val="21"/>
        </w:rPr>
      </w:pPr>
      <w:r w:rsidRPr="004B7062">
        <w:rPr>
          <w:rFonts w:ascii="宋体" w:eastAsia="宋体" w:hAnsi="宋体" w:cs="CESI仿宋-GB2312" w:hint="eastAsia"/>
          <w:szCs w:val="21"/>
        </w:rPr>
        <w:t>6、本项目管理服务所有参与物业管理工作的人员及其家庭成员不得有来历不明或有社会不良记录、刑事犯罪记录。</w:t>
      </w:r>
    </w:p>
    <w:p w:rsidR="004B7062" w:rsidRPr="004B7062" w:rsidRDefault="004B7062" w:rsidP="004B7062">
      <w:pPr>
        <w:autoSpaceDE w:val="0"/>
        <w:autoSpaceDN w:val="0"/>
        <w:adjustRightInd w:val="0"/>
        <w:spacing w:line="360" w:lineRule="auto"/>
        <w:ind w:left="720" w:hanging="720"/>
        <w:jc w:val="left"/>
        <w:rPr>
          <w:rFonts w:ascii="宋体" w:eastAsia="宋体" w:hAnsi="宋体" w:cs="宋体"/>
          <w:b/>
          <w:bCs/>
          <w:kern w:val="0"/>
          <w:szCs w:val="21"/>
          <w:lang w:val="zh-CN"/>
        </w:rPr>
      </w:pPr>
      <w:r w:rsidRPr="004B7062">
        <w:rPr>
          <w:rFonts w:ascii="宋体" w:eastAsia="宋体" w:hAnsi="宋体" w:cs="CESI仿宋-GB2312" w:hint="eastAsia"/>
          <w:b/>
          <w:bCs/>
          <w:szCs w:val="21"/>
        </w:rPr>
        <w:t>五、</w:t>
      </w:r>
      <w:r w:rsidRPr="004B7062">
        <w:rPr>
          <w:rFonts w:ascii="宋体" w:eastAsia="宋体" w:hAnsi="宋体" w:cs="宋体" w:hint="eastAsia"/>
          <w:b/>
          <w:bCs/>
          <w:kern w:val="0"/>
          <w:szCs w:val="21"/>
          <w:lang w:val="zh-CN"/>
        </w:rPr>
        <w:t>本项目物业管理服务报价包括：</w:t>
      </w:r>
    </w:p>
    <w:p w:rsidR="004B7062" w:rsidRPr="004B7062" w:rsidRDefault="004B7062" w:rsidP="004B7062">
      <w:pPr>
        <w:spacing w:line="360" w:lineRule="auto"/>
        <w:ind w:firstLineChars="200" w:firstLine="420"/>
        <w:rPr>
          <w:rFonts w:ascii="宋体" w:eastAsia="宋体" w:hAnsi="宋体" w:hint="eastAsia"/>
          <w:szCs w:val="21"/>
        </w:rPr>
      </w:pPr>
      <w:r w:rsidRPr="004B7062">
        <w:rPr>
          <w:rFonts w:ascii="宋体" w:eastAsia="宋体" w:hAnsi="宋体" w:hint="eastAsia"/>
          <w:szCs w:val="21"/>
        </w:rPr>
        <w:t>1 、物业服务人员的人员工资、人员福利等全部人员费用</w:t>
      </w:r>
    </w:p>
    <w:p w:rsidR="004B7062" w:rsidRPr="004B7062" w:rsidRDefault="004B7062" w:rsidP="004B7062">
      <w:pPr>
        <w:spacing w:line="360" w:lineRule="auto"/>
        <w:ind w:firstLineChars="200" w:firstLine="420"/>
        <w:rPr>
          <w:rFonts w:ascii="宋体" w:eastAsia="宋体" w:hAnsi="宋体" w:hint="eastAsia"/>
          <w:szCs w:val="21"/>
        </w:rPr>
      </w:pPr>
      <w:r w:rsidRPr="004B7062">
        <w:rPr>
          <w:rFonts w:ascii="宋体" w:eastAsia="宋体" w:hAnsi="宋体" w:hint="eastAsia"/>
          <w:szCs w:val="21"/>
        </w:rPr>
        <w:t>2 、物业服务的行政办公费用，包括办公材料、公众责任保险、雇主责任保险</w:t>
      </w:r>
    </w:p>
    <w:p w:rsidR="004B7062" w:rsidRPr="004B7062" w:rsidRDefault="004B7062" w:rsidP="004B7062">
      <w:pPr>
        <w:spacing w:line="360" w:lineRule="auto"/>
        <w:ind w:firstLineChars="200" w:firstLine="420"/>
        <w:rPr>
          <w:rFonts w:ascii="宋体" w:eastAsia="宋体" w:hAnsi="宋体" w:hint="eastAsia"/>
          <w:szCs w:val="21"/>
        </w:rPr>
      </w:pPr>
      <w:r w:rsidRPr="004B7062">
        <w:rPr>
          <w:rFonts w:ascii="宋体" w:eastAsia="宋体" w:hAnsi="宋体" w:hint="eastAsia"/>
          <w:szCs w:val="21"/>
        </w:rPr>
        <w:t>3 、物业服务的各类耗材，包括保洁耗材、保安耗材、维修耗材（其中维修耗材为单件</w:t>
      </w:r>
      <w:r w:rsidRPr="004B7062">
        <w:rPr>
          <w:rFonts w:ascii="宋体" w:eastAsia="宋体" w:hAnsi="宋体" w:hint="eastAsia"/>
          <w:szCs w:val="21"/>
        </w:rPr>
        <w:lastRenderedPageBreak/>
        <w:t>200元及以下的材料）</w:t>
      </w:r>
    </w:p>
    <w:p w:rsidR="004B7062" w:rsidRPr="004B7062" w:rsidRDefault="004B7062" w:rsidP="004B7062">
      <w:pPr>
        <w:spacing w:line="360" w:lineRule="auto"/>
        <w:ind w:firstLineChars="200" w:firstLine="420"/>
        <w:rPr>
          <w:rFonts w:ascii="宋体" w:eastAsia="宋体" w:hAnsi="宋体" w:hint="eastAsia"/>
          <w:szCs w:val="21"/>
        </w:rPr>
      </w:pPr>
      <w:r w:rsidRPr="004B7062">
        <w:rPr>
          <w:rFonts w:ascii="宋体" w:eastAsia="宋体" w:hAnsi="宋体" w:hint="eastAsia"/>
          <w:szCs w:val="21"/>
        </w:rPr>
        <w:t>4 、本项目约定的其他费用</w:t>
      </w:r>
    </w:p>
    <w:p w:rsidR="004B7062" w:rsidRPr="004B7062" w:rsidRDefault="004B7062" w:rsidP="004B7062">
      <w:pPr>
        <w:spacing w:line="360" w:lineRule="auto"/>
        <w:ind w:firstLineChars="200" w:firstLine="420"/>
        <w:rPr>
          <w:rFonts w:ascii="宋体" w:eastAsia="宋体" w:hAnsi="宋体" w:hint="eastAsia"/>
          <w:szCs w:val="21"/>
        </w:rPr>
      </w:pPr>
      <w:r w:rsidRPr="004B7062">
        <w:rPr>
          <w:rFonts w:ascii="宋体" w:eastAsia="宋体" w:hAnsi="宋体" w:hint="eastAsia"/>
          <w:szCs w:val="21"/>
        </w:rPr>
        <w:t>5 、物业管理企业管理费与利润</w:t>
      </w:r>
    </w:p>
    <w:p w:rsidR="004B7062" w:rsidRPr="004B7062" w:rsidRDefault="004B7062" w:rsidP="004B7062">
      <w:pPr>
        <w:spacing w:line="360" w:lineRule="auto"/>
        <w:ind w:firstLineChars="200" w:firstLine="420"/>
        <w:rPr>
          <w:rFonts w:ascii="宋体" w:eastAsia="宋体" w:hAnsi="宋体" w:hint="eastAsia"/>
          <w:szCs w:val="21"/>
        </w:rPr>
      </w:pPr>
      <w:r w:rsidRPr="004B7062">
        <w:rPr>
          <w:rFonts w:ascii="宋体" w:eastAsia="宋体" w:hAnsi="宋体" w:hint="eastAsia"/>
          <w:szCs w:val="21"/>
        </w:rPr>
        <w:t>6 、营业税金</w:t>
      </w:r>
    </w:p>
    <w:p w:rsidR="004B7062" w:rsidRPr="004B7062" w:rsidRDefault="004B7062" w:rsidP="004B7062">
      <w:pPr>
        <w:spacing w:line="360" w:lineRule="auto"/>
        <w:ind w:firstLineChars="200" w:firstLine="420"/>
        <w:rPr>
          <w:rFonts w:ascii="宋体" w:eastAsia="宋体" w:hAnsi="宋体" w:hint="eastAsia"/>
          <w:szCs w:val="21"/>
        </w:rPr>
      </w:pPr>
      <w:r w:rsidRPr="004B7062">
        <w:rPr>
          <w:rFonts w:ascii="宋体" w:eastAsia="宋体" w:hAnsi="宋体" w:hint="eastAsia"/>
          <w:szCs w:val="21"/>
        </w:rPr>
        <w:t>7 、物业管理企业认为与管理服务相关的其他必要费用</w:t>
      </w:r>
    </w:p>
    <w:p w:rsidR="004B7062" w:rsidRPr="004B7062" w:rsidRDefault="004B7062" w:rsidP="004B7062">
      <w:pPr>
        <w:spacing w:line="360" w:lineRule="auto"/>
        <w:ind w:firstLineChars="200" w:firstLine="420"/>
        <w:rPr>
          <w:rFonts w:ascii="宋体" w:eastAsia="宋体" w:hAnsi="宋体" w:cs="CESI仿宋-GB2312" w:hint="eastAsia"/>
          <w:szCs w:val="21"/>
        </w:rPr>
      </w:pPr>
      <w:r w:rsidRPr="004B7062">
        <w:rPr>
          <w:rFonts w:ascii="宋体" w:eastAsia="宋体" w:hAnsi="宋体" w:hint="eastAsia"/>
          <w:szCs w:val="21"/>
        </w:rPr>
        <w:t>8 、本项目预算总价为</w:t>
      </w:r>
      <w:r w:rsidRPr="004B7062">
        <w:rPr>
          <w:rFonts w:ascii="宋体" w:eastAsia="宋体" w:hAnsi="宋体" w:hint="eastAsia"/>
          <w:szCs w:val="21"/>
          <w:u w:val="single"/>
        </w:rPr>
        <w:t xml:space="preserve"> 1171803  </w:t>
      </w:r>
      <w:r w:rsidRPr="004B7062">
        <w:rPr>
          <w:rFonts w:ascii="宋体" w:eastAsia="宋体" w:hAnsi="宋体" w:hint="eastAsia"/>
          <w:szCs w:val="21"/>
        </w:rPr>
        <w:t>元人民币，</w:t>
      </w:r>
      <w:r w:rsidRPr="004B7062">
        <w:rPr>
          <w:rFonts w:ascii="宋体" w:eastAsia="宋体" w:hAnsi="宋体" w:cs="Arial" w:hint="eastAsia"/>
          <w:kern w:val="0"/>
          <w:szCs w:val="21"/>
        </w:rPr>
        <w:t>超过预算的投标不予接受。</w:t>
      </w:r>
    </w:p>
    <w:p w:rsidR="004B7062" w:rsidRPr="004B7062" w:rsidRDefault="004B7062" w:rsidP="004B7062">
      <w:pPr>
        <w:spacing w:line="360" w:lineRule="auto"/>
        <w:ind w:firstLineChars="200" w:firstLine="420"/>
        <w:rPr>
          <w:rFonts w:ascii="宋体" w:eastAsia="宋体" w:hAnsi="宋体" w:cs="CESI小标宋-GB2312"/>
          <w:szCs w:val="21"/>
        </w:rPr>
      </w:pPr>
      <w:r w:rsidRPr="004B7062">
        <w:rPr>
          <w:rFonts w:ascii="宋体" w:eastAsia="宋体" w:hAnsi="宋体" w:cs="CESI小标宋-GB2312" w:hint="eastAsia"/>
          <w:szCs w:val="21"/>
        </w:rPr>
        <w:t>六、付款方式和考核办法</w:t>
      </w:r>
    </w:p>
    <w:p w:rsidR="004B7062" w:rsidRPr="004B7062" w:rsidRDefault="004B7062" w:rsidP="004B7062">
      <w:pPr>
        <w:spacing w:line="360" w:lineRule="auto"/>
        <w:ind w:firstLineChars="200" w:firstLine="422"/>
        <w:rPr>
          <w:rFonts w:ascii="宋体" w:eastAsia="宋体" w:hAnsi="宋体" w:cs="CESI楷体-GB2312"/>
          <w:b/>
          <w:bCs/>
          <w:szCs w:val="21"/>
        </w:rPr>
      </w:pPr>
      <w:r w:rsidRPr="004B7062">
        <w:rPr>
          <w:rFonts w:ascii="宋体" w:eastAsia="宋体" w:hAnsi="宋体" w:cs="CESI楷体-GB2312" w:hint="eastAsia"/>
          <w:b/>
          <w:bCs/>
          <w:szCs w:val="21"/>
        </w:rPr>
        <w:t>（一）付款方式</w:t>
      </w:r>
    </w:p>
    <w:p w:rsidR="004B7062" w:rsidRPr="004B7062" w:rsidRDefault="004B7062" w:rsidP="004B7062">
      <w:pPr>
        <w:spacing w:line="360" w:lineRule="auto"/>
        <w:ind w:firstLineChars="200" w:firstLine="420"/>
        <w:rPr>
          <w:rFonts w:ascii="宋体" w:eastAsia="宋体" w:hAnsi="宋体" w:cs="CESI仿宋-GB2312"/>
          <w:szCs w:val="21"/>
        </w:rPr>
      </w:pPr>
      <w:r w:rsidRPr="004B7062">
        <w:rPr>
          <w:rFonts w:ascii="宋体" w:eastAsia="宋体" w:hAnsi="宋体" w:cs="CESI仿宋-GB2312" w:hint="eastAsia"/>
          <w:szCs w:val="21"/>
        </w:rPr>
        <w:t>物业项目服务费用以先用后付原则按季度支付，每季度基础服务费为总费用的25%，每季度根据考核结果支付相应费用。</w:t>
      </w:r>
    </w:p>
    <w:p w:rsidR="004B7062" w:rsidRPr="004B7062" w:rsidRDefault="004B7062" w:rsidP="004B7062">
      <w:pPr>
        <w:spacing w:line="360" w:lineRule="auto"/>
        <w:ind w:firstLineChars="200" w:firstLine="422"/>
        <w:rPr>
          <w:rFonts w:ascii="宋体" w:eastAsia="宋体" w:hAnsi="宋体" w:cs="CESI楷体-GB2312"/>
          <w:b/>
          <w:bCs/>
          <w:szCs w:val="21"/>
        </w:rPr>
      </w:pPr>
      <w:r w:rsidRPr="004B7062">
        <w:rPr>
          <w:rFonts w:ascii="宋体" w:eastAsia="宋体" w:hAnsi="宋体" w:cs="CESI楷体-GB2312" w:hint="eastAsia"/>
          <w:b/>
          <w:bCs/>
          <w:szCs w:val="21"/>
        </w:rPr>
        <w:t>（二）考核办法</w:t>
      </w:r>
    </w:p>
    <w:p w:rsidR="004B7062" w:rsidRPr="004B7062" w:rsidRDefault="004B7062" w:rsidP="004B7062">
      <w:pPr>
        <w:spacing w:line="360" w:lineRule="auto"/>
        <w:ind w:firstLineChars="200" w:firstLine="420"/>
        <w:rPr>
          <w:rFonts w:ascii="宋体" w:eastAsia="宋体" w:hAnsi="宋体" w:cs="CESI仿宋-GB2312"/>
          <w:szCs w:val="21"/>
        </w:rPr>
      </w:pPr>
      <w:r w:rsidRPr="004B7062">
        <w:rPr>
          <w:rFonts w:ascii="宋体" w:eastAsia="宋体" w:hAnsi="宋体" w:cs="CESI仿宋-GB2312" w:hint="eastAsia"/>
          <w:szCs w:val="21"/>
        </w:rPr>
        <w:t>本合同考核办法以年度和季度考核相结合的方式进行。</w:t>
      </w:r>
      <w:proofErr w:type="gramStart"/>
      <w:r w:rsidRPr="004B7062">
        <w:rPr>
          <w:rFonts w:ascii="宋体" w:eastAsia="宋体" w:hAnsi="宋体" w:cs="CESI仿宋-GB2312" w:hint="eastAsia"/>
          <w:szCs w:val="21"/>
        </w:rPr>
        <w:t>考核总分值</w:t>
      </w:r>
      <w:proofErr w:type="gramEnd"/>
      <w:r w:rsidRPr="004B7062">
        <w:rPr>
          <w:rFonts w:ascii="宋体" w:eastAsia="宋体" w:hAnsi="宋体" w:cs="CESI仿宋-GB2312" w:hint="eastAsia"/>
          <w:szCs w:val="21"/>
        </w:rPr>
        <w:t>满分100分，考核优秀（得分90分及以上）全款支付；考核良好（80-89分）按照分值计算服务费用（得89分扣9%的服务费，以此类推，每少得一分多扣9%的服务费）；考核一般（70-79分）服务费用全扣；考核较差及以下（69分及以下）终止合同，重新招标。</w:t>
      </w:r>
    </w:p>
    <w:tbl>
      <w:tblPr>
        <w:tblW w:w="9198" w:type="dxa"/>
        <w:tblInd w:w="-4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583"/>
        <w:gridCol w:w="888"/>
        <w:gridCol w:w="600"/>
        <w:gridCol w:w="6403"/>
        <w:gridCol w:w="724"/>
      </w:tblGrid>
      <w:tr w:rsidR="004B7062" w:rsidRPr="004B7062" w:rsidTr="005F0304">
        <w:trPr>
          <w:trHeight w:val="653"/>
        </w:trPr>
        <w:tc>
          <w:tcPr>
            <w:tcW w:w="583" w:type="dxa"/>
            <w:shd w:val="clear" w:color="auto" w:fill="auto"/>
          </w:tcPr>
          <w:p w:rsidR="004B7062" w:rsidRPr="004B7062" w:rsidRDefault="004B7062" w:rsidP="004B7062">
            <w:pPr>
              <w:pStyle w:val="TableText"/>
              <w:spacing w:before="230" w:line="360" w:lineRule="auto"/>
              <w:ind w:left="83"/>
              <w:rPr>
                <w:rFonts w:ascii="宋体" w:eastAsia="宋体" w:hAnsi="宋体"/>
                <w:color w:val="auto"/>
              </w:rPr>
            </w:pPr>
            <w:r w:rsidRPr="004B7062">
              <w:rPr>
                <w:rFonts w:ascii="宋体" w:eastAsia="宋体" w:hAnsi="宋体" w:cs="宋体" w:hint="eastAsia"/>
                <w:color w:val="auto"/>
                <w:spacing w:val="-2"/>
              </w:rPr>
              <w:t>序号</w:t>
            </w:r>
          </w:p>
        </w:tc>
        <w:tc>
          <w:tcPr>
            <w:tcW w:w="888" w:type="dxa"/>
            <w:shd w:val="clear" w:color="auto" w:fill="auto"/>
          </w:tcPr>
          <w:p w:rsidR="004B7062" w:rsidRPr="004B7062" w:rsidRDefault="004B7062" w:rsidP="004B7062">
            <w:pPr>
              <w:pStyle w:val="TableText"/>
              <w:spacing w:before="96" w:line="360" w:lineRule="auto"/>
              <w:ind w:left="236"/>
              <w:rPr>
                <w:rFonts w:ascii="宋体" w:eastAsia="宋体" w:hAnsi="宋体"/>
                <w:color w:val="auto"/>
              </w:rPr>
            </w:pPr>
            <w:r w:rsidRPr="004B7062">
              <w:rPr>
                <w:rFonts w:ascii="宋体" w:eastAsia="宋体" w:hAnsi="宋体" w:cs="宋体" w:hint="eastAsia"/>
                <w:color w:val="auto"/>
                <w:spacing w:val="-2"/>
              </w:rPr>
              <w:t>考核</w:t>
            </w:r>
          </w:p>
          <w:p w:rsidR="004B7062" w:rsidRPr="004B7062" w:rsidRDefault="004B7062" w:rsidP="004B7062">
            <w:pPr>
              <w:pStyle w:val="TableText"/>
              <w:spacing w:line="360" w:lineRule="auto"/>
              <w:ind w:left="261"/>
              <w:rPr>
                <w:rFonts w:ascii="宋体" w:eastAsia="宋体" w:hAnsi="宋体"/>
                <w:color w:val="auto"/>
              </w:rPr>
            </w:pPr>
            <w:r w:rsidRPr="004B7062">
              <w:rPr>
                <w:rFonts w:ascii="宋体" w:eastAsia="宋体" w:hAnsi="宋体" w:cs="宋体" w:hint="eastAsia"/>
                <w:color w:val="auto"/>
                <w:spacing w:val="-8"/>
              </w:rPr>
              <w:t>内容</w:t>
            </w:r>
          </w:p>
        </w:tc>
        <w:tc>
          <w:tcPr>
            <w:tcW w:w="600" w:type="dxa"/>
            <w:shd w:val="clear" w:color="auto" w:fill="auto"/>
          </w:tcPr>
          <w:p w:rsidR="004B7062" w:rsidRPr="004B7062" w:rsidRDefault="004B7062" w:rsidP="004B7062">
            <w:pPr>
              <w:pStyle w:val="TableText"/>
              <w:spacing w:before="230" w:line="360" w:lineRule="auto"/>
              <w:ind w:left="94"/>
              <w:rPr>
                <w:rFonts w:ascii="宋体" w:eastAsia="宋体" w:hAnsi="宋体"/>
                <w:color w:val="auto"/>
              </w:rPr>
            </w:pPr>
            <w:r w:rsidRPr="004B7062">
              <w:rPr>
                <w:rFonts w:ascii="宋体" w:eastAsia="宋体" w:hAnsi="宋体" w:cs="宋体" w:hint="eastAsia"/>
                <w:color w:val="auto"/>
                <w:spacing w:val="-3"/>
              </w:rPr>
              <w:t>分值</w:t>
            </w:r>
          </w:p>
        </w:tc>
        <w:tc>
          <w:tcPr>
            <w:tcW w:w="6403" w:type="dxa"/>
            <w:shd w:val="clear" w:color="auto" w:fill="auto"/>
          </w:tcPr>
          <w:p w:rsidR="004B7062" w:rsidRPr="004B7062" w:rsidRDefault="004B7062" w:rsidP="004B7062">
            <w:pPr>
              <w:pStyle w:val="TableText"/>
              <w:spacing w:before="230" w:line="360" w:lineRule="auto"/>
              <w:ind w:left="2782"/>
              <w:rPr>
                <w:rFonts w:ascii="宋体" w:eastAsia="宋体" w:hAnsi="宋体"/>
                <w:color w:val="auto"/>
              </w:rPr>
            </w:pPr>
            <w:r w:rsidRPr="004B7062">
              <w:rPr>
                <w:rFonts w:ascii="宋体" w:eastAsia="宋体" w:hAnsi="宋体" w:cs="宋体" w:hint="eastAsia"/>
                <w:color w:val="auto"/>
                <w:spacing w:val="-1"/>
              </w:rPr>
              <w:t>评分细则</w:t>
            </w:r>
          </w:p>
        </w:tc>
        <w:tc>
          <w:tcPr>
            <w:tcW w:w="724" w:type="dxa"/>
            <w:shd w:val="clear" w:color="auto" w:fill="auto"/>
          </w:tcPr>
          <w:p w:rsidR="004B7062" w:rsidRPr="004B7062" w:rsidRDefault="004B7062" w:rsidP="004B7062">
            <w:pPr>
              <w:pStyle w:val="TableText"/>
              <w:spacing w:before="230" w:line="360" w:lineRule="auto"/>
              <w:ind w:left="157"/>
              <w:rPr>
                <w:rFonts w:ascii="宋体" w:eastAsia="宋体" w:hAnsi="宋体"/>
                <w:color w:val="auto"/>
              </w:rPr>
            </w:pPr>
            <w:r w:rsidRPr="004B7062">
              <w:rPr>
                <w:rFonts w:ascii="宋体" w:eastAsia="宋体" w:hAnsi="宋体" w:cs="宋体" w:hint="eastAsia"/>
                <w:color w:val="auto"/>
                <w:spacing w:val="-2"/>
              </w:rPr>
              <w:t>得分</w:t>
            </w:r>
          </w:p>
        </w:tc>
      </w:tr>
      <w:tr w:rsidR="004B7062" w:rsidRPr="004B7062" w:rsidTr="005F0304">
        <w:trPr>
          <w:trHeight w:val="523"/>
        </w:trPr>
        <w:tc>
          <w:tcPr>
            <w:tcW w:w="583" w:type="dxa"/>
            <w:vMerge w:val="restart"/>
            <w:tcBorders>
              <w:bottom w:val="nil"/>
            </w:tcBorders>
            <w:shd w:val="clear" w:color="auto" w:fill="auto"/>
          </w:tcPr>
          <w:p w:rsidR="004B7062" w:rsidRPr="004B7062" w:rsidRDefault="004B7062" w:rsidP="004B7062">
            <w:pPr>
              <w:spacing w:line="360" w:lineRule="auto"/>
              <w:rPr>
                <w:rFonts w:ascii="宋体" w:eastAsia="宋体" w:hAnsi="宋体"/>
                <w:szCs w:val="21"/>
              </w:rPr>
            </w:pPr>
          </w:p>
          <w:p w:rsidR="004B7062" w:rsidRPr="004B7062" w:rsidRDefault="004B7062" w:rsidP="004B7062">
            <w:pPr>
              <w:spacing w:line="360" w:lineRule="auto"/>
              <w:rPr>
                <w:rFonts w:ascii="宋体" w:eastAsia="宋体" w:hAnsi="宋体"/>
                <w:szCs w:val="21"/>
              </w:rPr>
            </w:pPr>
          </w:p>
          <w:p w:rsidR="004B7062" w:rsidRPr="004B7062" w:rsidRDefault="004B7062" w:rsidP="004B7062">
            <w:pPr>
              <w:spacing w:line="360" w:lineRule="auto"/>
              <w:rPr>
                <w:rFonts w:ascii="宋体" w:eastAsia="宋体" w:hAnsi="宋体"/>
                <w:szCs w:val="21"/>
              </w:rPr>
            </w:pPr>
          </w:p>
          <w:p w:rsidR="004B7062" w:rsidRPr="004B7062" w:rsidRDefault="004B7062" w:rsidP="004B7062">
            <w:pPr>
              <w:spacing w:line="360" w:lineRule="auto"/>
              <w:rPr>
                <w:rFonts w:ascii="宋体" w:eastAsia="宋体" w:hAnsi="宋体"/>
                <w:szCs w:val="21"/>
              </w:rPr>
            </w:pPr>
          </w:p>
          <w:p w:rsidR="004B7062" w:rsidRPr="004B7062" w:rsidRDefault="004B7062" w:rsidP="004B7062">
            <w:pPr>
              <w:spacing w:line="360" w:lineRule="auto"/>
              <w:rPr>
                <w:rFonts w:ascii="宋体" w:eastAsia="宋体" w:hAnsi="宋体"/>
                <w:szCs w:val="21"/>
              </w:rPr>
            </w:pPr>
          </w:p>
          <w:p w:rsidR="004B7062" w:rsidRPr="004B7062" w:rsidRDefault="004B7062" w:rsidP="004B7062">
            <w:pPr>
              <w:spacing w:line="360" w:lineRule="auto"/>
              <w:rPr>
                <w:rFonts w:ascii="宋体" w:eastAsia="宋体" w:hAnsi="宋体"/>
                <w:szCs w:val="21"/>
              </w:rPr>
            </w:pPr>
          </w:p>
          <w:p w:rsidR="004B7062" w:rsidRPr="004B7062" w:rsidRDefault="004B7062" w:rsidP="004B7062">
            <w:pPr>
              <w:pStyle w:val="TableText"/>
              <w:spacing w:before="69" w:line="360" w:lineRule="auto"/>
              <w:ind w:left="258"/>
              <w:rPr>
                <w:rFonts w:ascii="宋体" w:eastAsia="宋体" w:hAnsi="宋体"/>
                <w:color w:val="auto"/>
              </w:rPr>
            </w:pPr>
            <w:r w:rsidRPr="004B7062">
              <w:rPr>
                <w:rFonts w:ascii="宋体" w:eastAsia="宋体" w:hAnsi="宋体"/>
                <w:color w:val="auto"/>
              </w:rPr>
              <w:t>1</w:t>
            </w:r>
          </w:p>
        </w:tc>
        <w:tc>
          <w:tcPr>
            <w:tcW w:w="888" w:type="dxa"/>
            <w:vMerge w:val="restart"/>
            <w:tcBorders>
              <w:bottom w:val="nil"/>
            </w:tcBorders>
            <w:shd w:val="clear" w:color="auto" w:fill="auto"/>
          </w:tcPr>
          <w:p w:rsidR="004B7062" w:rsidRPr="004B7062" w:rsidRDefault="004B7062" w:rsidP="004B7062">
            <w:pPr>
              <w:spacing w:line="360" w:lineRule="auto"/>
              <w:rPr>
                <w:rFonts w:ascii="宋体" w:eastAsia="宋体" w:hAnsi="宋体"/>
                <w:szCs w:val="21"/>
              </w:rPr>
            </w:pPr>
          </w:p>
          <w:p w:rsidR="004B7062" w:rsidRPr="004B7062" w:rsidRDefault="004B7062" w:rsidP="004B7062">
            <w:pPr>
              <w:spacing w:line="360" w:lineRule="auto"/>
              <w:rPr>
                <w:rFonts w:ascii="宋体" w:eastAsia="宋体" w:hAnsi="宋体"/>
                <w:szCs w:val="21"/>
              </w:rPr>
            </w:pPr>
          </w:p>
          <w:p w:rsidR="004B7062" w:rsidRPr="004B7062" w:rsidRDefault="004B7062" w:rsidP="004B7062">
            <w:pPr>
              <w:spacing w:line="360" w:lineRule="auto"/>
              <w:rPr>
                <w:rFonts w:ascii="宋体" w:eastAsia="宋体" w:hAnsi="宋体"/>
                <w:szCs w:val="21"/>
              </w:rPr>
            </w:pPr>
          </w:p>
          <w:p w:rsidR="004B7062" w:rsidRPr="004B7062" w:rsidRDefault="004B7062" w:rsidP="004B7062">
            <w:pPr>
              <w:spacing w:line="360" w:lineRule="auto"/>
              <w:rPr>
                <w:rFonts w:ascii="宋体" w:eastAsia="宋体" w:hAnsi="宋体"/>
                <w:szCs w:val="21"/>
              </w:rPr>
            </w:pPr>
          </w:p>
          <w:p w:rsidR="004B7062" w:rsidRPr="004B7062" w:rsidRDefault="004B7062" w:rsidP="004B7062">
            <w:pPr>
              <w:spacing w:line="360" w:lineRule="auto"/>
              <w:rPr>
                <w:rFonts w:ascii="宋体" w:eastAsia="宋体" w:hAnsi="宋体"/>
                <w:szCs w:val="21"/>
              </w:rPr>
            </w:pPr>
          </w:p>
          <w:p w:rsidR="004B7062" w:rsidRPr="004B7062" w:rsidRDefault="004B7062" w:rsidP="004B7062">
            <w:pPr>
              <w:pStyle w:val="TableText"/>
              <w:spacing w:before="69" w:line="360" w:lineRule="auto"/>
              <w:ind w:left="236" w:right="21" w:hanging="209"/>
              <w:rPr>
                <w:rFonts w:ascii="宋体" w:eastAsia="宋体" w:hAnsi="宋体"/>
                <w:color w:val="auto"/>
              </w:rPr>
            </w:pPr>
            <w:r w:rsidRPr="004B7062">
              <w:rPr>
                <w:rFonts w:ascii="宋体" w:eastAsia="宋体" w:hAnsi="宋体" w:cs="宋体" w:hint="eastAsia"/>
                <w:color w:val="auto"/>
                <w:spacing w:val="-2"/>
              </w:rPr>
              <w:t>综合服务</w:t>
            </w:r>
            <w:r w:rsidRPr="004B7062">
              <w:rPr>
                <w:rFonts w:ascii="宋体" w:eastAsia="宋体" w:hAnsi="宋体"/>
                <w:color w:val="auto"/>
                <w:spacing w:val="1"/>
              </w:rPr>
              <w:t xml:space="preserve"> </w:t>
            </w:r>
            <w:r w:rsidRPr="004B7062">
              <w:rPr>
                <w:rFonts w:ascii="宋体" w:eastAsia="宋体" w:hAnsi="宋体" w:cs="宋体" w:hint="eastAsia"/>
                <w:color w:val="auto"/>
                <w:spacing w:val="-2"/>
              </w:rPr>
              <w:t>质量</w:t>
            </w:r>
          </w:p>
        </w:tc>
        <w:tc>
          <w:tcPr>
            <w:tcW w:w="600" w:type="dxa"/>
            <w:shd w:val="clear" w:color="auto" w:fill="auto"/>
            <w:vAlign w:val="center"/>
          </w:tcPr>
          <w:p w:rsidR="004B7062" w:rsidRPr="004B7062" w:rsidRDefault="004B7062" w:rsidP="004B7062">
            <w:pPr>
              <w:pStyle w:val="TableText"/>
              <w:spacing w:before="228" w:line="360" w:lineRule="auto"/>
              <w:jc w:val="center"/>
              <w:rPr>
                <w:rFonts w:ascii="宋体" w:eastAsia="宋体" w:hAnsi="宋体"/>
                <w:color w:val="auto"/>
              </w:rPr>
            </w:pPr>
            <w:r w:rsidRPr="004B7062">
              <w:rPr>
                <w:rFonts w:ascii="宋体" w:eastAsia="宋体" w:hAnsi="宋体"/>
                <w:color w:val="auto"/>
              </w:rPr>
              <w:t>5</w:t>
            </w:r>
          </w:p>
        </w:tc>
        <w:tc>
          <w:tcPr>
            <w:tcW w:w="6403" w:type="dxa"/>
            <w:shd w:val="clear" w:color="auto" w:fill="auto"/>
            <w:vAlign w:val="center"/>
          </w:tcPr>
          <w:p w:rsidR="004B7062" w:rsidRPr="004B7062" w:rsidRDefault="004B7062" w:rsidP="004B7062">
            <w:pPr>
              <w:pStyle w:val="TableText"/>
              <w:tabs>
                <w:tab w:val="left" w:pos="6100"/>
              </w:tabs>
              <w:spacing w:before="56" w:line="360" w:lineRule="auto"/>
              <w:ind w:leftChars="104" w:left="218" w:right="82"/>
              <w:rPr>
                <w:rFonts w:ascii="宋体" w:eastAsia="宋体" w:hAnsi="宋体"/>
                <w:color w:val="auto"/>
                <w:lang w:eastAsia="zh-CN"/>
              </w:rPr>
            </w:pPr>
            <w:r w:rsidRPr="004B7062">
              <w:rPr>
                <w:rFonts w:ascii="宋体" w:eastAsia="宋体" w:hAnsi="宋体" w:cs="宋体" w:hint="eastAsia"/>
                <w:color w:val="auto"/>
                <w:spacing w:val="-9"/>
                <w:lang w:eastAsia="zh-CN"/>
              </w:rPr>
              <w:t>按工作性质，统一着装，仪表规范、整洁，自然，</w:t>
            </w:r>
            <w:r w:rsidRPr="004B7062">
              <w:rPr>
                <w:rFonts w:ascii="宋体" w:eastAsia="宋体" w:hAnsi="宋体" w:cs="宋体" w:hint="eastAsia"/>
                <w:color w:val="auto"/>
                <w:spacing w:val="-10"/>
                <w:lang w:eastAsia="zh-CN"/>
              </w:rPr>
              <w:t>文明用语，礼貌待人。</w:t>
            </w:r>
          </w:p>
        </w:tc>
        <w:tc>
          <w:tcPr>
            <w:tcW w:w="724" w:type="dxa"/>
            <w:shd w:val="clear" w:color="auto" w:fill="auto"/>
          </w:tcPr>
          <w:p w:rsidR="004B7062" w:rsidRPr="004B7062" w:rsidRDefault="004B7062" w:rsidP="004B7062">
            <w:pPr>
              <w:spacing w:line="360" w:lineRule="auto"/>
              <w:rPr>
                <w:rFonts w:ascii="宋体" w:eastAsia="宋体" w:hAnsi="宋体"/>
                <w:szCs w:val="21"/>
              </w:rPr>
            </w:pPr>
          </w:p>
        </w:tc>
      </w:tr>
      <w:tr w:rsidR="004B7062" w:rsidRPr="004B7062" w:rsidTr="005F0304">
        <w:trPr>
          <w:trHeight w:val="755"/>
        </w:trPr>
        <w:tc>
          <w:tcPr>
            <w:tcW w:w="583" w:type="dxa"/>
            <w:vMerge/>
            <w:tcBorders>
              <w:top w:val="nil"/>
              <w:bottom w:val="nil"/>
            </w:tcBorders>
            <w:shd w:val="clear" w:color="auto" w:fill="auto"/>
          </w:tcPr>
          <w:p w:rsidR="004B7062" w:rsidRPr="004B7062" w:rsidRDefault="004B7062" w:rsidP="004B7062">
            <w:pPr>
              <w:spacing w:line="360" w:lineRule="auto"/>
              <w:rPr>
                <w:rFonts w:ascii="宋体" w:eastAsia="宋体" w:hAnsi="宋体"/>
                <w:szCs w:val="21"/>
              </w:rPr>
            </w:pPr>
          </w:p>
        </w:tc>
        <w:tc>
          <w:tcPr>
            <w:tcW w:w="888" w:type="dxa"/>
            <w:vMerge/>
            <w:tcBorders>
              <w:top w:val="nil"/>
              <w:bottom w:val="nil"/>
            </w:tcBorders>
            <w:shd w:val="clear" w:color="auto" w:fill="auto"/>
          </w:tcPr>
          <w:p w:rsidR="004B7062" w:rsidRPr="004B7062" w:rsidRDefault="004B7062" w:rsidP="004B7062">
            <w:pPr>
              <w:spacing w:line="360" w:lineRule="auto"/>
              <w:rPr>
                <w:rFonts w:ascii="宋体" w:eastAsia="宋体" w:hAnsi="宋体"/>
                <w:szCs w:val="21"/>
              </w:rPr>
            </w:pPr>
          </w:p>
        </w:tc>
        <w:tc>
          <w:tcPr>
            <w:tcW w:w="600" w:type="dxa"/>
            <w:shd w:val="clear" w:color="auto" w:fill="auto"/>
          </w:tcPr>
          <w:p w:rsidR="004B7062" w:rsidRPr="004B7062" w:rsidRDefault="004B7062" w:rsidP="004B7062">
            <w:pPr>
              <w:spacing w:line="360" w:lineRule="auto"/>
              <w:rPr>
                <w:rFonts w:ascii="宋体" w:eastAsia="宋体" w:hAnsi="宋体"/>
                <w:szCs w:val="21"/>
              </w:rPr>
            </w:pPr>
          </w:p>
          <w:p w:rsidR="004B7062" w:rsidRPr="004B7062" w:rsidRDefault="004B7062" w:rsidP="004B7062">
            <w:pPr>
              <w:pStyle w:val="TableText"/>
              <w:spacing w:before="68" w:line="360" w:lineRule="auto"/>
              <w:ind w:left="254"/>
              <w:rPr>
                <w:rFonts w:ascii="宋体" w:eastAsia="宋体" w:hAnsi="宋体"/>
                <w:color w:val="auto"/>
              </w:rPr>
            </w:pPr>
            <w:r w:rsidRPr="004B7062">
              <w:rPr>
                <w:rFonts w:ascii="宋体" w:eastAsia="宋体" w:hAnsi="宋体"/>
                <w:color w:val="auto"/>
              </w:rPr>
              <w:t>5</w:t>
            </w:r>
          </w:p>
        </w:tc>
        <w:tc>
          <w:tcPr>
            <w:tcW w:w="6403" w:type="dxa"/>
            <w:shd w:val="clear" w:color="auto" w:fill="auto"/>
            <w:vAlign w:val="center"/>
          </w:tcPr>
          <w:p w:rsidR="004B7062" w:rsidRPr="004B7062" w:rsidRDefault="004B7062" w:rsidP="004B7062">
            <w:pPr>
              <w:pStyle w:val="TableText"/>
              <w:tabs>
                <w:tab w:val="left" w:pos="6100"/>
              </w:tabs>
              <w:spacing w:before="53" w:line="360" w:lineRule="auto"/>
              <w:ind w:leftChars="104" w:left="218" w:right="82"/>
              <w:rPr>
                <w:rFonts w:ascii="宋体" w:eastAsia="宋体" w:hAnsi="宋体"/>
                <w:color w:val="auto"/>
                <w:lang w:eastAsia="zh-CN"/>
              </w:rPr>
            </w:pPr>
            <w:r w:rsidRPr="004B7062">
              <w:rPr>
                <w:rFonts w:ascii="宋体" w:eastAsia="宋体" w:hAnsi="宋体" w:cs="宋体" w:hint="eastAsia"/>
                <w:color w:val="auto"/>
                <w:spacing w:val="-3"/>
                <w:lang w:eastAsia="zh-CN"/>
              </w:rPr>
              <w:t>采取必要管理手段与激励措施，</w:t>
            </w:r>
            <w:r w:rsidRPr="004B7062">
              <w:rPr>
                <w:rFonts w:ascii="宋体" w:eastAsia="宋体" w:hAnsi="宋体"/>
                <w:color w:val="auto"/>
                <w:lang w:eastAsia="zh-CN"/>
              </w:rPr>
              <w:t xml:space="preserve"> </w:t>
            </w:r>
            <w:r w:rsidRPr="004B7062">
              <w:rPr>
                <w:rFonts w:ascii="宋体" w:eastAsia="宋体" w:hAnsi="宋体" w:cs="宋体" w:hint="eastAsia"/>
                <w:color w:val="auto"/>
                <w:lang w:eastAsia="zh-CN"/>
              </w:rPr>
              <w:t>保障服务人员的队伍稳定与工作积极性。落实合同约定与</w:t>
            </w:r>
            <w:r w:rsidRPr="004B7062">
              <w:rPr>
                <w:rFonts w:ascii="宋体" w:eastAsia="宋体" w:hAnsi="宋体" w:cs="宋体" w:hint="eastAsia"/>
                <w:color w:val="auto"/>
                <w:spacing w:val="-1"/>
                <w:lang w:eastAsia="zh-CN"/>
              </w:rPr>
              <w:t>业主临时交</w:t>
            </w:r>
            <w:r w:rsidRPr="004B7062">
              <w:rPr>
                <w:rFonts w:ascii="宋体" w:eastAsia="宋体" w:hAnsi="宋体" w:cs="宋体" w:hint="eastAsia"/>
                <w:color w:val="auto"/>
                <w:spacing w:val="-3"/>
                <w:lang w:eastAsia="zh-CN"/>
              </w:rPr>
              <w:t>办的各项工作。</w:t>
            </w:r>
          </w:p>
        </w:tc>
        <w:tc>
          <w:tcPr>
            <w:tcW w:w="724" w:type="dxa"/>
            <w:shd w:val="clear" w:color="auto" w:fill="auto"/>
          </w:tcPr>
          <w:p w:rsidR="004B7062" w:rsidRPr="004B7062" w:rsidRDefault="004B7062" w:rsidP="004B7062">
            <w:pPr>
              <w:spacing w:line="360" w:lineRule="auto"/>
              <w:rPr>
                <w:rFonts w:ascii="宋体" w:eastAsia="宋体" w:hAnsi="宋体"/>
                <w:szCs w:val="21"/>
              </w:rPr>
            </w:pPr>
          </w:p>
        </w:tc>
      </w:tr>
      <w:tr w:rsidR="004B7062" w:rsidRPr="004B7062" w:rsidTr="005F0304">
        <w:trPr>
          <w:trHeight w:val="967"/>
        </w:trPr>
        <w:tc>
          <w:tcPr>
            <w:tcW w:w="583" w:type="dxa"/>
            <w:vMerge/>
            <w:tcBorders>
              <w:top w:val="nil"/>
              <w:bottom w:val="nil"/>
            </w:tcBorders>
            <w:shd w:val="clear" w:color="auto" w:fill="auto"/>
          </w:tcPr>
          <w:p w:rsidR="004B7062" w:rsidRPr="004B7062" w:rsidRDefault="004B7062" w:rsidP="004B7062">
            <w:pPr>
              <w:spacing w:line="360" w:lineRule="auto"/>
              <w:rPr>
                <w:rFonts w:ascii="宋体" w:eastAsia="宋体" w:hAnsi="宋体"/>
                <w:szCs w:val="21"/>
              </w:rPr>
            </w:pPr>
          </w:p>
        </w:tc>
        <w:tc>
          <w:tcPr>
            <w:tcW w:w="888" w:type="dxa"/>
            <w:vMerge/>
            <w:tcBorders>
              <w:top w:val="nil"/>
              <w:bottom w:val="nil"/>
            </w:tcBorders>
            <w:shd w:val="clear" w:color="auto" w:fill="auto"/>
          </w:tcPr>
          <w:p w:rsidR="004B7062" w:rsidRPr="004B7062" w:rsidRDefault="004B7062" w:rsidP="004B7062">
            <w:pPr>
              <w:spacing w:line="360" w:lineRule="auto"/>
              <w:rPr>
                <w:rFonts w:ascii="宋体" w:eastAsia="宋体" w:hAnsi="宋体"/>
                <w:szCs w:val="21"/>
              </w:rPr>
            </w:pPr>
          </w:p>
        </w:tc>
        <w:tc>
          <w:tcPr>
            <w:tcW w:w="600" w:type="dxa"/>
            <w:shd w:val="clear" w:color="auto" w:fill="auto"/>
          </w:tcPr>
          <w:p w:rsidR="004B7062" w:rsidRPr="004B7062" w:rsidRDefault="004B7062" w:rsidP="004B7062">
            <w:pPr>
              <w:spacing w:line="360" w:lineRule="auto"/>
              <w:rPr>
                <w:rFonts w:ascii="宋体" w:eastAsia="宋体" w:hAnsi="宋体"/>
                <w:szCs w:val="21"/>
              </w:rPr>
            </w:pPr>
          </w:p>
          <w:p w:rsidR="004B7062" w:rsidRPr="004B7062" w:rsidRDefault="004B7062" w:rsidP="004B7062">
            <w:pPr>
              <w:pStyle w:val="TableText"/>
              <w:spacing w:before="68" w:line="360" w:lineRule="auto"/>
              <w:ind w:left="255"/>
              <w:rPr>
                <w:rFonts w:ascii="宋体" w:eastAsia="宋体" w:hAnsi="宋体"/>
                <w:color w:val="auto"/>
              </w:rPr>
            </w:pPr>
            <w:r w:rsidRPr="004B7062">
              <w:rPr>
                <w:rFonts w:ascii="宋体" w:eastAsia="宋体" w:hAnsi="宋体" w:hint="eastAsia"/>
                <w:color w:val="auto"/>
              </w:rPr>
              <w:t>5</w:t>
            </w:r>
          </w:p>
        </w:tc>
        <w:tc>
          <w:tcPr>
            <w:tcW w:w="6403" w:type="dxa"/>
            <w:shd w:val="clear" w:color="auto" w:fill="auto"/>
            <w:vAlign w:val="center"/>
          </w:tcPr>
          <w:p w:rsidR="004B7062" w:rsidRPr="004B7062" w:rsidRDefault="004B7062" w:rsidP="004B7062">
            <w:pPr>
              <w:pStyle w:val="TableText"/>
              <w:tabs>
                <w:tab w:val="left" w:pos="6100"/>
              </w:tabs>
              <w:spacing w:before="55" w:line="360" w:lineRule="auto"/>
              <w:ind w:leftChars="104" w:left="218" w:right="82"/>
              <w:rPr>
                <w:rFonts w:ascii="宋体" w:eastAsia="宋体" w:hAnsi="宋体"/>
                <w:color w:val="auto"/>
                <w:spacing w:val="-4"/>
                <w:lang w:eastAsia="zh-CN"/>
              </w:rPr>
            </w:pPr>
            <w:r w:rsidRPr="004B7062">
              <w:rPr>
                <w:rFonts w:ascii="宋体" w:eastAsia="宋体" w:hAnsi="宋体" w:cs="宋体" w:hint="eastAsia"/>
                <w:color w:val="auto"/>
                <w:spacing w:val="-3"/>
                <w:lang w:eastAsia="zh-CN"/>
              </w:rPr>
              <w:t>按照物业管理服务规范与管理承诺，认真做好业主投</w:t>
            </w:r>
            <w:r w:rsidRPr="004B7062">
              <w:rPr>
                <w:rFonts w:ascii="宋体" w:eastAsia="宋体" w:hAnsi="宋体" w:cs="宋体" w:hint="eastAsia"/>
                <w:color w:val="auto"/>
                <w:spacing w:val="-6"/>
                <w:lang w:eastAsia="zh-CN"/>
              </w:rPr>
              <w:t>诉的分析处理，</w:t>
            </w:r>
            <w:r w:rsidRPr="004B7062">
              <w:rPr>
                <w:rFonts w:ascii="宋体" w:eastAsia="宋体" w:hAnsi="宋体"/>
                <w:color w:val="auto"/>
                <w:spacing w:val="-23"/>
                <w:lang w:eastAsia="zh-CN"/>
              </w:rPr>
              <w:t xml:space="preserve"> </w:t>
            </w:r>
            <w:r w:rsidRPr="004B7062">
              <w:rPr>
                <w:rFonts w:ascii="宋体" w:eastAsia="宋体" w:hAnsi="宋体" w:cs="宋体" w:hint="eastAsia"/>
                <w:color w:val="auto"/>
                <w:spacing w:val="-6"/>
                <w:lang w:eastAsia="zh-CN"/>
              </w:rPr>
              <w:t>做到有诉必答，及时回复，有效投诉不超过</w:t>
            </w:r>
            <w:r w:rsidRPr="004B7062">
              <w:rPr>
                <w:rFonts w:ascii="宋体" w:eastAsia="宋体" w:hAnsi="宋体" w:cs="宋体" w:hint="eastAsia"/>
                <w:color w:val="auto"/>
                <w:spacing w:val="-7"/>
                <w:lang w:eastAsia="zh-CN"/>
              </w:rPr>
              <w:t>物业管理</w:t>
            </w:r>
            <w:r w:rsidRPr="004B7062">
              <w:rPr>
                <w:rFonts w:ascii="宋体" w:eastAsia="宋体" w:hAnsi="宋体" w:cs="宋体" w:hint="eastAsia"/>
                <w:color w:val="auto"/>
                <w:spacing w:val="-4"/>
                <w:lang w:eastAsia="zh-CN"/>
              </w:rPr>
              <w:t>的行业规范与约</w:t>
            </w:r>
          </w:p>
          <w:p w:rsidR="004B7062" w:rsidRPr="004B7062" w:rsidRDefault="004B7062" w:rsidP="004B7062">
            <w:pPr>
              <w:pStyle w:val="TableText"/>
              <w:tabs>
                <w:tab w:val="left" w:pos="6100"/>
              </w:tabs>
              <w:spacing w:before="55" w:line="360" w:lineRule="auto"/>
              <w:ind w:leftChars="104" w:left="218" w:right="82"/>
              <w:rPr>
                <w:rFonts w:ascii="宋体" w:eastAsia="宋体" w:hAnsi="宋体"/>
                <w:color w:val="auto"/>
              </w:rPr>
            </w:pPr>
            <w:r w:rsidRPr="004B7062">
              <w:rPr>
                <w:rFonts w:ascii="宋体" w:eastAsia="宋体" w:hAnsi="宋体" w:cs="宋体" w:hint="eastAsia"/>
                <w:color w:val="auto"/>
                <w:spacing w:val="-4"/>
              </w:rPr>
              <w:t>定标准。</w:t>
            </w:r>
          </w:p>
        </w:tc>
        <w:tc>
          <w:tcPr>
            <w:tcW w:w="724" w:type="dxa"/>
            <w:shd w:val="clear" w:color="auto" w:fill="auto"/>
          </w:tcPr>
          <w:p w:rsidR="004B7062" w:rsidRPr="004B7062" w:rsidRDefault="004B7062" w:rsidP="004B7062">
            <w:pPr>
              <w:spacing w:line="360" w:lineRule="auto"/>
              <w:rPr>
                <w:rFonts w:ascii="宋体" w:eastAsia="宋体" w:hAnsi="宋体"/>
                <w:szCs w:val="21"/>
              </w:rPr>
            </w:pPr>
          </w:p>
        </w:tc>
      </w:tr>
      <w:tr w:rsidR="004B7062" w:rsidRPr="004B7062" w:rsidTr="005F0304">
        <w:trPr>
          <w:trHeight w:val="738"/>
        </w:trPr>
        <w:tc>
          <w:tcPr>
            <w:tcW w:w="583" w:type="dxa"/>
            <w:vMerge/>
            <w:tcBorders>
              <w:top w:val="nil"/>
            </w:tcBorders>
            <w:shd w:val="clear" w:color="auto" w:fill="auto"/>
          </w:tcPr>
          <w:p w:rsidR="004B7062" w:rsidRPr="004B7062" w:rsidRDefault="004B7062" w:rsidP="004B7062">
            <w:pPr>
              <w:spacing w:line="360" w:lineRule="auto"/>
              <w:rPr>
                <w:rFonts w:ascii="宋体" w:eastAsia="宋体" w:hAnsi="宋体"/>
                <w:szCs w:val="21"/>
              </w:rPr>
            </w:pPr>
          </w:p>
        </w:tc>
        <w:tc>
          <w:tcPr>
            <w:tcW w:w="888" w:type="dxa"/>
            <w:vMerge/>
            <w:tcBorders>
              <w:top w:val="nil"/>
            </w:tcBorders>
            <w:shd w:val="clear" w:color="auto" w:fill="auto"/>
          </w:tcPr>
          <w:p w:rsidR="004B7062" w:rsidRPr="004B7062" w:rsidRDefault="004B7062" w:rsidP="004B7062">
            <w:pPr>
              <w:spacing w:line="360" w:lineRule="auto"/>
              <w:rPr>
                <w:rFonts w:ascii="宋体" w:eastAsia="宋体" w:hAnsi="宋体"/>
                <w:szCs w:val="21"/>
              </w:rPr>
            </w:pPr>
          </w:p>
        </w:tc>
        <w:tc>
          <w:tcPr>
            <w:tcW w:w="600" w:type="dxa"/>
            <w:shd w:val="clear" w:color="auto" w:fill="auto"/>
          </w:tcPr>
          <w:p w:rsidR="004B7062" w:rsidRPr="004B7062" w:rsidRDefault="004B7062" w:rsidP="004B7062">
            <w:pPr>
              <w:pStyle w:val="TableText"/>
              <w:spacing w:before="274" w:line="360" w:lineRule="auto"/>
              <w:ind w:left="254"/>
              <w:rPr>
                <w:rFonts w:ascii="宋体" w:eastAsia="宋体" w:hAnsi="宋体"/>
                <w:color w:val="auto"/>
              </w:rPr>
            </w:pPr>
            <w:r w:rsidRPr="004B7062">
              <w:rPr>
                <w:rFonts w:ascii="宋体" w:eastAsia="宋体" w:hAnsi="宋体"/>
                <w:color w:val="auto"/>
              </w:rPr>
              <w:t>5</w:t>
            </w:r>
          </w:p>
        </w:tc>
        <w:tc>
          <w:tcPr>
            <w:tcW w:w="6403" w:type="dxa"/>
            <w:shd w:val="clear" w:color="auto" w:fill="auto"/>
            <w:vAlign w:val="center"/>
          </w:tcPr>
          <w:p w:rsidR="004B7062" w:rsidRPr="004B7062" w:rsidRDefault="004B7062" w:rsidP="004B7062">
            <w:pPr>
              <w:pStyle w:val="TableText"/>
              <w:tabs>
                <w:tab w:val="left" w:pos="6100"/>
              </w:tabs>
              <w:spacing w:before="105" w:line="360" w:lineRule="auto"/>
              <w:ind w:leftChars="104" w:left="218" w:right="82"/>
              <w:rPr>
                <w:rFonts w:ascii="宋体" w:eastAsia="宋体" w:hAnsi="宋体"/>
                <w:color w:val="auto"/>
                <w:spacing w:val="-3"/>
                <w:lang w:eastAsia="zh-CN"/>
              </w:rPr>
            </w:pPr>
            <w:r w:rsidRPr="004B7062">
              <w:rPr>
                <w:rFonts w:ascii="宋体" w:eastAsia="宋体" w:hAnsi="宋体" w:cs="宋体" w:hint="eastAsia"/>
                <w:color w:val="auto"/>
                <w:spacing w:val="-3"/>
                <w:lang w:eastAsia="zh-CN"/>
              </w:rPr>
              <w:t>认真落实保密措施，不得将管理服务中涉及到业主方有保密要求的</w:t>
            </w:r>
          </w:p>
          <w:p w:rsidR="004B7062" w:rsidRPr="004B7062" w:rsidRDefault="004B7062" w:rsidP="004B7062">
            <w:pPr>
              <w:pStyle w:val="TableText"/>
              <w:tabs>
                <w:tab w:val="left" w:pos="6100"/>
              </w:tabs>
              <w:spacing w:before="105" w:line="360" w:lineRule="auto"/>
              <w:ind w:leftChars="104" w:left="218" w:right="82"/>
              <w:rPr>
                <w:rFonts w:ascii="宋体" w:eastAsia="宋体" w:hAnsi="宋体"/>
                <w:color w:val="auto"/>
              </w:rPr>
            </w:pPr>
            <w:r w:rsidRPr="004B7062">
              <w:rPr>
                <w:rFonts w:ascii="宋体" w:eastAsia="宋体" w:hAnsi="宋体" w:cs="宋体" w:hint="eastAsia"/>
                <w:color w:val="auto"/>
                <w:spacing w:val="-3"/>
              </w:rPr>
              <w:t>内</w:t>
            </w:r>
            <w:r w:rsidRPr="004B7062">
              <w:rPr>
                <w:rFonts w:ascii="宋体" w:eastAsia="宋体" w:hAnsi="宋体"/>
                <w:color w:val="auto"/>
              </w:rPr>
              <w:t xml:space="preserve"> </w:t>
            </w:r>
            <w:r w:rsidRPr="004B7062">
              <w:rPr>
                <w:rFonts w:ascii="宋体" w:eastAsia="宋体" w:hAnsi="宋体" w:cs="宋体" w:hint="eastAsia"/>
                <w:color w:val="auto"/>
                <w:spacing w:val="-1"/>
              </w:rPr>
              <w:t>容向第三方透露。</w:t>
            </w:r>
          </w:p>
        </w:tc>
        <w:tc>
          <w:tcPr>
            <w:tcW w:w="724" w:type="dxa"/>
            <w:shd w:val="clear" w:color="auto" w:fill="auto"/>
          </w:tcPr>
          <w:p w:rsidR="004B7062" w:rsidRPr="004B7062" w:rsidRDefault="004B7062" w:rsidP="004B7062">
            <w:pPr>
              <w:spacing w:line="360" w:lineRule="auto"/>
              <w:rPr>
                <w:rFonts w:ascii="宋体" w:eastAsia="宋体" w:hAnsi="宋体"/>
                <w:szCs w:val="21"/>
              </w:rPr>
            </w:pPr>
          </w:p>
        </w:tc>
      </w:tr>
      <w:tr w:rsidR="004B7062" w:rsidRPr="004B7062" w:rsidTr="005F0304">
        <w:trPr>
          <w:trHeight w:val="563"/>
        </w:trPr>
        <w:tc>
          <w:tcPr>
            <w:tcW w:w="583" w:type="dxa"/>
            <w:vMerge w:val="restart"/>
            <w:tcBorders>
              <w:bottom w:val="nil"/>
            </w:tcBorders>
            <w:shd w:val="clear" w:color="auto" w:fill="auto"/>
          </w:tcPr>
          <w:p w:rsidR="004B7062" w:rsidRPr="004B7062" w:rsidRDefault="004B7062" w:rsidP="004B7062">
            <w:pPr>
              <w:spacing w:line="360" w:lineRule="auto"/>
              <w:rPr>
                <w:rFonts w:ascii="宋体" w:eastAsia="宋体" w:hAnsi="宋体"/>
                <w:szCs w:val="21"/>
              </w:rPr>
            </w:pPr>
          </w:p>
          <w:p w:rsidR="004B7062" w:rsidRPr="004B7062" w:rsidRDefault="004B7062" w:rsidP="004B7062">
            <w:pPr>
              <w:spacing w:line="360" w:lineRule="auto"/>
              <w:rPr>
                <w:rFonts w:ascii="宋体" w:eastAsia="宋体" w:hAnsi="宋体"/>
                <w:szCs w:val="21"/>
              </w:rPr>
            </w:pPr>
          </w:p>
          <w:p w:rsidR="004B7062" w:rsidRPr="004B7062" w:rsidRDefault="004B7062" w:rsidP="004B7062">
            <w:pPr>
              <w:spacing w:line="360" w:lineRule="auto"/>
              <w:rPr>
                <w:rFonts w:ascii="宋体" w:eastAsia="宋体" w:hAnsi="宋体"/>
                <w:szCs w:val="21"/>
              </w:rPr>
            </w:pPr>
          </w:p>
          <w:p w:rsidR="004B7062" w:rsidRPr="004B7062" w:rsidRDefault="004B7062" w:rsidP="004B7062">
            <w:pPr>
              <w:spacing w:line="360" w:lineRule="auto"/>
              <w:rPr>
                <w:rFonts w:ascii="宋体" w:eastAsia="宋体" w:hAnsi="宋体"/>
                <w:szCs w:val="21"/>
              </w:rPr>
            </w:pPr>
          </w:p>
          <w:p w:rsidR="004B7062" w:rsidRPr="004B7062" w:rsidRDefault="004B7062" w:rsidP="004B7062">
            <w:pPr>
              <w:pStyle w:val="TableText"/>
              <w:spacing w:before="68" w:line="360" w:lineRule="auto"/>
              <w:ind w:left="245"/>
              <w:rPr>
                <w:rFonts w:ascii="宋体" w:eastAsia="宋体" w:hAnsi="宋体"/>
                <w:color w:val="auto"/>
              </w:rPr>
            </w:pPr>
            <w:r w:rsidRPr="004B7062">
              <w:rPr>
                <w:rFonts w:ascii="宋体" w:eastAsia="宋体" w:hAnsi="宋体"/>
                <w:color w:val="auto"/>
              </w:rPr>
              <w:t>2</w:t>
            </w:r>
          </w:p>
        </w:tc>
        <w:tc>
          <w:tcPr>
            <w:tcW w:w="888" w:type="dxa"/>
            <w:vMerge w:val="restart"/>
            <w:tcBorders>
              <w:bottom w:val="nil"/>
            </w:tcBorders>
            <w:shd w:val="clear" w:color="auto" w:fill="auto"/>
          </w:tcPr>
          <w:p w:rsidR="004B7062" w:rsidRPr="004B7062" w:rsidRDefault="004B7062" w:rsidP="004B7062">
            <w:pPr>
              <w:spacing w:line="360" w:lineRule="auto"/>
              <w:rPr>
                <w:rFonts w:ascii="宋体" w:eastAsia="宋体" w:hAnsi="宋体"/>
                <w:szCs w:val="21"/>
              </w:rPr>
            </w:pPr>
          </w:p>
          <w:p w:rsidR="004B7062" w:rsidRPr="004B7062" w:rsidRDefault="004B7062" w:rsidP="004B7062">
            <w:pPr>
              <w:spacing w:line="360" w:lineRule="auto"/>
              <w:rPr>
                <w:rFonts w:ascii="宋体" w:eastAsia="宋体" w:hAnsi="宋体"/>
                <w:szCs w:val="21"/>
              </w:rPr>
            </w:pPr>
          </w:p>
          <w:p w:rsidR="004B7062" w:rsidRPr="004B7062" w:rsidRDefault="004B7062" w:rsidP="004B7062">
            <w:pPr>
              <w:spacing w:line="360" w:lineRule="auto"/>
              <w:rPr>
                <w:rFonts w:ascii="宋体" w:eastAsia="宋体" w:hAnsi="宋体"/>
                <w:szCs w:val="21"/>
              </w:rPr>
            </w:pPr>
          </w:p>
          <w:p w:rsidR="004B7062" w:rsidRPr="004B7062" w:rsidRDefault="004B7062" w:rsidP="004B7062">
            <w:pPr>
              <w:pStyle w:val="TableText"/>
              <w:spacing w:before="68" w:line="360" w:lineRule="auto"/>
              <w:ind w:left="237"/>
              <w:rPr>
                <w:rFonts w:ascii="宋体" w:eastAsia="宋体" w:hAnsi="宋体"/>
                <w:color w:val="auto"/>
              </w:rPr>
            </w:pPr>
            <w:r w:rsidRPr="004B7062">
              <w:rPr>
                <w:rFonts w:ascii="宋体" w:eastAsia="宋体" w:hAnsi="宋体" w:cs="宋体" w:hint="eastAsia"/>
                <w:color w:val="auto"/>
                <w:spacing w:val="-2"/>
              </w:rPr>
              <w:lastRenderedPageBreak/>
              <w:t>保安</w:t>
            </w:r>
          </w:p>
          <w:p w:rsidR="004B7062" w:rsidRPr="004B7062" w:rsidRDefault="004B7062" w:rsidP="004B7062">
            <w:pPr>
              <w:pStyle w:val="TableText"/>
              <w:spacing w:line="360" w:lineRule="auto"/>
              <w:ind w:left="236"/>
              <w:rPr>
                <w:rFonts w:ascii="宋体" w:eastAsia="宋体" w:hAnsi="宋体"/>
                <w:color w:val="auto"/>
              </w:rPr>
            </w:pPr>
            <w:r w:rsidRPr="004B7062">
              <w:rPr>
                <w:rFonts w:ascii="宋体" w:eastAsia="宋体" w:hAnsi="宋体" w:cs="宋体" w:hint="eastAsia"/>
                <w:color w:val="auto"/>
                <w:spacing w:val="-2"/>
              </w:rPr>
              <w:t>服务</w:t>
            </w:r>
          </w:p>
        </w:tc>
        <w:tc>
          <w:tcPr>
            <w:tcW w:w="600" w:type="dxa"/>
            <w:shd w:val="clear" w:color="auto" w:fill="auto"/>
          </w:tcPr>
          <w:p w:rsidR="004B7062" w:rsidRPr="004B7062" w:rsidRDefault="004B7062" w:rsidP="004B7062">
            <w:pPr>
              <w:pStyle w:val="TableText"/>
              <w:spacing w:before="180" w:line="360" w:lineRule="auto"/>
              <w:ind w:left="254"/>
              <w:rPr>
                <w:rFonts w:ascii="宋体" w:eastAsia="宋体" w:hAnsi="宋体"/>
                <w:color w:val="auto"/>
              </w:rPr>
            </w:pPr>
            <w:r w:rsidRPr="004B7062">
              <w:rPr>
                <w:rFonts w:ascii="宋体" w:eastAsia="宋体" w:hAnsi="宋体"/>
                <w:color w:val="auto"/>
              </w:rPr>
              <w:lastRenderedPageBreak/>
              <w:t>5</w:t>
            </w:r>
          </w:p>
        </w:tc>
        <w:tc>
          <w:tcPr>
            <w:tcW w:w="6403" w:type="dxa"/>
            <w:shd w:val="clear" w:color="auto" w:fill="auto"/>
            <w:vAlign w:val="center"/>
          </w:tcPr>
          <w:p w:rsidR="004B7062" w:rsidRPr="004B7062" w:rsidRDefault="004B7062" w:rsidP="004B7062">
            <w:pPr>
              <w:pStyle w:val="TableText"/>
              <w:tabs>
                <w:tab w:val="left" w:pos="6100"/>
              </w:tabs>
              <w:spacing w:before="143" w:line="360" w:lineRule="auto"/>
              <w:ind w:leftChars="104" w:left="218"/>
              <w:rPr>
                <w:rFonts w:ascii="宋体" w:eastAsia="宋体" w:hAnsi="宋体"/>
                <w:color w:val="auto"/>
                <w:lang w:eastAsia="zh-CN"/>
              </w:rPr>
            </w:pPr>
            <w:r w:rsidRPr="004B7062">
              <w:rPr>
                <w:rFonts w:ascii="宋体" w:eastAsia="宋体" w:hAnsi="宋体" w:cs="宋体" w:hint="eastAsia"/>
                <w:color w:val="auto"/>
                <w:spacing w:val="-1"/>
                <w:lang w:eastAsia="zh-CN"/>
              </w:rPr>
              <w:t>有定时巡查制度，对大件财产进出大门实施登记制度。</w:t>
            </w:r>
          </w:p>
        </w:tc>
        <w:tc>
          <w:tcPr>
            <w:tcW w:w="724" w:type="dxa"/>
            <w:shd w:val="clear" w:color="auto" w:fill="auto"/>
          </w:tcPr>
          <w:p w:rsidR="004B7062" w:rsidRPr="004B7062" w:rsidRDefault="004B7062" w:rsidP="004B7062">
            <w:pPr>
              <w:spacing w:line="360" w:lineRule="auto"/>
              <w:rPr>
                <w:rFonts w:ascii="宋体" w:eastAsia="宋体" w:hAnsi="宋体"/>
                <w:szCs w:val="21"/>
              </w:rPr>
            </w:pPr>
          </w:p>
        </w:tc>
      </w:tr>
      <w:tr w:rsidR="004B7062" w:rsidRPr="004B7062" w:rsidTr="005F0304">
        <w:trPr>
          <w:trHeight w:val="661"/>
        </w:trPr>
        <w:tc>
          <w:tcPr>
            <w:tcW w:w="583" w:type="dxa"/>
            <w:vMerge/>
            <w:tcBorders>
              <w:top w:val="nil"/>
              <w:bottom w:val="nil"/>
            </w:tcBorders>
            <w:shd w:val="clear" w:color="auto" w:fill="auto"/>
          </w:tcPr>
          <w:p w:rsidR="004B7062" w:rsidRPr="004B7062" w:rsidRDefault="004B7062" w:rsidP="004B7062">
            <w:pPr>
              <w:spacing w:line="360" w:lineRule="auto"/>
              <w:rPr>
                <w:rFonts w:ascii="宋体" w:eastAsia="宋体" w:hAnsi="宋体"/>
                <w:szCs w:val="21"/>
              </w:rPr>
            </w:pPr>
          </w:p>
        </w:tc>
        <w:tc>
          <w:tcPr>
            <w:tcW w:w="888" w:type="dxa"/>
            <w:vMerge/>
            <w:tcBorders>
              <w:top w:val="nil"/>
              <w:bottom w:val="nil"/>
            </w:tcBorders>
            <w:shd w:val="clear" w:color="auto" w:fill="auto"/>
          </w:tcPr>
          <w:p w:rsidR="004B7062" w:rsidRPr="004B7062" w:rsidRDefault="004B7062" w:rsidP="004B7062">
            <w:pPr>
              <w:spacing w:line="360" w:lineRule="auto"/>
              <w:rPr>
                <w:rFonts w:ascii="宋体" w:eastAsia="宋体" w:hAnsi="宋体"/>
                <w:szCs w:val="21"/>
              </w:rPr>
            </w:pPr>
          </w:p>
        </w:tc>
        <w:tc>
          <w:tcPr>
            <w:tcW w:w="600" w:type="dxa"/>
            <w:shd w:val="clear" w:color="auto" w:fill="auto"/>
          </w:tcPr>
          <w:p w:rsidR="004B7062" w:rsidRPr="004B7062" w:rsidRDefault="004B7062" w:rsidP="004B7062">
            <w:pPr>
              <w:pStyle w:val="TableText"/>
              <w:spacing w:before="238" w:line="360" w:lineRule="auto"/>
              <w:ind w:left="254"/>
              <w:rPr>
                <w:rFonts w:ascii="宋体" w:eastAsia="宋体" w:hAnsi="宋体"/>
                <w:color w:val="auto"/>
              </w:rPr>
            </w:pPr>
            <w:r w:rsidRPr="004B7062">
              <w:rPr>
                <w:rFonts w:ascii="宋体" w:eastAsia="宋体" w:hAnsi="宋体"/>
                <w:color w:val="auto"/>
              </w:rPr>
              <w:t>5</w:t>
            </w:r>
          </w:p>
        </w:tc>
        <w:tc>
          <w:tcPr>
            <w:tcW w:w="6403" w:type="dxa"/>
            <w:shd w:val="clear" w:color="auto" w:fill="auto"/>
            <w:vAlign w:val="center"/>
          </w:tcPr>
          <w:p w:rsidR="004B7062" w:rsidRPr="004B7062" w:rsidRDefault="004B7062" w:rsidP="004B7062">
            <w:pPr>
              <w:pStyle w:val="TableText"/>
              <w:tabs>
                <w:tab w:val="left" w:pos="6100"/>
              </w:tabs>
              <w:spacing w:before="66" w:line="360" w:lineRule="auto"/>
              <w:ind w:leftChars="104" w:left="218" w:right="10"/>
              <w:rPr>
                <w:rFonts w:ascii="宋体" w:eastAsia="宋体" w:hAnsi="宋体"/>
                <w:color w:val="auto"/>
                <w:spacing w:val="-5"/>
                <w:lang w:eastAsia="zh-CN"/>
              </w:rPr>
            </w:pPr>
            <w:r w:rsidRPr="004B7062">
              <w:rPr>
                <w:rFonts w:ascii="宋体" w:eastAsia="宋体" w:hAnsi="宋体" w:cs="宋体" w:hint="eastAsia"/>
                <w:color w:val="auto"/>
                <w:spacing w:val="-4"/>
                <w:lang w:eastAsia="zh-CN"/>
              </w:rPr>
              <w:t>按规定</w:t>
            </w:r>
            <w:r w:rsidRPr="004B7062">
              <w:rPr>
                <w:rFonts w:ascii="宋体" w:eastAsia="宋体" w:hAnsi="宋体"/>
                <w:color w:val="auto"/>
                <w:spacing w:val="-41"/>
                <w:lang w:eastAsia="zh-CN"/>
              </w:rPr>
              <w:t xml:space="preserve"> </w:t>
            </w:r>
            <w:r w:rsidRPr="004B7062">
              <w:rPr>
                <w:rFonts w:ascii="宋体" w:eastAsia="宋体" w:hAnsi="宋体"/>
                <w:color w:val="auto"/>
                <w:spacing w:val="-4"/>
                <w:lang w:eastAsia="zh-CN"/>
              </w:rPr>
              <w:t>24</w:t>
            </w:r>
            <w:r w:rsidRPr="004B7062">
              <w:rPr>
                <w:rFonts w:ascii="宋体" w:eastAsia="宋体" w:hAnsi="宋体"/>
                <w:color w:val="auto"/>
                <w:spacing w:val="-41"/>
                <w:lang w:eastAsia="zh-CN"/>
              </w:rPr>
              <w:t xml:space="preserve"> </w:t>
            </w:r>
            <w:r w:rsidRPr="004B7062">
              <w:rPr>
                <w:rFonts w:ascii="宋体" w:eastAsia="宋体" w:hAnsi="宋体" w:cs="宋体" w:hint="eastAsia"/>
                <w:color w:val="auto"/>
                <w:spacing w:val="-4"/>
                <w:lang w:eastAsia="zh-CN"/>
              </w:rPr>
              <w:t>小时值班和交接班，</w:t>
            </w:r>
            <w:r w:rsidRPr="004B7062">
              <w:rPr>
                <w:rFonts w:ascii="宋体" w:eastAsia="宋体" w:hAnsi="宋体"/>
                <w:color w:val="auto"/>
                <w:spacing w:val="-31"/>
                <w:lang w:eastAsia="zh-CN"/>
              </w:rPr>
              <w:t xml:space="preserve"> </w:t>
            </w:r>
            <w:r w:rsidRPr="004B7062">
              <w:rPr>
                <w:rFonts w:ascii="宋体" w:eastAsia="宋体" w:hAnsi="宋体" w:cs="宋体" w:hint="eastAsia"/>
                <w:color w:val="auto"/>
                <w:spacing w:val="-4"/>
                <w:lang w:eastAsia="zh-CN"/>
              </w:rPr>
              <w:t>加强技防保</w:t>
            </w:r>
            <w:r w:rsidRPr="004B7062">
              <w:rPr>
                <w:rFonts w:ascii="宋体" w:eastAsia="宋体" w:hAnsi="宋体" w:cs="宋体" w:hint="eastAsia"/>
                <w:color w:val="auto"/>
                <w:spacing w:val="-5"/>
                <w:lang w:eastAsia="zh-CN"/>
              </w:rPr>
              <w:t>卫，无爆炸、火灾、破坏</w:t>
            </w:r>
          </w:p>
          <w:p w:rsidR="004B7062" w:rsidRPr="004B7062" w:rsidRDefault="004B7062" w:rsidP="004B7062">
            <w:pPr>
              <w:pStyle w:val="TableText"/>
              <w:tabs>
                <w:tab w:val="left" w:pos="6100"/>
              </w:tabs>
              <w:spacing w:before="66" w:line="360" w:lineRule="auto"/>
              <w:ind w:leftChars="104" w:left="218" w:right="10"/>
              <w:rPr>
                <w:rFonts w:ascii="宋体" w:eastAsia="宋体" w:hAnsi="宋体"/>
                <w:color w:val="auto"/>
                <w:lang w:eastAsia="zh-CN"/>
              </w:rPr>
            </w:pPr>
            <w:r w:rsidRPr="004B7062">
              <w:rPr>
                <w:rFonts w:ascii="宋体" w:eastAsia="宋体" w:hAnsi="宋体" w:cs="宋体" w:hint="eastAsia"/>
                <w:color w:val="auto"/>
                <w:spacing w:val="-5"/>
                <w:lang w:eastAsia="zh-CN"/>
              </w:rPr>
              <w:t>和</w:t>
            </w:r>
            <w:r w:rsidRPr="004B7062">
              <w:rPr>
                <w:rFonts w:ascii="宋体" w:eastAsia="宋体" w:hAnsi="宋体" w:cs="宋体" w:hint="eastAsia"/>
                <w:color w:val="auto"/>
                <w:spacing w:val="-7"/>
                <w:lang w:eastAsia="zh-CN"/>
              </w:rPr>
              <w:t>盗窃事故，及时发现不可预见的设备、设施故障，减少损失。</w:t>
            </w:r>
          </w:p>
        </w:tc>
        <w:tc>
          <w:tcPr>
            <w:tcW w:w="724" w:type="dxa"/>
            <w:shd w:val="clear" w:color="auto" w:fill="auto"/>
          </w:tcPr>
          <w:p w:rsidR="004B7062" w:rsidRPr="004B7062" w:rsidRDefault="004B7062" w:rsidP="004B7062">
            <w:pPr>
              <w:spacing w:line="360" w:lineRule="auto"/>
              <w:rPr>
                <w:rFonts w:ascii="宋体" w:eastAsia="宋体" w:hAnsi="宋体"/>
                <w:szCs w:val="21"/>
              </w:rPr>
            </w:pPr>
          </w:p>
        </w:tc>
      </w:tr>
      <w:tr w:rsidR="004B7062" w:rsidRPr="004B7062" w:rsidTr="005F0304">
        <w:trPr>
          <w:trHeight w:val="658"/>
        </w:trPr>
        <w:tc>
          <w:tcPr>
            <w:tcW w:w="583" w:type="dxa"/>
            <w:vMerge/>
            <w:tcBorders>
              <w:top w:val="nil"/>
              <w:bottom w:val="nil"/>
            </w:tcBorders>
            <w:shd w:val="clear" w:color="auto" w:fill="auto"/>
          </w:tcPr>
          <w:p w:rsidR="004B7062" w:rsidRPr="004B7062" w:rsidRDefault="004B7062" w:rsidP="004B7062">
            <w:pPr>
              <w:spacing w:line="360" w:lineRule="auto"/>
              <w:rPr>
                <w:rFonts w:ascii="宋体" w:eastAsia="宋体" w:hAnsi="宋体"/>
                <w:szCs w:val="21"/>
              </w:rPr>
            </w:pPr>
          </w:p>
        </w:tc>
        <w:tc>
          <w:tcPr>
            <w:tcW w:w="888" w:type="dxa"/>
            <w:vMerge/>
            <w:tcBorders>
              <w:top w:val="nil"/>
              <w:bottom w:val="nil"/>
            </w:tcBorders>
            <w:shd w:val="clear" w:color="auto" w:fill="auto"/>
          </w:tcPr>
          <w:p w:rsidR="004B7062" w:rsidRPr="004B7062" w:rsidRDefault="004B7062" w:rsidP="004B7062">
            <w:pPr>
              <w:spacing w:line="360" w:lineRule="auto"/>
              <w:rPr>
                <w:rFonts w:ascii="宋体" w:eastAsia="宋体" w:hAnsi="宋体"/>
                <w:szCs w:val="21"/>
              </w:rPr>
            </w:pPr>
          </w:p>
        </w:tc>
        <w:tc>
          <w:tcPr>
            <w:tcW w:w="600" w:type="dxa"/>
            <w:shd w:val="clear" w:color="auto" w:fill="auto"/>
          </w:tcPr>
          <w:p w:rsidR="004B7062" w:rsidRPr="004B7062" w:rsidRDefault="004B7062" w:rsidP="004B7062">
            <w:pPr>
              <w:pStyle w:val="TableText"/>
              <w:spacing w:before="232" w:line="360" w:lineRule="auto"/>
              <w:ind w:left="254"/>
              <w:rPr>
                <w:rFonts w:ascii="宋体" w:eastAsia="宋体" w:hAnsi="宋体"/>
                <w:color w:val="auto"/>
              </w:rPr>
            </w:pPr>
            <w:r w:rsidRPr="004B7062">
              <w:rPr>
                <w:rFonts w:ascii="宋体" w:eastAsia="宋体" w:hAnsi="宋体"/>
                <w:color w:val="auto"/>
              </w:rPr>
              <w:t>5</w:t>
            </w:r>
          </w:p>
        </w:tc>
        <w:tc>
          <w:tcPr>
            <w:tcW w:w="6403" w:type="dxa"/>
            <w:shd w:val="clear" w:color="auto" w:fill="auto"/>
            <w:vAlign w:val="center"/>
          </w:tcPr>
          <w:p w:rsidR="004B7062" w:rsidRPr="004B7062" w:rsidRDefault="004B7062" w:rsidP="004B7062">
            <w:pPr>
              <w:pStyle w:val="TableText"/>
              <w:tabs>
                <w:tab w:val="left" w:pos="6100"/>
              </w:tabs>
              <w:spacing w:before="58" w:line="360" w:lineRule="auto"/>
              <w:ind w:leftChars="104" w:left="218" w:right="82"/>
              <w:rPr>
                <w:rFonts w:ascii="宋体" w:eastAsia="宋体" w:hAnsi="宋体"/>
                <w:color w:val="auto"/>
                <w:lang w:eastAsia="zh-CN"/>
              </w:rPr>
            </w:pPr>
            <w:r w:rsidRPr="004B7062">
              <w:rPr>
                <w:rFonts w:ascii="宋体" w:eastAsia="宋体" w:hAnsi="宋体" w:cs="宋体" w:hint="eastAsia"/>
                <w:color w:val="auto"/>
                <w:spacing w:val="-4"/>
                <w:lang w:eastAsia="zh-CN"/>
              </w:rPr>
              <w:t>室定期对消防栓及灭火器进行检查，消防隐患处理及时、妥当，安</w:t>
            </w:r>
            <w:r w:rsidRPr="004B7062">
              <w:rPr>
                <w:rFonts w:ascii="宋体" w:eastAsia="宋体" w:hAnsi="宋体" w:cs="宋体" w:hint="eastAsia"/>
                <w:color w:val="auto"/>
                <w:spacing w:val="-2"/>
                <w:lang w:eastAsia="zh-CN"/>
              </w:rPr>
              <w:t>全出口、疏散通道畅通。</w:t>
            </w:r>
          </w:p>
        </w:tc>
        <w:tc>
          <w:tcPr>
            <w:tcW w:w="724" w:type="dxa"/>
            <w:shd w:val="clear" w:color="auto" w:fill="auto"/>
          </w:tcPr>
          <w:p w:rsidR="004B7062" w:rsidRPr="004B7062" w:rsidRDefault="004B7062" w:rsidP="004B7062">
            <w:pPr>
              <w:spacing w:line="360" w:lineRule="auto"/>
              <w:rPr>
                <w:rFonts w:ascii="宋体" w:eastAsia="宋体" w:hAnsi="宋体"/>
                <w:szCs w:val="21"/>
              </w:rPr>
            </w:pPr>
          </w:p>
        </w:tc>
      </w:tr>
      <w:tr w:rsidR="004B7062" w:rsidRPr="004B7062" w:rsidTr="005F0304">
        <w:trPr>
          <w:trHeight w:val="669"/>
        </w:trPr>
        <w:tc>
          <w:tcPr>
            <w:tcW w:w="583" w:type="dxa"/>
            <w:vMerge/>
            <w:tcBorders>
              <w:top w:val="nil"/>
            </w:tcBorders>
            <w:shd w:val="clear" w:color="auto" w:fill="auto"/>
          </w:tcPr>
          <w:p w:rsidR="004B7062" w:rsidRPr="004B7062" w:rsidRDefault="004B7062" w:rsidP="004B7062">
            <w:pPr>
              <w:spacing w:line="360" w:lineRule="auto"/>
              <w:rPr>
                <w:rFonts w:ascii="宋体" w:eastAsia="宋体" w:hAnsi="宋体"/>
                <w:szCs w:val="21"/>
              </w:rPr>
            </w:pPr>
          </w:p>
        </w:tc>
        <w:tc>
          <w:tcPr>
            <w:tcW w:w="888" w:type="dxa"/>
            <w:vMerge/>
            <w:tcBorders>
              <w:top w:val="nil"/>
            </w:tcBorders>
            <w:shd w:val="clear" w:color="auto" w:fill="auto"/>
          </w:tcPr>
          <w:p w:rsidR="004B7062" w:rsidRPr="004B7062" w:rsidRDefault="004B7062" w:rsidP="004B7062">
            <w:pPr>
              <w:spacing w:line="360" w:lineRule="auto"/>
              <w:rPr>
                <w:rFonts w:ascii="宋体" w:eastAsia="宋体" w:hAnsi="宋体"/>
                <w:szCs w:val="21"/>
              </w:rPr>
            </w:pPr>
          </w:p>
        </w:tc>
        <w:tc>
          <w:tcPr>
            <w:tcW w:w="600" w:type="dxa"/>
            <w:shd w:val="clear" w:color="auto" w:fill="auto"/>
          </w:tcPr>
          <w:p w:rsidR="004B7062" w:rsidRPr="004B7062" w:rsidRDefault="004B7062" w:rsidP="004B7062">
            <w:pPr>
              <w:pStyle w:val="TableText"/>
              <w:spacing w:before="225" w:line="360" w:lineRule="auto"/>
              <w:ind w:left="254"/>
              <w:rPr>
                <w:rFonts w:ascii="宋体" w:eastAsia="宋体" w:hAnsi="宋体"/>
                <w:color w:val="auto"/>
              </w:rPr>
            </w:pPr>
            <w:r w:rsidRPr="004B7062">
              <w:rPr>
                <w:rFonts w:ascii="宋体" w:eastAsia="宋体" w:hAnsi="宋体"/>
                <w:color w:val="auto"/>
              </w:rPr>
              <w:t>5</w:t>
            </w:r>
          </w:p>
        </w:tc>
        <w:tc>
          <w:tcPr>
            <w:tcW w:w="6403" w:type="dxa"/>
            <w:shd w:val="clear" w:color="auto" w:fill="auto"/>
            <w:vAlign w:val="center"/>
          </w:tcPr>
          <w:p w:rsidR="004B7062" w:rsidRPr="004B7062" w:rsidRDefault="004B7062" w:rsidP="004B7062">
            <w:pPr>
              <w:pStyle w:val="TableText"/>
              <w:tabs>
                <w:tab w:val="left" w:pos="6100"/>
              </w:tabs>
              <w:spacing w:before="53" w:line="360" w:lineRule="auto"/>
              <w:ind w:leftChars="104" w:left="218" w:right="113"/>
              <w:rPr>
                <w:rFonts w:ascii="宋体" w:eastAsia="宋体" w:hAnsi="宋体"/>
                <w:color w:val="auto"/>
                <w:lang w:eastAsia="zh-CN"/>
              </w:rPr>
            </w:pPr>
            <w:r w:rsidRPr="004B7062">
              <w:rPr>
                <w:rFonts w:ascii="宋体" w:eastAsia="宋体" w:hAnsi="宋体" w:cs="宋体" w:hint="eastAsia"/>
                <w:color w:val="auto"/>
                <w:spacing w:val="-1"/>
                <w:lang w:eastAsia="zh-CN"/>
              </w:rPr>
              <w:t>建立建全防火、防盗、自然灾害等安全预警机制和</w:t>
            </w:r>
            <w:r w:rsidRPr="004B7062">
              <w:rPr>
                <w:rFonts w:ascii="宋体" w:eastAsia="宋体" w:hAnsi="宋体" w:cs="宋体" w:hint="eastAsia"/>
                <w:color w:val="auto"/>
                <w:spacing w:val="-2"/>
                <w:lang w:eastAsia="zh-CN"/>
              </w:rPr>
              <w:t>停电、防台防汛、</w:t>
            </w:r>
            <w:r w:rsidRPr="004B7062">
              <w:rPr>
                <w:rFonts w:ascii="宋体" w:eastAsia="宋体" w:hAnsi="宋体"/>
                <w:color w:val="auto"/>
                <w:lang w:eastAsia="zh-CN"/>
              </w:rPr>
              <w:t xml:space="preserve"> </w:t>
            </w:r>
            <w:proofErr w:type="gramStart"/>
            <w:r w:rsidRPr="004B7062">
              <w:rPr>
                <w:rFonts w:ascii="宋体" w:eastAsia="宋体" w:hAnsi="宋体" w:cs="宋体" w:hint="eastAsia"/>
                <w:color w:val="auto"/>
                <w:spacing w:val="-2"/>
                <w:lang w:eastAsia="zh-CN"/>
              </w:rPr>
              <w:t>闹访等</w:t>
            </w:r>
            <w:proofErr w:type="gramEnd"/>
            <w:r w:rsidRPr="004B7062">
              <w:rPr>
                <w:rFonts w:ascii="宋体" w:eastAsia="宋体" w:hAnsi="宋体" w:cs="宋体" w:hint="eastAsia"/>
                <w:color w:val="auto"/>
                <w:spacing w:val="-2"/>
                <w:lang w:eastAsia="zh-CN"/>
              </w:rPr>
              <w:t>突发情况的应急处置预案，有效落实措施。</w:t>
            </w:r>
          </w:p>
        </w:tc>
        <w:tc>
          <w:tcPr>
            <w:tcW w:w="724" w:type="dxa"/>
            <w:shd w:val="clear" w:color="auto" w:fill="auto"/>
          </w:tcPr>
          <w:p w:rsidR="004B7062" w:rsidRPr="004B7062" w:rsidRDefault="004B7062" w:rsidP="004B7062">
            <w:pPr>
              <w:spacing w:line="360" w:lineRule="auto"/>
              <w:rPr>
                <w:rFonts w:ascii="宋体" w:eastAsia="宋体" w:hAnsi="宋体"/>
                <w:szCs w:val="21"/>
              </w:rPr>
            </w:pPr>
          </w:p>
        </w:tc>
      </w:tr>
      <w:tr w:rsidR="004B7062" w:rsidRPr="004B7062" w:rsidTr="005F0304">
        <w:trPr>
          <w:trHeight w:val="1070"/>
        </w:trPr>
        <w:tc>
          <w:tcPr>
            <w:tcW w:w="583" w:type="dxa"/>
            <w:vMerge w:val="restart"/>
            <w:shd w:val="clear" w:color="auto" w:fill="auto"/>
            <w:vAlign w:val="center"/>
          </w:tcPr>
          <w:p w:rsidR="004B7062" w:rsidRPr="004B7062" w:rsidRDefault="004B7062" w:rsidP="004B7062">
            <w:pPr>
              <w:pStyle w:val="TableText"/>
              <w:spacing w:before="68" w:line="360" w:lineRule="auto"/>
              <w:jc w:val="center"/>
              <w:rPr>
                <w:rFonts w:ascii="宋体" w:eastAsia="宋体" w:hAnsi="宋体"/>
                <w:color w:val="auto"/>
              </w:rPr>
            </w:pPr>
            <w:r w:rsidRPr="004B7062">
              <w:rPr>
                <w:rFonts w:ascii="宋体" w:eastAsia="宋体" w:hAnsi="宋体"/>
                <w:color w:val="auto"/>
              </w:rPr>
              <w:t>3</w:t>
            </w:r>
          </w:p>
        </w:tc>
        <w:tc>
          <w:tcPr>
            <w:tcW w:w="888" w:type="dxa"/>
            <w:vMerge w:val="restart"/>
            <w:shd w:val="clear" w:color="auto" w:fill="auto"/>
            <w:vAlign w:val="center"/>
          </w:tcPr>
          <w:p w:rsidR="004B7062" w:rsidRPr="004B7062" w:rsidRDefault="004B7062" w:rsidP="004B7062">
            <w:pPr>
              <w:pStyle w:val="TableText"/>
              <w:spacing w:before="68" w:line="360" w:lineRule="auto"/>
              <w:jc w:val="center"/>
              <w:rPr>
                <w:rFonts w:ascii="宋体" w:eastAsia="宋体" w:hAnsi="宋体"/>
                <w:color w:val="auto"/>
              </w:rPr>
            </w:pPr>
            <w:r w:rsidRPr="004B7062">
              <w:rPr>
                <w:rFonts w:ascii="宋体" w:eastAsia="宋体" w:hAnsi="宋体" w:cs="宋体" w:hint="eastAsia"/>
                <w:color w:val="auto"/>
                <w:spacing w:val="-2"/>
              </w:rPr>
              <w:t>保洁</w:t>
            </w:r>
          </w:p>
          <w:p w:rsidR="004B7062" w:rsidRPr="004B7062" w:rsidRDefault="004B7062" w:rsidP="004B7062">
            <w:pPr>
              <w:pStyle w:val="TableText"/>
              <w:spacing w:line="360" w:lineRule="auto"/>
              <w:jc w:val="center"/>
              <w:rPr>
                <w:rFonts w:ascii="宋体" w:eastAsia="宋体" w:hAnsi="宋体"/>
                <w:color w:val="auto"/>
              </w:rPr>
            </w:pPr>
            <w:r w:rsidRPr="004B7062">
              <w:rPr>
                <w:rFonts w:ascii="宋体" w:eastAsia="宋体" w:hAnsi="宋体" w:cs="宋体" w:hint="eastAsia"/>
                <w:color w:val="auto"/>
                <w:spacing w:val="-2"/>
              </w:rPr>
              <w:t>服务</w:t>
            </w:r>
          </w:p>
        </w:tc>
        <w:tc>
          <w:tcPr>
            <w:tcW w:w="600" w:type="dxa"/>
            <w:shd w:val="clear" w:color="auto" w:fill="auto"/>
          </w:tcPr>
          <w:p w:rsidR="004B7062" w:rsidRPr="004B7062" w:rsidRDefault="004B7062" w:rsidP="004B7062">
            <w:pPr>
              <w:spacing w:line="360" w:lineRule="auto"/>
              <w:rPr>
                <w:rFonts w:ascii="宋体" w:eastAsia="宋体" w:hAnsi="宋体"/>
                <w:szCs w:val="21"/>
              </w:rPr>
            </w:pPr>
          </w:p>
          <w:p w:rsidR="004B7062" w:rsidRPr="004B7062" w:rsidRDefault="004B7062" w:rsidP="004B7062">
            <w:pPr>
              <w:pStyle w:val="TableText"/>
              <w:spacing w:before="68" w:line="360" w:lineRule="auto"/>
              <w:ind w:left="251"/>
              <w:rPr>
                <w:rFonts w:ascii="宋体" w:eastAsia="宋体" w:hAnsi="宋体"/>
                <w:color w:val="auto"/>
              </w:rPr>
            </w:pPr>
            <w:r w:rsidRPr="004B7062">
              <w:rPr>
                <w:rFonts w:ascii="宋体" w:eastAsia="宋体" w:hAnsi="宋体" w:hint="eastAsia"/>
                <w:color w:val="auto"/>
              </w:rPr>
              <w:t>5</w:t>
            </w:r>
          </w:p>
        </w:tc>
        <w:tc>
          <w:tcPr>
            <w:tcW w:w="6403" w:type="dxa"/>
            <w:shd w:val="clear" w:color="auto" w:fill="auto"/>
            <w:vAlign w:val="center"/>
          </w:tcPr>
          <w:p w:rsidR="004B7062" w:rsidRPr="004B7062" w:rsidRDefault="004B7062" w:rsidP="004B7062">
            <w:pPr>
              <w:pStyle w:val="TableText"/>
              <w:tabs>
                <w:tab w:val="left" w:pos="6100"/>
              </w:tabs>
              <w:spacing w:before="52" w:line="360" w:lineRule="auto"/>
              <w:ind w:leftChars="104" w:left="218" w:right="82"/>
              <w:rPr>
                <w:rFonts w:ascii="宋体" w:eastAsia="宋体" w:hAnsi="宋体"/>
                <w:color w:val="auto"/>
                <w:lang w:eastAsia="zh-CN"/>
              </w:rPr>
            </w:pPr>
            <w:r w:rsidRPr="004B7062">
              <w:rPr>
                <w:rFonts w:ascii="宋体" w:eastAsia="宋体" w:hAnsi="宋体" w:cs="宋体" w:hint="eastAsia"/>
                <w:color w:val="auto"/>
                <w:lang w:eastAsia="zh-CN"/>
              </w:rPr>
              <w:t>室内楼道、楼梯、墙面、天花板无垃圾、积尘；栏杆</w:t>
            </w:r>
            <w:r w:rsidRPr="004B7062">
              <w:rPr>
                <w:rFonts w:ascii="宋体" w:eastAsia="宋体" w:hAnsi="宋体" w:cs="宋体" w:hint="eastAsia"/>
                <w:color w:val="auto"/>
                <w:spacing w:val="-1"/>
                <w:lang w:eastAsia="zh-CN"/>
              </w:rPr>
              <w:t>、椅子、灯座等</w:t>
            </w:r>
            <w:r w:rsidRPr="004B7062">
              <w:rPr>
                <w:rFonts w:ascii="宋体" w:eastAsia="宋体" w:hAnsi="宋体" w:cs="宋体" w:hint="eastAsia"/>
                <w:color w:val="auto"/>
                <w:spacing w:val="-9"/>
                <w:lang w:eastAsia="zh-CN"/>
              </w:rPr>
              <w:t>无明显积尘、污渍，公共区域角落处无积尘、垃圾和蜘蛛</w:t>
            </w:r>
            <w:r w:rsidRPr="004B7062">
              <w:rPr>
                <w:rFonts w:ascii="宋体" w:eastAsia="宋体" w:hAnsi="宋体" w:cs="宋体" w:hint="eastAsia"/>
                <w:color w:val="auto"/>
                <w:lang w:eastAsia="zh-CN"/>
              </w:rPr>
              <w:t>网；室外的地面、绿化带无明显积尘、污渍、垃</w:t>
            </w:r>
            <w:r w:rsidRPr="004B7062">
              <w:rPr>
                <w:rFonts w:ascii="宋体" w:eastAsia="宋体" w:hAnsi="宋体" w:cs="宋体" w:hint="eastAsia"/>
                <w:color w:val="auto"/>
                <w:spacing w:val="-1"/>
                <w:lang w:eastAsia="zh-CN"/>
              </w:rPr>
              <w:t>圾。</w:t>
            </w:r>
          </w:p>
        </w:tc>
        <w:tc>
          <w:tcPr>
            <w:tcW w:w="724" w:type="dxa"/>
            <w:shd w:val="clear" w:color="auto" w:fill="auto"/>
          </w:tcPr>
          <w:p w:rsidR="004B7062" w:rsidRPr="004B7062" w:rsidRDefault="004B7062" w:rsidP="004B7062">
            <w:pPr>
              <w:spacing w:line="360" w:lineRule="auto"/>
              <w:rPr>
                <w:rFonts w:ascii="宋体" w:eastAsia="宋体" w:hAnsi="宋体"/>
                <w:szCs w:val="21"/>
              </w:rPr>
            </w:pPr>
          </w:p>
        </w:tc>
      </w:tr>
      <w:tr w:rsidR="004B7062" w:rsidRPr="004B7062" w:rsidTr="005F0304">
        <w:trPr>
          <w:trHeight w:val="681"/>
        </w:trPr>
        <w:tc>
          <w:tcPr>
            <w:tcW w:w="583" w:type="dxa"/>
            <w:vMerge/>
            <w:shd w:val="clear" w:color="auto" w:fill="auto"/>
          </w:tcPr>
          <w:p w:rsidR="004B7062" w:rsidRPr="004B7062" w:rsidRDefault="004B7062" w:rsidP="004B7062">
            <w:pPr>
              <w:spacing w:line="360" w:lineRule="auto"/>
              <w:rPr>
                <w:rFonts w:ascii="宋体" w:eastAsia="宋体" w:hAnsi="宋体"/>
                <w:szCs w:val="21"/>
              </w:rPr>
            </w:pPr>
          </w:p>
        </w:tc>
        <w:tc>
          <w:tcPr>
            <w:tcW w:w="888" w:type="dxa"/>
            <w:vMerge/>
            <w:shd w:val="clear" w:color="auto" w:fill="auto"/>
          </w:tcPr>
          <w:p w:rsidR="004B7062" w:rsidRPr="004B7062" w:rsidRDefault="004B7062" w:rsidP="004B7062">
            <w:pPr>
              <w:spacing w:line="360" w:lineRule="auto"/>
              <w:rPr>
                <w:rFonts w:ascii="宋体" w:eastAsia="宋体" w:hAnsi="宋体"/>
                <w:szCs w:val="21"/>
              </w:rPr>
            </w:pPr>
          </w:p>
        </w:tc>
        <w:tc>
          <w:tcPr>
            <w:tcW w:w="600" w:type="dxa"/>
            <w:shd w:val="clear" w:color="auto" w:fill="auto"/>
          </w:tcPr>
          <w:p w:rsidR="004B7062" w:rsidRPr="004B7062" w:rsidRDefault="004B7062" w:rsidP="004B7062">
            <w:pPr>
              <w:pStyle w:val="TableText"/>
              <w:spacing w:before="223" w:line="360" w:lineRule="auto"/>
              <w:ind w:left="253"/>
              <w:rPr>
                <w:rFonts w:ascii="宋体" w:eastAsia="宋体" w:hAnsi="宋体"/>
                <w:color w:val="auto"/>
              </w:rPr>
            </w:pPr>
            <w:r w:rsidRPr="004B7062">
              <w:rPr>
                <w:rFonts w:ascii="宋体" w:eastAsia="宋体" w:hAnsi="宋体" w:hint="eastAsia"/>
                <w:color w:val="auto"/>
              </w:rPr>
              <w:t>5</w:t>
            </w:r>
          </w:p>
        </w:tc>
        <w:tc>
          <w:tcPr>
            <w:tcW w:w="6403" w:type="dxa"/>
            <w:shd w:val="clear" w:color="auto" w:fill="auto"/>
            <w:vAlign w:val="center"/>
          </w:tcPr>
          <w:p w:rsidR="004B7062" w:rsidRPr="004B7062" w:rsidRDefault="004B7062" w:rsidP="004B7062">
            <w:pPr>
              <w:pStyle w:val="TableText"/>
              <w:tabs>
                <w:tab w:val="left" w:pos="6100"/>
              </w:tabs>
              <w:spacing w:before="53" w:line="360" w:lineRule="auto"/>
              <w:ind w:leftChars="104" w:left="218" w:right="113"/>
              <w:rPr>
                <w:rFonts w:ascii="宋体" w:eastAsia="宋体" w:hAnsi="宋体"/>
                <w:color w:val="auto"/>
                <w:lang w:eastAsia="zh-CN"/>
              </w:rPr>
            </w:pPr>
            <w:r w:rsidRPr="004B7062">
              <w:rPr>
                <w:rFonts w:ascii="宋体" w:eastAsia="宋体" w:hAnsi="宋体" w:cs="宋体" w:hint="eastAsia"/>
                <w:color w:val="auto"/>
                <w:spacing w:val="-4"/>
                <w:lang w:eastAsia="zh-CN"/>
              </w:rPr>
              <w:t>玻璃门以及窗户玻璃完好，无灰尘、污渍、</w:t>
            </w:r>
            <w:r w:rsidRPr="004B7062">
              <w:rPr>
                <w:rFonts w:ascii="宋体" w:eastAsia="宋体" w:hAnsi="宋体" w:cs="宋体" w:hint="eastAsia"/>
                <w:color w:val="auto"/>
                <w:spacing w:val="-2"/>
                <w:lang w:eastAsia="zh-CN"/>
              </w:rPr>
              <w:t>手印等，一年至少整体清洁</w:t>
            </w:r>
            <w:r w:rsidRPr="004B7062">
              <w:rPr>
                <w:rFonts w:ascii="宋体" w:eastAsia="宋体" w:hAnsi="宋体" w:hint="eastAsia"/>
                <w:color w:val="auto"/>
                <w:spacing w:val="-2"/>
                <w:lang w:eastAsia="zh-CN"/>
              </w:rPr>
              <w:t>1</w:t>
            </w:r>
            <w:r w:rsidRPr="004B7062">
              <w:rPr>
                <w:rFonts w:ascii="宋体" w:eastAsia="宋体" w:hAnsi="宋体" w:cs="宋体" w:hint="eastAsia"/>
                <w:color w:val="auto"/>
                <w:spacing w:val="-2"/>
                <w:lang w:eastAsia="zh-CN"/>
              </w:rPr>
              <w:t>次。</w:t>
            </w:r>
          </w:p>
        </w:tc>
        <w:tc>
          <w:tcPr>
            <w:tcW w:w="724" w:type="dxa"/>
            <w:shd w:val="clear" w:color="auto" w:fill="auto"/>
          </w:tcPr>
          <w:p w:rsidR="004B7062" w:rsidRPr="004B7062" w:rsidRDefault="004B7062" w:rsidP="004B7062">
            <w:pPr>
              <w:spacing w:line="360" w:lineRule="auto"/>
              <w:rPr>
                <w:rFonts w:ascii="宋体" w:eastAsia="宋体" w:hAnsi="宋体"/>
                <w:szCs w:val="21"/>
              </w:rPr>
            </w:pPr>
          </w:p>
        </w:tc>
      </w:tr>
      <w:tr w:rsidR="004B7062" w:rsidRPr="004B7062" w:rsidTr="005F0304">
        <w:trPr>
          <w:trHeight w:val="797"/>
        </w:trPr>
        <w:tc>
          <w:tcPr>
            <w:tcW w:w="583" w:type="dxa"/>
            <w:vMerge/>
            <w:shd w:val="clear" w:color="auto" w:fill="auto"/>
          </w:tcPr>
          <w:p w:rsidR="004B7062" w:rsidRPr="004B7062" w:rsidRDefault="004B7062" w:rsidP="004B7062">
            <w:pPr>
              <w:spacing w:line="360" w:lineRule="auto"/>
              <w:rPr>
                <w:rFonts w:ascii="宋体" w:eastAsia="宋体" w:hAnsi="宋体"/>
                <w:szCs w:val="21"/>
              </w:rPr>
            </w:pPr>
          </w:p>
        </w:tc>
        <w:tc>
          <w:tcPr>
            <w:tcW w:w="888" w:type="dxa"/>
            <w:vMerge/>
            <w:shd w:val="clear" w:color="auto" w:fill="auto"/>
          </w:tcPr>
          <w:p w:rsidR="004B7062" w:rsidRPr="004B7062" w:rsidRDefault="004B7062" w:rsidP="004B7062">
            <w:pPr>
              <w:spacing w:line="360" w:lineRule="auto"/>
              <w:rPr>
                <w:rFonts w:ascii="宋体" w:eastAsia="宋体" w:hAnsi="宋体"/>
                <w:szCs w:val="21"/>
              </w:rPr>
            </w:pPr>
          </w:p>
        </w:tc>
        <w:tc>
          <w:tcPr>
            <w:tcW w:w="600" w:type="dxa"/>
            <w:shd w:val="clear" w:color="auto" w:fill="auto"/>
          </w:tcPr>
          <w:p w:rsidR="004B7062" w:rsidRPr="004B7062" w:rsidRDefault="004B7062" w:rsidP="004B7062">
            <w:pPr>
              <w:pStyle w:val="TableText"/>
              <w:spacing w:before="223" w:line="360" w:lineRule="auto"/>
              <w:ind w:left="254"/>
              <w:rPr>
                <w:rFonts w:ascii="宋体" w:eastAsia="宋体" w:hAnsi="宋体"/>
                <w:color w:val="auto"/>
              </w:rPr>
            </w:pPr>
            <w:r w:rsidRPr="004B7062">
              <w:rPr>
                <w:rFonts w:ascii="宋体" w:eastAsia="宋体" w:hAnsi="宋体" w:hint="eastAsia"/>
                <w:color w:val="auto"/>
              </w:rPr>
              <w:t>5</w:t>
            </w:r>
          </w:p>
        </w:tc>
        <w:tc>
          <w:tcPr>
            <w:tcW w:w="6403" w:type="dxa"/>
            <w:shd w:val="clear" w:color="auto" w:fill="auto"/>
            <w:vAlign w:val="center"/>
          </w:tcPr>
          <w:p w:rsidR="004B7062" w:rsidRPr="004B7062" w:rsidRDefault="004B7062" w:rsidP="004B7062">
            <w:pPr>
              <w:pStyle w:val="TableText"/>
              <w:tabs>
                <w:tab w:val="left" w:pos="6100"/>
              </w:tabs>
              <w:spacing w:before="53" w:line="360" w:lineRule="auto"/>
              <w:ind w:leftChars="104" w:left="218"/>
              <w:rPr>
                <w:rFonts w:ascii="宋体" w:eastAsia="宋体" w:hAnsi="宋体"/>
                <w:color w:val="auto"/>
                <w:spacing w:val="-9"/>
                <w:lang w:eastAsia="zh-CN"/>
              </w:rPr>
            </w:pPr>
            <w:r w:rsidRPr="004B7062">
              <w:rPr>
                <w:rFonts w:ascii="宋体" w:eastAsia="宋体" w:hAnsi="宋体" w:cs="宋体" w:hint="eastAsia"/>
                <w:color w:val="auto"/>
                <w:spacing w:val="-9"/>
                <w:lang w:eastAsia="zh-CN"/>
              </w:rPr>
              <w:t>根据垃圾分类要求设置设备，</w:t>
            </w:r>
            <w:r w:rsidRPr="004B7062">
              <w:rPr>
                <w:rFonts w:ascii="宋体" w:eastAsia="宋体" w:hAnsi="宋体"/>
                <w:color w:val="auto"/>
                <w:spacing w:val="-36"/>
                <w:lang w:eastAsia="zh-CN"/>
              </w:rPr>
              <w:t xml:space="preserve"> </w:t>
            </w:r>
            <w:r w:rsidRPr="004B7062">
              <w:rPr>
                <w:rFonts w:ascii="宋体" w:eastAsia="宋体" w:hAnsi="宋体" w:cs="宋体" w:hint="eastAsia"/>
                <w:color w:val="auto"/>
                <w:spacing w:val="-9"/>
                <w:lang w:eastAsia="zh-CN"/>
              </w:rPr>
              <w:t>垃圾箱放置整齐，</w:t>
            </w:r>
            <w:r w:rsidRPr="004B7062">
              <w:rPr>
                <w:rFonts w:ascii="宋体" w:eastAsia="宋体" w:hAnsi="宋体"/>
                <w:color w:val="auto"/>
                <w:spacing w:val="-39"/>
                <w:lang w:eastAsia="zh-CN"/>
              </w:rPr>
              <w:t xml:space="preserve"> </w:t>
            </w:r>
            <w:r w:rsidRPr="004B7062">
              <w:rPr>
                <w:rFonts w:ascii="宋体" w:eastAsia="宋体" w:hAnsi="宋体" w:cs="宋体" w:hint="eastAsia"/>
                <w:color w:val="auto"/>
                <w:spacing w:val="-9"/>
                <w:lang w:eastAsia="zh-CN"/>
              </w:rPr>
              <w:t>垃圾袋套在垃圾箱上，</w:t>
            </w:r>
          </w:p>
          <w:p w:rsidR="004B7062" w:rsidRPr="004B7062" w:rsidRDefault="004B7062" w:rsidP="004B7062">
            <w:pPr>
              <w:pStyle w:val="TableText"/>
              <w:tabs>
                <w:tab w:val="left" w:pos="6100"/>
              </w:tabs>
              <w:spacing w:before="53" w:line="360" w:lineRule="auto"/>
              <w:ind w:leftChars="104" w:left="218"/>
              <w:rPr>
                <w:rFonts w:ascii="宋体" w:eastAsia="宋体" w:hAnsi="宋体"/>
                <w:color w:val="auto"/>
                <w:lang w:eastAsia="zh-CN"/>
              </w:rPr>
            </w:pPr>
            <w:r w:rsidRPr="004B7062">
              <w:rPr>
                <w:rFonts w:ascii="宋体" w:eastAsia="宋体" w:hAnsi="宋体" w:cs="宋体" w:hint="eastAsia"/>
                <w:color w:val="auto"/>
                <w:spacing w:val="-5"/>
                <w:lang w:eastAsia="zh-CN"/>
              </w:rPr>
              <w:t>四周无散积垃圾，无异味，垃圾中转站（点）环境卫生符合规定要求。</w:t>
            </w:r>
          </w:p>
        </w:tc>
        <w:tc>
          <w:tcPr>
            <w:tcW w:w="724" w:type="dxa"/>
            <w:shd w:val="clear" w:color="auto" w:fill="auto"/>
          </w:tcPr>
          <w:p w:rsidR="004B7062" w:rsidRPr="004B7062" w:rsidRDefault="004B7062" w:rsidP="004B7062">
            <w:pPr>
              <w:spacing w:line="360" w:lineRule="auto"/>
              <w:rPr>
                <w:rFonts w:ascii="宋体" w:eastAsia="宋体" w:hAnsi="宋体"/>
                <w:szCs w:val="21"/>
              </w:rPr>
            </w:pPr>
          </w:p>
        </w:tc>
      </w:tr>
      <w:tr w:rsidR="004B7062" w:rsidRPr="004B7062" w:rsidTr="005F0304">
        <w:trPr>
          <w:trHeight w:val="720"/>
        </w:trPr>
        <w:tc>
          <w:tcPr>
            <w:tcW w:w="583" w:type="dxa"/>
            <w:vMerge/>
            <w:shd w:val="clear" w:color="auto" w:fill="auto"/>
          </w:tcPr>
          <w:p w:rsidR="004B7062" w:rsidRPr="004B7062" w:rsidRDefault="004B7062" w:rsidP="004B7062">
            <w:pPr>
              <w:spacing w:line="360" w:lineRule="auto"/>
              <w:rPr>
                <w:rFonts w:ascii="宋体" w:eastAsia="宋体" w:hAnsi="宋体"/>
                <w:szCs w:val="21"/>
              </w:rPr>
            </w:pPr>
          </w:p>
        </w:tc>
        <w:tc>
          <w:tcPr>
            <w:tcW w:w="888" w:type="dxa"/>
            <w:vMerge/>
            <w:shd w:val="clear" w:color="auto" w:fill="auto"/>
          </w:tcPr>
          <w:p w:rsidR="004B7062" w:rsidRPr="004B7062" w:rsidRDefault="004B7062" w:rsidP="004B7062">
            <w:pPr>
              <w:spacing w:line="360" w:lineRule="auto"/>
              <w:rPr>
                <w:rFonts w:ascii="宋体" w:eastAsia="宋体" w:hAnsi="宋体"/>
                <w:szCs w:val="21"/>
              </w:rPr>
            </w:pPr>
          </w:p>
        </w:tc>
        <w:tc>
          <w:tcPr>
            <w:tcW w:w="600" w:type="dxa"/>
            <w:shd w:val="clear" w:color="auto" w:fill="auto"/>
            <w:vAlign w:val="center"/>
          </w:tcPr>
          <w:p w:rsidR="004B7062" w:rsidRPr="004B7062" w:rsidRDefault="004B7062" w:rsidP="004B7062">
            <w:pPr>
              <w:pStyle w:val="TableText"/>
              <w:spacing w:before="68" w:line="360" w:lineRule="auto"/>
              <w:jc w:val="center"/>
              <w:rPr>
                <w:rFonts w:ascii="宋体" w:eastAsia="宋体" w:hAnsi="宋体"/>
                <w:color w:val="auto"/>
              </w:rPr>
            </w:pPr>
            <w:r w:rsidRPr="004B7062">
              <w:rPr>
                <w:rFonts w:ascii="宋体" w:eastAsia="宋体" w:hAnsi="宋体"/>
                <w:color w:val="auto"/>
              </w:rPr>
              <w:t>5</w:t>
            </w:r>
          </w:p>
        </w:tc>
        <w:tc>
          <w:tcPr>
            <w:tcW w:w="6403" w:type="dxa"/>
            <w:shd w:val="clear" w:color="auto" w:fill="auto"/>
            <w:vAlign w:val="center"/>
          </w:tcPr>
          <w:p w:rsidR="004B7062" w:rsidRPr="004B7062" w:rsidRDefault="004B7062" w:rsidP="004B7062">
            <w:pPr>
              <w:pStyle w:val="TableText"/>
              <w:tabs>
                <w:tab w:val="left" w:pos="6100"/>
              </w:tabs>
              <w:spacing w:before="46" w:line="360" w:lineRule="auto"/>
              <w:ind w:leftChars="104" w:left="218"/>
              <w:rPr>
                <w:rFonts w:ascii="宋体" w:eastAsia="宋体" w:hAnsi="宋体"/>
                <w:color w:val="auto"/>
                <w:lang w:eastAsia="zh-CN"/>
              </w:rPr>
            </w:pPr>
            <w:r w:rsidRPr="004B7062">
              <w:rPr>
                <w:rFonts w:ascii="宋体" w:eastAsia="宋体" w:hAnsi="宋体" w:cs="宋体" w:hint="eastAsia"/>
                <w:color w:val="auto"/>
                <w:spacing w:val="-4"/>
                <w:lang w:eastAsia="zh-CN"/>
              </w:rPr>
              <w:t>卫生间无异味；金属器具</w:t>
            </w:r>
            <w:r w:rsidRPr="004B7062">
              <w:rPr>
                <w:rFonts w:ascii="宋体" w:eastAsia="宋体" w:hAnsi="宋体" w:cs="宋体" w:hint="eastAsia"/>
                <w:color w:val="auto"/>
                <w:spacing w:val="-5"/>
                <w:lang w:eastAsia="zh-CN"/>
              </w:rPr>
              <w:t>无锈斑、污渍、</w:t>
            </w:r>
            <w:r w:rsidRPr="004B7062">
              <w:rPr>
                <w:rFonts w:ascii="宋体" w:eastAsia="宋体" w:hAnsi="宋体" w:cs="宋体" w:hint="eastAsia"/>
                <w:color w:val="auto"/>
                <w:spacing w:val="-6"/>
                <w:lang w:eastAsia="zh-CN"/>
              </w:rPr>
              <w:t>浮尘，盥洗台面干净、整洁，无水渍，镜面无灰尘、污痕等，</w:t>
            </w:r>
            <w:r w:rsidRPr="004B7062">
              <w:rPr>
                <w:rFonts w:ascii="宋体" w:eastAsia="宋体" w:hAnsi="宋体"/>
                <w:color w:val="auto"/>
                <w:spacing w:val="-6"/>
                <w:lang w:eastAsia="zh-CN"/>
              </w:rPr>
              <w:t xml:space="preserve"> </w:t>
            </w:r>
            <w:r w:rsidRPr="004B7062">
              <w:rPr>
                <w:rFonts w:ascii="宋体" w:eastAsia="宋体" w:hAnsi="宋体" w:cs="宋体" w:hint="eastAsia"/>
                <w:color w:val="auto"/>
                <w:spacing w:val="-6"/>
                <w:lang w:eastAsia="zh-CN"/>
              </w:rPr>
              <w:t>卫生洁具保持清洁，定期消毒</w:t>
            </w:r>
            <w:r w:rsidRPr="004B7062">
              <w:rPr>
                <w:rFonts w:ascii="宋体" w:eastAsia="宋体" w:hAnsi="宋体" w:cs="宋体" w:hint="eastAsia"/>
                <w:color w:val="auto"/>
                <w:spacing w:val="-3"/>
                <w:lang w:eastAsia="zh-CN"/>
              </w:rPr>
              <w:t>。</w:t>
            </w:r>
          </w:p>
        </w:tc>
        <w:tc>
          <w:tcPr>
            <w:tcW w:w="724" w:type="dxa"/>
            <w:shd w:val="clear" w:color="auto" w:fill="auto"/>
          </w:tcPr>
          <w:p w:rsidR="004B7062" w:rsidRPr="004B7062" w:rsidRDefault="004B7062" w:rsidP="004B7062">
            <w:pPr>
              <w:spacing w:line="360" w:lineRule="auto"/>
              <w:rPr>
                <w:rFonts w:ascii="宋体" w:eastAsia="宋体" w:hAnsi="宋体"/>
                <w:szCs w:val="21"/>
              </w:rPr>
            </w:pPr>
          </w:p>
        </w:tc>
      </w:tr>
      <w:tr w:rsidR="004B7062" w:rsidRPr="004B7062" w:rsidTr="005F0304">
        <w:trPr>
          <w:trHeight w:val="648"/>
        </w:trPr>
        <w:tc>
          <w:tcPr>
            <w:tcW w:w="583" w:type="dxa"/>
            <w:vMerge/>
            <w:shd w:val="clear" w:color="auto" w:fill="auto"/>
          </w:tcPr>
          <w:p w:rsidR="004B7062" w:rsidRPr="004B7062" w:rsidRDefault="004B7062" w:rsidP="004B7062">
            <w:pPr>
              <w:spacing w:line="360" w:lineRule="auto"/>
              <w:rPr>
                <w:rFonts w:ascii="宋体" w:eastAsia="宋体" w:hAnsi="宋体"/>
                <w:szCs w:val="21"/>
              </w:rPr>
            </w:pPr>
          </w:p>
        </w:tc>
        <w:tc>
          <w:tcPr>
            <w:tcW w:w="888" w:type="dxa"/>
            <w:vMerge/>
            <w:shd w:val="clear" w:color="auto" w:fill="auto"/>
          </w:tcPr>
          <w:p w:rsidR="004B7062" w:rsidRPr="004B7062" w:rsidRDefault="004B7062" w:rsidP="004B7062">
            <w:pPr>
              <w:spacing w:line="360" w:lineRule="auto"/>
              <w:rPr>
                <w:rFonts w:ascii="宋体" w:eastAsia="宋体" w:hAnsi="宋体"/>
                <w:szCs w:val="21"/>
              </w:rPr>
            </w:pPr>
          </w:p>
        </w:tc>
        <w:tc>
          <w:tcPr>
            <w:tcW w:w="600" w:type="dxa"/>
            <w:shd w:val="clear" w:color="auto" w:fill="auto"/>
          </w:tcPr>
          <w:p w:rsidR="004B7062" w:rsidRPr="004B7062" w:rsidRDefault="004B7062" w:rsidP="004B7062">
            <w:pPr>
              <w:pStyle w:val="TableText"/>
              <w:spacing w:before="226" w:line="360" w:lineRule="auto"/>
              <w:ind w:left="253"/>
              <w:rPr>
                <w:rFonts w:ascii="宋体" w:eastAsia="宋体" w:hAnsi="宋体"/>
                <w:color w:val="auto"/>
              </w:rPr>
            </w:pPr>
            <w:r w:rsidRPr="004B7062">
              <w:rPr>
                <w:rFonts w:ascii="宋体" w:eastAsia="宋体" w:hAnsi="宋体" w:hint="eastAsia"/>
                <w:color w:val="auto"/>
              </w:rPr>
              <w:t>5</w:t>
            </w:r>
          </w:p>
        </w:tc>
        <w:tc>
          <w:tcPr>
            <w:tcW w:w="6403" w:type="dxa"/>
            <w:shd w:val="clear" w:color="auto" w:fill="auto"/>
            <w:vAlign w:val="center"/>
          </w:tcPr>
          <w:p w:rsidR="004B7062" w:rsidRPr="004B7062" w:rsidRDefault="004B7062" w:rsidP="004B7062">
            <w:pPr>
              <w:pStyle w:val="TableText"/>
              <w:tabs>
                <w:tab w:val="left" w:pos="6100"/>
              </w:tabs>
              <w:spacing w:before="53" w:line="360" w:lineRule="auto"/>
              <w:ind w:leftChars="104" w:left="218" w:right="82"/>
              <w:rPr>
                <w:rFonts w:ascii="宋体" w:eastAsia="宋体" w:hAnsi="宋体"/>
                <w:color w:val="auto"/>
                <w:lang w:eastAsia="zh-CN"/>
              </w:rPr>
            </w:pPr>
            <w:r w:rsidRPr="004B7062">
              <w:rPr>
                <w:rFonts w:ascii="宋体" w:eastAsia="宋体" w:hAnsi="宋体" w:cs="宋体" w:hint="eastAsia"/>
                <w:color w:val="auto"/>
                <w:spacing w:val="-6"/>
                <w:lang w:eastAsia="zh-CN"/>
              </w:rPr>
              <w:t>做好垃圾分类工作，垃圾做到日产日清，定期对垃圾堆</w:t>
            </w:r>
            <w:r w:rsidRPr="004B7062">
              <w:rPr>
                <w:rFonts w:ascii="宋体" w:eastAsia="宋体" w:hAnsi="宋体" w:cs="宋体" w:hint="eastAsia"/>
                <w:color w:val="auto"/>
                <w:spacing w:val="-7"/>
                <w:lang w:eastAsia="zh-CN"/>
              </w:rPr>
              <w:t>放处进行卫生</w:t>
            </w:r>
            <w:r w:rsidRPr="004B7062">
              <w:rPr>
                <w:rFonts w:ascii="宋体" w:eastAsia="宋体" w:hAnsi="宋体" w:cs="宋体" w:hint="eastAsia"/>
                <w:color w:val="auto"/>
                <w:spacing w:val="-1"/>
                <w:lang w:eastAsia="zh-CN"/>
              </w:rPr>
              <w:t>消毒灭杀虫害。</w:t>
            </w:r>
          </w:p>
        </w:tc>
        <w:tc>
          <w:tcPr>
            <w:tcW w:w="724" w:type="dxa"/>
            <w:shd w:val="clear" w:color="auto" w:fill="auto"/>
          </w:tcPr>
          <w:p w:rsidR="004B7062" w:rsidRPr="004B7062" w:rsidRDefault="004B7062" w:rsidP="004B7062">
            <w:pPr>
              <w:spacing w:line="360" w:lineRule="auto"/>
              <w:rPr>
                <w:rFonts w:ascii="宋体" w:eastAsia="宋体" w:hAnsi="宋体"/>
                <w:szCs w:val="21"/>
              </w:rPr>
            </w:pPr>
          </w:p>
        </w:tc>
      </w:tr>
      <w:tr w:rsidR="004B7062" w:rsidRPr="004B7062" w:rsidTr="005F0304">
        <w:trPr>
          <w:trHeight w:val="676"/>
        </w:trPr>
        <w:tc>
          <w:tcPr>
            <w:tcW w:w="583" w:type="dxa"/>
            <w:vMerge/>
            <w:shd w:val="clear" w:color="auto" w:fill="auto"/>
          </w:tcPr>
          <w:p w:rsidR="004B7062" w:rsidRPr="004B7062" w:rsidRDefault="004B7062" w:rsidP="004B7062">
            <w:pPr>
              <w:spacing w:line="360" w:lineRule="auto"/>
              <w:rPr>
                <w:rFonts w:ascii="宋体" w:eastAsia="宋体" w:hAnsi="宋体"/>
                <w:szCs w:val="21"/>
              </w:rPr>
            </w:pPr>
          </w:p>
        </w:tc>
        <w:tc>
          <w:tcPr>
            <w:tcW w:w="888" w:type="dxa"/>
            <w:vMerge/>
            <w:shd w:val="clear" w:color="auto" w:fill="auto"/>
          </w:tcPr>
          <w:p w:rsidR="004B7062" w:rsidRPr="004B7062" w:rsidRDefault="004B7062" w:rsidP="004B7062">
            <w:pPr>
              <w:spacing w:line="360" w:lineRule="auto"/>
              <w:rPr>
                <w:rFonts w:ascii="宋体" w:eastAsia="宋体" w:hAnsi="宋体"/>
                <w:szCs w:val="21"/>
              </w:rPr>
            </w:pPr>
          </w:p>
        </w:tc>
        <w:tc>
          <w:tcPr>
            <w:tcW w:w="600" w:type="dxa"/>
            <w:shd w:val="clear" w:color="auto" w:fill="auto"/>
          </w:tcPr>
          <w:p w:rsidR="004B7062" w:rsidRPr="004B7062" w:rsidRDefault="004B7062" w:rsidP="004B7062">
            <w:pPr>
              <w:pStyle w:val="TableText"/>
              <w:spacing w:before="248" w:line="360" w:lineRule="auto"/>
              <w:ind w:left="253"/>
              <w:rPr>
                <w:rFonts w:ascii="宋体" w:eastAsia="宋体" w:hAnsi="宋体"/>
                <w:color w:val="auto"/>
              </w:rPr>
            </w:pPr>
            <w:r w:rsidRPr="004B7062">
              <w:rPr>
                <w:rFonts w:ascii="宋体" w:eastAsia="宋体" w:hAnsi="宋体" w:hint="eastAsia"/>
                <w:color w:val="auto"/>
              </w:rPr>
              <w:t>5</w:t>
            </w:r>
          </w:p>
        </w:tc>
        <w:tc>
          <w:tcPr>
            <w:tcW w:w="6403" w:type="dxa"/>
            <w:shd w:val="clear" w:color="auto" w:fill="auto"/>
            <w:vAlign w:val="center"/>
          </w:tcPr>
          <w:p w:rsidR="004B7062" w:rsidRPr="004B7062" w:rsidRDefault="004B7062" w:rsidP="004B7062">
            <w:pPr>
              <w:pStyle w:val="TableText"/>
              <w:tabs>
                <w:tab w:val="left" w:pos="6100"/>
              </w:tabs>
              <w:spacing w:before="75" w:line="360" w:lineRule="auto"/>
              <w:ind w:leftChars="104" w:left="218"/>
              <w:rPr>
                <w:rFonts w:ascii="宋体" w:eastAsia="宋体" w:hAnsi="宋体"/>
                <w:color w:val="auto"/>
                <w:lang w:eastAsia="zh-CN"/>
              </w:rPr>
            </w:pPr>
            <w:r w:rsidRPr="004B7062">
              <w:rPr>
                <w:rFonts w:ascii="宋体" w:eastAsia="宋体" w:hAnsi="宋体" w:cs="宋体" w:hint="eastAsia"/>
                <w:color w:val="auto"/>
                <w:spacing w:val="3"/>
                <w:lang w:eastAsia="zh-CN"/>
              </w:rPr>
              <w:t>遇下雪或下雨天，在进出口铺设防湿防</w:t>
            </w:r>
            <w:r w:rsidRPr="004B7062">
              <w:rPr>
                <w:rFonts w:ascii="宋体" w:eastAsia="宋体" w:hAnsi="宋体" w:cs="宋体" w:hint="eastAsia"/>
                <w:color w:val="auto"/>
                <w:spacing w:val="2"/>
                <w:lang w:eastAsia="zh-CN"/>
              </w:rPr>
              <w:t>滑地毯并竖立</w:t>
            </w:r>
            <w:r w:rsidRPr="004B7062">
              <w:rPr>
                <w:rFonts w:ascii="宋体" w:eastAsia="宋体" w:hAnsi="宋体"/>
                <w:color w:val="auto"/>
                <w:spacing w:val="2"/>
                <w:lang w:eastAsia="zh-CN"/>
              </w:rPr>
              <w:t>“</w:t>
            </w:r>
            <w:r w:rsidRPr="004B7062">
              <w:rPr>
                <w:rFonts w:ascii="宋体" w:eastAsia="宋体" w:hAnsi="宋体" w:cs="宋体" w:hint="eastAsia"/>
                <w:color w:val="auto"/>
                <w:spacing w:val="2"/>
                <w:lang w:eastAsia="zh-CN"/>
              </w:rPr>
              <w:t>小心防滑</w:t>
            </w:r>
            <w:r w:rsidRPr="004B7062">
              <w:rPr>
                <w:rFonts w:ascii="宋体" w:eastAsia="宋体" w:hAnsi="宋体"/>
                <w:color w:val="auto"/>
                <w:spacing w:val="2"/>
                <w:lang w:eastAsia="zh-CN"/>
              </w:rPr>
              <w:t>”</w:t>
            </w:r>
            <w:r w:rsidRPr="004B7062">
              <w:rPr>
                <w:rFonts w:ascii="宋体" w:eastAsia="宋体" w:hAnsi="宋体"/>
                <w:color w:val="auto"/>
                <w:lang w:eastAsia="zh-CN"/>
              </w:rPr>
              <w:t xml:space="preserve"> </w:t>
            </w:r>
            <w:r w:rsidRPr="004B7062">
              <w:rPr>
                <w:rFonts w:ascii="宋体" w:eastAsia="宋体" w:hAnsi="宋体" w:cs="宋体" w:hint="eastAsia"/>
                <w:color w:val="auto"/>
                <w:spacing w:val="-9"/>
                <w:lang w:eastAsia="zh-CN"/>
              </w:rPr>
              <w:t>告示牌，及时拖擦，</w:t>
            </w:r>
            <w:r w:rsidRPr="004B7062">
              <w:rPr>
                <w:rFonts w:ascii="宋体" w:eastAsia="宋体" w:hAnsi="宋体"/>
                <w:color w:val="auto"/>
                <w:spacing w:val="-23"/>
                <w:lang w:eastAsia="zh-CN"/>
              </w:rPr>
              <w:t xml:space="preserve"> </w:t>
            </w:r>
            <w:r w:rsidRPr="004B7062">
              <w:rPr>
                <w:rFonts w:ascii="宋体" w:eastAsia="宋体" w:hAnsi="宋体" w:cs="宋体" w:hint="eastAsia"/>
                <w:color w:val="auto"/>
                <w:spacing w:val="-9"/>
                <w:lang w:eastAsia="zh-CN"/>
              </w:rPr>
              <w:t>无积水。</w:t>
            </w:r>
          </w:p>
        </w:tc>
        <w:tc>
          <w:tcPr>
            <w:tcW w:w="724" w:type="dxa"/>
            <w:shd w:val="clear" w:color="auto" w:fill="auto"/>
          </w:tcPr>
          <w:p w:rsidR="004B7062" w:rsidRPr="004B7062" w:rsidRDefault="004B7062" w:rsidP="004B7062">
            <w:pPr>
              <w:spacing w:line="360" w:lineRule="auto"/>
              <w:rPr>
                <w:rFonts w:ascii="宋体" w:eastAsia="宋体" w:hAnsi="宋体"/>
                <w:szCs w:val="21"/>
              </w:rPr>
            </w:pPr>
          </w:p>
        </w:tc>
      </w:tr>
      <w:tr w:rsidR="004B7062" w:rsidRPr="004B7062" w:rsidTr="005F0304">
        <w:trPr>
          <w:trHeight w:val="732"/>
        </w:trPr>
        <w:tc>
          <w:tcPr>
            <w:tcW w:w="583" w:type="dxa"/>
            <w:vMerge w:val="restart"/>
            <w:tcBorders>
              <w:bottom w:val="nil"/>
            </w:tcBorders>
            <w:shd w:val="clear" w:color="auto" w:fill="auto"/>
            <w:vAlign w:val="center"/>
          </w:tcPr>
          <w:p w:rsidR="004B7062" w:rsidRPr="004B7062" w:rsidRDefault="004B7062" w:rsidP="004B7062">
            <w:pPr>
              <w:pStyle w:val="TableText"/>
              <w:spacing w:before="68" w:line="360" w:lineRule="auto"/>
              <w:ind w:left="247"/>
              <w:jc w:val="center"/>
              <w:rPr>
                <w:rFonts w:ascii="宋体" w:eastAsia="宋体" w:hAnsi="宋体"/>
                <w:color w:val="auto"/>
              </w:rPr>
            </w:pPr>
            <w:r w:rsidRPr="004B7062">
              <w:rPr>
                <w:rFonts w:ascii="宋体" w:eastAsia="宋体" w:hAnsi="宋体" w:hint="eastAsia"/>
                <w:b/>
                <w:bCs/>
                <w:color w:val="auto"/>
              </w:rPr>
              <w:t>4</w:t>
            </w:r>
          </w:p>
        </w:tc>
        <w:tc>
          <w:tcPr>
            <w:tcW w:w="888" w:type="dxa"/>
            <w:vMerge w:val="restart"/>
            <w:tcBorders>
              <w:bottom w:val="nil"/>
            </w:tcBorders>
            <w:shd w:val="clear" w:color="auto" w:fill="auto"/>
            <w:vAlign w:val="center"/>
          </w:tcPr>
          <w:p w:rsidR="004B7062" w:rsidRPr="004B7062" w:rsidRDefault="004B7062" w:rsidP="004B7062">
            <w:pPr>
              <w:pStyle w:val="TableText"/>
              <w:spacing w:before="68" w:line="360" w:lineRule="auto"/>
              <w:jc w:val="center"/>
              <w:rPr>
                <w:rFonts w:ascii="宋体" w:eastAsia="宋体" w:hAnsi="宋体"/>
                <w:color w:val="auto"/>
              </w:rPr>
            </w:pPr>
            <w:r w:rsidRPr="004B7062">
              <w:rPr>
                <w:rFonts w:ascii="宋体" w:eastAsia="宋体" w:hAnsi="宋体" w:cs="宋体" w:hint="eastAsia"/>
                <w:color w:val="auto"/>
                <w:spacing w:val="-3"/>
              </w:rPr>
              <w:t>设备</w:t>
            </w:r>
          </w:p>
          <w:p w:rsidR="004B7062" w:rsidRPr="004B7062" w:rsidRDefault="004B7062" w:rsidP="004B7062">
            <w:pPr>
              <w:pStyle w:val="TableText"/>
              <w:spacing w:line="360" w:lineRule="auto"/>
              <w:jc w:val="center"/>
              <w:rPr>
                <w:rFonts w:ascii="宋体" w:eastAsia="宋体" w:hAnsi="宋体"/>
                <w:color w:val="auto"/>
              </w:rPr>
            </w:pPr>
            <w:r w:rsidRPr="004B7062">
              <w:rPr>
                <w:rFonts w:ascii="宋体" w:eastAsia="宋体" w:hAnsi="宋体" w:cs="宋体" w:hint="eastAsia"/>
                <w:color w:val="auto"/>
                <w:spacing w:val="-3"/>
              </w:rPr>
              <w:t>维护</w:t>
            </w:r>
          </w:p>
        </w:tc>
        <w:tc>
          <w:tcPr>
            <w:tcW w:w="600" w:type="dxa"/>
            <w:shd w:val="clear" w:color="auto" w:fill="auto"/>
          </w:tcPr>
          <w:p w:rsidR="004B7062" w:rsidRPr="004B7062" w:rsidRDefault="004B7062" w:rsidP="004B7062">
            <w:pPr>
              <w:spacing w:line="360" w:lineRule="auto"/>
              <w:rPr>
                <w:rFonts w:ascii="宋体" w:eastAsia="宋体" w:hAnsi="宋体"/>
                <w:szCs w:val="21"/>
              </w:rPr>
            </w:pPr>
          </w:p>
          <w:p w:rsidR="004B7062" w:rsidRPr="004B7062" w:rsidRDefault="004B7062" w:rsidP="004B7062">
            <w:pPr>
              <w:pStyle w:val="TableText"/>
              <w:spacing w:before="68" w:line="360" w:lineRule="auto"/>
              <w:ind w:left="249"/>
              <w:rPr>
                <w:rFonts w:ascii="宋体" w:eastAsia="宋体" w:hAnsi="宋体"/>
                <w:color w:val="auto"/>
              </w:rPr>
            </w:pPr>
            <w:r w:rsidRPr="004B7062">
              <w:rPr>
                <w:rFonts w:ascii="宋体" w:eastAsia="宋体" w:hAnsi="宋体" w:hint="eastAsia"/>
                <w:color w:val="auto"/>
              </w:rPr>
              <w:t>5</w:t>
            </w:r>
          </w:p>
        </w:tc>
        <w:tc>
          <w:tcPr>
            <w:tcW w:w="6403" w:type="dxa"/>
            <w:shd w:val="clear" w:color="auto" w:fill="auto"/>
            <w:vAlign w:val="center"/>
          </w:tcPr>
          <w:p w:rsidR="004B7062" w:rsidRPr="004B7062" w:rsidRDefault="004B7062" w:rsidP="004B7062">
            <w:pPr>
              <w:pStyle w:val="TableText"/>
              <w:tabs>
                <w:tab w:val="left" w:pos="6100"/>
              </w:tabs>
              <w:spacing w:before="48" w:line="360" w:lineRule="auto"/>
              <w:ind w:leftChars="104" w:left="218" w:right="10"/>
              <w:rPr>
                <w:rFonts w:ascii="宋体" w:eastAsia="宋体" w:hAnsi="宋体"/>
                <w:color w:val="auto"/>
                <w:spacing w:val="-1"/>
                <w:lang w:eastAsia="zh-CN"/>
              </w:rPr>
            </w:pPr>
            <w:r w:rsidRPr="004B7062">
              <w:rPr>
                <w:rFonts w:ascii="宋体" w:eastAsia="宋体" w:hAnsi="宋体" w:cs="宋体" w:hint="eastAsia"/>
                <w:color w:val="auto"/>
                <w:spacing w:val="-1"/>
                <w:lang w:eastAsia="zh-CN"/>
              </w:rPr>
              <w:t>房屋结构、涉及使用安全的部位进行定期检查</w:t>
            </w:r>
            <w:r w:rsidRPr="004B7062">
              <w:rPr>
                <w:rFonts w:ascii="宋体" w:eastAsia="宋体" w:hAnsi="宋体"/>
                <w:color w:val="auto"/>
                <w:spacing w:val="-1"/>
                <w:lang w:eastAsia="zh-CN"/>
              </w:rPr>
              <w:t>,</w:t>
            </w:r>
            <w:r w:rsidRPr="004B7062">
              <w:rPr>
                <w:rFonts w:ascii="宋体" w:eastAsia="宋体" w:hAnsi="宋体" w:cs="宋体" w:hint="eastAsia"/>
                <w:color w:val="auto"/>
                <w:spacing w:val="-1"/>
                <w:lang w:eastAsia="zh-CN"/>
              </w:rPr>
              <w:t>发</w:t>
            </w:r>
            <w:r w:rsidRPr="004B7062">
              <w:rPr>
                <w:rFonts w:ascii="宋体" w:eastAsia="宋体" w:hAnsi="宋体" w:cs="宋体" w:hint="eastAsia"/>
                <w:color w:val="auto"/>
                <w:spacing w:val="-2"/>
                <w:lang w:eastAsia="zh-CN"/>
              </w:rPr>
              <w:t>现损坏及时</w:t>
            </w:r>
            <w:r w:rsidRPr="004B7062">
              <w:rPr>
                <w:rFonts w:ascii="宋体" w:eastAsia="宋体" w:hAnsi="宋体" w:cs="宋体" w:hint="eastAsia"/>
                <w:color w:val="auto"/>
                <w:spacing w:val="-1"/>
                <w:lang w:eastAsia="zh-CN"/>
              </w:rPr>
              <w:t>告知</w:t>
            </w:r>
          </w:p>
          <w:p w:rsidR="004B7062" w:rsidRPr="004B7062" w:rsidRDefault="004B7062" w:rsidP="004B7062">
            <w:pPr>
              <w:pStyle w:val="TableText"/>
              <w:tabs>
                <w:tab w:val="left" w:pos="6100"/>
              </w:tabs>
              <w:spacing w:before="48" w:line="360" w:lineRule="auto"/>
              <w:ind w:leftChars="104" w:left="218" w:right="10"/>
              <w:rPr>
                <w:rFonts w:ascii="宋体" w:eastAsia="宋体" w:hAnsi="宋体"/>
                <w:color w:val="auto"/>
                <w:lang w:eastAsia="zh-CN"/>
              </w:rPr>
            </w:pPr>
            <w:r w:rsidRPr="004B7062">
              <w:rPr>
                <w:rFonts w:ascii="宋体" w:eastAsia="宋体" w:hAnsi="宋体" w:cs="宋体" w:hint="eastAsia"/>
                <w:color w:val="auto"/>
                <w:spacing w:val="-1"/>
                <w:lang w:eastAsia="zh-CN"/>
              </w:rPr>
              <w:t>业主，对辖区内危险、隐患部位设置安全防范警</w:t>
            </w:r>
            <w:r w:rsidRPr="004B7062">
              <w:rPr>
                <w:rFonts w:ascii="宋体" w:eastAsia="宋体" w:hAnsi="宋体" w:cs="宋体" w:hint="eastAsia"/>
                <w:color w:val="auto"/>
                <w:spacing w:val="-3"/>
                <w:lang w:eastAsia="zh-CN"/>
              </w:rPr>
              <w:t>示标志或维护设施。</w:t>
            </w:r>
          </w:p>
        </w:tc>
        <w:tc>
          <w:tcPr>
            <w:tcW w:w="724" w:type="dxa"/>
            <w:shd w:val="clear" w:color="auto" w:fill="auto"/>
          </w:tcPr>
          <w:p w:rsidR="004B7062" w:rsidRPr="004B7062" w:rsidRDefault="004B7062" w:rsidP="004B7062">
            <w:pPr>
              <w:spacing w:line="360" w:lineRule="auto"/>
              <w:rPr>
                <w:rFonts w:ascii="宋体" w:eastAsia="宋体" w:hAnsi="宋体"/>
                <w:szCs w:val="21"/>
              </w:rPr>
            </w:pPr>
          </w:p>
        </w:tc>
      </w:tr>
      <w:tr w:rsidR="004B7062" w:rsidRPr="004B7062" w:rsidTr="005F0304">
        <w:trPr>
          <w:trHeight w:val="491"/>
        </w:trPr>
        <w:tc>
          <w:tcPr>
            <w:tcW w:w="583" w:type="dxa"/>
            <w:vMerge/>
            <w:tcBorders>
              <w:top w:val="nil"/>
              <w:bottom w:val="nil"/>
            </w:tcBorders>
            <w:shd w:val="clear" w:color="auto" w:fill="auto"/>
          </w:tcPr>
          <w:p w:rsidR="004B7062" w:rsidRPr="004B7062" w:rsidRDefault="004B7062" w:rsidP="004B7062">
            <w:pPr>
              <w:spacing w:line="360" w:lineRule="auto"/>
              <w:rPr>
                <w:rFonts w:ascii="宋体" w:eastAsia="宋体" w:hAnsi="宋体"/>
                <w:szCs w:val="21"/>
              </w:rPr>
            </w:pPr>
          </w:p>
        </w:tc>
        <w:tc>
          <w:tcPr>
            <w:tcW w:w="888" w:type="dxa"/>
            <w:vMerge/>
            <w:tcBorders>
              <w:top w:val="nil"/>
              <w:bottom w:val="nil"/>
            </w:tcBorders>
            <w:shd w:val="clear" w:color="auto" w:fill="auto"/>
          </w:tcPr>
          <w:p w:rsidR="004B7062" w:rsidRPr="004B7062" w:rsidRDefault="004B7062" w:rsidP="004B7062">
            <w:pPr>
              <w:spacing w:line="360" w:lineRule="auto"/>
              <w:rPr>
                <w:rFonts w:ascii="宋体" w:eastAsia="宋体" w:hAnsi="宋体"/>
                <w:szCs w:val="21"/>
              </w:rPr>
            </w:pPr>
          </w:p>
        </w:tc>
        <w:tc>
          <w:tcPr>
            <w:tcW w:w="600" w:type="dxa"/>
            <w:shd w:val="clear" w:color="auto" w:fill="auto"/>
          </w:tcPr>
          <w:p w:rsidR="004B7062" w:rsidRPr="004B7062" w:rsidRDefault="004B7062" w:rsidP="004B7062">
            <w:pPr>
              <w:pStyle w:val="TableText"/>
              <w:spacing w:before="166" w:line="360" w:lineRule="auto"/>
              <w:ind w:left="249"/>
              <w:rPr>
                <w:rFonts w:ascii="宋体" w:eastAsia="宋体" w:hAnsi="宋体"/>
                <w:color w:val="auto"/>
              </w:rPr>
            </w:pPr>
            <w:r w:rsidRPr="004B7062">
              <w:rPr>
                <w:rFonts w:ascii="宋体" w:eastAsia="宋体" w:hAnsi="宋体" w:hint="eastAsia"/>
                <w:color w:val="auto"/>
              </w:rPr>
              <w:t>5</w:t>
            </w:r>
          </w:p>
        </w:tc>
        <w:tc>
          <w:tcPr>
            <w:tcW w:w="6403" w:type="dxa"/>
            <w:shd w:val="clear" w:color="auto" w:fill="auto"/>
            <w:vAlign w:val="center"/>
          </w:tcPr>
          <w:p w:rsidR="004B7062" w:rsidRPr="004B7062" w:rsidRDefault="004B7062" w:rsidP="004B7062">
            <w:pPr>
              <w:pStyle w:val="TableText"/>
              <w:tabs>
                <w:tab w:val="left" w:pos="6100"/>
              </w:tabs>
              <w:spacing w:before="130" w:line="360" w:lineRule="auto"/>
              <w:ind w:leftChars="104" w:left="218"/>
              <w:rPr>
                <w:rFonts w:ascii="宋体" w:eastAsia="宋体" w:hAnsi="宋体"/>
                <w:color w:val="auto"/>
                <w:lang w:eastAsia="zh-CN"/>
              </w:rPr>
            </w:pPr>
            <w:r w:rsidRPr="004B7062">
              <w:rPr>
                <w:rFonts w:ascii="宋体" w:eastAsia="宋体" w:hAnsi="宋体" w:cs="宋体" w:hint="eastAsia"/>
                <w:color w:val="auto"/>
                <w:spacing w:val="-7"/>
                <w:lang w:eastAsia="zh-CN"/>
              </w:rPr>
              <w:t>屋面泄水沟、室内外排水管道畅通，一年清理至少</w:t>
            </w:r>
            <w:r w:rsidRPr="004B7062">
              <w:rPr>
                <w:rFonts w:ascii="宋体" w:eastAsia="宋体" w:hAnsi="宋体"/>
                <w:color w:val="auto"/>
                <w:spacing w:val="-38"/>
                <w:lang w:eastAsia="zh-CN"/>
              </w:rPr>
              <w:t xml:space="preserve"> </w:t>
            </w:r>
            <w:r w:rsidRPr="004B7062">
              <w:rPr>
                <w:rFonts w:ascii="宋体" w:eastAsia="宋体" w:hAnsi="宋体"/>
                <w:color w:val="auto"/>
                <w:spacing w:val="-7"/>
                <w:lang w:eastAsia="zh-CN"/>
              </w:rPr>
              <w:t>2</w:t>
            </w:r>
            <w:r w:rsidRPr="004B7062">
              <w:rPr>
                <w:rFonts w:ascii="宋体" w:eastAsia="宋体" w:hAnsi="宋体"/>
                <w:color w:val="auto"/>
                <w:spacing w:val="-37"/>
                <w:lang w:eastAsia="zh-CN"/>
              </w:rPr>
              <w:t xml:space="preserve"> </w:t>
            </w:r>
            <w:r w:rsidRPr="004B7062">
              <w:rPr>
                <w:rFonts w:ascii="宋体" w:eastAsia="宋体" w:hAnsi="宋体" w:cs="宋体" w:hint="eastAsia"/>
                <w:color w:val="auto"/>
                <w:spacing w:val="-7"/>
                <w:lang w:eastAsia="zh-CN"/>
              </w:rPr>
              <w:t>次；空调清洗保养一年至少</w:t>
            </w:r>
            <w:r w:rsidRPr="004B7062">
              <w:rPr>
                <w:rFonts w:ascii="宋体" w:eastAsia="宋体" w:hAnsi="宋体" w:hint="eastAsia"/>
                <w:color w:val="auto"/>
                <w:spacing w:val="-7"/>
                <w:lang w:eastAsia="zh-CN"/>
              </w:rPr>
              <w:t>2</w:t>
            </w:r>
            <w:r w:rsidRPr="004B7062">
              <w:rPr>
                <w:rFonts w:ascii="宋体" w:eastAsia="宋体" w:hAnsi="宋体" w:cs="宋体" w:hint="eastAsia"/>
                <w:color w:val="auto"/>
                <w:spacing w:val="-7"/>
                <w:lang w:eastAsia="zh-CN"/>
              </w:rPr>
              <w:t>次。</w:t>
            </w:r>
          </w:p>
        </w:tc>
        <w:tc>
          <w:tcPr>
            <w:tcW w:w="724" w:type="dxa"/>
            <w:shd w:val="clear" w:color="auto" w:fill="auto"/>
          </w:tcPr>
          <w:p w:rsidR="004B7062" w:rsidRPr="004B7062" w:rsidRDefault="004B7062" w:rsidP="004B7062">
            <w:pPr>
              <w:spacing w:line="360" w:lineRule="auto"/>
              <w:rPr>
                <w:rFonts w:ascii="宋体" w:eastAsia="宋体" w:hAnsi="宋体"/>
                <w:szCs w:val="21"/>
              </w:rPr>
            </w:pPr>
          </w:p>
        </w:tc>
      </w:tr>
      <w:tr w:rsidR="004B7062" w:rsidRPr="004B7062" w:rsidTr="005F0304">
        <w:trPr>
          <w:trHeight w:val="618"/>
        </w:trPr>
        <w:tc>
          <w:tcPr>
            <w:tcW w:w="583" w:type="dxa"/>
            <w:vMerge/>
            <w:tcBorders>
              <w:top w:val="nil"/>
              <w:bottom w:val="nil"/>
            </w:tcBorders>
            <w:shd w:val="clear" w:color="auto" w:fill="auto"/>
          </w:tcPr>
          <w:p w:rsidR="004B7062" w:rsidRPr="004B7062" w:rsidRDefault="004B7062" w:rsidP="004B7062">
            <w:pPr>
              <w:spacing w:line="360" w:lineRule="auto"/>
              <w:rPr>
                <w:rFonts w:ascii="宋体" w:eastAsia="宋体" w:hAnsi="宋体"/>
                <w:szCs w:val="21"/>
              </w:rPr>
            </w:pPr>
          </w:p>
        </w:tc>
        <w:tc>
          <w:tcPr>
            <w:tcW w:w="888" w:type="dxa"/>
            <w:vMerge/>
            <w:tcBorders>
              <w:top w:val="nil"/>
              <w:bottom w:val="nil"/>
            </w:tcBorders>
            <w:shd w:val="clear" w:color="auto" w:fill="auto"/>
          </w:tcPr>
          <w:p w:rsidR="004B7062" w:rsidRPr="004B7062" w:rsidRDefault="004B7062" w:rsidP="004B7062">
            <w:pPr>
              <w:spacing w:line="360" w:lineRule="auto"/>
              <w:rPr>
                <w:rFonts w:ascii="宋体" w:eastAsia="宋体" w:hAnsi="宋体"/>
                <w:szCs w:val="21"/>
              </w:rPr>
            </w:pPr>
          </w:p>
        </w:tc>
        <w:tc>
          <w:tcPr>
            <w:tcW w:w="600" w:type="dxa"/>
            <w:shd w:val="clear" w:color="auto" w:fill="auto"/>
          </w:tcPr>
          <w:p w:rsidR="004B7062" w:rsidRPr="004B7062" w:rsidRDefault="004B7062" w:rsidP="004B7062">
            <w:pPr>
              <w:pStyle w:val="TableText"/>
              <w:spacing w:before="228" w:line="360" w:lineRule="auto"/>
              <w:ind w:left="249"/>
              <w:rPr>
                <w:rFonts w:ascii="宋体" w:eastAsia="宋体" w:hAnsi="宋体"/>
                <w:color w:val="auto"/>
              </w:rPr>
            </w:pPr>
            <w:r w:rsidRPr="004B7062">
              <w:rPr>
                <w:rFonts w:ascii="宋体" w:eastAsia="宋体" w:hAnsi="宋体" w:hint="eastAsia"/>
                <w:color w:val="auto"/>
              </w:rPr>
              <w:t>5</w:t>
            </w:r>
          </w:p>
        </w:tc>
        <w:tc>
          <w:tcPr>
            <w:tcW w:w="6403" w:type="dxa"/>
            <w:shd w:val="clear" w:color="auto" w:fill="auto"/>
            <w:vAlign w:val="center"/>
          </w:tcPr>
          <w:p w:rsidR="004B7062" w:rsidRPr="004B7062" w:rsidRDefault="004B7062" w:rsidP="004B7062">
            <w:pPr>
              <w:pStyle w:val="TableText"/>
              <w:tabs>
                <w:tab w:val="left" w:pos="6100"/>
              </w:tabs>
              <w:spacing w:before="58" w:line="360" w:lineRule="auto"/>
              <w:ind w:leftChars="104" w:left="218"/>
              <w:rPr>
                <w:rFonts w:ascii="宋体" w:eastAsia="宋体" w:hAnsi="宋体"/>
                <w:color w:val="auto"/>
                <w:lang w:eastAsia="zh-CN"/>
              </w:rPr>
            </w:pPr>
            <w:r w:rsidRPr="004B7062">
              <w:rPr>
                <w:rFonts w:ascii="宋体" w:eastAsia="宋体" w:hAnsi="宋体" w:cs="宋体" w:hint="eastAsia"/>
                <w:color w:val="auto"/>
                <w:spacing w:val="-4"/>
                <w:lang w:eastAsia="zh-CN"/>
              </w:rPr>
              <w:t>确保各类</w:t>
            </w:r>
            <w:proofErr w:type="gramStart"/>
            <w:r w:rsidRPr="004B7062">
              <w:rPr>
                <w:rFonts w:ascii="宋体" w:eastAsia="宋体" w:hAnsi="宋体" w:cs="宋体" w:hint="eastAsia"/>
                <w:color w:val="auto"/>
                <w:spacing w:val="-5"/>
                <w:lang w:eastAsia="zh-CN"/>
              </w:rPr>
              <w:t>设备设备</w:t>
            </w:r>
            <w:proofErr w:type="gramEnd"/>
            <w:r w:rsidRPr="004B7062">
              <w:rPr>
                <w:rFonts w:ascii="宋体" w:eastAsia="宋体" w:hAnsi="宋体" w:cs="宋体" w:hint="eastAsia"/>
                <w:color w:val="auto"/>
                <w:spacing w:val="-5"/>
                <w:lang w:eastAsia="zh-CN"/>
              </w:rPr>
              <w:t>正常运行，</w:t>
            </w:r>
            <w:r w:rsidRPr="004B7062">
              <w:rPr>
                <w:rFonts w:ascii="宋体" w:eastAsia="宋体" w:hAnsi="宋体" w:cs="宋体" w:hint="eastAsia"/>
                <w:color w:val="auto"/>
                <w:spacing w:val="-4"/>
                <w:lang w:eastAsia="zh-CN"/>
              </w:rPr>
              <w:t>做好定期检查记录。</w:t>
            </w:r>
          </w:p>
        </w:tc>
        <w:tc>
          <w:tcPr>
            <w:tcW w:w="724" w:type="dxa"/>
            <w:shd w:val="clear" w:color="auto" w:fill="auto"/>
          </w:tcPr>
          <w:p w:rsidR="004B7062" w:rsidRPr="004B7062" w:rsidRDefault="004B7062" w:rsidP="004B7062">
            <w:pPr>
              <w:spacing w:line="360" w:lineRule="auto"/>
              <w:rPr>
                <w:rFonts w:ascii="宋体" w:eastAsia="宋体" w:hAnsi="宋体"/>
                <w:szCs w:val="21"/>
              </w:rPr>
            </w:pPr>
          </w:p>
        </w:tc>
      </w:tr>
      <w:tr w:rsidR="004B7062" w:rsidRPr="004B7062" w:rsidTr="005F0304">
        <w:trPr>
          <w:trHeight w:val="564"/>
        </w:trPr>
        <w:tc>
          <w:tcPr>
            <w:tcW w:w="583" w:type="dxa"/>
            <w:vMerge/>
            <w:tcBorders>
              <w:top w:val="nil"/>
              <w:bottom w:val="nil"/>
            </w:tcBorders>
            <w:shd w:val="clear" w:color="auto" w:fill="auto"/>
          </w:tcPr>
          <w:p w:rsidR="004B7062" w:rsidRPr="004B7062" w:rsidRDefault="004B7062" w:rsidP="004B7062">
            <w:pPr>
              <w:spacing w:line="360" w:lineRule="auto"/>
              <w:rPr>
                <w:rFonts w:ascii="宋体" w:eastAsia="宋体" w:hAnsi="宋体"/>
                <w:szCs w:val="21"/>
              </w:rPr>
            </w:pPr>
          </w:p>
        </w:tc>
        <w:tc>
          <w:tcPr>
            <w:tcW w:w="888" w:type="dxa"/>
            <w:vMerge/>
            <w:tcBorders>
              <w:top w:val="nil"/>
              <w:bottom w:val="nil"/>
            </w:tcBorders>
            <w:shd w:val="clear" w:color="auto" w:fill="auto"/>
          </w:tcPr>
          <w:p w:rsidR="004B7062" w:rsidRPr="004B7062" w:rsidRDefault="004B7062" w:rsidP="004B7062">
            <w:pPr>
              <w:spacing w:line="360" w:lineRule="auto"/>
              <w:rPr>
                <w:rFonts w:ascii="宋体" w:eastAsia="宋体" w:hAnsi="宋体"/>
                <w:szCs w:val="21"/>
              </w:rPr>
            </w:pPr>
          </w:p>
        </w:tc>
        <w:tc>
          <w:tcPr>
            <w:tcW w:w="600" w:type="dxa"/>
            <w:shd w:val="clear" w:color="auto" w:fill="auto"/>
          </w:tcPr>
          <w:p w:rsidR="004B7062" w:rsidRPr="004B7062" w:rsidRDefault="004B7062" w:rsidP="004B7062">
            <w:pPr>
              <w:pStyle w:val="TableText"/>
              <w:spacing w:before="120" w:line="360" w:lineRule="auto"/>
              <w:ind w:left="249"/>
              <w:rPr>
                <w:rFonts w:ascii="宋体" w:eastAsia="宋体" w:hAnsi="宋体"/>
                <w:color w:val="auto"/>
              </w:rPr>
            </w:pPr>
            <w:r w:rsidRPr="004B7062">
              <w:rPr>
                <w:rFonts w:ascii="宋体" w:eastAsia="宋体" w:hAnsi="宋体" w:hint="eastAsia"/>
                <w:color w:val="auto"/>
              </w:rPr>
              <w:t>5</w:t>
            </w:r>
          </w:p>
        </w:tc>
        <w:tc>
          <w:tcPr>
            <w:tcW w:w="6403" w:type="dxa"/>
            <w:shd w:val="clear" w:color="auto" w:fill="auto"/>
            <w:vAlign w:val="center"/>
          </w:tcPr>
          <w:p w:rsidR="004B7062" w:rsidRPr="004B7062" w:rsidRDefault="004B7062" w:rsidP="004B7062">
            <w:pPr>
              <w:pStyle w:val="TableText"/>
              <w:tabs>
                <w:tab w:val="left" w:pos="6100"/>
              </w:tabs>
              <w:spacing w:before="85" w:line="360" w:lineRule="auto"/>
              <w:ind w:leftChars="104" w:left="218"/>
              <w:rPr>
                <w:rFonts w:ascii="宋体" w:eastAsia="宋体" w:hAnsi="宋体"/>
                <w:color w:val="auto"/>
              </w:rPr>
            </w:pPr>
            <w:r w:rsidRPr="004B7062">
              <w:rPr>
                <w:rFonts w:ascii="宋体" w:eastAsia="宋体" w:hAnsi="宋体" w:cs="宋体" w:hint="eastAsia"/>
                <w:color w:val="auto"/>
                <w:spacing w:val="-3"/>
              </w:rPr>
              <w:t>公共照明系统完好。</w:t>
            </w:r>
          </w:p>
        </w:tc>
        <w:tc>
          <w:tcPr>
            <w:tcW w:w="724" w:type="dxa"/>
            <w:shd w:val="clear" w:color="auto" w:fill="auto"/>
          </w:tcPr>
          <w:p w:rsidR="004B7062" w:rsidRPr="004B7062" w:rsidRDefault="004B7062" w:rsidP="004B7062">
            <w:pPr>
              <w:spacing w:line="360" w:lineRule="auto"/>
              <w:rPr>
                <w:rFonts w:ascii="宋体" w:eastAsia="宋体" w:hAnsi="宋体"/>
                <w:szCs w:val="21"/>
              </w:rPr>
            </w:pPr>
          </w:p>
        </w:tc>
      </w:tr>
      <w:tr w:rsidR="004B7062" w:rsidRPr="004B7062" w:rsidTr="005F0304">
        <w:trPr>
          <w:trHeight w:val="734"/>
        </w:trPr>
        <w:tc>
          <w:tcPr>
            <w:tcW w:w="583" w:type="dxa"/>
            <w:vMerge/>
            <w:tcBorders>
              <w:top w:val="nil"/>
              <w:bottom w:val="nil"/>
            </w:tcBorders>
            <w:shd w:val="clear" w:color="auto" w:fill="auto"/>
          </w:tcPr>
          <w:p w:rsidR="004B7062" w:rsidRPr="004B7062" w:rsidRDefault="004B7062" w:rsidP="004B7062">
            <w:pPr>
              <w:spacing w:line="360" w:lineRule="auto"/>
              <w:rPr>
                <w:rFonts w:ascii="宋体" w:eastAsia="宋体" w:hAnsi="宋体"/>
                <w:szCs w:val="21"/>
              </w:rPr>
            </w:pPr>
          </w:p>
        </w:tc>
        <w:tc>
          <w:tcPr>
            <w:tcW w:w="888" w:type="dxa"/>
            <w:vMerge/>
            <w:tcBorders>
              <w:top w:val="nil"/>
              <w:bottom w:val="nil"/>
            </w:tcBorders>
            <w:shd w:val="clear" w:color="auto" w:fill="auto"/>
          </w:tcPr>
          <w:p w:rsidR="004B7062" w:rsidRPr="004B7062" w:rsidRDefault="004B7062" w:rsidP="004B7062">
            <w:pPr>
              <w:spacing w:line="360" w:lineRule="auto"/>
              <w:rPr>
                <w:rFonts w:ascii="宋体" w:eastAsia="宋体" w:hAnsi="宋体"/>
                <w:szCs w:val="21"/>
              </w:rPr>
            </w:pPr>
          </w:p>
        </w:tc>
        <w:tc>
          <w:tcPr>
            <w:tcW w:w="600" w:type="dxa"/>
            <w:shd w:val="clear" w:color="auto" w:fill="auto"/>
          </w:tcPr>
          <w:p w:rsidR="004B7062" w:rsidRPr="004B7062" w:rsidRDefault="004B7062" w:rsidP="004B7062">
            <w:pPr>
              <w:pStyle w:val="TableText"/>
              <w:spacing w:before="223" w:line="360" w:lineRule="auto"/>
              <w:ind w:left="249"/>
              <w:rPr>
                <w:rFonts w:ascii="宋体" w:eastAsia="宋体" w:hAnsi="宋体"/>
                <w:color w:val="auto"/>
              </w:rPr>
            </w:pPr>
            <w:r w:rsidRPr="004B7062">
              <w:rPr>
                <w:rFonts w:ascii="宋体" w:eastAsia="宋体" w:hAnsi="宋体" w:hint="eastAsia"/>
                <w:color w:val="auto"/>
              </w:rPr>
              <w:t>5</w:t>
            </w:r>
          </w:p>
        </w:tc>
        <w:tc>
          <w:tcPr>
            <w:tcW w:w="6403" w:type="dxa"/>
            <w:shd w:val="clear" w:color="auto" w:fill="auto"/>
            <w:vAlign w:val="center"/>
          </w:tcPr>
          <w:p w:rsidR="004B7062" w:rsidRPr="004B7062" w:rsidRDefault="004B7062" w:rsidP="004B7062">
            <w:pPr>
              <w:pStyle w:val="TableText"/>
              <w:tabs>
                <w:tab w:val="left" w:pos="6100"/>
              </w:tabs>
              <w:spacing w:before="51" w:line="360" w:lineRule="auto"/>
              <w:ind w:leftChars="104" w:left="218" w:right="82"/>
              <w:rPr>
                <w:rFonts w:ascii="宋体" w:eastAsia="宋体" w:hAnsi="宋体"/>
                <w:color w:val="auto"/>
                <w:lang w:eastAsia="zh-CN"/>
              </w:rPr>
            </w:pPr>
            <w:r w:rsidRPr="004B7062">
              <w:rPr>
                <w:rFonts w:ascii="宋体" w:eastAsia="宋体" w:hAnsi="宋体" w:cs="宋体" w:hint="eastAsia"/>
                <w:color w:val="auto"/>
                <w:spacing w:val="-3"/>
                <w:lang w:eastAsia="zh-CN"/>
              </w:rPr>
              <w:t>重大节日前应对设备设施系统进行安全检查，保证节日期间各项设施</w:t>
            </w:r>
            <w:r w:rsidRPr="004B7062">
              <w:rPr>
                <w:rFonts w:ascii="宋体" w:eastAsia="宋体" w:hAnsi="宋体" w:cs="宋体" w:hint="eastAsia"/>
                <w:color w:val="auto"/>
                <w:spacing w:val="-4"/>
                <w:lang w:eastAsia="zh-CN"/>
              </w:rPr>
              <w:t>运行正常。</w:t>
            </w:r>
          </w:p>
        </w:tc>
        <w:tc>
          <w:tcPr>
            <w:tcW w:w="724" w:type="dxa"/>
            <w:shd w:val="clear" w:color="auto" w:fill="auto"/>
          </w:tcPr>
          <w:p w:rsidR="004B7062" w:rsidRPr="004B7062" w:rsidRDefault="004B7062" w:rsidP="004B7062">
            <w:pPr>
              <w:spacing w:line="360" w:lineRule="auto"/>
              <w:rPr>
                <w:rFonts w:ascii="宋体" w:eastAsia="宋体" w:hAnsi="宋体"/>
                <w:szCs w:val="21"/>
              </w:rPr>
            </w:pPr>
          </w:p>
        </w:tc>
      </w:tr>
      <w:tr w:rsidR="004B7062" w:rsidRPr="004B7062" w:rsidTr="005F0304">
        <w:trPr>
          <w:trHeight w:val="612"/>
        </w:trPr>
        <w:tc>
          <w:tcPr>
            <w:tcW w:w="583" w:type="dxa"/>
            <w:vMerge/>
            <w:tcBorders>
              <w:top w:val="nil"/>
            </w:tcBorders>
            <w:shd w:val="clear" w:color="auto" w:fill="auto"/>
          </w:tcPr>
          <w:p w:rsidR="004B7062" w:rsidRPr="004B7062" w:rsidRDefault="004B7062" w:rsidP="004B7062">
            <w:pPr>
              <w:spacing w:line="360" w:lineRule="auto"/>
              <w:rPr>
                <w:rFonts w:ascii="宋体" w:eastAsia="宋体" w:hAnsi="宋体"/>
                <w:szCs w:val="21"/>
              </w:rPr>
            </w:pPr>
          </w:p>
        </w:tc>
        <w:tc>
          <w:tcPr>
            <w:tcW w:w="888" w:type="dxa"/>
            <w:vMerge/>
            <w:tcBorders>
              <w:top w:val="nil"/>
            </w:tcBorders>
            <w:shd w:val="clear" w:color="auto" w:fill="auto"/>
          </w:tcPr>
          <w:p w:rsidR="004B7062" w:rsidRPr="004B7062" w:rsidRDefault="004B7062" w:rsidP="004B7062">
            <w:pPr>
              <w:spacing w:line="360" w:lineRule="auto"/>
              <w:rPr>
                <w:rFonts w:ascii="宋体" w:eastAsia="宋体" w:hAnsi="宋体"/>
                <w:szCs w:val="21"/>
              </w:rPr>
            </w:pPr>
          </w:p>
        </w:tc>
        <w:tc>
          <w:tcPr>
            <w:tcW w:w="600" w:type="dxa"/>
            <w:shd w:val="clear" w:color="auto" w:fill="auto"/>
          </w:tcPr>
          <w:p w:rsidR="004B7062" w:rsidRPr="004B7062" w:rsidRDefault="004B7062" w:rsidP="004B7062">
            <w:pPr>
              <w:pStyle w:val="TableText"/>
              <w:spacing w:before="148" w:line="360" w:lineRule="auto"/>
              <w:ind w:left="249"/>
              <w:rPr>
                <w:rFonts w:ascii="宋体" w:eastAsia="宋体" w:hAnsi="宋体"/>
                <w:color w:val="auto"/>
              </w:rPr>
            </w:pPr>
            <w:r w:rsidRPr="004B7062">
              <w:rPr>
                <w:rFonts w:ascii="宋体" w:eastAsia="宋体" w:hAnsi="宋体" w:hint="eastAsia"/>
                <w:color w:val="auto"/>
              </w:rPr>
              <w:t>5</w:t>
            </w:r>
          </w:p>
        </w:tc>
        <w:tc>
          <w:tcPr>
            <w:tcW w:w="6403" w:type="dxa"/>
            <w:shd w:val="clear" w:color="auto" w:fill="auto"/>
            <w:vAlign w:val="center"/>
          </w:tcPr>
          <w:p w:rsidR="004B7062" w:rsidRPr="004B7062" w:rsidRDefault="004B7062" w:rsidP="004B7062">
            <w:pPr>
              <w:pStyle w:val="TableText"/>
              <w:tabs>
                <w:tab w:val="left" w:pos="6100"/>
              </w:tabs>
              <w:spacing w:before="112" w:line="360" w:lineRule="auto"/>
              <w:ind w:leftChars="104" w:left="218"/>
              <w:rPr>
                <w:rFonts w:ascii="宋体" w:eastAsia="宋体" w:hAnsi="宋体"/>
                <w:color w:val="auto"/>
                <w:lang w:eastAsia="zh-CN"/>
              </w:rPr>
            </w:pPr>
            <w:r w:rsidRPr="004B7062">
              <w:rPr>
                <w:rFonts w:ascii="宋体" w:eastAsia="宋体" w:hAnsi="宋体" w:cs="宋体" w:hint="eastAsia"/>
                <w:color w:val="auto"/>
                <w:spacing w:val="-7"/>
                <w:lang w:eastAsia="zh-CN"/>
              </w:rPr>
              <w:t>接到设备保修信息，及时响应，在规定的时间内到达现场修复。</w:t>
            </w:r>
          </w:p>
        </w:tc>
        <w:tc>
          <w:tcPr>
            <w:tcW w:w="724" w:type="dxa"/>
            <w:shd w:val="clear" w:color="auto" w:fill="auto"/>
          </w:tcPr>
          <w:p w:rsidR="004B7062" w:rsidRPr="004B7062" w:rsidRDefault="004B7062" w:rsidP="004B7062">
            <w:pPr>
              <w:spacing w:line="360" w:lineRule="auto"/>
              <w:rPr>
                <w:rFonts w:ascii="宋体" w:eastAsia="宋体" w:hAnsi="宋体"/>
                <w:szCs w:val="21"/>
              </w:rPr>
            </w:pPr>
          </w:p>
        </w:tc>
      </w:tr>
      <w:tr w:rsidR="004B7062" w:rsidRPr="004B7062" w:rsidTr="005F0304">
        <w:trPr>
          <w:trHeight w:val="579"/>
        </w:trPr>
        <w:tc>
          <w:tcPr>
            <w:tcW w:w="1471" w:type="dxa"/>
            <w:gridSpan w:val="2"/>
            <w:shd w:val="clear" w:color="auto" w:fill="auto"/>
          </w:tcPr>
          <w:p w:rsidR="004B7062" w:rsidRPr="004B7062" w:rsidRDefault="004B7062" w:rsidP="004B7062">
            <w:pPr>
              <w:pStyle w:val="TableText"/>
              <w:spacing w:before="157" w:line="360" w:lineRule="auto"/>
              <w:ind w:left="529"/>
              <w:rPr>
                <w:rFonts w:ascii="宋体" w:eastAsia="宋体" w:hAnsi="宋体"/>
                <w:color w:val="auto"/>
              </w:rPr>
            </w:pPr>
            <w:r w:rsidRPr="004B7062">
              <w:rPr>
                <w:rFonts w:ascii="宋体" w:eastAsia="宋体" w:hAnsi="宋体" w:cs="宋体" w:hint="eastAsia"/>
                <w:color w:val="auto"/>
                <w:spacing w:val="-2"/>
              </w:rPr>
              <w:t>合计</w:t>
            </w:r>
          </w:p>
        </w:tc>
        <w:tc>
          <w:tcPr>
            <w:tcW w:w="7003" w:type="dxa"/>
            <w:gridSpan w:val="2"/>
            <w:shd w:val="clear" w:color="auto" w:fill="auto"/>
          </w:tcPr>
          <w:p w:rsidR="004B7062" w:rsidRPr="004B7062" w:rsidRDefault="004B7062" w:rsidP="004B7062">
            <w:pPr>
              <w:pStyle w:val="TableText"/>
              <w:spacing w:before="189" w:line="360" w:lineRule="auto"/>
              <w:ind w:left="3363"/>
              <w:rPr>
                <w:rFonts w:ascii="宋体" w:eastAsia="宋体" w:hAnsi="宋体"/>
                <w:color w:val="auto"/>
              </w:rPr>
            </w:pPr>
            <w:r w:rsidRPr="004B7062">
              <w:rPr>
                <w:rFonts w:ascii="宋体" w:eastAsia="宋体" w:hAnsi="宋体"/>
                <w:color w:val="auto"/>
                <w:spacing w:val="-5"/>
              </w:rPr>
              <w:t>100</w:t>
            </w:r>
          </w:p>
        </w:tc>
        <w:tc>
          <w:tcPr>
            <w:tcW w:w="724" w:type="dxa"/>
            <w:shd w:val="clear" w:color="auto" w:fill="auto"/>
          </w:tcPr>
          <w:p w:rsidR="004B7062" w:rsidRPr="004B7062" w:rsidRDefault="004B7062" w:rsidP="004B7062">
            <w:pPr>
              <w:spacing w:line="360" w:lineRule="auto"/>
              <w:rPr>
                <w:rFonts w:ascii="宋体" w:eastAsia="宋体" w:hAnsi="宋体"/>
                <w:szCs w:val="21"/>
              </w:rPr>
            </w:pPr>
          </w:p>
        </w:tc>
      </w:tr>
      <w:tr w:rsidR="004B7062" w:rsidRPr="004B7062" w:rsidTr="005F0304">
        <w:trPr>
          <w:trHeight w:val="647"/>
        </w:trPr>
        <w:tc>
          <w:tcPr>
            <w:tcW w:w="9198" w:type="dxa"/>
            <w:gridSpan w:val="5"/>
            <w:shd w:val="clear" w:color="auto" w:fill="auto"/>
            <w:vAlign w:val="center"/>
          </w:tcPr>
          <w:p w:rsidR="004B7062" w:rsidRPr="004B7062" w:rsidRDefault="004B7062" w:rsidP="004B7062">
            <w:pPr>
              <w:pStyle w:val="TableText"/>
              <w:spacing w:before="55" w:line="360" w:lineRule="auto"/>
              <w:ind w:left="4395" w:right="11" w:hanging="4371"/>
              <w:rPr>
                <w:rFonts w:ascii="宋体" w:eastAsia="宋体" w:hAnsi="宋体"/>
                <w:color w:val="auto"/>
                <w:lang w:eastAsia="zh-CN"/>
              </w:rPr>
            </w:pPr>
            <w:r w:rsidRPr="004B7062">
              <w:rPr>
                <w:rFonts w:ascii="宋体" w:eastAsia="宋体" w:hAnsi="宋体" w:cs="宋体" w:hint="eastAsia"/>
                <w:color w:val="auto"/>
                <w:spacing w:val="-4"/>
                <w:lang w:eastAsia="zh-CN"/>
              </w:rPr>
              <w:lastRenderedPageBreak/>
              <w:t>说明：总分</w:t>
            </w:r>
            <w:r w:rsidRPr="004B7062">
              <w:rPr>
                <w:rFonts w:ascii="宋体" w:eastAsia="宋体" w:hAnsi="宋体"/>
                <w:color w:val="auto"/>
                <w:spacing w:val="-43"/>
                <w:lang w:eastAsia="zh-CN"/>
              </w:rPr>
              <w:t xml:space="preserve"> </w:t>
            </w:r>
            <w:r w:rsidRPr="004B7062">
              <w:rPr>
                <w:rFonts w:ascii="宋体" w:eastAsia="宋体" w:hAnsi="宋体"/>
                <w:color w:val="auto"/>
                <w:spacing w:val="-4"/>
                <w:lang w:eastAsia="zh-CN"/>
              </w:rPr>
              <w:t>90</w:t>
            </w:r>
            <w:r w:rsidRPr="004B7062">
              <w:rPr>
                <w:rFonts w:ascii="宋体" w:eastAsia="宋体" w:hAnsi="宋体"/>
                <w:color w:val="auto"/>
                <w:spacing w:val="-41"/>
                <w:lang w:eastAsia="zh-CN"/>
              </w:rPr>
              <w:t xml:space="preserve"> </w:t>
            </w:r>
            <w:r w:rsidRPr="004B7062">
              <w:rPr>
                <w:rFonts w:ascii="宋体" w:eastAsia="宋体" w:hAnsi="宋体" w:cs="宋体" w:hint="eastAsia"/>
                <w:color w:val="auto"/>
                <w:spacing w:val="-4"/>
                <w:lang w:eastAsia="zh-CN"/>
              </w:rPr>
              <w:t>分以上为优秀，</w:t>
            </w:r>
            <w:r w:rsidRPr="004B7062">
              <w:rPr>
                <w:rFonts w:ascii="宋体" w:eastAsia="宋体" w:hAnsi="宋体"/>
                <w:color w:val="auto"/>
                <w:spacing w:val="-37"/>
                <w:lang w:eastAsia="zh-CN"/>
              </w:rPr>
              <w:t xml:space="preserve"> </w:t>
            </w:r>
            <w:r w:rsidRPr="004B7062">
              <w:rPr>
                <w:rFonts w:ascii="宋体" w:eastAsia="宋体" w:hAnsi="宋体"/>
                <w:color w:val="auto"/>
                <w:spacing w:val="-4"/>
                <w:lang w:eastAsia="zh-CN"/>
              </w:rPr>
              <w:t>80-89</w:t>
            </w:r>
            <w:r w:rsidRPr="004B7062">
              <w:rPr>
                <w:rFonts w:ascii="宋体" w:eastAsia="宋体" w:hAnsi="宋体"/>
                <w:color w:val="auto"/>
                <w:spacing w:val="-42"/>
                <w:lang w:eastAsia="zh-CN"/>
              </w:rPr>
              <w:t xml:space="preserve"> </w:t>
            </w:r>
            <w:r w:rsidRPr="004B7062">
              <w:rPr>
                <w:rFonts w:ascii="宋体" w:eastAsia="宋体" w:hAnsi="宋体" w:cs="宋体" w:hint="eastAsia"/>
                <w:color w:val="auto"/>
                <w:spacing w:val="-4"/>
                <w:lang w:eastAsia="zh-CN"/>
              </w:rPr>
              <w:t>分为良好，</w:t>
            </w:r>
            <w:r w:rsidRPr="004B7062">
              <w:rPr>
                <w:rFonts w:ascii="宋体" w:eastAsia="宋体" w:hAnsi="宋体"/>
                <w:color w:val="auto"/>
                <w:spacing w:val="-4"/>
                <w:lang w:eastAsia="zh-CN"/>
              </w:rPr>
              <w:t>70-79</w:t>
            </w:r>
            <w:r w:rsidRPr="004B7062">
              <w:rPr>
                <w:rFonts w:ascii="宋体" w:eastAsia="宋体" w:hAnsi="宋体"/>
                <w:color w:val="auto"/>
                <w:spacing w:val="-41"/>
                <w:lang w:eastAsia="zh-CN"/>
              </w:rPr>
              <w:t xml:space="preserve"> </w:t>
            </w:r>
            <w:r w:rsidRPr="004B7062">
              <w:rPr>
                <w:rFonts w:ascii="宋体" w:eastAsia="宋体" w:hAnsi="宋体" w:cs="宋体" w:hint="eastAsia"/>
                <w:color w:val="auto"/>
                <w:spacing w:val="-4"/>
                <w:lang w:eastAsia="zh-CN"/>
              </w:rPr>
              <w:t>分为一般，</w:t>
            </w:r>
            <w:r w:rsidRPr="004B7062">
              <w:rPr>
                <w:rFonts w:ascii="宋体" w:eastAsia="宋体" w:hAnsi="宋体"/>
                <w:color w:val="auto"/>
                <w:spacing w:val="-4"/>
                <w:lang w:eastAsia="zh-CN"/>
              </w:rPr>
              <w:t>60-69</w:t>
            </w:r>
            <w:r w:rsidRPr="004B7062">
              <w:rPr>
                <w:rFonts w:ascii="宋体" w:eastAsia="宋体" w:hAnsi="宋体"/>
                <w:color w:val="auto"/>
                <w:spacing w:val="-42"/>
                <w:lang w:eastAsia="zh-CN"/>
              </w:rPr>
              <w:t xml:space="preserve"> </w:t>
            </w:r>
            <w:r w:rsidRPr="004B7062">
              <w:rPr>
                <w:rFonts w:ascii="宋体" w:eastAsia="宋体" w:hAnsi="宋体" w:cs="宋体" w:hint="eastAsia"/>
                <w:color w:val="auto"/>
                <w:spacing w:val="-4"/>
                <w:lang w:eastAsia="zh-CN"/>
              </w:rPr>
              <w:t>分以下</w:t>
            </w:r>
            <w:r w:rsidRPr="004B7062">
              <w:rPr>
                <w:rFonts w:ascii="宋体" w:eastAsia="宋体" w:hAnsi="宋体" w:cs="宋体" w:hint="eastAsia"/>
                <w:color w:val="auto"/>
                <w:spacing w:val="-5"/>
                <w:lang w:eastAsia="zh-CN"/>
              </w:rPr>
              <w:t>为较差，</w:t>
            </w:r>
            <w:r w:rsidRPr="004B7062">
              <w:rPr>
                <w:rFonts w:ascii="宋体" w:eastAsia="宋体" w:hAnsi="宋体"/>
                <w:color w:val="auto"/>
                <w:spacing w:val="-5"/>
                <w:lang w:eastAsia="zh-CN"/>
              </w:rPr>
              <w:t>60</w:t>
            </w:r>
            <w:r w:rsidRPr="004B7062">
              <w:rPr>
                <w:rFonts w:ascii="宋体" w:eastAsia="宋体" w:hAnsi="宋体"/>
                <w:color w:val="auto"/>
                <w:spacing w:val="-41"/>
                <w:lang w:eastAsia="zh-CN"/>
              </w:rPr>
              <w:t xml:space="preserve"> </w:t>
            </w:r>
            <w:r w:rsidRPr="004B7062">
              <w:rPr>
                <w:rFonts w:ascii="宋体" w:eastAsia="宋体" w:hAnsi="宋体" w:cs="宋体" w:hint="eastAsia"/>
                <w:color w:val="auto"/>
                <w:spacing w:val="-5"/>
                <w:lang w:eastAsia="zh-CN"/>
              </w:rPr>
              <w:t>分以下为</w:t>
            </w:r>
            <w:r w:rsidRPr="004B7062">
              <w:rPr>
                <w:rFonts w:ascii="宋体" w:eastAsia="宋体" w:hAnsi="宋体" w:cs="宋体" w:hint="eastAsia"/>
                <w:color w:val="auto"/>
                <w:spacing w:val="-10"/>
                <w:lang w:eastAsia="zh-CN"/>
              </w:rPr>
              <w:t>差。</w:t>
            </w:r>
          </w:p>
        </w:tc>
      </w:tr>
    </w:tbl>
    <w:p w:rsidR="004B7062" w:rsidRPr="004B7062" w:rsidRDefault="004B7062" w:rsidP="004B7062">
      <w:pPr>
        <w:spacing w:line="360" w:lineRule="auto"/>
        <w:rPr>
          <w:rFonts w:ascii="宋体" w:eastAsia="宋体" w:hAnsi="宋体"/>
          <w:szCs w:val="21"/>
        </w:rPr>
      </w:pPr>
      <w:r w:rsidRPr="004B7062">
        <w:rPr>
          <w:rFonts w:ascii="宋体" w:eastAsia="宋体" w:hAnsi="宋体" w:cs="CESI小标宋-GB2312" w:hint="eastAsia"/>
          <w:szCs w:val="21"/>
        </w:rPr>
        <w:t>五、未尽事宜由双方再商讨</w:t>
      </w:r>
    </w:p>
    <w:p w:rsidR="004B7062" w:rsidRPr="004B7062" w:rsidRDefault="004B7062" w:rsidP="004B7062">
      <w:pPr>
        <w:spacing w:line="360" w:lineRule="auto"/>
        <w:rPr>
          <w:rFonts w:ascii="宋体" w:eastAsia="宋体" w:hAnsi="宋体" w:hint="eastAsia"/>
          <w:szCs w:val="21"/>
        </w:rPr>
      </w:pPr>
    </w:p>
    <w:sectPr w:rsidR="004B7062" w:rsidRPr="004B70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ESI仿宋-GB2312">
    <w:altName w:val="微软雅黑"/>
    <w:charset w:val="86"/>
    <w:family w:val="auto"/>
    <w:pitch w:val="default"/>
    <w:sig w:usb0="800002AF" w:usb1="084F6CF8" w:usb2="00000010" w:usb3="00000000" w:csb0="0004000F" w:csb1="00000000"/>
  </w:font>
  <w:font w:name="CESI小标宋-GB2312">
    <w:altName w:val="微软雅黑"/>
    <w:charset w:val="86"/>
    <w:family w:val="auto"/>
    <w:pitch w:val="default"/>
    <w:sig w:usb0="800002AF" w:usb1="084F6CF8" w:usb2="00000010" w:usb3="00000000" w:csb0="0004000F" w:csb1="00000000"/>
  </w:font>
  <w:font w:name="CESI黑体-GB2312">
    <w:altName w:val="微软雅黑"/>
    <w:charset w:val="86"/>
    <w:family w:val="auto"/>
    <w:pitch w:val="default"/>
    <w:sig w:usb0="800002BF" w:usb1="184F6CF8" w:usb2="00000012" w:usb3="00000000" w:csb0="0004000F" w:csb1="00000000"/>
  </w:font>
  <w:font w:name="CESI楷体-GB2312">
    <w:altName w:val="微软雅黑"/>
    <w:charset w:val="86"/>
    <w:family w:val="auto"/>
    <w:pitch w:val="default"/>
    <w:sig w:usb0="800002BF" w:usb1="184F6CF8" w:usb2="00000012"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062"/>
    <w:rsid w:val="001E6613"/>
    <w:rsid w:val="004B7062"/>
    <w:rsid w:val="00797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2E5FB"/>
  <w15:chartTrackingRefBased/>
  <w15:docId w15:val="{22F6FF61-F32B-4982-B94F-89940982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Text">
    <w:name w:val="Table Text"/>
    <w:basedOn w:val="a"/>
    <w:qFormat/>
    <w:rsid w:val="004B7062"/>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572</Words>
  <Characters>3265</Characters>
  <Application>Microsoft Office Word</Application>
  <DocSecurity>0</DocSecurity>
  <Lines>27</Lines>
  <Paragraphs>7</Paragraphs>
  <ScaleCrop>false</ScaleCrop>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2025-02-13T01:31:00Z</dcterms:created>
  <dcterms:modified xsi:type="dcterms:W3CDTF">2025-02-13T01:33:00Z</dcterms:modified>
</cp:coreProperties>
</file>