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24" w:type="dxa"/>
        <w:tblInd w:w="93" w:type="dxa"/>
        <w:tblBorders>
          <w:top w:val="single" w:sz="8" w:space="0" w:color="000000"/>
          <w:left w:val="single" w:sz="8" w:space="0" w:color="000000"/>
          <w:bottom w:val="single" w:sz="8" w:space="0" w:color="000000"/>
          <w:right w:val="single" w:sz="4" w:space="0" w:color="000000"/>
          <w:insideH w:val="single" w:sz="8" w:space="0" w:color="000000"/>
          <w:insideV w:val="single" w:sz="8" w:space="0" w:color="000000"/>
        </w:tblBorders>
        <w:tblLayout w:type="fixed"/>
        <w:tblLook w:val="04A0" w:firstRow="1" w:lastRow="0" w:firstColumn="1" w:lastColumn="0" w:noHBand="0" w:noVBand="1"/>
      </w:tblPr>
      <w:tblGrid>
        <w:gridCol w:w="549"/>
        <w:gridCol w:w="1663"/>
        <w:gridCol w:w="875"/>
        <w:gridCol w:w="1150"/>
        <w:gridCol w:w="1475"/>
        <w:gridCol w:w="1125"/>
        <w:gridCol w:w="1387"/>
      </w:tblGrid>
      <w:tr w:rsidR="00A67992" w14:paraId="0425DDE8" w14:textId="77777777">
        <w:trPr>
          <w:trHeight w:val="908"/>
        </w:trPr>
        <w:tc>
          <w:tcPr>
            <w:tcW w:w="549" w:type="dxa"/>
            <w:tcBorders>
              <w:tl2br w:val="nil"/>
              <w:tr2bl w:val="nil"/>
            </w:tcBorders>
            <w:shd w:val="clear" w:color="auto" w:fill="auto"/>
            <w:vAlign w:val="center"/>
          </w:tcPr>
          <w:p w14:paraId="72E67835" w14:textId="77777777" w:rsidR="00A67992" w:rsidRDefault="003C6119">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1663" w:type="dxa"/>
            <w:tcBorders>
              <w:tl2br w:val="nil"/>
              <w:tr2bl w:val="nil"/>
            </w:tcBorders>
            <w:shd w:val="clear" w:color="auto" w:fill="auto"/>
            <w:vAlign w:val="center"/>
          </w:tcPr>
          <w:p w14:paraId="22734279" w14:textId="77777777" w:rsidR="00A67992" w:rsidRDefault="003C6119">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设备名称</w:t>
            </w:r>
          </w:p>
        </w:tc>
        <w:tc>
          <w:tcPr>
            <w:tcW w:w="875" w:type="dxa"/>
            <w:tcBorders>
              <w:tl2br w:val="nil"/>
              <w:tr2bl w:val="nil"/>
            </w:tcBorders>
            <w:shd w:val="clear" w:color="auto" w:fill="auto"/>
            <w:vAlign w:val="center"/>
          </w:tcPr>
          <w:p w14:paraId="2806C68A" w14:textId="77777777" w:rsidR="00A67992" w:rsidRDefault="003C6119">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数量（套）</w:t>
            </w:r>
          </w:p>
        </w:tc>
        <w:tc>
          <w:tcPr>
            <w:tcW w:w="1150" w:type="dxa"/>
            <w:tcBorders>
              <w:tl2br w:val="nil"/>
              <w:tr2bl w:val="nil"/>
            </w:tcBorders>
            <w:shd w:val="clear" w:color="auto" w:fill="auto"/>
            <w:vAlign w:val="center"/>
          </w:tcPr>
          <w:p w14:paraId="5C78E43F" w14:textId="77777777" w:rsidR="00A67992" w:rsidRDefault="003C6119">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单价预算金额（万元）</w:t>
            </w:r>
          </w:p>
        </w:tc>
        <w:tc>
          <w:tcPr>
            <w:tcW w:w="1475" w:type="dxa"/>
            <w:tcBorders>
              <w:tl2br w:val="nil"/>
              <w:tr2bl w:val="nil"/>
            </w:tcBorders>
            <w:shd w:val="clear" w:color="auto" w:fill="auto"/>
            <w:vAlign w:val="center"/>
          </w:tcPr>
          <w:p w14:paraId="7054B372" w14:textId="77777777" w:rsidR="00A67992" w:rsidRDefault="003C6119">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是否接受进口产品投标</w:t>
            </w:r>
          </w:p>
        </w:tc>
        <w:tc>
          <w:tcPr>
            <w:tcW w:w="1125" w:type="dxa"/>
            <w:tcBorders>
              <w:tl2br w:val="nil"/>
              <w:tr2bl w:val="nil"/>
            </w:tcBorders>
            <w:shd w:val="clear" w:color="auto" w:fill="auto"/>
            <w:vAlign w:val="center"/>
          </w:tcPr>
          <w:p w14:paraId="4755984B" w14:textId="77777777" w:rsidR="00A67992" w:rsidRDefault="003C6119">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医疗设备类别</w:t>
            </w:r>
          </w:p>
        </w:tc>
        <w:tc>
          <w:tcPr>
            <w:tcW w:w="1387" w:type="dxa"/>
            <w:tcBorders>
              <w:tl2br w:val="nil"/>
              <w:tr2bl w:val="nil"/>
            </w:tcBorders>
            <w:shd w:val="clear" w:color="auto" w:fill="auto"/>
            <w:vAlign w:val="center"/>
          </w:tcPr>
          <w:p w14:paraId="22677B67" w14:textId="77777777" w:rsidR="00A67992" w:rsidRDefault="003C6119">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交货日期</w:t>
            </w:r>
          </w:p>
        </w:tc>
      </w:tr>
      <w:tr w:rsidR="00A67992" w14:paraId="4DE13318" w14:textId="77777777">
        <w:trPr>
          <w:trHeight w:val="720"/>
        </w:trPr>
        <w:tc>
          <w:tcPr>
            <w:tcW w:w="549" w:type="dxa"/>
            <w:tcBorders>
              <w:tl2br w:val="nil"/>
              <w:tr2bl w:val="nil"/>
            </w:tcBorders>
            <w:shd w:val="clear" w:color="auto" w:fill="auto"/>
            <w:vAlign w:val="center"/>
          </w:tcPr>
          <w:p w14:paraId="24673498" w14:textId="77777777" w:rsidR="00A67992" w:rsidRDefault="003C6119">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663" w:type="dxa"/>
            <w:tcBorders>
              <w:tl2br w:val="nil"/>
              <w:tr2bl w:val="nil"/>
            </w:tcBorders>
            <w:shd w:val="clear" w:color="auto" w:fill="auto"/>
            <w:vAlign w:val="center"/>
          </w:tcPr>
          <w:p w14:paraId="57448584"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尿动力学分析系统</w:t>
            </w:r>
          </w:p>
        </w:tc>
        <w:tc>
          <w:tcPr>
            <w:tcW w:w="875" w:type="dxa"/>
            <w:tcBorders>
              <w:tl2br w:val="nil"/>
              <w:tr2bl w:val="nil"/>
            </w:tcBorders>
            <w:shd w:val="clear" w:color="auto" w:fill="auto"/>
            <w:vAlign w:val="center"/>
          </w:tcPr>
          <w:p w14:paraId="3E8D3E76"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50" w:type="dxa"/>
            <w:tcBorders>
              <w:tl2br w:val="nil"/>
              <w:tr2bl w:val="nil"/>
            </w:tcBorders>
            <w:shd w:val="clear" w:color="auto" w:fill="auto"/>
            <w:vAlign w:val="center"/>
          </w:tcPr>
          <w:p w14:paraId="2392F967"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49.5</w:t>
            </w:r>
          </w:p>
        </w:tc>
        <w:tc>
          <w:tcPr>
            <w:tcW w:w="1475" w:type="dxa"/>
            <w:tcBorders>
              <w:tl2br w:val="nil"/>
              <w:tr2bl w:val="nil"/>
            </w:tcBorders>
            <w:shd w:val="clear" w:color="auto" w:fill="auto"/>
            <w:vAlign w:val="center"/>
          </w:tcPr>
          <w:p w14:paraId="1824EE51"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否</w:t>
            </w:r>
          </w:p>
        </w:tc>
        <w:tc>
          <w:tcPr>
            <w:tcW w:w="1125" w:type="dxa"/>
            <w:tcBorders>
              <w:tl2br w:val="nil"/>
              <w:tr2bl w:val="nil"/>
            </w:tcBorders>
            <w:shd w:val="clear" w:color="auto" w:fill="auto"/>
            <w:vAlign w:val="center"/>
          </w:tcPr>
          <w:p w14:paraId="7276B04B" w14:textId="77777777" w:rsidR="00A67992" w:rsidRDefault="003C6119">
            <w:pPr>
              <w:widowControl/>
              <w:jc w:val="center"/>
              <w:textAlignment w:val="center"/>
              <w:rPr>
                <w:rFonts w:ascii="宋体" w:hAnsi="宋体" w:cs="宋体"/>
                <w:color w:val="000000"/>
                <w:sz w:val="20"/>
              </w:rPr>
            </w:pPr>
            <w:r>
              <w:rPr>
                <w:rFonts w:ascii="宋体" w:hAnsi="宋体" w:cs="宋体" w:hint="eastAsia"/>
                <w:color w:val="000000"/>
                <w:kern w:val="0"/>
                <w:sz w:val="20"/>
                <w:lang w:bidi="ar"/>
              </w:rPr>
              <w:t>二类</w:t>
            </w:r>
          </w:p>
        </w:tc>
        <w:tc>
          <w:tcPr>
            <w:tcW w:w="1387" w:type="dxa"/>
            <w:vMerge w:val="restart"/>
            <w:tcBorders>
              <w:tl2br w:val="nil"/>
              <w:tr2bl w:val="nil"/>
            </w:tcBorders>
            <w:shd w:val="clear" w:color="auto" w:fill="auto"/>
            <w:vAlign w:val="center"/>
          </w:tcPr>
          <w:p w14:paraId="3F3A6F27" w14:textId="77777777" w:rsidR="00A67992" w:rsidRDefault="003C6119">
            <w:pPr>
              <w:widowControl/>
              <w:jc w:val="center"/>
              <w:textAlignment w:val="center"/>
              <w:rPr>
                <w:rFonts w:ascii="宋体" w:hAnsi="宋体" w:cs="宋体"/>
                <w:color w:val="000000"/>
                <w:sz w:val="20"/>
              </w:rPr>
            </w:pPr>
            <w:r>
              <w:rPr>
                <w:rFonts w:ascii="宋体" w:hAnsi="宋体" w:cs="宋体" w:hint="eastAsia"/>
                <w:color w:val="000000"/>
                <w:kern w:val="0"/>
                <w:sz w:val="20"/>
                <w:lang w:bidi="ar"/>
              </w:rPr>
              <w:t>自合同签订生效之日</w:t>
            </w:r>
            <w:r>
              <w:rPr>
                <w:rFonts w:ascii="宋体" w:hAnsi="宋体" w:cs="宋体" w:hint="eastAsia"/>
                <w:color w:val="000000"/>
                <w:kern w:val="0"/>
                <w:sz w:val="20"/>
                <w:lang w:bidi="ar"/>
              </w:rPr>
              <w:t>30</w:t>
            </w:r>
            <w:r>
              <w:rPr>
                <w:rFonts w:ascii="宋体" w:hAnsi="宋体" w:cs="宋体" w:hint="eastAsia"/>
                <w:color w:val="000000"/>
                <w:kern w:val="0"/>
                <w:sz w:val="20"/>
                <w:lang w:bidi="ar"/>
              </w:rPr>
              <w:t>天内</w:t>
            </w:r>
          </w:p>
        </w:tc>
      </w:tr>
      <w:tr w:rsidR="00A67992" w14:paraId="4C5DA8C1" w14:textId="77777777">
        <w:trPr>
          <w:trHeight w:val="720"/>
        </w:trPr>
        <w:tc>
          <w:tcPr>
            <w:tcW w:w="549" w:type="dxa"/>
            <w:tcBorders>
              <w:tl2br w:val="nil"/>
              <w:tr2bl w:val="nil"/>
            </w:tcBorders>
            <w:shd w:val="clear" w:color="auto" w:fill="auto"/>
            <w:vAlign w:val="center"/>
          </w:tcPr>
          <w:p w14:paraId="67809D5C" w14:textId="77777777" w:rsidR="00A67992" w:rsidRDefault="003C6119">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663" w:type="dxa"/>
            <w:tcBorders>
              <w:tl2br w:val="nil"/>
              <w:tr2bl w:val="nil"/>
            </w:tcBorders>
            <w:shd w:val="clear" w:color="auto" w:fill="auto"/>
            <w:vAlign w:val="center"/>
          </w:tcPr>
          <w:p w14:paraId="1B9915B8"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视频眼震图仪</w:t>
            </w:r>
          </w:p>
        </w:tc>
        <w:tc>
          <w:tcPr>
            <w:tcW w:w="875" w:type="dxa"/>
            <w:tcBorders>
              <w:tl2br w:val="nil"/>
              <w:tr2bl w:val="nil"/>
            </w:tcBorders>
            <w:shd w:val="clear" w:color="auto" w:fill="auto"/>
            <w:vAlign w:val="center"/>
          </w:tcPr>
          <w:p w14:paraId="387662A5"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50" w:type="dxa"/>
            <w:tcBorders>
              <w:tl2br w:val="nil"/>
              <w:tr2bl w:val="nil"/>
            </w:tcBorders>
            <w:shd w:val="clear" w:color="auto" w:fill="auto"/>
            <w:vAlign w:val="center"/>
          </w:tcPr>
          <w:p w14:paraId="09C90382"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1475" w:type="dxa"/>
            <w:tcBorders>
              <w:tl2br w:val="nil"/>
              <w:tr2bl w:val="nil"/>
            </w:tcBorders>
            <w:shd w:val="clear" w:color="auto" w:fill="auto"/>
            <w:vAlign w:val="center"/>
          </w:tcPr>
          <w:p w14:paraId="165CF0CA"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否</w:t>
            </w:r>
          </w:p>
        </w:tc>
        <w:tc>
          <w:tcPr>
            <w:tcW w:w="1125" w:type="dxa"/>
            <w:tcBorders>
              <w:tl2br w:val="nil"/>
              <w:tr2bl w:val="nil"/>
            </w:tcBorders>
            <w:shd w:val="clear" w:color="auto" w:fill="auto"/>
            <w:vAlign w:val="center"/>
          </w:tcPr>
          <w:p w14:paraId="187F0278" w14:textId="77777777" w:rsidR="00A67992" w:rsidRDefault="003C6119">
            <w:pPr>
              <w:widowControl/>
              <w:jc w:val="center"/>
              <w:textAlignment w:val="center"/>
              <w:rPr>
                <w:rFonts w:ascii="宋体" w:hAnsi="宋体" w:cs="宋体"/>
                <w:color w:val="000000"/>
                <w:sz w:val="20"/>
              </w:rPr>
            </w:pPr>
            <w:r>
              <w:rPr>
                <w:rFonts w:ascii="宋体" w:hAnsi="宋体" w:cs="宋体" w:hint="eastAsia"/>
                <w:color w:val="000000"/>
                <w:kern w:val="0"/>
                <w:sz w:val="20"/>
                <w:lang w:bidi="ar"/>
              </w:rPr>
              <w:t>二类</w:t>
            </w:r>
          </w:p>
        </w:tc>
        <w:tc>
          <w:tcPr>
            <w:tcW w:w="1387" w:type="dxa"/>
            <w:vMerge/>
            <w:tcBorders>
              <w:tl2br w:val="nil"/>
              <w:tr2bl w:val="nil"/>
            </w:tcBorders>
            <w:shd w:val="clear" w:color="auto" w:fill="auto"/>
            <w:vAlign w:val="center"/>
          </w:tcPr>
          <w:p w14:paraId="088328A6" w14:textId="77777777" w:rsidR="00A67992" w:rsidRDefault="00A67992">
            <w:pPr>
              <w:jc w:val="center"/>
              <w:rPr>
                <w:rFonts w:ascii="宋体" w:hAnsi="宋体" w:cs="宋体"/>
                <w:color w:val="000000"/>
                <w:sz w:val="20"/>
              </w:rPr>
            </w:pPr>
          </w:p>
        </w:tc>
      </w:tr>
      <w:tr w:rsidR="00A67992" w14:paraId="1ECDDE98" w14:textId="77777777">
        <w:trPr>
          <w:trHeight w:val="720"/>
        </w:trPr>
        <w:tc>
          <w:tcPr>
            <w:tcW w:w="549" w:type="dxa"/>
            <w:tcBorders>
              <w:tl2br w:val="nil"/>
              <w:tr2bl w:val="nil"/>
            </w:tcBorders>
            <w:shd w:val="clear" w:color="auto" w:fill="auto"/>
            <w:vAlign w:val="center"/>
          </w:tcPr>
          <w:p w14:paraId="3995688B" w14:textId="77777777" w:rsidR="00A67992" w:rsidRDefault="003C6119">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663" w:type="dxa"/>
            <w:tcBorders>
              <w:tl2br w:val="nil"/>
              <w:tr2bl w:val="nil"/>
            </w:tcBorders>
            <w:shd w:val="clear" w:color="auto" w:fill="auto"/>
            <w:vAlign w:val="center"/>
          </w:tcPr>
          <w:p w14:paraId="1C9F5080"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代谢气体分析仪</w:t>
            </w:r>
          </w:p>
        </w:tc>
        <w:tc>
          <w:tcPr>
            <w:tcW w:w="875" w:type="dxa"/>
            <w:tcBorders>
              <w:tl2br w:val="nil"/>
              <w:tr2bl w:val="nil"/>
            </w:tcBorders>
            <w:shd w:val="clear" w:color="auto" w:fill="auto"/>
            <w:vAlign w:val="center"/>
          </w:tcPr>
          <w:p w14:paraId="22BF51A7"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50" w:type="dxa"/>
            <w:tcBorders>
              <w:tl2br w:val="nil"/>
              <w:tr2bl w:val="nil"/>
            </w:tcBorders>
            <w:shd w:val="clear" w:color="auto" w:fill="auto"/>
            <w:vAlign w:val="center"/>
          </w:tcPr>
          <w:p w14:paraId="3857A98E"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475" w:type="dxa"/>
            <w:tcBorders>
              <w:tl2br w:val="nil"/>
              <w:tr2bl w:val="nil"/>
            </w:tcBorders>
            <w:shd w:val="clear" w:color="auto" w:fill="auto"/>
            <w:vAlign w:val="center"/>
          </w:tcPr>
          <w:p w14:paraId="5357A607"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否</w:t>
            </w:r>
          </w:p>
        </w:tc>
        <w:tc>
          <w:tcPr>
            <w:tcW w:w="1125" w:type="dxa"/>
            <w:tcBorders>
              <w:tl2br w:val="nil"/>
              <w:tr2bl w:val="nil"/>
            </w:tcBorders>
            <w:shd w:val="clear" w:color="auto" w:fill="auto"/>
            <w:vAlign w:val="center"/>
          </w:tcPr>
          <w:p w14:paraId="6BBDA84E" w14:textId="77777777" w:rsidR="00A67992" w:rsidRDefault="003C6119">
            <w:pPr>
              <w:widowControl/>
              <w:jc w:val="center"/>
              <w:textAlignment w:val="center"/>
              <w:rPr>
                <w:rFonts w:ascii="宋体" w:hAnsi="宋体" w:cs="宋体"/>
                <w:color w:val="000000"/>
                <w:sz w:val="20"/>
              </w:rPr>
            </w:pPr>
            <w:r>
              <w:rPr>
                <w:rFonts w:ascii="宋体" w:hAnsi="宋体" w:cs="宋体" w:hint="eastAsia"/>
                <w:color w:val="000000"/>
                <w:kern w:val="0"/>
                <w:sz w:val="20"/>
                <w:lang w:bidi="ar"/>
              </w:rPr>
              <w:t>二类</w:t>
            </w:r>
          </w:p>
        </w:tc>
        <w:tc>
          <w:tcPr>
            <w:tcW w:w="1387" w:type="dxa"/>
            <w:vMerge/>
            <w:tcBorders>
              <w:tl2br w:val="nil"/>
              <w:tr2bl w:val="nil"/>
            </w:tcBorders>
            <w:shd w:val="clear" w:color="auto" w:fill="auto"/>
            <w:vAlign w:val="center"/>
          </w:tcPr>
          <w:p w14:paraId="6B52E905" w14:textId="77777777" w:rsidR="00A67992" w:rsidRDefault="00A67992">
            <w:pPr>
              <w:jc w:val="center"/>
              <w:rPr>
                <w:rFonts w:ascii="宋体" w:hAnsi="宋体" w:cs="宋体"/>
                <w:color w:val="000000"/>
                <w:sz w:val="20"/>
              </w:rPr>
            </w:pPr>
          </w:p>
        </w:tc>
      </w:tr>
      <w:tr w:rsidR="00A67992" w14:paraId="02D11B40" w14:textId="77777777">
        <w:trPr>
          <w:trHeight w:val="720"/>
        </w:trPr>
        <w:tc>
          <w:tcPr>
            <w:tcW w:w="549" w:type="dxa"/>
            <w:tcBorders>
              <w:tl2br w:val="nil"/>
              <w:tr2bl w:val="nil"/>
            </w:tcBorders>
            <w:shd w:val="clear" w:color="auto" w:fill="auto"/>
            <w:vAlign w:val="center"/>
          </w:tcPr>
          <w:p w14:paraId="0E9D75BD" w14:textId="77777777" w:rsidR="00A67992" w:rsidRDefault="003C6119">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1663" w:type="dxa"/>
            <w:tcBorders>
              <w:tl2br w:val="nil"/>
              <w:tr2bl w:val="nil"/>
            </w:tcBorders>
            <w:shd w:val="clear" w:color="auto" w:fill="auto"/>
            <w:vAlign w:val="center"/>
          </w:tcPr>
          <w:p w14:paraId="084F12B5"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贴片式多导睡眠记录仪</w:t>
            </w:r>
          </w:p>
        </w:tc>
        <w:tc>
          <w:tcPr>
            <w:tcW w:w="875" w:type="dxa"/>
            <w:tcBorders>
              <w:tl2br w:val="nil"/>
              <w:tr2bl w:val="nil"/>
            </w:tcBorders>
            <w:shd w:val="clear" w:color="auto" w:fill="auto"/>
            <w:vAlign w:val="center"/>
          </w:tcPr>
          <w:p w14:paraId="196F9B9B"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50" w:type="dxa"/>
            <w:tcBorders>
              <w:tl2br w:val="nil"/>
              <w:tr2bl w:val="nil"/>
            </w:tcBorders>
            <w:shd w:val="clear" w:color="auto" w:fill="auto"/>
            <w:vAlign w:val="center"/>
          </w:tcPr>
          <w:p w14:paraId="0FBED60A"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475" w:type="dxa"/>
            <w:tcBorders>
              <w:tl2br w:val="nil"/>
              <w:tr2bl w:val="nil"/>
            </w:tcBorders>
            <w:shd w:val="clear" w:color="auto" w:fill="auto"/>
            <w:vAlign w:val="center"/>
          </w:tcPr>
          <w:p w14:paraId="5B4BB0E7"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否</w:t>
            </w:r>
          </w:p>
        </w:tc>
        <w:tc>
          <w:tcPr>
            <w:tcW w:w="1125" w:type="dxa"/>
            <w:tcBorders>
              <w:tl2br w:val="nil"/>
              <w:tr2bl w:val="nil"/>
            </w:tcBorders>
            <w:shd w:val="clear" w:color="auto" w:fill="auto"/>
            <w:vAlign w:val="center"/>
          </w:tcPr>
          <w:p w14:paraId="48F5D4EC" w14:textId="77777777" w:rsidR="00A67992" w:rsidRDefault="003C6119">
            <w:pPr>
              <w:widowControl/>
              <w:jc w:val="center"/>
              <w:textAlignment w:val="center"/>
              <w:rPr>
                <w:rFonts w:ascii="宋体" w:hAnsi="宋体" w:cs="宋体"/>
                <w:color w:val="000000"/>
                <w:sz w:val="20"/>
              </w:rPr>
            </w:pPr>
            <w:r>
              <w:rPr>
                <w:rFonts w:ascii="宋体" w:hAnsi="宋体" w:cs="宋体" w:hint="eastAsia"/>
                <w:color w:val="000000"/>
                <w:kern w:val="0"/>
                <w:sz w:val="20"/>
                <w:lang w:bidi="ar"/>
              </w:rPr>
              <w:t>二类</w:t>
            </w:r>
          </w:p>
        </w:tc>
        <w:tc>
          <w:tcPr>
            <w:tcW w:w="1387" w:type="dxa"/>
            <w:vMerge/>
            <w:tcBorders>
              <w:tl2br w:val="nil"/>
              <w:tr2bl w:val="nil"/>
            </w:tcBorders>
            <w:shd w:val="clear" w:color="auto" w:fill="auto"/>
            <w:vAlign w:val="center"/>
          </w:tcPr>
          <w:p w14:paraId="257D392E" w14:textId="77777777" w:rsidR="00A67992" w:rsidRDefault="00A67992">
            <w:pPr>
              <w:jc w:val="center"/>
              <w:rPr>
                <w:rFonts w:ascii="宋体" w:hAnsi="宋体" w:cs="宋体"/>
                <w:color w:val="000000"/>
                <w:sz w:val="20"/>
              </w:rPr>
            </w:pPr>
          </w:p>
        </w:tc>
      </w:tr>
      <w:tr w:rsidR="00A67992" w14:paraId="5E785435" w14:textId="77777777">
        <w:trPr>
          <w:trHeight w:val="720"/>
        </w:trPr>
        <w:tc>
          <w:tcPr>
            <w:tcW w:w="549" w:type="dxa"/>
            <w:tcBorders>
              <w:tl2br w:val="nil"/>
              <w:tr2bl w:val="nil"/>
            </w:tcBorders>
            <w:shd w:val="clear" w:color="auto" w:fill="auto"/>
            <w:vAlign w:val="center"/>
          </w:tcPr>
          <w:p w14:paraId="5B9A1FC4" w14:textId="77777777" w:rsidR="00A67992" w:rsidRDefault="003C6119">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1663" w:type="dxa"/>
            <w:tcBorders>
              <w:tl2br w:val="nil"/>
              <w:tr2bl w:val="nil"/>
            </w:tcBorders>
            <w:shd w:val="clear" w:color="auto" w:fill="auto"/>
            <w:vAlign w:val="center"/>
          </w:tcPr>
          <w:p w14:paraId="176AC319"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鼻阻力仪</w:t>
            </w:r>
          </w:p>
        </w:tc>
        <w:tc>
          <w:tcPr>
            <w:tcW w:w="875" w:type="dxa"/>
            <w:tcBorders>
              <w:tl2br w:val="nil"/>
              <w:tr2bl w:val="nil"/>
            </w:tcBorders>
            <w:shd w:val="clear" w:color="auto" w:fill="auto"/>
            <w:vAlign w:val="center"/>
          </w:tcPr>
          <w:p w14:paraId="52375716"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50" w:type="dxa"/>
            <w:tcBorders>
              <w:tl2br w:val="nil"/>
              <w:tr2bl w:val="nil"/>
            </w:tcBorders>
            <w:shd w:val="clear" w:color="auto" w:fill="auto"/>
            <w:vAlign w:val="center"/>
          </w:tcPr>
          <w:p w14:paraId="290EAA8E"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1475" w:type="dxa"/>
            <w:tcBorders>
              <w:tl2br w:val="nil"/>
              <w:tr2bl w:val="nil"/>
            </w:tcBorders>
            <w:shd w:val="clear" w:color="auto" w:fill="auto"/>
            <w:vAlign w:val="center"/>
          </w:tcPr>
          <w:p w14:paraId="787A6257"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否</w:t>
            </w:r>
          </w:p>
        </w:tc>
        <w:tc>
          <w:tcPr>
            <w:tcW w:w="1125" w:type="dxa"/>
            <w:tcBorders>
              <w:tl2br w:val="nil"/>
              <w:tr2bl w:val="nil"/>
            </w:tcBorders>
            <w:shd w:val="clear" w:color="auto" w:fill="auto"/>
            <w:vAlign w:val="center"/>
          </w:tcPr>
          <w:p w14:paraId="081ACD9E" w14:textId="77777777" w:rsidR="00A67992" w:rsidRDefault="003C6119">
            <w:pPr>
              <w:widowControl/>
              <w:jc w:val="center"/>
              <w:textAlignment w:val="center"/>
              <w:rPr>
                <w:rFonts w:ascii="宋体" w:hAnsi="宋体" w:cs="宋体"/>
                <w:color w:val="000000"/>
                <w:sz w:val="20"/>
              </w:rPr>
            </w:pPr>
            <w:r>
              <w:rPr>
                <w:rFonts w:ascii="宋体" w:hAnsi="宋体" w:cs="宋体" w:hint="eastAsia"/>
                <w:color w:val="000000"/>
                <w:kern w:val="0"/>
                <w:sz w:val="20"/>
                <w:lang w:bidi="ar"/>
              </w:rPr>
              <w:t>二类</w:t>
            </w:r>
          </w:p>
        </w:tc>
        <w:tc>
          <w:tcPr>
            <w:tcW w:w="1387" w:type="dxa"/>
            <w:vMerge/>
            <w:tcBorders>
              <w:tl2br w:val="nil"/>
              <w:tr2bl w:val="nil"/>
            </w:tcBorders>
            <w:shd w:val="clear" w:color="auto" w:fill="auto"/>
            <w:vAlign w:val="center"/>
          </w:tcPr>
          <w:p w14:paraId="471F4F23" w14:textId="77777777" w:rsidR="00A67992" w:rsidRDefault="00A67992">
            <w:pPr>
              <w:jc w:val="center"/>
              <w:rPr>
                <w:rFonts w:ascii="宋体" w:hAnsi="宋体" w:cs="宋体"/>
                <w:color w:val="000000"/>
                <w:sz w:val="20"/>
              </w:rPr>
            </w:pPr>
          </w:p>
        </w:tc>
      </w:tr>
      <w:tr w:rsidR="00A67992" w14:paraId="3B0B0572" w14:textId="77777777">
        <w:trPr>
          <w:trHeight w:val="720"/>
        </w:trPr>
        <w:tc>
          <w:tcPr>
            <w:tcW w:w="549" w:type="dxa"/>
            <w:tcBorders>
              <w:tl2br w:val="nil"/>
              <w:tr2bl w:val="nil"/>
            </w:tcBorders>
            <w:shd w:val="clear" w:color="auto" w:fill="auto"/>
            <w:vAlign w:val="center"/>
          </w:tcPr>
          <w:p w14:paraId="7D106DDE" w14:textId="77777777" w:rsidR="00A67992" w:rsidRDefault="003C6119">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1663" w:type="dxa"/>
            <w:tcBorders>
              <w:tl2br w:val="nil"/>
              <w:tr2bl w:val="nil"/>
            </w:tcBorders>
            <w:shd w:val="clear" w:color="auto" w:fill="auto"/>
            <w:vAlign w:val="center"/>
          </w:tcPr>
          <w:p w14:paraId="22225B9F"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尿流率分析仪</w:t>
            </w:r>
          </w:p>
        </w:tc>
        <w:tc>
          <w:tcPr>
            <w:tcW w:w="875" w:type="dxa"/>
            <w:tcBorders>
              <w:tl2br w:val="nil"/>
              <w:tr2bl w:val="nil"/>
            </w:tcBorders>
            <w:shd w:val="clear" w:color="auto" w:fill="auto"/>
            <w:vAlign w:val="center"/>
          </w:tcPr>
          <w:p w14:paraId="316FD404"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150" w:type="dxa"/>
            <w:tcBorders>
              <w:tl2br w:val="nil"/>
              <w:tr2bl w:val="nil"/>
            </w:tcBorders>
            <w:shd w:val="clear" w:color="auto" w:fill="auto"/>
            <w:vAlign w:val="center"/>
          </w:tcPr>
          <w:p w14:paraId="48238CB9"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475" w:type="dxa"/>
            <w:tcBorders>
              <w:tl2br w:val="nil"/>
              <w:tr2bl w:val="nil"/>
            </w:tcBorders>
            <w:shd w:val="clear" w:color="auto" w:fill="auto"/>
            <w:vAlign w:val="center"/>
          </w:tcPr>
          <w:p w14:paraId="2F55EDC9"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否</w:t>
            </w:r>
          </w:p>
        </w:tc>
        <w:tc>
          <w:tcPr>
            <w:tcW w:w="1125" w:type="dxa"/>
            <w:tcBorders>
              <w:tl2br w:val="nil"/>
              <w:tr2bl w:val="nil"/>
            </w:tcBorders>
            <w:shd w:val="clear" w:color="auto" w:fill="auto"/>
            <w:vAlign w:val="center"/>
          </w:tcPr>
          <w:p w14:paraId="72862F8A" w14:textId="77777777" w:rsidR="00A67992" w:rsidRDefault="003C6119">
            <w:pPr>
              <w:widowControl/>
              <w:jc w:val="center"/>
              <w:textAlignment w:val="center"/>
              <w:rPr>
                <w:rFonts w:ascii="宋体" w:hAnsi="宋体" w:cs="宋体"/>
                <w:color w:val="000000"/>
                <w:sz w:val="20"/>
              </w:rPr>
            </w:pPr>
            <w:r>
              <w:rPr>
                <w:rFonts w:ascii="宋体" w:hAnsi="宋体" w:cs="宋体" w:hint="eastAsia"/>
                <w:color w:val="000000"/>
                <w:kern w:val="0"/>
                <w:sz w:val="20"/>
                <w:lang w:bidi="ar"/>
              </w:rPr>
              <w:t>二类</w:t>
            </w:r>
          </w:p>
        </w:tc>
        <w:tc>
          <w:tcPr>
            <w:tcW w:w="1387" w:type="dxa"/>
            <w:vMerge/>
            <w:tcBorders>
              <w:tl2br w:val="nil"/>
              <w:tr2bl w:val="nil"/>
            </w:tcBorders>
            <w:shd w:val="clear" w:color="auto" w:fill="auto"/>
            <w:vAlign w:val="center"/>
          </w:tcPr>
          <w:p w14:paraId="32DC2470" w14:textId="77777777" w:rsidR="00A67992" w:rsidRDefault="00A67992">
            <w:pPr>
              <w:jc w:val="center"/>
              <w:rPr>
                <w:rFonts w:ascii="宋体" w:hAnsi="宋体" w:cs="宋体"/>
                <w:color w:val="000000"/>
                <w:sz w:val="20"/>
              </w:rPr>
            </w:pPr>
          </w:p>
        </w:tc>
      </w:tr>
      <w:tr w:rsidR="00A67992" w14:paraId="28467F89" w14:textId="77777777">
        <w:trPr>
          <w:trHeight w:val="720"/>
        </w:trPr>
        <w:tc>
          <w:tcPr>
            <w:tcW w:w="549" w:type="dxa"/>
            <w:tcBorders>
              <w:tl2br w:val="nil"/>
              <w:tr2bl w:val="nil"/>
            </w:tcBorders>
            <w:shd w:val="clear" w:color="auto" w:fill="auto"/>
            <w:vAlign w:val="center"/>
          </w:tcPr>
          <w:p w14:paraId="663DD111" w14:textId="77777777" w:rsidR="00A67992" w:rsidRDefault="003C6119">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1663" w:type="dxa"/>
            <w:tcBorders>
              <w:tl2br w:val="nil"/>
              <w:tr2bl w:val="nil"/>
            </w:tcBorders>
            <w:shd w:val="clear" w:color="auto" w:fill="auto"/>
            <w:vAlign w:val="center"/>
          </w:tcPr>
          <w:p w14:paraId="5F6DDACF"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穿戴式睡眠记录仪</w:t>
            </w:r>
          </w:p>
        </w:tc>
        <w:tc>
          <w:tcPr>
            <w:tcW w:w="875" w:type="dxa"/>
            <w:tcBorders>
              <w:tl2br w:val="nil"/>
              <w:tr2bl w:val="nil"/>
            </w:tcBorders>
            <w:shd w:val="clear" w:color="auto" w:fill="auto"/>
            <w:vAlign w:val="center"/>
          </w:tcPr>
          <w:p w14:paraId="3FC64AE6"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150" w:type="dxa"/>
            <w:tcBorders>
              <w:tl2br w:val="nil"/>
              <w:tr2bl w:val="nil"/>
            </w:tcBorders>
            <w:shd w:val="clear" w:color="auto" w:fill="auto"/>
            <w:vAlign w:val="center"/>
          </w:tcPr>
          <w:p w14:paraId="7B5A30B0"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1475" w:type="dxa"/>
            <w:tcBorders>
              <w:tl2br w:val="nil"/>
              <w:tr2bl w:val="nil"/>
            </w:tcBorders>
            <w:shd w:val="clear" w:color="auto" w:fill="auto"/>
            <w:vAlign w:val="center"/>
          </w:tcPr>
          <w:p w14:paraId="3D3C7424"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否</w:t>
            </w:r>
          </w:p>
        </w:tc>
        <w:tc>
          <w:tcPr>
            <w:tcW w:w="1125" w:type="dxa"/>
            <w:tcBorders>
              <w:tl2br w:val="nil"/>
              <w:tr2bl w:val="nil"/>
            </w:tcBorders>
            <w:shd w:val="clear" w:color="auto" w:fill="auto"/>
            <w:vAlign w:val="center"/>
          </w:tcPr>
          <w:p w14:paraId="0FD3C5A3" w14:textId="77777777" w:rsidR="00A67992" w:rsidRDefault="003C6119">
            <w:pPr>
              <w:widowControl/>
              <w:jc w:val="center"/>
              <w:textAlignment w:val="center"/>
              <w:rPr>
                <w:rFonts w:ascii="宋体" w:hAnsi="宋体" w:cs="宋体"/>
                <w:color w:val="000000"/>
                <w:sz w:val="20"/>
              </w:rPr>
            </w:pPr>
            <w:r>
              <w:rPr>
                <w:rFonts w:ascii="宋体" w:hAnsi="宋体" w:cs="宋体" w:hint="eastAsia"/>
                <w:color w:val="000000"/>
                <w:kern w:val="0"/>
                <w:sz w:val="20"/>
                <w:lang w:bidi="ar"/>
              </w:rPr>
              <w:t>二类</w:t>
            </w:r>
          </w:p>
        </w:tc>
        <w:tc>
          <w:tcPr>
            <w:tcW w:w="1387" w:type="dxa"/>
            <w:vMerge/>
            <w:tcBorders>
              <w:tl2br w:val="nil"/>
              <w:tr2bl w:val="nil"/>
            </w:tcBorders>
            <w:shd w:val="clear" w:color="auto" w:fill="auto"/>
            <w:vAlign w:val="center"/>
          </w:tcPr>
          <w:p w14:paraId="146CAEA2" w14:textId="77777777" w:rsidR="00A67992" w:rsidRDefault="00A67992">
            <w:pPr>
              <w:jc w:val="center"/>
              <w:rPr>
                <w:rFonts w:ascii="宋体" w:hAnsi="宋体" w:cs="宋体"/>
                <w:color w:val="000000"/>
                <w:sz w:val="20"/>
              </w:rPr>
            </w:pPr>
          </w:p>
        </w:tc>
      </w:tr>
      <w:tr w:rsidR="00A67992" w14:paraId="06032917" w14:textId="77777777">
        <w:trPr>
          <w:trHeight w:val="720"/>
        </w:trPr>
        <w:tc>
          <w:tcPr>
            <w:tcW w:w="549" w:type="dxa"/>
            <w:tcBorders>
              <w:tl2br w:val="nil"/>
              <w:tr2bl w:val="nil"/>
            </w:tcBorders>
            <w:shd w:val="clear" w:color="auto" w:fill="auto"/>
            <w:vAlign w:val="center"/>
          </w:tcPr>
          <w:p w14:paraId="0CBCFAD1" w14:textId="77777777" w:rsidR="00A67992" w:rsidRDefault="003C6119">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1663" w:type="dxa"/>
            <w:tcBorders>
              <w:tl2br w:val="nil"/>
              <w:tr2bl w:val="nil"/>
            </w:tcBorders>
            <w:shd w:val="clear" w:color="auto" w:fill="auto"/>
            <w:vAlign w:val="center"/>
          </w:tcPr>
          <w:p w14:paraId="5A04C488"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神经肌肉刺激器</w:t>
            </w:r>
          </w:p>
        </w:tc>
        <w:tc>
          <w:tcPr>
            <w:tcW w:w="875" w:type="dxa"/>
            <w:tcBorders>
              <w:tl2br w:val="nil"/>
              <w:tr2bl w:val="nil"/>
            </w:tcBorders>
            <w:shd w:val="clear" w:color="auto" w:fill="auto"/>
            <w:vAlign w:val="center"/>
          </w:tcPr>
          <w:p w14:paraId="624ADDE3"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1150" w:type="dxa"/>
            <w:tcBorders>
              <w:tl2br w:val="nil"/>
              <w:tr2bl w:val="nil"/>
            </w:tcBorders>
            <w:shd w:val="clear" w:color="auto" w:fill="auto"/>
            <w:vAlign w:val="center"/>
          </w:tcPr>
          <w:p w14:paraId="41C95F9C"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0.6</w:t>
            </w:r>
          </w:p>
        </w:tc>
        <w:tc>
          <w:tcPr>
            <w:tcW w:w="1475" w:type="dxa"/>
            <w:tcBorders>
              <w:tl2br w:val="nil"/>
              <w:tr2bl w:val="nil"/>
            </w:tcBorders>
            <w:shd w:val="clear" w:color="auto" w:fill="auto"/>
            <w:vAlign w:val="center"/>
          </w:tcPr>
          <w:p w14:paraId="2F731399" w14:textId="77777777" w:rsidR="00A67992" w:rsidRDefault="003C61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否</w:t>
            </w:r>
          </w:p>
        </w:tc>
        <w:tc>
          <w:tcPr>
            <w:tcW w:w="1125" w:type="dxa"/>
            <w:tcBorders>
              <w:tl2br w:val="nil"/>
              <w:tr2bl w:val="nil"/>
            </w:tcBorders>
            <w:shd w:val="clear" w:color="auto" w:fill="auto"/>
            <w:vAlign w:val="center"/>
          </w:tcPr>
          <w:p w14:paraId="7F78D97A" w14:textId="77777777" w:rsidR="00A67992" w:rsidRDefault="003C6119">
            <w:pPr>
              <w:widowControl/>
              <w:jc w:val="center"/>
              <w:textAlignment w:val="center"/>
              <w:rPr>
                <w:rFonts w:ascii="宋体" w:hAnsi="宋体" w:cs="宋体"/>
                <w:color w:val="000000"/>
                <w:sz w:val="20"/>
              </w:rPr>
            </w:pPr>
            <w:r>
              <w:rPr>
                <w:rFonts w:ascii="宋体" w:hAnsi="宋体" w:cs="宋体" w:hint="eastAsia"/>
                <w:color w:val="000000"/>
                <w:kern w:val="0"/>
                <w:sz w:val="20"/>
                <w:lang w:bidi="ar"/>
              </w:rPr>
              <w:t>二类</w:t>
            </w:r>
          </w:p>
        </w:tc>
        <w:tc>
          <w:tcPr>
            <w:tcW w:w="1387" w:type="dxa"/>
            <w:vMerge/>
            <w:tcBorders>
              <w:tl2br w:val="nil"/>
              <w:tr2bl w:val="nil"/>
            </w:tcBorders>
            <w:shd w:val="clear" w:color="auto" w:fill="auto"/>
            <w:vAlign w:val="center"/>
          </w:tcPr>
          <w:p w14:paraId="7905167C" w14:textId="77777777" w:rsidR="00A67992" w:rsidRDefault="00A67992">
            <w:pPr>
              <w:jc w:val="center"/>
              <w:rPr>
                <w:rFonts w:ascii="宋体" w:hAnsi="宋体" w:cs="宋体"/>
                <w:color w:val="000000"/>
                <w:sz w:val="20"/>
              </w:rPr>
            </w:pPr>
          </w:p>
        </w:tc>
      </w:tr>
    </w:tbl>
    <w:p w14:paraId="4FD30EEA" w14:textId="77777777" w:rsidR="00A67992" w:rsidRDefault="00A67992">
      <w:pPr>
        <w:adjustRightInd w:val="0"/>
        <w:snapToGrid w:val="0"/>
        <w:jc w:val="center"/>
        <w:rPr>
          <w:rFonts w:ascii="宋体" w:hAnsi="宋体"/>
          <w:sz w:val="32"/>
          <w:szCs w:val="32"/>
        </w:rPr>
      </w:pPr>
    </w:p>
    <w:p w14:paraId="38F37BC9" w14:textId="77777777" w:rsidR="00A67992" w:rsidRDefault="003C611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尿动力学分析系统为核心产品。</w:t>
      </w:r>
    </w:p>
    <w:p w14:paraId="6D3D54C0" w14:textId="77777777" w:rsidR="003F08CF" w:rsidRPr="00ED3B2A" w:rsidRDefault="003F08CF" w:rsidP="003F08CF">
      <w:pPr>
        <w:widowControl/>
        <w:jc w:val="left"/>
        <w:rPr>
          <w:rFonts w:ascii="仿宋_GB2312" w:eastAsia="仿宋_GB2312" w:hAnsi="宋体" w:cs="宋体"/>
          <w:color w:val="000000"/>
          <w:kern w:val="0"/>
          <w:sz w:val="24"/>
        </w:rPr>
      </w:pPr>
      <w:r w:rsidRPr="00ED3B2A">
        <w:rPr>
          <w:rFonts w:ascii="仿宋_GB2312" w:eastAsia="仿宋_GB2312" w:hAnsi="宋体" w:cs="宋体" w:hint="eastAsia"/>
          <w:color w:val="000000"/>
          <w:kern w:val="0"/>
          <w:sz w:val="24"/>
        </w:rPr>
        <w:t>注</w:t>
      </w:r>
      <w:r w:rsidRPr="00ED3B2A">
        <w:rPr>
          <w:rFonts w:ascii="仿宋_GB2312" w:eastAsia="仿宋_GB2312" w:hAnsi="宋体" w:cs="宋体"/>
          <w:color w:val="000000"/>
          <w:kern w:val="0"/>
          <w:sz w:val="24"/>
        </w:rPr>
        <w:t>:</w:t>
      </w:r>
      <w:r w:rsidRPr="00ED3B2A">
        <w:rPr>
          <w:rFonts w:ascii="仿宋_GB2312" w:eastAsia="仿宋_GB2312" w:hAnsi="宋体" w:cs="宋体"/>
          <w:color w:val="000000"/>
          <w:kern w:val="0"/>
          <w:sz w:val="24"/>
        </w:rPr>
        <w:t>★</w:t>
      </w:r>
      <w:r>
        <w:rPr>
          <w:rFonts w:ascii="仿宋_GB2312" w:eastAsia="仿宋_GB2312" w:hAnsi="宋体" w:cs="宋体" w:hint="eastAsia"/>
          <w:color w:val="000000"/>
          <w:kern w:val="0"/>
          <w:sz w:val="24"/>
        </w:rPr>
        <w:t>上述</w:t>
      </w:r>
      <w:r>
        <w:rPr>
          <w:rFonts w:ascii="仿宋_GB2312" w:eastAsia="仿宋_GB2312" w:hAnsi="宋体" w:cs="宋体"/>
          <w:color w:val="000000"/>
          <w:kern w:val="0"/>
          <w:sz w:val="24"/>
        </w:rPr>
        <w:t>设备</w:t>
      </w:r>
      <w:r>
        <w:rPr>
          <w:rFonts w:ascii="仿宋_GB2312" w:eastAsia="仿宋_GB2312" w:hAnsi="宋体" w:cs="宋体" w:hint="eastAsia"/>
          <w:color w:val="000000"/>
          <w:kern w:val="0"/>
          <w:sz w:val="24"/>
        </w:rPr>
        <w:t>不得少报漏报</w:t>
      </w:r>
      <w:r>
        <w:rPr>
          <w:rFonts w:ascii="仿宋_GB2312" w:eastAsia="仿宋_GB2312" w:hAnsi="宋体" w:cs="宋体"/>
          <w:color w:val="000000"/>
          <w:kern w:val="0"/>
          <w:sz w:val="24"/>
        </w:rPr>
        <w:t>，</w:t>
      </w:r>
      <w:r w:rsidRPr="00ED3B2A">
        <w:rPr>
          <w:rFonts w:ascii="仿宋_GB2312" w:eastAsia="仿宋_GB2312" w:hAnsi="宋体" w:cs="宋体"/>
          <w:color w:val="000000"/>
          <w:kern w:val="0"/>
          <w:sz w:val="24"/>
        </w:rPr>
        <w:t>每台设备投标价不能超过单价预算金额</w:t>
      </w:r>
      <w:r>
        <w:rPr>
          <w:rFonts w:ascii="仿宋_GB2312" w:eastAsia="仿宋_GB2312" w:hAnsi="宋体" w:cs="宋体" w:hint="eastAsia"/>
          <w:color w:val="000000"/>
          <w:kern w:val="0"/>
          <w:sz w:val="24"/>
        </w:rPr>
        <w:t>，否则</w:t>
      </w:r>
      <w:r w:rsidRPr="008D0BAB">
        <w:rPr>
          <w:rFonts w:ascii="仿宋_GB2312" w:eastAsia="仿宋_GB2312" w:hAnsi="宋体" w:cs="宋体" w:hint="eastAsia"/>
          <w:color w:val="000000"/>
          <w:kern w:val="0"/>
          <w:sz w:val="24"/>
        </w:rPr>
        <w:t>将作为无效投标处理</w:t>
      </w:r>
      <w:r w:rsidRPr="00ED3B2A">
        <w:rPr>
          <w:rFonts w:ascii="仿宋_GB2312" w:eastAsia="仿宋_GB2312" w:hAnsi="宋体" w:cs="宋体"/>
          <w:color w:val="000000"/>
          <w:kern w:val="0"/>
          <w:sz w:val="24"/>
        </w:rPr>
        <w:t>。</w:t>
      </w:r>
    </w:p>
    <w:p w14:paraId="64E94D3F" w14:textId="77777777" w:rsidR="003F08CF" w:rsidRPr="002471E3" w:rsidRDefault="003F08CF" w:rsidP="003F08CF">
      <w:pPr>
        <w:widowControl/>
        <w:jc w:val="left"/>
        <w:textAlignment w:val="center"/>
        <w:rPr>
          <w:rFonts w:ascii="宋体" w:hAnsi="宋体" w:cs="宋体"/>
          <w:color w:val="000000"/>
          <w:kern w:val="0"/>
          <w:sz w:val="18"/>
          <w:szCs w:val="18"/>
          <w:lang w:bidi="ar"/>
        </w:rPr>
      </w:pPr>
    </w:p>
    <w:p w14:paraId="654561B2" w14:textId="77777777" w:rsidR="003F08CF" w:rsidRPr="00A11A78" w:rsidRDefault="003F08CF" w:rsidP="003F08CF">
      <w:pPr>
        <w:widowControl/>
        <w:adjustRightInd w:val="0"/>
        <w:snapToGrid w:val="0"/>
        <w:spacing w:before="100" w:beforeAutospacing="1" w:after="100" w:afterAutospacing="1" w:line="360" w:lineRule="auto"/>
        <w:jc w:val="left"/>
        <w:rPr>
          <w:color w:val="000000"/>
        </w:rPr>
      </w:pPr>
      <w:r w:rsidRPr="00A11A78">
        <w:rPr>
          <w:rFonts w:ascii="宋体" w:hAnsi="宋体"/>
          <w:color w:val="000000"/>
          <w:szCs w:val="21"/>
        </w:rPr>
        <w:t>投标人应提供投标产品的《中华人民共和国医疗器械注册证</w:t>
      </w:r>
      <w:r w:rsidRPr="00A11A78">
        <w:rPr>
          <w:color w:val="000000"/>
        </w:rPr>
        <w:t>》。</w:t>
      </w:r>
    </w:p>
    <w:p w14:paraId="31C1D483" w14:textId="77777777" w:rsidR="003F08CF" w:rsidRPr="00A11A78" w:rsidRDefault="003F08CF" w:rsidP="003F08CF">
      <w:pPr>
        <w:widowControl/>
        <w:snapToGrid w:val="0"/>
        <w:spacing w:line="360" w:lineRule="auto"/>
        <w:jc w:val="left"/>
        <w:rPr>
          <w:rFonts w:ascii="宋体" w:hAnsi="宋体" w:cs="Arial"/>
          <w:color w:val="000000"/>
          <w:kern w:val="0"/>
          <w:szCs w:val="21"/>
        </w:rPr>
      </w:pPr>
      <w:r w:rsidRPr="00A11A78">
        <w:rPr>
          <w:rFonts w:hint="eastAsia"/>
          <w:color w:val="000000"/>
        </w:rPr>
        <w:t>供应商应具备以</w:t>
      </w:r>
      <w:r w:rsidRPr="00A11A78">
        <w:rPr>
          <w:color w:val="000000"/>
        </w:rPr>
        <w:t>下资质</w:t>
      </w:r>
      <w:r w:rsidRPr="00A11A78">
        <w:rPr>
          <w:rFonts w:hint="eastAsia"/>
          <w:color w:val="000000"/>
        </w:rPr>
        <w:t>：</w:t>
      </w:r>
      <w:r w:rsidRPr="00A11A78">
        <w:rPr>
          <w:rFonts w:ascii="宋体" w:hAnsi="宋体" w:cs="Arial"/>
          <w:color w:val="000000"/>
          <w:kern w:val="0"/>
          <w:szCs w:val="21"/>
        </w:rPr>
        <w:t>1.</w:t>
      </w:r>
      <w:r w:rsidRPr="00A11A78">
        <w:rPr>
          <w:rFonts w:ascii="宋体" w:hAnsi="宋体" w:cs="Arial" w:hint="eastAsia"/>
          <w:color w:val="000000"/>
          <w:kern w:val="0"/>
          <w:szCs w:val="21"/>
        </w:rPr>
        <w:t>如果投标人是投标产品制造厂家，应提供《医疗器械生产许可证》。2</w:t>
      </w:r>
      <w:r w:rsidRPr="00A11A78">
        <w:rPr>
          <w:rFonts w:ascii="宋体" w:hAnsi="宋体" w:cs="Arial"/>
          <w:color w:val="000000"/>
          <w:kern w:val="0"/>
          <w:szCs w:val="21"/>
        </w:rPr>
        <w:t>.</w:t>
      </w:r>
      <w:r w:rsidRPr="00A11A78">
        <w:rPr>
          <w:rFonts w:hint="eastAsia"/>
          <w:color w:val="000000"/>
        </w:rPr>
        <w:t>如果投标人是投标产品经营企业，应提供《第二类医疗器械经营备案凭证》（若二类医疗器械经营备案和三类医疗器械经营许可两证合一，则只需提供《医疗器械经营许可证》）。</w:t>
      </w:r>
    </w:p>
    <w:p w14:paraId="7402802D" w14:textId="77777777" w:rsidR="003F08CF" w:rsidRPr="00A11A78" w:rsidRDefault="003F08CF" w:rsidP="003F08CF">
      <w:pPr>
        <w:rPr>
          <w:rFonts w:ascii="宋体" w:hAnsi="宋体" w:cs="宋体"/>
        </w:rPr>
      </w:pPr>
      <w:r w:rsidRPr="00A11A78">
        <w:rPr>
          <w:rFonts w:ascii="宋体" w:hAnsi="宋体" w:cs="宋体" w:hint="eastAsia"/>
        </w:rPr>
        <w:t>投标人的总体要求:</w:t>
      </w:r>
    </w:p>
    <w:p w14:paraId="1EFC2F58" w14:textId="77777777" w:rsidR="003F08CF" w:rsidRPr="00A11A78" w:rsidRDefault="003F08CF" w:rsidP="003F08CF">
      <w:pPr>
        <w:jc w:val="center"/>
        <w:rPr>
          <w:rFonts w:ascii="宋体" w:hAnsi="宋体" w:cs="宋体"/>
        </w:rPr>
      </w:pPr>
    </w:p>
    <w:p w14:paraId="4BB0F326" w14:textId="77777777" w:rsidR="003F08CF" w:rsidRPr="00A11A78" w:rsidRDefault="003F08CF" w:rsidP="003F08CF">
      <w:pPr>
        <w:rPr>
          <w:rFonts w:ascii="宋体" w:hAnsi="宋体" w:cs="宋体"/>
        </w:rPr>
      </w:pPr>
      <w:r w:rsidRPr="00A11A78">
        <w:rPr>
          <w:rFonts w:ascii="宋体" w:hAnsi="宋体" w:cs="宋体" w:hint="eastAsia"/>
        </w:rPr>
        <w:t xml:space="preserve">售后服务要求：1、提供产品的相关技术文件；2.所投产品的详细配置清单及固定的售后服务机构；3.供应商对所投产品报修响应时间、到场时间及配套服务方案。 </w:t>
      </w:r>
    </w:p>
    <w:p w14:paraId="5E6CCAC6" w14:textId="77777777" w:rsidR="003F08CF" w:rsidRPr="00A11A78" w:rsidRDefault="003F08CF" w:rsidP="003F08CF">
      <w:pPr>
        <w:rPr>
          <w:rFonts w:ascii="宋体" w:hAnsi="宋体" w:cs="宋体"/>
        </w:rPr>
      </w:pPr>
      <w:r w:rsidRPr="00A11A78">
        <w:rPr>
          <w:rFonts w:ascii="宋体" w:hAnsi="宋体" w:cs="宋体" w:hint="eastAsia"/>
        </w:rPr>
        <w:t>质保期满后维保服务方案：1、质保期满后备品备件报价、质保期满后维保服务方案；2、质保期满后整机年保修周期维护保养计划内容与次数、质保期满后每次维修的工时的单价等维保相关服务承诺</w:t>
      </w:r>
    </w:p>
    <w:p w14:paraId="0EAC0332" w14:textId="77777777" w:rsidR="003F08CF" w:rsidRPr="00A11A78" w:rsidRDefault="003F08CF" w:rsidP="003F08CF">
      <w:pPr>
        <w:rPr>
          <w:rFonts w:ascii="宋体" w:hAnsi="宋体" w:cs="宋体"/>
        </w:rPr>
      </w:pPr>
      <w:r w:rsidRPr="00A11A78">
        <w:rPr>
          <w:rFonts w:ascii="宋体" w:hAnsi="宋体" w:cs="宋体" w:hint="eastAsia"/>
        </w:rPr>
        <w:t>安装调试验收及培训：1、产品的现场搬运方案、提供产品安装和维修所需的专用工具和辅助材料。2、调试方法、程序及关键点。3、产品验收方案。4、对提供临床操作及维修人员培训及其培训次数、提供免费技术咨询服务及其期限长短。</w:t>
      </w:r>
    </w:p>
    <w:p w14:paraId="780352E7" w14:textId="77777777" w:rsidR="003F08CF" w:rsidRDefault="003F08CF" w:rsidP="003F08CF">
      <w:pPr>
        <w:rPr>
          <w:rFonts w:ascii="仿宋_GB2312" w:eastAsia="仿宋_GB2312" w:hAnsi="仿宋_GB2312" w:cs="仿宋_GB2312"/>
        </w:rPr>
      </w:pPr>
      <w:r w:rsidRPr="00A11A78">
        <w:rPr>
          <w:rFonts w:ascii="宋体" w:hAnsi="宋体" w:cs="宋体" w:hint="eastAsia"/>
        </w:rPr>
        <w:lastRenderedPageBreak/>
        <w:t>综合实力：1、投标产品的运行稳定性、返修率以及投标产品的品牌的市场认可度。2、制造商的研发机构设置、产品研发流程及执行情况、设计分析能力。制造商的产品制造能力、供应链管理能力、制造产品配置。</w:t>
      </w:r>
    </w:p>
    <w:p w14:paraId="03AFA057" w14:textId="77777777" w:rsidR="00A67992" w:rsidRPr="003F08CF" w:rsidRDefault="00A67992">
      <w:pPr>
        <w:adjustRightInd w:val="0"/>
        <w:snapToGrid w:val="0"/>
        <w:jc w:val="left"/>
        <w:rPr>
          <w:rFonts w:ascii="宋体" w:hAnsi="宋体"/>
          <w:sz w:val="32"/>
          <w:szCs w:val="32"/>
        </w:rPr>
      </w:pPr>
      <w:bookmarkStart w:id="0" w:name="_GoBack"/>
      <w:bookmarkEnd w:id="0"/>
    </w:p>
    <w:p w14:paraId="6EFAAA37" w14:textId="77777777" w:rsidR="00A67992" w:rsidRDefault="00A67992">
      <w:pPr>
        <w:adjustRightInd w:val="0"/>
        <w:snapToGrid w:val="0"/>
        <w:rPr>
          <w:rFonts w:ascii="宋体" w:hAnsi="宋体"/>
          <w:sz w:val="32"/>
          <w:szCs w:val="32"/>
        </w:rPr>
      </w:pPr>
    </w:p>
    <w:p w14:paraId="61C94ABF" w14:textId="77777777" w:rsidR="00A67992" w:rsidRDefault="003C6119">
      <w:pPr>
        <w:adjustRightInd w:val="0"/>
        <w:snapToGrid w:val="0"/>
        <w:jc w:val="center"/>
        <w:rPr>
          <w:rFonts w:ascii="宋体" w:hAnsi="宋体" w:cs="宋体"/>
          <w:b/>
          <w:kern w:val="44"/>
          <w:szCs w:val="21"/>
        </w:rPr>
      </w:pPr>
      <w:r>
        <w:rPr>
          <w:rFonts w:ascii="宋体" w:hAnsi="宋体" w:cs="宋体" w:hint="eastAsia"/>
          <w:b/>
          <w:kern w:val="44"/>
          <w:szCs w:val="21"/>
        </w:rPr>
        <w:t>尿动力学分析</w:t>
      </w:r>
      <w:r>
        <w:rPr>
          <w:rFonts w:ascii="宋体" w:hAnsi="宋体" w:cs="宋体" w:hint="eastAsia"/>
          <w:b/>
          <w:kern w:val="44"/>
          <w:szCs w:val="21"/>
        </w:rPr>
        <w:t>系统</w:t>
      </w:r>
      <w:r>
        <w:rPr>
          <w:rFonts w:ascii="宋体" w:hAnsi="宋体" w:cs="宋体" w:hint="eastAsia"/>
          <w:b/>
          <w:kern w:val="44"/>
          <w:szCs w:val="21"/>
        </w:rPr>
        <w:t>技术规格及参数</w:t>
      </w:r>
      <w:r>
        <w:rPr>
          <w:rFonts w:ascii="宋体" w:hAnsi="宋体" w:cs="宋体" w:hint="eastAsia"/>
          <w:b/>
          <w:kern w:val="44"/>
          <w:szCs w:val="21"/>
        </w:rPr>
        <w:t>修改版</w:t>
      </w:r>
    </w:p>
    <w:p w14:paraId="5210DF3D" w14:textId="77777777" w:rsidR="00A67992" w:rsidRDefault="003C6119">
      <w:pPr>
        <w:adjustRightInd w:val="0"/>
        <w:snapToGrid w:val="0"/>
        <w:rPr>
          <w:rFonts w:ascii="宋体" w:hAnsi="宋体" w:cs="宋体"/>
          <w:szCs w:val="21"/>
        </w:rPr>
      </w:pPr>
      <w:r>
        <w:rPr>
          <w:rFonts w:ascii="宋体" w:hAnsi="宋体" w:cs="宋体" w:hint="eastAsia"/>
          <w:szCs w:val="21"/>
        </w:rPr>
        <w:t>一、设备使用单位：复旦大学附属中山医院青浦分院（上海市青浦区中心医院）</w:t>
      </w:r>
    </w:p>
    <w:p w14:paraId="30773BC0" w14:textId="77777777" w:rsidR="00A67992" w:rsidRDefault="003C6119">
      <w:pPr>
        <w:adjustRightInd w:val="0"/>
        <w:snapToGrid w:val="0"/>
        <w:rPr>
          <w:rFonts w:ascii="宋体" w:hAnsi="宋体" w:cs="宋体"/>
          <w:szCs w:val="21"/>
        </w:rPr>
      </w:pPr>
      <w:r>
        <w:rPr>
          <w:rFonts w:ascii="宋体" w:hAnsi="宋体" w:cs="宋体" w:hint="eastAsia"/>
          <w:szCs w:val="21"/>
        </w:rPr>
        <w:t>二、设备名称：尿动力学分析系统</w:t>
      </w:r>
    </w:p>
    <w:p w14:paraId="03CAE6BE" w14:textId="77777777" w:rsidR="00A67992" w:rsidRDefault="003C6119">
      <w:pPr>
        <w:adjustRightInd w:val="0"/>
        <w:snapToGrid w:val="0"/>
        <w:rPr>
          <w:rFonts w:ascii="宋体" w:hAnsi="宋体" w:cs="宋体"/>
          <w:szCs w:val="21"/>
        </w:rPr>
      </w:pPr>
      <w:r>
        <w:rPr>
          <w:rFonts w:ascii="宋体" w:hAnsi="宋体" w:cs="宋体" w:hint="eastAsia"/>
          <w:szCs w:val="21"/>
        </w:rPr>
        <w:t>三、数量：</w:t>
      </w:r>
      <w:r>
        <w:rPr>
          <w:rFonts w:ascii="宋体" w:hAnsi="宋体" w:cs="宋体" w:hint="eastAsia"/>
          <w:szCs w:val="21"/>
        </w:rPr>
        <w:t>1</w:t>
      </w:r>
      <w:r>
        <w:rPr>
          <w:rFonts w:ascii="宋体" w:hAnsi="宋体" w:cs="宋体" w:hint="eastAsia"/>
          <w:szCs w:val="21"/>
        </w:rPr>
        <w:t>套</w:t>
      </w:r>
    </w:p>
    <w:p w14:paraId="520FA325" w14:textId="77777777" w:rsidR="00A67992" w:rsidRDefault="003C6119">
      <w:pPr>
        <w:adjustRightInd w:val="0"/>
        <w:snapToGrid w:val="0"/>
        <w:rPr>
          <w:rFonts w:ascii="宋体" w:hAnsi="宋体" w:cs="宋体"/>
          <w:szCs w:val="21"/>
        </w:rPr>
      </w:pPr>
      <w:r>
        <w:rPr>
          <w:rFonts w:ascii="宋体" w:hAnsi="宋体" w:cs="宋体" w:hint="eastAsia"/>
          <w:szCs w:val="21"/>
        </w:rPr>
        <w:t>四、所属医疗设备类别：</w:t>
      </w:r>
      <w:r>
        <w:rPr>
          <w:rFonts w:ascii="宋体" w:hAnsi="宋体" w:cs="宋体" w:hint="eastAsia"/>
          <w:szCs w:val="21"/>
        </w:rPr>
        <w:t>二类</w:t>
      </w:r>
    </w:p>
    <w:p w14:paraId="5475B699" w14:textId="77777777" w:rsidR="00A67992" w:rsidRDefault="003C6119">
      <w:pPr>
        <w:adjustRightInd w:val="0"/>
        <w:snapToGrid w:val="0"/>
        <w:rPr>
          <w:rFonts w:ascii="宋体" w:hAnsi="宋体" w:cs="宋体"/>
          <w:szCs w:val="21"/>
        </w:rPr>
      </w:pPr>
      <w:r>
        <w:rPr>
          <w:rFonts w:ascii="宋体" w:hAnsi="宋体" w:cs="宋体" w:hint="eastAsia"/>
          <w:szCs w:val="21"/>
        </w:rPr>
        <w:t>五、是否可以采购进口产品：否</w:t>
      </w:r>
    </w:p>
    <w:p w14:paraId="77E038C0" w14:textId="77777777" w:rsidR="00A67992" w:rsidRDefault="003C6119">
      <w:pPr>
        <w:adjustRightInd w:val="0"/>
        <w:snapToGrid w:val="0"/>
        <w:rPr>
          <w:rFonts w:ascii="宋体" w:hAnsi="宋体" w:cs="宋体"/>
          <w:szCs w:val="21"/>
        </w:rPr>
      </w:pPr>
      <w:r>
        <w:rPr>
          <w:rFonts w:ascii="宋体" w:hAnsi="宋体" w:cs="宋体" w:hint="eastAsia"/>
          <w:szCs w:val="21"/>
        </w:rPr>
        <w:t>六、总体要求：</w:t>
      </w:r>
    </w:p>
    <w:p w14:paraId="6524EE01" w14:textId="77777777" w:rsidR="00A67992" w:rsidRDefault="003C6119">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ab/>
      </w:r>
      <w:r>
        <w:rPr>
          <w:rFonts w:ascii="宋体" w:hAnsi="宋体" w:cs="宋体" w:hint="eastAsia"/>
          <w:szCs w:val="21"/>
        </w:rPr>
        <w:t>制造商在上海有相应的维修机构。设有正规的维修点，拥有良好的售后服务信誉。保修时间≥</w:t>
      </w:r>
      <w:r>
        <w:rPr>
          <w:rFonts w:ascii="宋体" w:hAnsi="宋体" w:cs="宋体" w:hint="eastAsia"/>
          <w:szCs w:val="21"/>
        </w:rPr>
        <w:t>5</w:t>
      </w:r>
      <w:r>
        <w:rPr>
          <w:rFonts w:ascii="宋体" w:hAnsi="宋体" w:cs="宋体" w:hint="eastAsia"/>
          <w:szCs w:val="21"/>
        </w:rPr>
        <w:t>年。维修接到通知</w:t>
      </w:r>
      <w:r>
        <w:rPr>
          <w:rFonts w:ascii="宋体" w:hAnsi="宋体" w:cs="宋体" w:hint="eastAsia"/>
          <w:szCs w:val="21"/>
        </w:rPr>
        <w:t>4</w:t>
      </w:r>
      <w:r>
        <w:rPr>
          <w:rFonts w:ascii="宋体" w:hAnsi="宋体" w:cs="宋体" w:hint="eastAsia"/>
          <w:szCs w:val="21"/>
        </w:rPr>
        <w:t>小时内到场，</w:t>
      </w:r>
      <w:r>
        <w:rPr>
          <w:rFonts w:ascii="宋体" w:hAnsi="宋体" w:cs="宋体" w:hint="eastAsia"/>
          <w:szCs w:val="21"/>
        </w:rPr>
        <w:t>24</w:t>
      </w:r>
      <w:r>
        <w:rPr>
          <w:rFonts w:ascii="宋体" w:hAnsi="宋体" w:cs="宋体" w:hint="eastAsia"/>
          <w:szCs w:val="21"/>
        </w:rPr>
        <w:t>小时内修复，</w:t>
      </w:r>
      <w:r>
        <w:rPr>
          <w:rFonts w:ascii="宋体" w:hAnsi="宋体" w:cs="宋体" w:hint="eastAsia"/>
          <w:szCs w:val="21"/>
        </w:rPr>
        <w:t>48</w:t>
      </w:r>
      <w:r>
        <w:rPr>
          <w:rFonts w:ascii="宋体" w:hAnsi="宋体" w:cs="宋体" w:hint="eastAsia"/>
          <w:szCs w:val="21"/>
        </w:rPr>
        <w:t>小时内无法修复，能提供备用机的需要提供备用机。终身维修，必须注明整机保修范围。必须提供维修费用及零配件价格。</w:t>
      </w:r>
    </w:p>
    <w:p w14:paraId="0CCE0A4C" w14:textId="77777777" w:rsidR="00A67992" w:rsidRDefault="003C6119">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ab/>
      </w:r>
      <w:r>
        <w:rPr>
          <w:rFonts w:ascii="宋体" w:hAnsi="宋体" w:cs="宋体" w:hint="eastAsia"/>
          <w:szCs w:val="21"/>
        </w:rPr>
        <w:t>计量设备首次检定费用由供方负责。免费提供完善的仪器使用人员的操作培训及设备维修培训。免费与医院现有科室软件系统及医院</w:t>
      </w:r>
      <w:r>
        <w:rPr>
          <w:rFonts w:ascii="宋体" w:hAnsi="宋体" w:cs="宋体" w:hint="eastAsia"/>
          <w:szCs w:val="21"/>
        </w:rPr>
        <w:t>PACS</w:t>
      </w:r>
      <w:r>
        <w:rPr>
          <w:rFonts w:ascii="宋体" w:hAnsi="宋体" w:cs="宋体" w:hint="eastAsia"/>
          <w:szCs w:val="21"/>
        </w:rPr>
        <w:t>系统连接。</w:t>
      </w:r>
    </w:p>
    <w:p w14:paraId="5ECF9A96" w14:textId="77777777" w:rsidR="00A67992" w:rsidRDefault="003C6119">
      <w:pPr>
        <w:adjustRightInd w:val="0"/>
        <w:snapToGrid w:val="0"/>
        <w:rPr>
          <w:rFonts w:ascii="宋体" w:hAnsi="宋体" w:cs="宋体"/>
          <w:szCs w:val="21"/>
        </w:rPr>
      </w:pPr>
      <w:r>
        <w:rPr>
          <w:rFonts w:ascii="宋体" w:hAnsi="宋体" w:cs="宋体" w:hint="eastAsia"/>
          <w:szCs w:val="21"/>
        </w:rPr>
        <w:t>七、技术规格、参数以及要求：</w:t>
      </w:r>
    </w:p>
    <w:p w14:paraId="0899B0AA" w14:textId="77777777" w:rsidR="00A67992" w:rsidRDefault="003C6119">
      <w:pPr>
        <w:suppressAutoHyphens/>
        <w:adjustRightInd w:val="0"/>
        <w:snapToGrid w:val="0"/>
        <w:ind w:leftChars="-2" w:left="-4"/>
        <w:textAlignment w:val="baseline"/>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、符合</w:t>
      </w:r>
      <w:r>
        <w:rPr>
          <w:rFonts w:ascii="宋体" w:hAnsi="宋体" w:cs="宋体" w:hint="eastAsia"/>
          <w:szCs w:val="21"/>
        </w:rPr>
        <w:t>GB 9706.1-2020</w:t>
      </w:r>
      <w:r>
        <w:rPr>
          <w:rFonts w:ascii="宋体" w:hAnsi="宋体" w:cs="宋体" w:hint="eastAsia"/>
          <w:szCs w:val="21"/>
        </w:rPr>
        <w:t>医用电气设备第</w:t>
      </w:r>
      <w:r>
        <w:rPr>
          <w:rFonts w:ascii="宋体" w:hAnsi="宋体" w:cs="宋体" w:hint="eastAsia"/>
          <w:szCs w:val="21"/>
        </w:rPr>
        <w:t>1</w:t>
      </w:r>
      <w:r>
        <w:rPr>
          <w:rFonts w:ascii="宋体" w:hAnsi="宋体" w:cs="宋体" w:hint="eastAsia"/>
          <w:szCs w:val="21"/>
        </w:rPr>
        <w:t>部分：基本安全和基本性能的通用要求。</w:t>
      </w:r>
    </w:p>
    <w:p w14:paraId="0B1B1AB1" w14:textId="77777777" w:rsidR="00A67992" w:rsidRDefault="003C6119">
      <w:pPr>
        <w:adjustRightInd w:val="0"/>
        <w:snapToGrid w:val="0"/>
        <w:textAlignment w:val="baseline"/>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全中文操作界面，测量参数符合</w:t>
      </w:r>
      <w:r>
        <w:rPr>
          <w:rFonts w:ascii="宋体" w:hAnsi="宋体" w:cs="宋体" w:hint="eastAsia"/>
          <w:szCs w:val="21"/>
        </w:rPr>
        <w:t>ICS</w:t>
      </w:r>
      <w:r>
        <w:rPr>
          <w:rFonts w:ascii="宋体" w:hAnsi="宋体" w:cs="宋体" w:hint="eastAsia"/>
          <w:szCs w:val="21"/>
        </w:rPr>
        <w:t>标准。</w:t>
      </w:r>
    </w:p>
    <w:p w14:paraId="29DB9CDE" w14:textId="77777777" w:rsidR="00A67992" w:rsidRDefault="003C6119">
      <w:pPr>
        <w:adjustRightInd w:val="0"/>
        <w:snapToGrid w:val="0"/>
        <w:textAlignment w:val="baseline"/>
        <w:rPr>
          <w:rFonts w:ascii="宋体" w:hAnsi="宋体" w:cs="宋体"/>
          <w:szCs w:val="21"/>
        </w:rPr>
      </w:pPr>
      <w:r>
        <w:rPr>
          <w:rFonts w:ascii="宋体" w:hAnsi="宋体" w:cs="宋体" w:hint="eastAsia"/>
          <w:szCs w:val="21"/>
        </w:rPr>
        <w:t>3</w:t>
      </w:r>
      <w:r>
        <w:rPr>
          <w:rFonts w:ascii="宋体" w:hAnsi="宋体" w:cs="宋体" w:hint="eastAsia"/>
          <w:szCs w:val="21"/>
        </w:rPr>
        <w:t>、灌注模式分推注与旋转蠕压两种模式。</w:t>
      </w:r>
    </w:p>
    <w:p w14:paraId="34DD06E1"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4</w:t>
      </w:r>
      <w:r>
        <w:rPr>
          <w:rFonts w:ascii="宋体" w:hAnsi="宋体" w:cs="宋体" w:hint="eastAsia"/>
          <w:szCs w:val="21"/>
        </w:rPr>
        <w:t>、无极变速推注技术，真正实现恒流灌注，彻底解决尿道压测量中的灌注泵干扰问题，提高检测精度。</w:t>
      </w:r>
    </w:p>
    <w:p w14:paraId="1E5DB624" w14:textId="77777777" w:rsidR="00A67992" w:rsidRDefault="003C6119">
      <w:pPr>
        <w:suppressAutoHyphens/>
        <w:adjustRightInd w:val="0"/>
        <w:snapToGrid w:val="0"/>
        <w:ind w:leftChars="-6" w:left="-13" w:firstLineChars="4" w:firstLine="8"/>
        <w:textAlignment w:val="baseline"/>
        <w:rPr>
          <w:rFonts w:ascii="宋体" w:hAnsi="宋体" w:cs="宋体"/>
          <w:szCs w:val="21"/>
        </w:rPr>
      </w:pPr>
      <w:bookmarkStart w:id="1" w:name="OLE_LINK1"/>
      <w:r>
        <w:rPr>
          <w:rFonts w:ascii="宋体" w:hAnsi="宋体" w:cs="宋体" w:hint="eastAsia"/>
          <w:szCs w:val="21"/>
        </w:rPr>
        <w:t>▲</w:t>
      </w:r>
      <w:bookmarkEnd w:id="1"/>
      <w:r>
        <w:rPr>
          <w:rFonts w:ascii="宋体" w:hAnsi="宋体" w:cs="宋体" w:hint="eastAsia"/>
          <w:szCs w:val="21"/>
        </w:rPr>
        <w:t>5</w:t>
      </w:r>
      <w:r>
        <w:rPr>
          <w:rFonts w:ascii="宋体" w:hAnsi="宋体" w:cs="宋体" w:hint="eastAsia"/>
          <w:szCs w:val="21"/>
        </w:rPr>
        <w:t>、双模式软件（</w:t>
      </w:r>
      <w:r>
        <w:rPr>
          <w:rFonts w:ascii="宋体" w:hAnsi="宋体" w:cs="宋体" w:hint="eastAsia"/>
          <w:szCs w:val="21"/>
        </w:rPr>
        <w:t>A</w:t>
      </w:r>
      <w:r>
        <w:rPr>
          <w:rFonts w:ascii="宋体" w:hAnsi="宋体" w:cs="宋体" w:hint="eastAsia"/>
          <w:szCs w:val="21"/>
        </w:rPr>
        <w:t>和</w:t>
      </w:r>
      <w:r>
        <w:rPr>
          <w:rFonts w:ascii="宋体" w:hAnsi="宋体" w:cs="宋体" w:hint="eastAsia"/>
          <w:szCs w:val="21"/>
        </w:rPr>
        <w:t>B</w:t>
      </w:r>
      <w:r>
        <w:rPr>
          <w:rFonts w:ascii="宋体" w:hAnsi="宋体" w:cs="宋体" w:hint="eastAsia"/>
          <w:szCs w:val="21"/>
        </w:rPr>
        <w:t>模式），可自由切换。</w:t>
      </w:r>
      <w:r>
        <w:rPr>
          <w:rFonts w:ascii="宋体" w:hAnsi="宋体" w:cs="宋体" w:hint="eastAsia"/>
          <w:szCs w:val="21"/>
        </w:rPr>
        <w:tab/>
      </w:r>
    </w:p>
    <w:p w14:paraId="0C2132BC"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b/>
          <w:bCs/>
          <w:szCs w:val="21"/>
        </w:rPr>
        <w:t>#</w:t>
      </w:r>
      <w:r>
        <w:rPr>
          <w:rFonts w:ascii="宋体" w:hAnsi="宋体" w:cs="宋体" w:hint="eastAsia"/>
          <w:szCs w:val="21"/>
        </w:rPr>
        <w:t>6</w:t>
      </w:r>
      <w:r>
        <w:rPr>
          <w:rFonts w:ascii="宋体" w:hAnsi="宋体" w:cs="宋体" w:hint="eastAsia"/>
          <w:szCs w:val="21"/>
        </w:rPr>
        <w:t>、测压模式：水导</w:t>
      </w:r>
      <w:r>
        <w:rPr>
          <w:rFonts w:ascii="宋体" w:hAnsi="宋体" w:cs="宋体" w:hint="eastAsia"/>
          <w:szCs w:val="21"/>
        </w:rPr>
        <w:t>+</w:t>
      </w:r>
      <w:r>
        <w:rPr>
          <w:rFonts w:ascii="宋体" w:hAnsi="宋体" w:cs="宋体" w:hint="eastAsia"/>
          <w:szCs w:val="21"/>
        </w:rPr>
        <w:t>气导，压力测定范围</w:t>
      </w:r>
      <w:r>
        <w:rPr>
          <w:rFonts w:ascii="宋体" w:hAnsi="宋体" w:cs="宋体" w:hint="eastAsia"/>
          <w:szCs w:val="21"/>
        </w:rPr>
        <w:t>: -2.45kPa</w:t>
      </w:r>
      <w:r>
        <w:rPr>
          <w:rFonts w:ascii="宋体" w:hAnsi="宋体" w:cs="宋体" w:hint="eastAsia"/>
          <w:szCs w:val="21"/>
        </w:rPr>
        <w:t>～</w:t>
      </w:r>
      <w:r>
        <w:rPr>
          <w:rFonts w:ascii="宋体" w:hAnsi="宋体" w:cs="宋体" w:hint="eastAsia"/>
          <w:szCs w:val="21"/>
        </w:rPr>
        <w:t>+19.61kPa(-25cmH</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rPr>
        <w:t>～</w:t>
      </w:r>
      <w:r>
        <w:rPr>
          <w:rFonts w:ascii="宋体" w:hAnsi="宋体" w:cs="宋体" w:hint="eastAsia"/>
          <w:szCs w:val="21"/>
        </w:rPr>
        <w:t>+200cmH</w:t>
      </w:r>
      <w:r>
        <w:rPr>
          <w:rFonts w:ascii="宋体" w:hAnsi="宋体" w:cs="宋体" w:hint="eastAsia"/>
          <w:szCs w:val="21"/>
          <w:vertAlign w:val="subscript"/>
        </w:rPr>
        <w:t>2</w:t>
      </w:r>
      <w:r>
        <w:rPr>
          <w:rFonts w:ascii="宋体" w:hAnsi="宋体" w:cs="宋体" w:hint="eastAsia"/>
          <w:szCs w:val="21"/>
        </w:rPr>
        <w:t>O),</w:t>
      </w:r>
      <w:r>
        <w:rPr>
          <w:rFonts w:ascii="宋体" w:hAnsi="宋体" w:cs="宋体" w:hint="eastAsia"/>
          <w:szCs w:val="21"/>
        </w:rPr>
        <w:t>误差≤</w:t>
      </w:r>
      <w:r>
        <w:rPr>
          <w:rFonts w:ascii="宋体" w:hAnsi="宋体" w:cs="宋体" w:hint="eastAsia"/>
          <w:szCs w:val="21"/>
        </w:rPr>
        <w:t>2</w:t>
      </w:r>
      <w:r>
        <w:rPr>
          <w:rFonts w:ascii="宋体" w:hAnsi="宋体" w:cs="宋体" w:hint="eastAsia"/>
          <w:szCs w:val="21"/>
        </w:rPr>
        <w:t>％。</w:t>
      </w:r>
    </w:p>
    <w:p w14:paraId="70A41DDA" w14:textId="77777777" w:rsidR="00A67992" w:rsidRDefault="003C6119">
      <w:pPr>
        <w:suppressAutoHyphens/>
        <w:adjustRightInd w:val="0"/>
        <w:snapToGrid w:val="0"/>
        <w:ind w:leftChars="-6" w:left="-13" w:firstLineChars="5" w:firstLine="10"/>
        <w:textAlignment w:val="baseline"/>
        <w:rPr>
          <w:rFonts w:ascii="宋体" w:hAnsi="宋体" w:cs="宋体"/>
          <w:szCs w:val="21"/>
        </w:rPr>
      </w:pPr>
      <w:r>
        <w:rPr>
          <w:rFonts w:ascii="宋体" w:hAnsi="宋体" w:cs="宋体" w:hint="eastAsia"/>
          <w:szCs w:val="21"/>
        </w:rPr>
        <w:t>7</w:t>
      </w:r>
      <w:r>
        <w:rPr>
          <w:rFonts w:ascii="宋体" w:hAnsi="宋体" w:cs="宋体" w:hint="eastAsia"/>
          <w:szCs w:val="21"/>
        </w:rPr>
        <w:t>、尿流率：</w:t>
      </w:r>
    </w:p>
    <w:p w14:paraId="631A1FF1"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7.1</w:t>
      </w:r>
      <w:r>
        <w:rPr>
          <w:rFonts w:ascii="宋体" w:hAnsi="宋体" w:cs="宋体" w:hint="eastAsia"/>
          <w:szCs w:val="21"/>
        </w:rPr>
        <w:t>排尿量测定范围</w:t>
      </w:r>
      <w:r>
        <w:rPr>
          <w:rFonts w:ascii="宋体" w:hAnsi="宋体" w:cs="宋体" w:hint="eastAsia"/>
          <w:szCs w:val="21"/>
        </w:rPr>
        <w:t>: 0mL</w:t>
      </w:r>
      <w:r>
        <w:rPr>
          <w:rFonts w:ascii="宋体" w:hAnsi="宋体" w:cs="宋体" w:hint="eastAsia"/>
          <w:szCs w:val="21"/>
        </w:rPr>
        <w:t>～</w:t>
      </w:r>
      <w:r>
        <w:rPr>
          <w:rFonts w:ascii="宋体" w:hAnsi="宋体" w:cs="宋体" w:hint="eastAsia"/>
          <w:szCs w:val="21"/>
        </w:rPr>
        <w:t>1000mL</w:t>
      </w:r>
      <w:r>
        <w:rPr>
          <w:rFonts w:ascii="宋体" w:hAnsi="宋体" w:cs="宋体" w:hint="eastAsia"/>
          <w:szCs w:val="21"/>
        </w:rPr>
        <w:t>，误差≤</w:t>
      </w:r>
      <w:r>
        <w:rPr>
          <w:rFonts w:ascii="宋体" w:hAnsi="宋体" w:cs="宋体" w:hint="eastAsia"/>
          <w:szCs w:val="21"/>
        </w:rPr>
        <w:t>1</w:t>
      </w:r>
      <w:r>
        <w:rPr>
          <w:rFonts w:ascii="宋体" w:hAnsi="宋体" w:cs="宋体" w:hint="eastAsia"/>
          <w:szCs w:val="21"/>
        </w:rPr>
        <w:t>％；</w:t>
      </w:r>
    </w:p>
    <w:p w14:paraId="7C48422E"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7.2</w:t>
      </w:r>
      <w:r>
        <w:rPr>
          <w:rFonts w:ascii="宋体" w:hAnsi="宋体" w:cs="宋体" w:hint="eastAsia"/>
          <w:szCs w:val="21"/>
        </w:rPr>
        <w:t>排尿时间测定范围</w:t>
      </w:r>
      <w:r>
        <w:rPr>
          <w:rFonts w:ascii="宋体" w:hAnsi="宋体" w:cs="宋体" w:hint="eastAsia"/>
          <w:szCs w:val="21"/>
        </w:rPr>
        <w:t>: 0s</w:t>
      </w:r>
      <w:r>
        <w:rPr>
          <w:rFonts w:ascii="宋体" w:hAnsi="宋体" w:cs="宋体" w:hint="eastAsia"/>
          <w:szCs w:val="21"/>
        </w:rPr>
        <w:t>～</w:t>
      </w:r>
      <w:r>
        <w:rPr>
          <w:rFonts w:ascii="宋体" w:hAnsi="宋体" w:cs="宋体" w:hint="eastAsia"/>
          <w:szCs w:val="21"/>
        </w:rPr>
        <w:t>240s</w:t>
      </w:r>
      <w:r>
        <w:rPr>
          <w:rFonts w:ascii="宋体" w:hAnsi="宋体" w:cs="宋体" w:hint="eastAsia"/>
          <w:szCs w:val="21"/>
        </w:rPr>
        <w:t>，误差≤</w:t>
      </w:r>
      <w:r>
        <w:rPr>
          <w:rFonts w:ascii="宋体" w:hAnsi="宋体" w:cs="宋体" w:hint="eastAsia"/>
          <w:szCs w:val="21"/>
        </w:rPr>
        <w:t>1</w:t>
      </w:r>
      <w:r>
        <w:rPr>
          <w:rFonts w:ascii="宋体" w:hAnsi="宋体" w:cs="宋体" w:hint="eastAsia"/>
          <w:szCs w:val="21"/>
        </w:rPr>
        <w:t>％；</w:t>
      </w:r>
    </w:p>
    <w:p w14:paraId="7B1FD28C"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7.3</w:t>
      </w:r>
      <w:r>
        <w:rPr>
          <w:rFonts w:ascii="宋体" w:hAnsi="宋体" w:cs="宋体" w:hint="eastAsia"/>
          <w:szCs w:val="21"/>
        </w:rPr>
        <w:t>尿流率测定范围</w:t>
      </w:r>
      <w:r>
        <w:rPr>
          <w:rFonts w:ascii="宋体" w:hAnsi="宋体" w:cs="宋体" w:hint="eastAsia"/>
          <w:szCs w:val="21"/>
        </w:rPr>
        <w:t>:</w:t>
      </w:r>
      <w:r>
        <w:rPr>
          <w:rFonts w:ascii="宋体" w:hAnsi="宋体" w:cs="宋体" w:hint="eastAsia"/>
          <w:szCs w:val="21"/>
        </w:rPr>
        <w:t xml:space="preserve"> 0</w:t>
      </w:r>
      <w:r>
        <w:rPr>
          <w:rFonts w:ascii="宋体" w:hAnsi="宋体" w:cs="宋体" w:hint="eastAsia"/>
          <w:szCs w:val="21"/>
        </w:rPr>
        <w:t>～</w:t>
      </w:r>
      <w:r>
        <w:rPr>
          <w:rFonts w:ascii="宋体" w:hAnsi="宋体" w:cs="宋体" w:hint="eastAsia"/>
          <w:szCs w:val="21"/>
        </w:rPr>
        <w:t>50mL/s</w:t>
      </w:r>
      <w:r>
        <w:rPr>
          <w:rFonts w:ascii="宋体" w:hAnsi="宋体" w:cs="宋体" w:hint="eastAsia"/>
          <w:szCs w:val="21"/>
        </w:rPr>
        <w:t>，误差≤</w:t>
      </w:r>
      <w:r>
        <w:rPr>
          <w:rFonts w:ascii="宋体" w:hAnsi="宋体" w:cs="宋体" w:hint="eastAsia"/>
          <w:szCs w:val="21"/>
        </w:rPr>
        <w:t>2</w:t>
      </w:r>
      <w:r>
        <w:rPr>
          <w:rFonts w:ascii="宋体" w:hAnsi="宋体" w:cs="宋体" w:hint="eastAsia"/>
          <w:szCs w:val="21"/>
        </w:rPr>
        <w:t>％；</w:t>
      </w:r>
    </w:p>
    <w:p w14:paraId="0EDD3E2C" w14:textId="77777777" w:rsidR="00A67992" w:rsidRDefault="003C6119">
      <w:pPr>
        <w:suppressAutoHyphens/>
        <w:adjustRightInd w:val="0"/>
        <w:snapToGrid w:val="0"/>
        <w:textAlignment w:val="baseline"/>
        <w:rPr>
          <w:rFonts w:ascii="宋体" w:hAnsi="宋体" w:cs="宋体"/>
          <w:szCs w:val="21"/>
        </w:rPr>
      </w:pPr>
      <w:r>
        <w:rPr>
          <w:rFonts w:ascii="宋体" w:hAnsi="宋体" w:cs="宋体" w:hint="eastAsia"/>
          <w:szCs w:val="21"/>
        </w:rPr>
        <w:t>8</w:t>
      </w:r>
      <w:r>
        <w:rPr>
          <w:rFonts w:ascii="宋体" w:hAnsi="宋体" w:cs="宋体" w:hint="eastAsia"/>
          <w:szCs w:val="21"/>
        </w:rPr>
        <w:t>、牵引机：</w:t>
      </w:r>
    </w:p>
    <w:p w14:paraId="58A6D475" w14:textId="77777777" w:rsidR="00A67992" w:rsidRDefault="003C6119">
      <w:pPr>
        <w:suppressAutoHyphens/>
        <w:adjustRightInd w:val="0"/>
        <w:snapToGrid w:val="0"/>
        <w:textAlignment w:val="baseline"/>
        <w:rPr>
          <w:rFonts w:ascii="宋体" w:hAnsi="宋体" w:cs="宋体"/>
          <w:szCs w:val="21"/>
        </w:rPr>
      </w:pPr>
      <w:r>
        <w:rPr>
          <w:rFonts w:ascii="宋体" w:hAnsi="宋体" w:cs="宋体" w:hint="eastAsia"/>
          <w:szCs w:val="21"/>
        </w:rPr>
        <w:t>8.1</w:t>
      </w:r>
      <w:r>
        <w:rPr>
          <w:rFonts w:ascii="宋体" w:hAnsi="宋体" w:cs="宋体" w:hint="eastAsia"/>
          <w:szCs w:val="21"/>
        </w:rPr>
        <w:t>牵引速度：分为</w:t>
      </w:r>
      <w:r>
        <w:rPr>
          <w:rFonts w:ascii="宋体" w:hAnsi="宋体" w:cs="宋体" w:hint="eastAsia"/>
          <w:szCs w:val="21"/>
        </w:rPr>
        <w:t xml:space="preserve"> 0.5mm/s</w:t>
      </w:r>
      <w:r>
        <w:rPr>
          <w:rFonts w:ascii="宋体" w:hAnsi="宋体" w:cs="宋体" w:hint="eastAsia"/>
          <w:szCs w:val="21"/>
        </w:rPr>
        <w:t>、</w:t>
      </w:r>
      <w:r>
        <w:rPr>
          <w:rFonts w:ascii="宋体" w:hAnsi="宋体" w:cs="宋体" w:hint="eastAsia"/>
          <w:szCs w:val="21"/>
        </w:rPr>
        <w:t>1.0mm/s</w:t>
      </w:r>
      <w:r>
        <w:rPr>
          <w:rFonts w:ascii="宋体" w:hAnsi="宋体" w:cs="宋体" w:hint="eastAsia"/>
          <w:szCs w:val="21"/>
        </w:rPr>
        <w:t>、</w:t>
      </w:r>
      <w:r>
        <w:rPr>
          <w:rFonts w:ascii="宋体" w:hAnsi="宋体" w:cs="宋体" w:hint="eastAsia"/>
          <w:szCs w:val="21"/>
        </w:rPr>
        <w:t>2.0mm/s</w:t>
      </w:r>
      <w:r>
        <w:rPr>
          <w:rFonts w:ascii="宋体" w:hAnsi="宋体" w:cs="宋体" w:hint="eastAsia"/>
          <w:szCs w:val="21"/>
        </w:rPr>
        <w:t>、</w:t>
      </w:r>
      <w:r>
        <w:rPr>
          <w:rFonts w:ascii="宋体" w:hAnsi="宋体" w:cs="宋体" w:hint="eastAsia"/>
          <w:szCs w:val="21"/>
        </w:rPr>
        <w:t>4.0mm/s</w:t>
      </w:r>
      <w:r>
        <w:rPr>
          <w:rFonts w:ascii="宋体" w:hAnsi="宋体" w:cs="宋体" w:hint="eastAsia"/>
          <w:szCs w:val="21"/>
        </w:rPr>
        <w:t>≥</w:t>
      </w:r>
      <w:r>
        <w:rPr>
          <w:rFonts w:ascii="宋体" w:hAnsi="宋体" w:cs="宋体" w:hint="eastAsia"/>
          <w:szCs w:val="21"/>
        </w:rPr>
        <w:t>4</w:t>
      </w:r>
      <w:r>
        <w:rPr>
          <w:rFonts w:ascii="宋体" w:hAnsi="宋体" w:cs="宋体" w:hint="eastAsia"/>
          <w:szCs w:val="21"/>
        </w:rPr>
        <w:t>档，误差≤</w:t>
      </w:r>
      <w:r>
        <w:rPr>
          <w:rFonts w:ascii="宋体" w:hAnsi="宋体" w:cs="宋体" w:hint="eastAsia"/>
          <w:szCs w:val="21"/>
        </w:rPr>
        <w:t>2%</w:t>
      </w:r>
      <w:r>
        <w:rPr>
          <w:rFonts w:ascii="宋体" w:hAnsi="宋体" w:cs="宋体" w:hint="eastAsia"/>
          <w:szCs w:val="21"/>
        </w:rPr>
        <w:t>；</w:t>
      </w:r>
    </w:p>
    <w:p w14:paraId="1331685E" w14:textId="77777777" w:rsidR="00A67992" w:rsidRDefault="003C6119">
      <w:pPr>
        <w:suppressAutoHyphens/>
        <w:adjustRightInd w:val="0"/>
        <w:snapToGrid w:val="0"/>
        <w:textAlignment w:val="baseline"/>
        <w:rPr>
          <w:rFonts w:ascii="宋体" w:hAnsi="宋体" w:cs="宋体"/>
          <w:szCs w:val="21"/>
        </w:rPr>
      </w:pPr>
      <w:r>
        <w:rPr>
          <w:rFonts w:ascii="宋体" w:hAnsi="宋体" w:cs="宋体" w:hint="eastAsia"/>
          <w:szCs w:val="21"/>
        </w:rPr>
        <w:t>8.2</w:t>
      </w:r>
      <w:r>
        <w:rPr>
          <w:rFonts w:ascii="宋体" w:hAnsi="宋体" w:cs="宋体" w:hint="eastAsia"/>
          <w:szCs w:val="21"/>
        </w:rPr>
        <w:t>牵引长度：≥</w:t>
      </w:r>
      <w:r>
        <w:rPr>
          <w:rFonts w:ascii="宋体" w:hAnsi="宋体" w:cs="宋体" w:hint="eastAsia"/>
          <w:szCs w:val="21"/>
        </w:rPr>
        <w:t>280mm</w:t>
      </w:r>
      <w:r>
        <w:rPr>
          <w:rFonts w:ascii="宋体" w:hAnsi="宋体" w:cs="宋体" w:hint="eastAsia"/>
          <w:szCs w:val="21"/>
        </w:rPr>
        <w:t>。</w:t>
      </w:r>
    </w:p>
    <w:p w14:paraId="697DAC26"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9</w:t>
      </w:r>
      <w:r>
        <w:rPr>
          <w:rFonts w:ascii="宋体" w:hAnsi="宋体" w:cs="宋体" w:hint="eastAsia"/>
          <w:szCs w:val="21"/>
        </w:rPr>
        <w:t>、灌注泵：</w:t>
      </w:r>
    </w:p>
    <w:p w14:paraId="15CCFB82"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9.1</w:t>
      </w:r>
      <w:r>
        <w:rPr>
          <w:rFonts w:ascii="宋体" w:hAnsi="宋体" w:cs="宋体" w:hint="eastAsia"/>
          <w:szCs w:val="21"/>
        </w:rPr>
        <w:t>灌注率设定范围，分为</w:t>
      </w:r>
      <w:r>
        <w:rPr>
          <w:rFonts w:ascii="宋体" w:hAnsi="宋体" w:cs="宋体" w:hint="eastAsia"/>
          <w:szCs w:val="21"/>
        </w:rPr>
        <w:t>≥</w:t>
      </w:r>
      <w:r>
        <w:rPr>
          <w:rFonts w:ascii="宋体" w:hAnsi="宋体" w:cs="宋体" w:hint="eastAsia"/>
          <w:szCs w:val="21"/>
        </w:rPr>
        <w:t>2</w:t>
      </w:r>
      <w:r>
        <w:rPr>
          <w:rFonts w:ascii="宋体" w:hAnsi="宋体" w:cs="宋体" w:hint="eastAsia"/>
          <w:szCs w:val="21"/>
        </w:rPr>
        <w:t>档：</w:t>
      </w:r>
      <w:r>
        <w:rPr>
          <w:rFonts w:ascii="宋体" w:hAnsi="宋体" w:cs="宋体" w:hint="eastAsia"/>
          <w:szCs w:val="21"/>
        </w:rPr>
        <w:t>2mL/min</w:t>
      </w:r>
      <w:r>
        <w:rPr>
          <w:rFonts w:ascii="宋体" w:hAnsi="宋体" w:cs="宋体" w:hint="eastAsia"/>
          <w:szCs w:val="21"/>
        </w:rPr>
        <w:t>～</w:t>
      </w:r>
      <w:r>
        <w:rPr>
          <w:rFonts w:ascii="宋体" w:hAnsi="宋体" w:cs="宋体" w:hint="eastAsia"/>
          <w:szCs w:val="21"/>
        </w:rPr>
        <w:t>10mL/min</w:t>
      </w:r>
      <w:r>
        <w:rPr>
          <w:rFonts w:ascii="宋体" w:hAnsi="宋体" w:cs="宋体" w:hint="eastAsia"/>
          <w:szCs w:val="21"/>
        </w:rPr>
        <w:t>，</w:t>
      </w:r>
      <w:r>
        <w:rPr>
          <w:rFonts w:ascii="宋体" w:hAnsi="宋体" w:cs="宋体" w:hint="eastAsia"/>
          <w:szCs w:val="21"/>
        </w:rPr>
        <w:t>10mL/min</w:t>
      </w:r>
      <w:r>
        <w:rPr>
          <w:rFonts w:ascii="宋体" w:hAnsi="宋体" w:cs="宋体" w:hint="eastAsia"/>
          <w:szCs w:val="21"/>
        </w:rPr>
        <w:t>～</w:t>
      </w:r>
      <w:r>
        <w:rPr>
          <w:rFonts w:ascii="宋体" w:hAnsi="宋体" w:cs="宋体" w:hint="eastAsia"/>
          <w:szCs w:val="21"/>
        </w:rPr>
        <w:t xml:space="preserve">80mL/min </w:t>
      </w:r>
    </w:p>
    <w:p w14:paraId="73D962F2" w14:textId="77777777" w:rsidR="00A67992" w:rsidRDefault="003C6119">
      <w:pPr>
        <w:suppressAutoHyphens/>
        <w:adjustRightInd w:val="0"/>
        <w:snapToGrid w:val="0"/>
        <w:textAlignment w:val="baseline"/>
        <w:rPr>
          <w:rFonts w:ascii="宋体" w:hAnsi="宋体" w:cs="宋体"/>
          <w:szCs w:val="21"/>
        </w:rPr>
      </w:pPr>
      <w:r>
        <w:rPr>
          <w:rFonts w:ascii="宋体" w:hAnsi="宋体" w:cs="宋体" w:hint="eastAsia"/>
          <w:szCs w:val="21"/>
        </w:rPr>
        <w:t>9.2</w:t>
      </w:r>
      <w:r>
        <w:rPr>
          <w:rFonts w:ascii="宋体" w:hAnsi="宋体" w:cs="宋体" w:hint="eastAsia"/>
          <w:szCs w:val="21"/>
        </w:rPr>
        <w:t>灌注率误差：</w:t>
      </w:r>
      <w:r>
        <w:rPr>
          <w:rFonts w:ascii="宋体" w:hAnsi="宋体" w:cs="宋体" w:hint="eastAsia"/>
          <w:szCs w:val="21"/>
        </w:rPr>
        <w:t>2mL/min</w:t>
      </w:r>
      <w:r>
        <w:rPr>
          <w:rFonts w:ascii="宋体" w:hAnsi="宋体" w:cs="宋体" w:hint="eastAsia"/>
          <w:szCs w:val="21"/>
        </w:rPr>
        <w:t>～</w:t>
      </w:r>
      <w:r>
        <w:rPr>
          <w:rFonts w:ascii="宋体" w:hAnsi="宋体" w:cs="宋体" w:hint="eastAsia"/>
          <w:szCs w:val="21"/>
        </w:rPr>
        <w:t>80mL/min</w:t>
      </w:r>
      <w:r>
        <w:rPr>
          <w:rFonts w:ascii="宋体" w:hAnsi="宋体" w:cs="宋体" w:hint="eastAsia"/>
          <w:szCs w:val="21"/>
        </w:rPr>
        <w:t>时：误差≤</w:t>
      </w:r>
      <w:r>
        <w:rPr>
          <w:rFonts w:ascii="宋体" w:hAnsi="宋体" w:cs="宋体" w:hint="eastAsia"/>
          <w:szCs w:val="21"/>
        </w:rPr>
        <w:t>2</w:t>
      </w:r>
      <w:r>
        <w:rPr>
          <w:rFonts w:ascii="宋体" w:hAnsi="宋体" w:cs="宋体" w:hint="eastAsia"/>
          <w:szCs w:val="21"/>
        </w:rPr>
        <w:t>％</w:t>
      </w:r>
    </w:p>
    <w:p w14:paraId="75B5CB02" w14:textId="77777777" w:rsidR="00A67992" w:rsidRDefault="003C6119">
      <w:pPr>
        <w:suppressAutoHyphens/>
        <w:adjustRightInd w:val="0"/>
        <w:snapToGrid w:val="0"/>
        <w:textAlignment w:val="baseline"/>
        <w:rPr>
          <w:rFonts w:ascii="宋体" w:hAnsi="宋体" w:cs="宋体"/>
          <w:szCs w:val="21"/>
        </w:rPr>
      </w:pPr>
      <w:r>
        <w:rPr>
          <w:rFonts w:ascii="宋体" w:hAnsi="宋体" w:cs="宋体" w:hint="eastAsia"/>
          <w:b/>
          <w:bCs/>
          <w:szCs w:val="21"/>
        </w:rPr>
        <w:t>#</w:t>
      </w:r>
      <w:r>
        <w:rPr>
          <w:rFonts w:ascii="宋体" w:hAnsi="宋体" w:cs="宋体" w:hint="eastAsia"/>
          <w:szCs w:val="21"/>
        </w:rPr>
        <w:t>9.3</w:t>
      </w:r>
      <w:r>
        <w:rPr>
          <w:rFonts w:ascii="宋体" w:hAnsi="宋体" w:cs="宋体" w:hint="eastAsia"/>
          <w:szCs w:val="21"/>
        </w:rPr>
        <w:t>尿动力分析仪专用金属灌注泵</w:t>
      </w:r>
    </w:p>
    <w:p w14:paraId="5A39F78C" w14:textId="77777777" w:rsidR="00A67992" w:rsidRDefault="003C6119">
      <w:pPr>
        <w:suppressAutoHyphens/>
        <w:adjustRightInd w:val="0"/>
        <w:snapToGrid w:val="0"/>
        <w:textAlignment w:val="baseline"/>
        <w:rPr>
          <w:rFonts w:ascii="宋体" w:hAnsi="宋体" w:cs="宋体"/>
          <w:szCs w:val="21"/>
        </w:rPr>
      </w:pPr>
      <w:r>
        <w:rPr>
          <w:rFonts w:ascii="宋体" w:hAnsi="宋体" w:cs="宋体" w:hint="eastAsia"/>
          <w:b/>
          <w:bCs/>
          <w:szCs w:val="21"/>
        </w:rPr>
        <w:t>#</w:t>
      </w:r>
      <w:r>
        <w:rPr>
          <w:rFonts w:ascii="宋体" w:hAnsi="宋体" w:cs="宋体" w:hint="eastAsia"/>
          <w:szCs w:val="21"/>
        </w:rPr>
        <w:t>9.4</w:t>
      </w:r>
      <w:r>
        <w:rPr>
          <w:rFonts w:ascii="宋体" w:hAnsi="宋体" w:cs="宋体" w:hint="eastAsia"/>
          <w:szCs w:val="21"/>
        </w:rPr>
        <w:t>波动检测：差值低于</w:t>
      </w:r>
      <w:r>
        <w:rPr>
          <w:rFonts w:ascii="宋体" w:hAnsi="宋体" w:cs="宋体" w:hint="eastAsia"/>
          <w:szCs w:val="21"/>
        </w:rPr>
        <w:t>7cmH</w:t>
      </w:r>
      <w:r>
        <w:rPr>
          <w:rFonts w:ascii="宋体" w:hAnsi="宋体" w:cs="宋体" w:hint="eastAsia"/>
          <w:szCs w:val="21"/>
          <w:vertAlign w:val="subscript"/>
        </w:rPr>
        <w:t>2</w:t>
      </w:r>
      <w:r>
        <w:rPr>
          <w:rFonts w:ascii="宋体" w:hAnsi="宋体" w:cs="宋体" w:hint="eastAsia"/>
          <w:szCs w:val="21"/>
        </w:rPr>
        <w:t>O</w:t>
      </w:r>
    </w:p>
    <w:p w14:paraId="69FAFE59" w14:textId="77777777" w:rsidR="00A67992" w:rsidRDefault="003C6119">
      <w:pPr>
        <w:suppressAutoHyphens/>
        <w:adjustRightInd w:val="0"/>
        <w:snapToGrid w:val="0"/>
        <w:textAlignment w:val="baseline"/>
        <w:rPr>
          <w:rFonts w:ascii="宋体" w:hAnsi="宋体" w:cs="宋体"/>
          <w:szCs w:val="21"/>
        </w:rPr>
      </w:pPr>
      <w:r>
        <w:rPr>
          <w:rFonts w:ascii="宋体" w:hAnsi="宋体" w:cs="宋体" w:hint="eastAsia"/>
          <w:szCs w:val="21"/>
        </w:rPr>
        <w:t>10</w:t>
      </w:r>
      <w:r>
        <w:rPr>
          <w:rFonts w:ascii="宋体" w:hAnsi="宋体" w:cs="宋体" w:hint="eastAsia"/>
          <w:szCs w:val="21"/>
        </w:rPr>
        <w:t>、推注泵：主机一体式推注泵，可电脑软件控制</w:t>
      </w:r>
      <w:r>
        <w:rPr>
          <w:rFonts w:ascii="宋体" w:hAnsi="宋体" w:cs="宋体" w:hint="eastAsia"/>
          <w:szCs w:val="21"/>
        </w:rPr>
        <w:t xml:space="preserve"> </w:t>
      </w:r>
      <w:r>
        <w:rPr>
          <w:rFonts w:ascii="宋体" w:hAnsi="宋体" w:cs="宋体" w:hint="eastAsia"/>
          <w:szCs w:val="21"/>
        </w:rPr>
        <w:t>，推注率设定范围：</w:t>
      </w:r>
      <w:r>
        <w:rPr>
          <w:rFonts w:ascii="宋体" w:hAnsi="宋体" w:cs="宋体" w:hint="eastAsia"/>
          <w:szCs w:val="21"/>
        </w:rPr>
        <w:t>2mL/min</w:t>
      </w:r>
      <w:r>
        <w:rPr>
          <w:rFonts w:ascii="宋体" w:hAnsi="宋体" w:cs="宋体" w:hint="eastAsia"/>
          <w:szCs w:val="21"/>
        </w:rPr>
        <w:t>～</w:t>
      </w:r>
      <w:r>
        <w:rPr>
          <w:rFonts w:ascii="宋体" w:hAnsi="宋体" w:cs="宋体" w:hint="eastAsia"/>
          <w:szCs w:val="21"/>
        </w:rPr>
        <w:t xml:space="preserve">5mL/min </w:t>
      </w:r>
      <w:r>
        <w:rPr>
          <w:rFonts w:ascii="宋体" w:hAnsi="宋体" w:cs="宋体" w:hint="eastAsia"/>
          <w:szCs w:val="21"/>
        </w:rPr>
        <w:t>误差≤</w:t>
      </w:r>
      <w:r>
        <w:rPr>
          <w:rFonts w:ascii="宋体" w:hAnsi="宋体" w:cs="宋体" w:hint="eastAsia"/>
          <w:szCs w:val="21"/>
        </w:rPr>
        <w:t>2</w:t>
      </w:r>
      <w:r>
        <w:rPr>
          <w:rFonts w:ascii="宋体" w:hAnsi="宋体" w:cs="宋体" w:hint="eastAsia"/>
          <w:szCs w:val="21"/>
        </w:rPr>
        <w:t>％。</w:t>
      </w:r>
    </w:p>
    <w:p w14:paraId="5CFC9A23" w14:textId="77777777" w:rsidR="00A67992" w:rsidRDefault="003C6119">
      <w:pPr>
        <w:adjustRightInd w:val="0"/>
        <w:snapToGrid w:val="0"/>
        <w:textAlignment w:val="baseline"/>
        <w:rPr>
          <w:rFonts w:ascii="宋体" w:hAnsi="宋体" w:cs="宋体"/>
          <w:szCs w:val="21"/>
        </w:rPr>
      </w:pPr>
      <w:r>
        <w:rPr>
          <w:rFonts w:ascii="宋体" w:hAnsi="宋体" w:cs="宋体" w:hint="eastAsia"/>
          <w:szCs w:val="21"/>
        </w:rPr>
        <w:t>11</w:t>
      </w:r>
      <w:r>
        <w:rPr>
          <w:rFonts w:ascii="宋体" w:hAnsi="宋体" w:cs="宋体" w:hint="eastAsia"/>
          <w:szCs w:val="21"/>
        </w:rPr>
        <w:t>、</w:t>
      </w:r>
      <w:r>
        <w:rPr>
          <w:rFonts w:ascii="宋体" w:hAnsi="宋体" w:cs="宋体" w:hint="eastAsia"/>
          <w:szCs w:val="21"/>
        </w:rPr>
        <w:t>EMG</w:t>
      </w:r>
      <w:r>
        <w:rPr>
          <w:rFonts w:ascii="宋体" w:hAnsi="宋体" w:cs="宋体" w:hint="eastAsia"/>
          <w:szCs w:val="21"/>
        </w:rPr>
        <w:t>单元：</w:t>
      </w:r>
    </w:p>
    <w:p w14:paraId="61B20994" w14:textId="77777777" w:rsidR="00A67992" w:rsidRDefault="003C6119">
      <w:pPr>
        <w:suppressAutoHyphens/>
        <w:adjustRightInd w:val="0"/>
        <w:snapToGrid w:val="0"/>
        <w:textAlignment w:val="baseline"/>
        <w:rPr>
          <w:rFonts w:ascii="宋体" w:hAnsi="宋体" w:cs="宋体"/>
          <w:szCs w:val="21"/>
        </w:rPr>
      </w:pPr>
      <w:r>
        <w:rPr>
          <w:rFonts w:ascii="宋体" w:hAnsi="宋体" w:cs="宋体" w:hint="eastAsia"/>
          <w:szCs w:val="21"/>
        </w:rPr>
        <w:t>11.1</w:t>
      </w:r>
      <w:r>
        <w:rPr>
          <w:rFonts w:ascii="宋体" w:hAnsi="宋体" w:cs="宋体" w:hint="eastAsia"/>
          <w:szCs w:val="21"/>
        </w:rPr>
        <w:t>测量信号幅度范围</w:t>
      </w:r>
      <w:r>
        <w:rPr>
          <w:rFonts w:ascii="宋体" w:hAnsi="宋体" w:cs="宋体" w:hint="eastAsia"/>
          <w:szCs w:val="21"/>
        </w:rPr>
        <w:t>: 20µV</w:t>
      </w:r>
      <w:r>
        <w:rPr>
          <w:rFonts w:ascii="宋体" w:hAnsi="宋体" w:cs="宋体" w:hint="eastAsia"/>
          <w:szCs w:val="21"/>
        </w:rPr>
        <w:t>～</w:t>
      </w:r>
      <w:r>
        <w:rPr>
          <w:rFonts w:ascii="宋体" w:hAnsi="宋体" w:cs="宋体" w:hint="eastAsia"/>
          <w:szCs w:val="21"/>
        </w:rPr>
        <w:t>1000µV</w:t>
      </w:r>
      <w:r>
        <w:rPr>
          <w:rFonts w:ascii="宋体" w:hAnsi="宋体" w:cs="宋体" w:hint="eastAsia"/>
          <w:szCs w:val="21"/>
        </w:rPr>
        <w:t>；</w:t>
      </w:r>
    </w:p>
    <w:p w14:paraId="06265CF1" w14:textId="77777777" w:rsidR="00A67992" w:rsidRDefault="003C6119">
      <w:pPr>
        <w:suppressAutoHyphens/>
        <w:adjustRightInd w:val="0"/>
        <w:snapToGrid w:val="0"/>
        <w:textAlignment w:val="baseline"/>
        <w:rPr>
          <w:rFonts w:ascii="宋体" w:hAnsi="宋体" w:cs="宋体"/>
          <w:szCs w:val="21"/>
        </w:rPr>
      </w:pPr>
      <w:r>
        <w:rPr>
          <w:rFonts w:ascii="宋体" w:hAnsi="宋体" w:cs="宋体" w:hint="eastAsia"/>
          <w:szCs w:val="21"/>
        </w:rPr>
        <w:t>11.2</w:t>
      </w:r>
      <w:r>
        <w:rPr>
          <w:rFonts w:ascii="宋体" w:hAnsi="宋体" w:cs="宋体" w:hint="eastAsia"/>
          <w:szCs w:val="21"/>
        </w:rPr>
        <w:t>频率范围：通频带不窄于</w:t>
      </w:r>
      <w:r>
        <w:rPr>
          <w:rFonts w:ascii="宋体" w:hAnsi="宋体" w:cs="宋体" w:hint="eastAsia"/>
          <w:szCs w:val="21"/>
        </w:rPr>
        <w:t>20Hz</w:t>
      </w:r>
      <w:r>
        <w:rPr>
          <w:rFonts w:ascii="宋体" w:hAnsi="宋体" w:cs="宋体" w:hint="eastAsia"/>
          <w:szCs w:val="21"/>
        </w:rPr>
        <w:t>～</w:t>
      </w:r>
      <w:r>
        <w:rPr>
          <w:rFonts w:ascii="宋体" w:hAnsi="宋体" w:cs="宋体" w:hint="eastAsia"/>
          <w:szCs w:val="21"/>
        </w:rPr>
        <w:t>500Hz(-3dB),</w:t>
      </w:r>
      <w:r>
        <w:rPr>
          <w:rFonts w:ascii="宋体" w:hAnsi="宋体" w:cs="宋体" w:hint="eastAsia"/>
          <w:szCs w:val="21"/>
        </w:rPr>
        <w:t>不包括限波波段；</w:t>
      </w:r>
    </w:p>
    <w:p w14:paraId="08C84BCB" w14:textId="77777777" w:rsidR="00A67992" w:rsidRDefault="003C6119">
      <w:pPr>
        <w:suppressAutoHyphens/>
        <w:adjustRightInd w:val="0"/>
        <w:snapToGrid w:val="0"/>
        <w:textAlignment w:val="baseline"/>
        <w:rPr>
          <w:rFonts w:ascii="宋体" w:hAnsi="宋体" w:cs="宋体"/>
          <w:szCs w:val="21"/>
        </w:rPr>
      </w:pPr>
      <w:r>
        <w:rPr>
          <w:rFonts w:ascii="宋体" w:hAnsi="宋体" w:cs="宋体" w:hint="eastAsia"/>
          <w:szCs w:val="21"/>
        </w:rPr>
        <w:t>11.3</w:t>
      </w:r>
      <w:r>
        <w:rPr>
          <w:rFonts w:ascii="宋体" w:hAnsi="宋体" w:cs="宋体" w:hint="eastAsia"/>
          <w:szCs w:val="21"/>
        </w:rPr>
        <w:t>共模抑制比（</w:t>
      </w:r>
      <w:r>
        <w:rPr>
          <w:rFonts w:ascii="宋体" w:hAnsi="宋体" w:cs="宋体" w:hint="eastAsia"/>
          <w:szCs w:val="21"/>
        </w:rPr>
        <w:t>CMRR</w:t>
      </w:r>
      <w:r>
        <w:rPr>
          <w:rFonts w:ascii="宋体" w:hAnsi="宋体" w:cs="宋体" w:hint="eastAsia"/>
          <w:szCs w:val="21"/>
        </w:rPr>
        <w:t>）：≥</w:t>
      </w:r>
      <w:r>
        <w:rPr>
          <w:rFonts w:ascii="宋体" w:hAnsi="宋体" w:cs="宋体" w:hint="eastAsia"/>
          <w:szCs w:val="21"/>
        </w:rPr>
        <w:t>100dB</w:t>
      </w:r>
      <w:r>
        <w:rPr>
          <w:rFonts w:ascii="宋体" w:hAnsi="宋体" w:cs="宋体" w:hint="eastAsia"/>
          <w:szCs w:val="21"/>
        </w:rPr>
        <w:t>；</w:t>
      </w:r>
    </w:p>
    <w:p w14:paraId="07104DBE" w14:textId="77777777" w:rsidR="00A67992" w:rsidRDefault="003C6119">
      <w:pPr>
        <w:suppressAutoHyphens/>
        <w:adjustRightInd w:val="0"/>
        <w:snapToGrid w:val="0"/>
        <w:textAlignment w:val="baseline"/>
        <w:rPr>
          <w:rFonts w:ascii="宋体" w:hAnsi="宋体" w:cs="宋体"/>
          <w:szCs w:val="21"/>
        </w:rPr>
      </w:pPr>
      <w:r>
        <w:rPr>
          <w:rFonts w:ascii="宋体" w:hAnsi="宋体" w:cs="宋体" w:hint="eastAsia"/>
          <w:szCs w:val="21"/>
        </w:rPr>
        <w:t>11.4</w:t>
      </w:r>
      <w:r>
        <w:rPr>
          <w:rFonts w:ascii="宋体" w:hAnsi="宋体" w:cs="宋体" w:hint="eastAsia"/>
          <w:szCs w:val="21"/>
        </w:rPr>
        <w:t>差模输入阻抗</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5M</w:t>
      </w:r>
      <w:r>
        <w:rPr>
          <w:rFonts w:ascii="宋体" w:hAnsi="宋体" w:cs="宋体" w:hint="eastAsia"/>
          <w:szCs w:val="21"/>
        </w:rPr>
        <w:t>Ω；</w:t>
      </w:r>
    </w:p>
    <w:p w14:paraId="17831ED5"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12</w:t>
      </w:r>
      <w:r>
        <w:rPr>
          <w:rFonts w:ascii="宋体" w:hAnsi="宋体" w:cs="宋体" w:hint="eastAsia"/>
          <w:szCs w:val="21"/>
        </w:rPr>
        <w:t>、软件和功能显示</w:t>
      </w:r>
    </w:p>
    <w:p w14:paraId="1C429CAF" w14:textId="77777777" w:rsidR="00A67992" w:rsidRDefault="003C6119">
      <w:pPr>
        <w:suppressAutoHyphens/>
        <w:adjustRightInd w:val="0"/>
        <w:snapToGrid w:val="0"/>
        <w:textAlignment w:val="baseline"/>
        <w:rPr>
          <w:rFonts w:ascii="宋体" w:hAnsi="宋体" w:cs="宋体"/>
          <w:szCs w:val="21"/>
        </w:rPr>
      </w:pPr>
      <w:r>
        <w:rPr>
          <w:rFonts w:ascii="宋体" w:hAnsi="宋体" w:cs="宋体" w:hint="eastAsia"/>
          <w:szCs w:val="21"/>
        </w:rPr>
        <w:t>12.1</w:t>
      </w:r>
      <w:r>
        <w:rPr>
          <w:rFonts w:ascii="宋体" w:hAnsi="宋体" w:cs="宋体" w:hint="eastAsia"/>
          <w:szCs w:val="21"/>
        </w:rPr>
        <w:t>全中文操作界面，</w:t>
      </w:r>
      <w:r>
        <w:rPr>
          <w:rFonts w:ascii="宋体" w:hAnsi="宋体" w:cs="宋体" w:hint="eastAsia"/>
          <w:szCs w:val="21"/>
        </w:rPr>
        <w:t>windows 11</w:t>
      </w:r>
      <w:r>
        <w:rPr>
          <w:rFonts w:ascii="宋体" w:hAnsi="宋体" w:cs="宋体" w:hint="eastAsia"/>
          <w:szCs w:val="21"/>
        </w:rPr>
        <w:t>操作系统。</w:t>
      </w:r>
    </w:p>
    <w:p w14:paraId="4281AE1B"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12.2</w:t>
      </w:r>
      <w:r>
        <w:rPr>
          <w:rFonts w:ascii="宋体" w:hAnsi="宋体" w:cs="宋体" w:hint="eastAsia"/>
          <w:szCs w:val="21"/>
        </w:rPr>
        <w:t>检测项目：尿流率测定；充盈期膀胱功能测定；同步尿动力测定；尿道功能测定；压</w:t>
      </w:r>
      <w:r>
        <w:rPr>
          <w:rFonts w:ascii="宋体" w:hAnsi="宋体" w:cs="宋体" w:hint="eastAsia"/>
          <w:szCs w:val="21"/>
        </w:rPr>
        <w:lastRenderedPageBreak/>
        <w:t>力</w:t>
      </w:r>
      <w:r>
        <w:rPr>
          <w:rFonts w:ascii="宋体" w:hAnsi="宋体" w:cs="宋体" w:hint="eastAsia"/>
          <w:szCs w:val="21"/>
        </w:rPr>
        <w:t>/</w:t>
      </w:r>
      <w:r>
        <w:rPr>
          <w:rFonts w:ascii="宋体" w:hAnsi="宋体" w:cs="宋体" w:hint="eastAsia"/>
          <w:szCs w:val="21"/>
        </w:rPr>
        <w:t>流率分析；</w:t>
      </w:r>
    </w:p>
    <w:p w14:paraId="0401150F"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12.3</w:t>
      </w:r>
      <w:r>
        <w:rPr>
          <w:rFonts w:ascii="宋体" w:hAnsi="宋体" w:cs="宋体" w:hint="eastAsia"/>
          <w:szCs w:val="21"/>
        </w:rPr>
        <w:t>展示曲线：腹压曲线；尿</w:t>
      </w:r>
      <w:r>
        <w:rPr>
          <w:rFonts w:ascii="宋体" w:hAnsi="宋体" w:cs="宋体" w:hint="eastAsia"/>
          <w:szCs w:val="21"/>
        </w:rPr>
        <w:t>流率曲线；排尿量曲线；膀胱压力曲线；膀胱逼尿肌压力曲线；尿道压力曲线；尿道闭合压力曲线；肌电图。</w:t>
      </w:r>
    </w:p>
    <w:p w14:paraId="38918C5C"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12.4</w:t>
      </w:r>
      <w:r>
        <w:rPr>
          <w:rFonts w:ascii="宋体" w:hAnsi="宋体" w:cs="宋体" w:hint="eastAsia"/>
          <w:szCs w:val="21"/>
        </w:rPr>
        <w:t>具有常用诊断语提示与编辑功能，在编写报告时可快速插入。</w:t>
      </w:r>
    </w:p>
    <w:p w14:paraId="42C269D5"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12.5</w:t>
      </w:r>
      <w:r>
        <w:rPr>
          <w:rFonts w:ascii="宋体" w:hAnsi="宋体" w:cs="宋体" w:hint="eastAsia"/>
          <w:szCs w:val="21"/>
        </w:rPr>
        <w:t>具有膀胱压超限保护功能。</w:t>
      </w:r>
    </w:p>
    <w:p w14:paraId="3762E400"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12.6</w:t>
      </w:r>
      <w:r>
        <w:rPr>
          <w:rFonts w:ascii="宋体" w:hAnsi="宋体" w:cs="宋体" w:hint="eastAsia"/>
          <w:szCs w:val="21"/>
        </w:rPr>
        <w:t>同步测定中可绘制显示</w:t>
      </w:r>
      <w:r>
        <w:rPr>
          <w:rFonts w:ascii="宋体" w:hAnsi="宋体" w:cs="宋体" w:hint="eastAsia"/>
          <w:szCs w:val="21"/>
        </w:rPr>
        <w:t>ICS</w:t>
      </w:r>
      <w:r>
        <w:rPr>
          <w:rFonts w:ascii="宋体" w:hAnsi="宋体" w:cs="宋体" w:hint="eastAsia"/>
          <w:szCs w:val="21"/>
        </w:rPr>
        <w:t>列线图、</w:t>
      </w:r>
      <w:r>
        <w:rPr>
          <w:rFonts w:ascii="宋体" w:hAnsi="宋体" w:cs="宋体" w:hint="eastAsia"/>
          <w:szCs w:val="21"/>
        </w:rPr>
        <w:t>A-G</w:t>
      </w:r>
      <w:r>
        <w:rPr>
          <w:rFonts w:ascii="宋体" w:hAnsi="宋体" w:cs="宋体" w:hint="eastAsia"/>
          <w:szCs w:val="21"/>
        </w:rPr>
        <w:t>列线图、</w:t>
      </w:r>
      <w:r>
        <w:rPr>
          <w:rFonts w:ascii="宋体" w:hAnsi="宋体" w:cs="宋体" w:hint="eastAsia"/>
          <w:szCs w:val="21"/>
        </w:rPr>
        <w:t>Shaefer</w:t>
      </w:r>
      <w:r>
        <w:rPr>
          <w:rFonts w:ascii="宋体" w:hAnsi="宋体" w:cs="宋体" w:hint="eastAsia"/>
          <w:szCs w:val="21"/>
        </w:rPr>
        <w:t>列线图、</w:t>
      </w:r>
      <w:r>
        <w:rPr>
          <w:rFonts w:ascii="宋体" w:hAnsi="宋体" w:cs="宋体" w:hint="eastAsia"/>
          <w:szCs w:val="21"/>
        </w:rPr>
        <w:t>Griffiths</w:t>
      </w:r>
      <w:r>
        <w:rPr>
          <w:rFonts w:ascii="宋体" w:hAnsi="宋体" w:cs="宋体" w:hint="eastAsia"/>
          <w:szCs w:val="21"/>
        </w:rPr>
        <w:t>列线图，方便进行分析判断。</w:t>
      </w:r>
    </w:p>
    <w:p w14:paraId="67D1A2BF"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12.7</w:t>
      </w:r>
      <w:r>
        <w:rPr>
          <w:rFonts w:ascii="宋体" w:hAnsi="宋体" w:cs="宋体" w:hint="eastAsia"/>
          <w:szCs w:val="21"/>
        </w:rPr>
        <w:t>可设置各检查曲线默认的显示范围，且在检查及分析中可随时调节。</w:t>
      </w:r>
    </w:p>
    <w:p w14:paraId="705D75EA"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12.8</w:t>
      </w:r>
      <w:r>
        <w:rPr>
          <w:rFonts w:ascii="宋体" w:hAnsi="宋体" w:cs="宋体" w:hint="eastAsia"/>
          <w:szCs w:val="21"/>
        </w:rPr>
        <w:t>多文档多窗口式操作，具有窗口列表，可在正在进行检查时对其他的检查数据和报告进行分析处理。</w:t>
      </w:r>
    </w:p>
    <w:p w14:paraId="4C818DDD"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12.9</w:t>
      </w:r>
      <w:r>
        <w:rPr>
          <w:rFonts w:ascii="宋体" w:hAnsi="宋体" w:cs="宋体" w:hint="eastAsia"/>
          <w:szCs w:val="21"/>
        </w:rPr>
        <w:t>检查数据信息可导出为符合</w:t>
      </w:r>
      <w:r>
        <w:rPr>
          <w:rFonts w:ascii="宋体" w:hAnsi="宋体" w:cs="宋体" w:hint="eastAsia"/>
          <w:szCs w:val="21"/>
        </w:rPr>
        <w:t>ICS</w:t>
      </w:r>
      <w:r>
        <w:rPr>
          <w:rFonts w:ascii="宋体" w:hAnsi="宋体" w:cs="宋体" w:hint="eastAsia"/>
          <w:szCs w:val="21"/>
        </w:rPr>
        <w:t>尿动力学研究数据数字交换标准的文件，满足标准的文件也可导入本软件，方便交流研究。</w:t>
      </w:r>
    </w:p>
    <w:p w14:paraId="212C3ADE"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12.10</w:t>
      </w:r>
      <w:r>
        <w:rPr>
          <w:rFonts w:ascii="宋体" w:hAnsi="宋体" w:cs="宋体" w:hint="eastAsia"/>
          <w:szCs w:val="21"/>
        </w:rPr>
        <w:t>具有高级查询功能，可根据单一或不同条件组合查询筛选满足条件的检查数据，显示在新窗口中，并可同时查询多批数据，方便研究使用。</w:t>
      </w:r>
    </w:p>
    <w:p w14:paraId="38DB197C"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12.11</w:t>
      </w:r>
      <w:r>
        <w:rPr>
          <w:rFonts w:ascii="宋体" w:hAnsi="宋体" w:cs="宋体" w:hint="eastAsia"/>
          <w:szCs w:val="21"/>
        </w:rPr>
        <w:t>独立的灌注电机、牵引电机、推注电机状态窗口，可快速查看电机状态并控制各电机功能，并具有一键急停所有电机的功能。</w:t>
      </w:r>
    </w:p>
    <w:p w14:paraId="486D84C9" w14:textId="77777777" w:rsidR="00A67992" w:rsidRDefault="003C6119">
      <w:pPr>
        <w:suppressAutoHyphens/>
        <w:adjustRightInd w:val="0"/>
        <w:snapToGrid w:val="0"/>
        <w:ind w:leftChars="-6" w:left="-13" w:firstLineChars="4" w:firstLine="8"/>
        <w:textAlignment w:val="baseline"/>
        <w:rPr>
          <w:rFonts w:ascii="宋体" w:hAnsi="宋体" w:cs="宋体"/>
          <w:szCs w:val="21"/>
        </w:rPr>
      </w:pPr>
      <w:r>
        <w:rPr>
          <w:rFonts w:ascii="宋体" w:hAnsi="宋体" w:cs="宋体" w:hint="eastAsia"/>
          <w:szCs w:val="21"/>
        </w:rPr>
        <w:t>12.12</w:t>
      </w:r>
      <w:r>
        <w:rPr>
          <w:rFonts w:ascii="宋体" w:hAnsi="宋体" w:cs="宋体" w:hint="eastAsia"/>
          <w:szCs w:val="21"/>
        </w:rPr>
        <w:t>对每条病历记录项，有病史信息记录功能，对每条检查记录项，有检查备注信息记录功能。</w:t>
      </w:r>
    </w:p>
    <w:p w14:paraId="2C8BEB96" w14:textId="77777777" w:rsidR="00A67992" w:rsidRDefault="003C6119">
      <w:pPr>
        <w:adjustRightInd w:val="0"/>
        <w:snapToGrid w:val="0"/>
        <w:textAlignment w:val="baseline"/>
        <w:rPr>
          <w:rFonts w:ascii="宋体" w:hAnsi="宋体" w:cs="宋体"/>
          <w:szCs w:val="21"/>
        </w:rPr>
      </w:pPr>
      <w:r>
        <w:rPr>
          <w:rFonts w:ascii="宋体" w:hAnsi="宋体" w:cs="宋体" w:hint="eastAsia"/>
          <w:szCs w:val="21"/>
        </w:rPr>
        <w:t>▲</w:t>
      </w:r>
      <w:r>
        <w:rPr>
          <w:rFonts w:ascii="宋体" w:hAnsi="宋体" w:cs="宋体" w:hint="eastAsia"/>
          <w:szCs w:val="21"/>
        </w:rPr>
        <w:t>13</w:t>
      </w:r>
      <w:r>
        <w:rPr>
          <w:rFonts w:ascii="宋体" w:hAnsi="宋体" w:cs="宋体" w:hint="eastAsia"/>
          <w:szCs w:val="21"/>
        </w:rPr>
        <w:t>、尿道测压导管</w:t>
      </w:r>
      <w:r>
        <w:rPr>
          <w:rFonts w:ascii="宋体" w:hAnsi="宋体" w:cs="宋体" w:hint="eastAsia"/>
          <w:szCs w:val="21"/>
        </w:rPr>
        <w:t>、</w:t>
      </w:r>
      <w:r>
        <w:rPr>
          <w:rFonts w:ascii="宋体" w:hAnsi="宋体" w:cs="宋体" w:hint="eastAsia"/>
          <w:szCs w:val="21"/>
        </w:rPr>
        <w:t>直肠测压导管与主机要求为同一品</w:t>
      </w:r>
      <w:r>
        <w:rPr>
          <w:rFonts w:ascii="宋体" w:hAnsi="宋体" w:cs="宋体" w:hint="eastAsia"/>
          <w:szCs w:val="21"/>
        </w:rPr>
        <w:t>牌。</w:t>
      </w:r>
    </w:p>
    <w:p w14:paraId="4F06E977" w14:textId="77777777" w:rsidR="00A67992" w:rsidRDefault="003C6119">
      <w:pPr>
        <w:adjustRightInd w:val="0"/>
        <w:snapToGrid w:val="0"/>
        <w:textAlignment w:val="baseline"/>
        <w:rPr>
          <w:rFonts w:ascii="宋体" w:hAnsi="宋体" w:cs="宋体"/>
          <w:szCs w:val="21"/>
        </w:rPr>
      </w:pPr>
      <w:r>
        <w:rPr>
          <w:rFonts w:ascii="宋体" w:hAnsi="宋体" w:cs="宋体" w:hint="eastAsia"/>
          <w:szCs w:val="21"/>
        </w:rPr>
        <w:t>1</w:t>
      </w:r>
      <w:r>
        <w:rPr>
          <w:rFonts w:ascii="宋体" w:hAnsi="宋体" w:cs="宋体" w:hint="eastAsia"/>
          <w:szCs w:val="21"/>
        </w:rPr>
        <w:t>4</w:t>
      </w:r>
      <w:r>
        <w:rPr>
          <w:rFonts w:ascii="宋体" w:hAnsi="宋体" w:cs="宋体" w:hint="eastAsia"/>
          <w:szCs w:val="21"/>
        </w:rPr>
        <w:t>、在检查病人时，可同时出病历报告。</w:t>
      </w:r>
    </w:p>
    <w:p w14:paraId="57376873" w14:textId="77777777" w:rsidR="00A67992" w:rsidRDefault="003C6119">
      <w:pPr>
        <w:adjustRightInd w:val="0"/>
        <w:snapToGrid w:val="0"/>
        <w:textAlignment w:val="baseline"/>
        <w:rPr>
          <w:rFonts w:ascii="宋体" w:hAnsi="宋体" w:cs="宋体"/>
          <w:szCs w:val="21"/>
        </w:rPr>
      </w:pPr>
      <w:r>
        <w:rPr>
          <w:rFonts w:ascii="宋体" w:hAnsi="宋体" w:cs="宋体" w:hint="eastAsia"/>
          <w:szCs w:val="21"/>
        </w:rPr>
        <w:t>1</w:t>
      </w:r>
      <w:r>
        <w:rPr>
          <w:rFonts w:ascii="宋体" w:hAnsi="宋体" w:cs="宋体" w:hint="eastAsia"/>
          <w:szCs w:val="21"/>
        </w:rPr>
        <w:t>5</w:t>
      </w:r>
      <w:r>
        <w:rPr>
          <w:rFonts w:ascii="宋体" w:hAnsi="宋体" w:cs="宋体" w:hint="eastAsia"/>
          <w:szCs w:val="21"/>
        </w:rPr>
        <w:t>、无线蓝牙控制。</w:t>
      </w:r>
    </w:p>
    <w:p w14:paraId="720D98DB" w14:textId="77777777" w:rsidR="00A67992" w:rsidRDefault="003C6119">
      <w:pPr>
        <w:adjustRightInd w:val="0"/>
        <w:snapToGrid w:val="0"/>
        <w:textAlignment w:val="baseline"/>
        <w:rPr>
          <w:rFonts w:ascii="宋体" w:hAnsi="宋体" w:cs="宋体"/>
          <w:szCs w:val="21"/>
        </w:rPr>
      </w:pPr>
      <w:r>
        <w:rPr>
          <w:rFonts w:ascii="宋体" w:hAnsi="宋体" w:cs="宋体" w:hint="eastAsia"/>
          <w:szCs w:val="21"/>
        </w:rPr>
        <w:t>1</w:t>
      </w:r>
      <w:r>
        <w:rPr>
          <w:rFonts w:ascii="宋体" w:hAnsi="宋体" w:cs="宋体" w:hint="eastAsia"/>
          <w:szCs w:val="21"/>
        </w:rPr>
        <w:t>6</w:t>
      </w:r>
      <w:r>
        <w:rPr>
          <w:rFonts w:ascii="宋体" w:hAnsi="宋体" w:cs="宋体" w:hint="eastAsia"/>
          <w:szCs w:val="21"/>
        </w:rPr>
        <w:t>、配置清单：控制台</w:t>
      </w:r>
      <w:r>
        <w:rPr>
          <w:rFonts w:ascii="宋体" w:hAnsi="宋体" w:cs="宋体" w:hint="eastAsia"/>
          <w:szCs w:val="21"/>
        </w:rPr>
        <w:t>1</w:t>
      </w:r>
      <w:r>
        <w:rPr>
          <w:rFonts w:ascii="宋体" w:hAnsi="宋体" w:cs="宋体" w:hint="eastAsia"/>
          <w:szCs w:val="21"/>
        </w:rPr>
        <w:t>套，液晶显示器</w:t>
      </w:r>
      <w:r>
        <w:rPr>
          <w:rFonts w:ascii="宋体" w:hAnsi="宋体" w:cs="宋体" w:hint="eastAsia"/>
          <w:szCs w:val="21"/>
        </w:rPr>
        <w:t>1</w:t>
      </w:r>
      <w:r>
        <w:rPr>
          <w:rFonts w:ascii="宋体" w:hAnsi="宋体" w:cs="宋体" w:hint="eastAsia"/>
          <w:szCs w:val="21"/>
        </w:rPr>
        <w:t>套，打印机</w:t>
      </w:r>
      <w:r>
        <w:rPr>
          <w:rFonts w:ascii="宋体" w:hAnsi="宋体" w:cs="宋体" w:hint="eastAsia"/>
          <w:szCs w:val="21"/>
        </w:rPr>
        <w:t>1</w:t>
      </w:r>
      <w:r>
        <w:rPr>
          <w:rFonts w:ascii="宋体" w:hAnsi="宋体" w:cs="宋体" w:hint="eastAsia"/>
          <w:szCs w:val="21"/>
        </w:rPr>
        <w:t>台，主机</w:t>
      </w:r>
      <w:r>
        <w:rPr>
          <w:rFonts w:ascii="宋体" w:hAnsi="宋体" w:cs="宋体" w:hint="eastAsia"/>
          <w:szCs w:val="21"/>
        </w:rPr>
        <w:t>1</w:t>
      </w:r>
      <w:r>
        <w:rPr>
          <w:rFonts w:ascii="宋体" w:hAnsi="宋体" w:cs="宋体" w:hint="eastAsia"/>
          <w:szCs w:val="21"/>
        </w:rPr>
        <w:t>套，尿动力</w:t>
      </w:r>
      <w:r>
        <w:rPr>
          <w:rFonts w:ascii="宋体" w:hAnsi="宋体" w:cs="宋体" w:hint="eastAsia"/>
          <w:szCs w:val="21"/>
        </w:rPr>
        <w:t>检查椅</w:t>
      </w:r>
      <w:r>
        <w:rPr>
          <w:rFonts w:ascii="宋体" w:hAnsi="宋体" w:cs="宋体" w:hint="eastAsia"/>
          <w:szCs w:val="21"/>
        </w:rPr>
        <w:t>1</w:t>
      </w:r>
      <w:r>
        <w:rPr>
          <w:rFonts w:ascii="宋体" w:hAnsi="宋体" w:cs="宋体" w:hint="eastAsia"/>
          <w:szCs w:val="21"/>
        </w:rPr>
        <w:t>张，</w:t>
      </w:r>
      <w:r>
        <w:rPr>
          <w:rFonts w:ascii="宋体" w:hAnsi="宋体" w:cs="宋体" w:hint="eastAsia"/>
          <w:szCs w:val="21"/>
        </w:rPr>
        <w:t>尿流率测定单元</w:t>
      </w:r>
      <w:r>
        <w:rPr>
          <w:rFonts w:ascii="宋体" w:hAnsi="宋体" w:cs="宋体" w:hint="eastAsia"/>
          <w:szCs w:val="21"/>
        </w:rPr>
        <w:t>1</w:t>
      </w:r>
      <w:r>
        <w:rPr>
          <w:rFonts w:ascii="宋体" w:hAnsi="宋体" w:cs="宋体" w:hint="eastAsia"/>
          <w:szCs w:val="21"/>
        </w:rPr>
        <w:t>套，附件</w:t>
      </w:r>
      <w:r>
        <w:rPr>
          <w:rFonts w:ascii="宋体" w:hAnsi="宋体" w:cs="宋体" w:hint="eastAsia"/>
          <w:szCs w:val="21"/>
        </w:rPr>
        <w:t>1</w:t>
      </w:r>
      <w:r>
        <w:rPr>
          <w:rFonts w:ascii="宋体" w:hAnsi="宋体" w:cs="宋体" w:hint="eastAsia"/>
          <w:szCs w:val="21"/>
        </w:rPr>
        <w:t>套（包括直肠测压导管、尿道测压导管、液路连接管、压力传感器、压力套装、量筒等）</w:t>
      </w:r>
    </w:p>
    <w:p w14:paraId="42F1E49E" w14:textId="77777777" w:rsidR="00A67992" w:rsidRDefault="00A67992">
      <w:pPr>
        <w:adjustRightInd w:val="0"/>
        <w:snapToGrid w:val="0"/>
        <w:rPr>
          <w:rFonts w:ascii="宋体" w:hAnsi="宋体" w:cs="宋体"/>
          <w:szCs w:val="21"/>
        </w:rPr>
      </w:pPr>
    </w:p>
    <w:p w14:paraId="17730402" w14:textId="77777777" w:rsidR="00A67992" w:rsidRDefault="00A67992">
      <w:pPr>
        <w:adjustRightInd w:val="0"/>
        <w:snapToGrid w:val="0"/>
        <w:rPr>
          <w:rFonts w:ascii="宋体" w:hAnsi="宋体" w:cs="宋体"/>
          <w:szCs w:val="21"/>
        </w:rPr>
      </w:pPr>
    </w:p>
    <w:p w14:paraId="5602251F" w14:textId="77777777" w:rsidR="00A67992" w:rsidRDefault="00A67992">
      <w:pPr>
        <w:adjustRightInd w:val="0"/>
        <w:snapToGrid w:val="0"/>
        <w:rPr>
          <w:rFonts w:ascii="宋体" w:hAnsi="宋体" w:cs="宋体"/>
          <w:szCs w:val="21"/>
        </w:rPr>
      </w:pPr>
    </w:p>
    <w:p w14:paraId="117C8063" w14:textId="77777777" w:rsidR="00A67992" w:rsidRDefault="003C6119">
      <w:pPr>
        <w:adjustRightInd w:val="0"/>
        <w:snapToGrid w:val="0"/>
        <w:jc w:val="center"/>
        <w:rPr>
          <w:rFonts w:ascii="宋体" w:hAnsi="宋体" w:cs="宋体"/>
          <w:b/>
          <w:bCs/>
          <w:szCs w:val="21"/>
        </w:rPr>
      </w:pPr>
      <w:r>
        <w:rPr>
          <w:rFonts w:ascii="宋体" w:hAnsi="宋体" w:cs="宋体" w:hint="eastAsia"/>
          <w:b/>
          <w:bCs/>
          <w:szCs w:val="21"/>
        </w:rPr>
        <w:t>视频眼震图仪</w:t>
      </w:r>
      <w:r>
        <w:rPr>
          <w:rFonts w:ascii="宋体" w:hAnsi="宋体" w:cs="宋体" w:hint="eastAsia"/>
          <w:b/>
          <w:bCs/>
          <w:szCs w:val="21"/>
        </w:rPr>
        <w:t>技术规格及</w:t>
      </w:r>
      <w:r>
        <w:rPr>
          <w:rFonts w:ascii="宋体" w:hAnsi="宋体" w:cs="宋体" w:hint="eastAsia"/>
          <w:b/>
          <w:bCs/>
          <w:szCs w:val="21"/>
        </w:rPr>
        <w:t>参数</w:t>
      </w:r>
      <w:r>
        <w:rPr>
          <w:rFonts w:ascii="宋体" w:hAnsi="宋体" w:cs="宋体" w:hint="eastAsia"/>
          <w:b/>
          <w:bCs/>
          <w:szCs w:val="21"/>
        </w:rPr>
        <w:t>修改版</w:t>
      </w:r>
    </w:p>
    <w:p w14:paraId="4F4E94EB" w14:textId="77777777" w:rsidR="00A67992" w:rsidRDefault="003C6119">
      <w:pPr>
        <w:adjustRightInd w:val="0"/>
        <w:snapToGrid w:val="0"/>
        <w:rPr>
          <w:rFonts w:ascii="宋体" w:hAnsi="宋体" w:cs="宋体"/>
          <w:szCs w:val="21"/>
        </w:rPr>
      </w:pPr>
      <w:r>
        <w:rPr>
          <w:rFonts w:ascii="宋体" w:hAnsi="宋体" w:cs="宋体" w:hint="eastAsia"/>
          <w:szCs w:val="21"/>
        </w:rPr>
        <w:t>一、设备使用单位：复旦大学附属中山医院青浦分院（上海市青浦区中心医院）</w:t>
      </w:r>
    </w:p>
    <w:p w14:paraId="55D01699" w14:textId="77777777" w:rsidR="00A67992" w:rsidRDefault="003C6119">
      <w:pPr>
        <w:adjustRightInd w:val="0"/>
        <w:snapToGrid w:val="0"/>
        <w:rPr>
          <w:rFonts w:ascii="宋体" w:hAnsi="宋体" w:cs="宋体"/>
          <w:szCs w:val="21"/>
          <w:highlight w:val="yellow"/>
        </w:rPr>
      </w:pPr>
      <w:r>
        <w:rPr>
          <w:rFonts w:ascii="宋体" w:hAnsi="宋体" w:cs="宋体" w:hint="eastAsia"/>
          <w:szCs w:val="21"/>
        </w:rPr>
        <w:t>二、设备名称：</w:t>
      </w:r>
      <w:r>
        <w:rPr>
          <w:rFonts w:ascii="宋体" w:hAnsi="宋体" w:cs="宋体" w:hint="eastAsia"/>
          <w:szCs w:val="21"/>
        </w:rPr>
        <w:t>视频眼震图仪</w:t>
      </w:r>
    </w:p>
    <w:p w14:paraId="57EDF5E7" w14:textId="77777777" w:rsidR="00A67992" w:rsidRDefault="003C6119">
      <w:pPr>
        <w:adjustRightInd w:val="0"/>
        <w:snapToGrid w:val="0"/>
        <w:rPr>
          <w:rFonts w:ascii="宋体" w:hAnsi="宋体" w:cs="宋体"/>
          <w:szCs w:val="21"/>
        </w:rPr>
      </w:pPr>
      <w:r>
        <w:rPr>
          <w:rFonts w:ascii="宋体" w:hAnsi="宋体" w:cs="宋体" w:hint="eastAsia"/>
          <w:szCs w:val="21"/>
        </w:rPr>
        <w:t>三、数量：</w:t>
      </w:r>
      <w:r>
        <w:rPr>
          <w:rFonts w:ascii="宋体" w:hAnsi="宋体" w:cs="宋体" w:hint="eastAsia"/>
          <w:szCs w:val="21"/>
        </w:rPr>
        <w:t>1</w:t>
      </w:r>
      <w:r>
        <w:rPr>
          <w:rFonts w:ascii="宋体" w:hAnsi="宋体" w:cs="宋体" w:hint="eastAsia"/>
          <w:szCs w:val="21"/>
        </w:rPr>
        <w:t>套</w:t>
      </w:r>
    </w:p>
    <w:p w14:paraId="5D22F616" w14:textId="77777777" w:rsidR="00A67992" w:rsidRDefault="003C6119">
      <w:pPr>
        <w:adjustRightInd w:val="0"/>
        <w:snapToGrid w:val="0"/>
        <w:rPr>
          <w:rFonts w:ascii="宋体" w:hAnsi="宋体" w:cs="宋体"/>
          <w:szCs w:val="21"/>
        </w:rPr>
      </w:pPr>
      <w:r>
        <w:rPr>
          <w:rFonts w:ascii="宋体" w:hAnsi="宋体" w:cs="宋体" w:hint="eastAsia"/>
          <w:szCs w:val="21"/>
        </w:rPr>
        <w:t>四、所属医疗设备类别：</w:t>
      </w:r>
      <w:r>
        <w:rPr>
          <w:rFonts w:ascii="宋体" w:hAnsi="宋体" w:cs="宋体" w:hint="eastAsia"/>
          <w:szCs w:val="21"/>
        </w:rPr>
        <w:t>二类</w:t>
      </w:r>
    </w:p>
    <w:p w14:paraId="54A75D5F" w14:textId="77777777" w:rsidR="00A67992" w:rsidRDefault="003C6119">
      <w:pPr>
        <w:adjustRightInd w:val="0"/>
        <w:snapToGrid w:val="0"/>
        <w:rPr>
          <w:rFonts w:ascii="宋体" w:hAnsi="宋体" w:cs="宋体"/>
          <w:szCs w:val="21"/>
        </w:rPr>
      </w:pPr>
      <w:r>
        <w:rPr>
          <w:rFonts w:ascii="宋体" w:hAnsi="宋体" w:cs="宋体" w:hint="eastAsia"/>
          <w:szCs w:val="21"/>
        </w:rPr>
        <w:t>五、是否可以采购进口产品：</w:t>
      </w:r>
      <w:r>
        <w:rPr>
          <w:rFonts w:ascii="宋体" w:hAnsi="宋体" w:cs="宋体" w:hint="eastAsia"/>
          <w:szCs w:val="21"/>
        </w:rPr>
        <w:t>否</w:t>
      </w:r>
    </w:p>
    <w:p w14:paraId="3942975C" w14:textId="77777777" w:rsidR="00A67992" w:rsidRDefault="003C6119">
      <w:pPr>
        <w:adjustRightInd w:val="0"/>
        <w:snapToGrid w:val="0"/>
        <w:rPr>
          <w:rFonts w:ascii="宋体" w:hAnsi="宋体" w:cs="宋体"/>
          <w:szCs w:val="21"/>
        </w:rPr>
      </w:pPr>
      <w:r>
        <w:rPr>
          <w:rFonts w:ascii="宋体" w:hAnsi="宋体" w:cs="宋体" w:hint="eastAsia"/>
          <w:szCs w:val="21"/>
        </w:rPr>
        <w:t>六、总体要求：</w:t>
      </w:r>
    </w:p>
    <w:p w14:paraId="554FE229" w14:textId="77777777" w:rsidR="00A67992" w:rsidRDefault="003C6119">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ab/>
      </w:r>
      <w:r>
        <w:rPr>
          <w:rFonts w:ascii="宋体" w:hAnsi="宋体" w:cs="宋体" w:hint="eastAsia"/>
          <w:szCs w:val="21"/>
        </w:rPr>
        <w:t>制造商在上海有相应的维修机构。设有正规的维修点，拥有良好的售后服务信誉。保修时间≥</w:t>
      </w:r>
      <w:r>
        <w:rPr>
          <w:rFonts w:ascii="宋体" w:hAnsi="宋体" w:cs="宋体" w:hint="eastAsia"/>
          <w:szCs w:val="21"/>
        </w:rPr>
        <w:t>5</w:t>
      </w:r>
      <w:r>
        <w:rPr>
          <w:rFonts w:ascii="宋体" w:hAnsi="宋体" w:cs="宋体" w:hint="eastAsia"/>
          <w:szCs w:val="21"/>
        </w:rPr>
        <w:t>年。维修接到通知</w:t>
      </w:r>
      <w:r>
        <w:rPr>
          <w:rFonts w:ascii="宋体" w:hAnsi="宋体" w:cs="宋体" w:hint="eastAsia"/>
          <w:szCs w:val="21"/>
        </w:rPr>
        <w:t>4</w:t>
      </w:r>
      <w:r>
        <w:rPr>
          <w:rFonts w:ascii="宋体" w:hAnsi="宋体" w:cs="宋体" w:hint="eastAsia"/>
          <w:szCs w:val="21"/>
        </w:rPr>
        <w:t>小时内到场，</w:t>
      </w:r>
      <w:r>
        <w:rPr>
          <w:rFonts w:ascii="宋体" w:hAnsi="宋体" w:cs="宋体" w:hint="eastAsia"/>
          <w:szCs w:val="21"/>
        </w:rPr>
        <w:t>24</w:t>
      </w:r>
      <w:r>
        <w:rPr>
          <w:rFonts w:ascii="宋体" w:hAnsi="宋体" w:cs="宋体" w:hint="eastAsia"/>
          <w:szCs w:val="21"/>
        </w:rPr>
        <w:t>小时内修复，</w:t>
      </w:r>
      <w:r>
        <w:rPr>
          <w:rFonts w:ascii="宋体" w:hAnsi="宋体" w:cs="宋体" w:hint="eastAsia"/>
          <w:szCs w:val="21"/>
        </w:rPr>
        <w:t>48</w:t>
      </w:r>
      <w:r>
        <w:rPr>
          <w:rFonts w:ascii="宋体" w:hAnsi="宋体" w:cs="宋体" w:hint="eastAsia"/>
          <w:szCs w:val="21"/>
        </w:rPr>
        <w:t>小时内无法修复，能提供备用机的需要提供备</w:t>
      </w:r>
      <w:r>
        <w:rPr>
          <w:rFonts w:ascii="宋体" w:hAnsi="宋体" w:cs="宋体" w:hint="eastAsia"/>
          <w:szCs w:val="21"/>
        </w:rPr>
        <w:t>用机。终身维修，必须注明整机保修范围。必须提供维修费用及零配件价格。</w:t>
      </w:r>
    </w:p>
    <w:p w14:paraId="608F0058" w14:textId="77777777" w:rsidR="00A67992" w:rsidRDefault="003C6119">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ab/>
      </w:r>
      <w:r>
        <w:rPr>
          <w:rFonts w:ascii="宋体" w:hAnsi="宋体" w:cs="宋体" w:hint="eastAsia"/>
          <w:szCs w:val="21"/>
        </w:rPr>
        <w:t>计量设备首次检定费用由供方负责。免费提供完善的仪器使用人员的操作培训及设备维修培训。免费与医院现有科室软件系统及医院</w:t>
      </w:r>
      <w:r>
        <w:rPr>
          <w:rFonts w:ascii="宋体" w:hAnsi="宋体" w:cs="宋体" w:hint="eastAsia"/>
          <w:szCs w:val="21"/>
        </w:rPr>
        <w:t>PACS</w:t>
      </w:r>
      <w:r>
        <w:rPr>
          <w:rFonts w:ascii="宋体" w:hAnsi="宋体" w:cs="宋体" w:hint="eastAsia"/>
          <w:szCs w:val="21"/>
        </w:rPr>
        <w:t>系统连接。</w:t>
      </w:r>
    </w:p>
    <w:p w14:paraId="091CB369" w14:textId="77777777" w:rsidR="00A67992" w:rsidRDefault="003C6119">
      <w:pPr>
        <w:adjustRightInd w:val="0"/>
        <w:snapToGrid w:val="0"/>
        <w:rPr>
          <w:rFonts w:ascii="宋体" w:hAnsi="宋体" w:cs="宋体"/>
          <w:b/>
          <w:bCs/>
          <w:iCs/>
          <w:szCs w:val="21"/>
        </w:rPr>
      </w:pPr>
      <w:r>
        <w:rPr>
          <w:rFonts w:ascii="宋体" w:hAnsi="宋体" w:cs="宋体" w:hint="eastAsia"/>
          <w:szCs w:val="21"/>
        </w:rPr>
        <w:t>七、技术规格、参数以及要求：</w:t>
      </w:r>
    </w:p>
    <w:p w14:paraId="73483043" w14:textId="77777777" w:rsidR="00A67992" w:rsidRDefault="003C6119">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、主机眼罩：</w:t>
      </w:r>
    </w:p>
    <w:p w14:paraId="1B677635" w14:textId="77777777" w:rsidR="00A67992" w:rsidRDefault="003C6119">
      <w:pPr>
        <w:adjustRightInd w:val="0"/>
        <w:snapToGrid w:val="0"/>
        <w:rPr>
          <w:rFonts w:ascii="宋体" w:hAnsi="宋体" w:cs="宋体"/>
          <w:szCs w:val="21"/>
        </w:rPr>
      </w:pPr>
      <w:r>
        <w:rPr>
          <w:rFonts w:ascii="宋体" w:hAnsi="宋体" w:cs="宋体" w:hint="eastAsia"/>
          <w:b/>
          <w:bCs/>
          <w:szCs w:val="21"/>
        </w:rPr>
        <w:t>#</w:t>
      </w:r>
      <w:r>
        <w:rPr>
          <w:rFonts w:ascii="宋体" w:hAnsi="宋体" w:cs="宋体" w:hint="eastAsia"/>
          <w:szCs w:val="21"/>
        </w:rPr>
        <w:t>1</w:t>
      </w:r>
      <w:r>
        <w:rPr>
          <w:rFonts w:ascii="宋体" w:hAnsi="宋体" w:cs="宋体" w:hint="eastAsia"/>
          <w:szCs w:val="21"/>
        </w:rPr>
        <w:t>.1</w:t>
      </w:r>
      <w:r>
        <w:rPr>
          <w:rFonts w:ascii="宋体" w:hAnsi="宋体" w:cs="宋体" w:hint="eastAsia"/>
          <w:szCs w:val="21"/>
        </w:rPr>
        <w:t>、不同分辨率下帧率的要求</w:t>
      </w:r>
      <w:r>
        <w:rPr>
          <w:rFonts w:ascii="宋体" w:hAnsi="宋体" w:cs="宋体" w:hint="eastAsia"/>
          <w:szCs w:val="21"/>
        </w:rPr>
        <w:t>:1920*1080P</w:t>
      </w:r>
      <w:r>
        <w:rPr>
          <w:rFonts w:ascii="宋体" w:hAnsi="宋体" w:cs="宋体" w:hint="eastAsia"/>
          <w:szCs w:val="21"/>
        </w:rPr>
        <w:t>，</w:t>
      </w:r>
      <w:r>
        <w:rPr>
          <w:rFonts w:ascii="宋体" w:hAnsi="宋体" w:cs="宋体" w:hint="eastAsia"/>
          <w:szCs w:val="21"/>
        </w:rPr>
        <w:t>60fps</w:t>
      </w:r>
      <w:r>
        <w:rPr>
          <w:rFonts w:ascii="宋体" w:hAnsi="宋体" w:cs="宋体" w:hint="eastAsia"/>
          <w:szCs w:val="21"/>
        </w:rPr>
        <w:t>；</w:t>
      </w:r>
    </w:p>
    <w:p w14:paraId="43DA9218" w14:textId="77777777" w:rsidR="00A67992" w:rsidRDefault="003C6119">
      <w:pPr>
        <w:adjustRightInd w:val="0"/>
        <w:snapToGrid w:val="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2</w:t>
      </w:r>
      <w:r>
        <w:rPr>
          <w:rFonts w:ascii="宋体" w:hAnsi="宋体" w:cs="宋体" w:hint="eastAsia"/>
          <w:szCs w:val="21"/>
        </w:rPr>
        <w:t>、双眼眼罩设计，可以同时完成左、右双眼的检查</w:t>
      </w:r>
    </w:p>
    <w:p w14:paraId="597DBD83" w14:textId="77777777" w:rsidR="00A67992" w:rsidRDefault="003C6119">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3</w:t>
      </w:r>
      <w:r>
        <w:rPr>
          <w:rFonts w:ascii="宋体" w:hAnsi="宋体" w:cs="宋体" w:hint="eastAsia"/>
          <w:szCs w:val="21"/>
        </w:rPr>
        <w:t>、瞳孔定标：自动追踪瞳孔位置</w:t>
      </w:r>
    </w:p>
    <w:p w14:paraId="2B2BBB12" w14:textId="77777777" w:rsidR="00A67992" w:rsidRDefault="003C6119">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4</w:t>
      </w:r>
      <w:r>
        <w:rPr>
          <w:rFonts w:ascii="宋体" w:hAnsi="宋体" w:cs="宋体" w:hint="eastAsia"/>
          <w:szCs w:val="21"/>
        </w:rPr>
        <w:t>、眼球追踪：实时追踪眼球动态，高清传输每一帧画面</w:t>
      </w:r>
    </w:p>
    <w:p w14:paraId="551351F4" w14:textId="77777777" w:rsidR="00A67992" w:rsidRDefault="003C6119">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5</w:t>
      </w:r>
      <w:r>
        <w:rPr>
          <w:rFonts w:ascii="宋体" w:hAnsi="宋体" w:cs="宋体" w:hint="eastAsia"/>
          <w:szCs w:val="21"/>
        </w:rPr>
        <w:t>、水平眼动识别准确度：识别误差范围：±</w:t>
      </w:r>
      <w:r>
        <w:rPr>
          <w:rFonts w:ascii="宋体" w:hAnsi="宋体" w:cs="宋体" w:hint="eastAsia"/>
          <w:szCs w:val="21"/>
        </w:rPr>
        <w:t>1.2</w:t>
      </w:r>
      <w:r>
        <w:rPr>
          <w:rFonts w:ascii="宋体" w:hAnsi="宋体" w:cs="宋体" w:hint="eastAsia"/>
          <w:szCs w:val="21"/>
        </w:rPr>
        <w:t>°</w:t>
      </w:r>
      <w:r>
        <w:rPr>
          <w:rFonts w:ascii="宋体" w:hAnsi="宋体" w:cs="宋体" w:hint="eastAsia"/>
          <w:szCs w:val="21"/>
        </w:rPr>
        <w:t>，</w:t>
      </w:r>
      <w:r>
        <w:rPr>
          <w:rFonts w:ascii="宋体" w:hAnsi="宋体" w:cs="宋体" w:hint="eastAsia"/>
          <w:szCs w:val="21"/>
        </w:rPr>
        <w:t>-30</w:t>
      </w:r>
      <w:r>
        <w:rPr>
          <w:rFonts w:ascii="宋体" w:hAnsi="宋体" w:cs="宋体" w:hint="eastAsia"/>
          <w:szCs w:val="21"/>
        </w:rPr>
        <w:t>°（左）≤</w:t>
      </w:r>
      <w:r>
        <w:rPr>
          <w:rFonts w:ascii="宋体" w:hAnsi="宋体" w:cs="宋体" w:hint="eastAsia"/>
          <w:szCs w:val="21"/>
        </w:rPr>
        <w:t xml:space="preserve"> </w:t>
      </w:r>
      <w:r>
        <w:rPr>
          <w:rFonts w:ascii="宋体" w:hAnsi="宋体" w:cs="宋体" w:hint="eastAsia"/>
          <w:szCs w:val="21"/>
        </w:rPr>
        <w:t>眼动范围</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+30</w:t>
      </w:r>
      <w:r>
        <w:rPr>
          <w:rFonts w:ascii="宋体" w:hAnsi="宋体" w:cs="宋体" w:hint="eastAsia"/>
          <w:szCs w:val="21"/>
        </w:rPr>
        <w:t>°（右）</w:t>
      </w:r>
    </w:p>
    <w:p w14:paraId="54436089" w14:textId="77777777" w:rsidR="00A67992" w:rsidRDefault="003C6119">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6</w:t>
      </w:r>
      <w:r>
        <w:rPr>
          <w:rFonts w:ascii="宋体" w:hAnsi="宋体" w:cs="宋体" w:hint="eastAsia"/>
          <w:szCs w:val="21"/>
        </w:rPr>
        <w:t>、垂直眼动识别准确度：识别误差范围：±</w:t>
      </w:r>
      <w:r>
        <w:rPr>
          <w:rFonts w:ascii="宋体" w:hAnsi="宋体" w:cs="宋体" w:hint="eastAsia"/>
          <w:szCs w:val="21"/>
        </w:rPr>
        <w:t>1.2</w:t>
      </w:r>
      <w:r>
        <w:rPr>
          <w:rFonts w:ascii="宋体" w:hAnsi="宋体" w:cs="宋体" w:hint="eastAsia"/>
          <w:szCs w:val="21"/>
        </w:rPr>
        <w:t>°</w:t>
      </w:r>
      <w:r>
        <w:rPr>
          <w:rFonts w:ascii="宋体" w:hAnsi="宋体" w:cs="宋体" w:hint="eastAsia"/>
          <w:szCs w:val="21"/>
        </w:rPr>
        <w:t>，</w:t>
      </w:r>
      <w:r>
        <w:rPr>
          <w:rFonts w:ascii="宋体" w:hAnsi="宋体" w:cs="宋体" w:hint="eastAsia"/>
          <w:szCs w:val="21"/>
        </w:rPr>
        <w:t>-30</w:t>
      </w:r>
      <w:r>
        <w:rPr>
          <w:rFonts w:ascii="宋体" w:hAnsi="宋体" w:cs="宋体" w:hint="eastAsia"/>
          <w:szCs w:val="21"/>
        </w:rPr>
        <w:t>°（下）≤</w:t>
      </w:r>
      <w:r>
        <w:rPr>
          <w:rFonts w:ascii="宋体" w:hAnsi="宋体" w:cs="宋体" w:hint="eastAsia"/>
          <w:szCs w:val="21"/>
        </w:rPr>
        <w:t xml:space="preserve"> </w:t>
      </w:r>
      <w:r>
        <w:rPr>
          <w:rFonts w:ascii="宋体" w:hAnsi="宋体" w:cs="宋体" w:hint="eastAsia"/>
          <w:szCs w:val="21"/>
        </w:rPr>
        <w:t>眼动范围</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+30</w:t>
      </w:r>
      <w:r>
        <w:rPr>
          <w:rFonts w:ascii="宋体" w:hAnsi="宋体" w:cs="宋体" w:hint="eastAsia"/>
          <w:szCs w:val="21"/>
        </w:rPr>
        <w:t>°（上）</w:t>
      </w:r>
    </w:p>
    <w:p w14:paraId="529317DC" w14:textId="77777777" w:rsidR="00A67992" w:rsidRDefault="003C6119">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7</w:t>
      </w:r>
      <w:r>
        <w:rPr>
          <w:rFonts w:ascii="宋体" w:hAnsi="宋体" w:cs="宋体" w:hint="eastAsia"/>
          <w:szCs w:val="21"/>
        </w:rPr>
        <w:t>、轴向眼动识别准确度：识别误差范围：±</w:t>
      </w:r>
      <w:r>
        <w:rPr>
          <w:rFonts w:ascii="宋体" w:hAnsi="宋体" w:cs="宋体" w:hint="eastAsia"/>
          <w:szCs w:val="21"/>
        </w:rPr>
        <w:t>1</w:t>
      </w:r>
      <w:r>
        <w:rPr>
          <w:rFonts w:ascii="宋体" w:hAnsi="宋体" w:cs="宋体" w:hint="eastAsia"/>
          <w:szCs w:val="21"/>
        </w:rPr>
        <w:t>°</w:t>
      </w:r>
      <w:r>
        <w:rPr>
          <w:rFonts w:ascii="宋体" w:hAnsi="宋体" w:cs="宋体" w:hint="eastAsia"/>
          <w:szCs w:val="21"/>
        </w:rPr>
        <w:t>，</w:t>
      </w:r>
      <w:r>
        <w:rPr>
          <w:rFonts w:ascii="宋体" w:hAnsi="宋体" w:cs="宋体" w:hint="eastAsia"/>
          <w:szCs w:val="21"/>
        </w:rPr>
        <w:t>-18</w:t>
      </w:r>
      <w:r>
        <w:rPr>
          <w:rFonts w:ascii="宋体" w:hAnsi="宋体" w:cs="宋体" w:hint="eastAsia"/>
          <w:szCs w:val="21"/>
        </w:rPr>
        <w:t>°（顺时针）≤</w:t>
      </w:r>
      <w:r>
        <w:rPr>
          <w:rFonts w:ascii="宋体" w:hAnsi="宋体" w:cs="宋体" w:hint="eastAsia"/>
          <w:szCs w:val="21"/>
        </w:rPr>
        <w:t xml:space="preserve"> </w:t>
      </w:r>
      <w:r>
        <w:rPr>
          <w:rFonts w:ascii="宋体" w:hAnsi="宋体" w:cs="宋体" w:hint="eastAsia"/>
          <w:szCs w:val="21"/>
        </w:rPr>
        <w:t>眼动范围</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+18</w:t>
      </w:r>
      <w:r>
        <w:rPr>
          <w:rFonts w:ascii="宋体" w:hAnsi="宋体" w:cs="宋体" w:hint="eastAsia"/>
          <w:szCs w:val="21"/>
        </w:rPr>
        <w:t>°</w:t>
      </w:r>
      <w:r>
        <w:rPr>
          <w:rFonts w:ascii="宋体" w:hAnsi="宋体" w:cs="宋体" w:hint="eastAsia"/>
          <w:szCs w:val="21"/>
        </w:rPr>
        <w:lastRenderedPageBreak/>
        <w:t>（逆时针）</w:t>
      </w:r>
    </w:p>
    <w:p w14:paraId="70A31D2B" w14:textId="77777777" w:rsidR="00A67992" w:rsidRDefault="003C6119">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8</w:t>
      </w:r>
      <w:r>
        <w:rPr>
          <w:rFonts w:ascii="宋体" w:hAnsi="宋体" w:cs="宋体" w:hint="eastAsia"/>
          <w:szCs w:val="21"/>
        </w:rPr>
        <w:t>、头动速度识别准确度：头动速度识别准确度误差范围±</w:t>
      </w:r>
      <w:r>
        <w:rPr>
          <w:rFonts w:ascii="宋体" w:hAnsi="宋体" w:cs="宋体" w:hint="eastAsia"/>
          <w:szCs w:val="21"/>
        </w:rPr>
        <w:t>3</w:t>
      </w:r>
      <w:r>
        <w:rPr>
          <w:rFonts w:ascii="宋体" w:hAnsi="宋体" w:cs="宋体" w:hint="eastAsia"/>
          <w:szCs w:val="21"/>
        </w:rPr>
        <w:t>°</w:t>
      </w:r>
      <w:r>
        <w:rPr>
          <w:rFonts w:ascii="宋体" w:hAnsi="宋体" w:cs="宋体" w:hint="eastAsia"/>
          <w:szCs w:val="21"/>
        </w:rPr>
        <w:t>/</w:t>
      </w:r>
      <w:r>
        <w:rPr>
          <w:rFonts w:ascii="宋体" w:hAnsi="宋体" w:cs="宋体" w:hint="eastAsia"/>
          <w:szCs w:val="21"/>
        </w:rPr>
        <w:t>s</w:t>
      </w:r>
      <w:r>
        <w:rPr>
          <w:rFonts w:ascii="宋体" w:hAnsi="宋体" w:cs="宋体" w:hint="eastAsia"/>
          <w:szCs w:val="21"/>
        </w:rPr>
        <w:t>，速度范围（±</w:t>
      </w:r>
      <w:r>
        <w:rPr>
          <w:rFonts w:ascii="宋体" w:hAnsi="宋体" w:cs="宋体" w:hint="eastAsia"/>
          <w:szCs w:val="21"/>
        </w:rPr>
        <w:t>250</w:t>
      </w:r>
      <w:r>
        <w:rPr>
          <w:rFonts w:ascii="宋体" w:hAnsi="宋体" w:cs="宋体" w:hint="eastAsia"/>
          <w:szCs w:val="21"/>
        </w:rPr>
        <w:t>°</w:t>
      </w:r>
      <w:r>
        <w:rPr>
          <w:rFonts w:ascii="宋体" w:hAnsi="宋体" w:cs="宋体" w:hint="eastAsia"/>
          <w:szCs w:val="21"/>
        </w:rPr>
        <w:t>/s</w:t>
      </w:r>
      <w:r>
        <w:rPr>
          <w:rFonts w:ascii="宋体" w:hAnsi="宋体" w:cs="宋体" w:hint="eastAsia"/>
          <w:szCs w:val="21"/>
        </w:rPr>
        <w:t>）</w:t>
      </w:r>
    </w:p>
    <w:p w14:paraId="20A0E987" w14:textId="77777777" w:rsidR="00A67992" w:rsidRDefault="003C6119">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9</w:t>
      </w:r>
      <w:r>
        <w:rPr>
          <w:rFonts w:ascii="宋体" w:hAnsi="宋体" w:cs="宋体" w:hint="eastAsia"/>
          <w:szCs w:val="21"/>
        </w:rPr>
        <w:t>、眼动刺激信号准确度：频率准确度（正弦波、方波）误差范围±</w:t>
      </w:r>
      <w:r>
        <w:rPr>
          <w:rFonts w:ascii="宋体" w:hAnsi="宋体" w:cs="宋体" w:hint="eastAsia"/>
          <w:szCs w:val="21"/>
        </w:rPr>
        <w:t>3%</w:t>
      </w:r>
      <w:r>
        <w:rPr>
          <w:rFonts w:ascii="宋体" w:hAnsi="宋体" w:cs="宋体" w:hint="eastAsia"/>
          <w:szCs w:val="21"/>
        </w:rPr>
        <w:t>，</w:t>
      </w:r>
      <w:r>
        <w:rPr>
          <w:rFonts w:ascii="宋体" w:hAnsi="宋体" w:cs="宋体" w:hint="eastAsia"/>
          <w:szCs w:val="21"/>
        </w:rPr>
        <w:t>速度准确度误差范围±</w:t>
      </w:r>
      <w:r>
        <w:rPr>
          <w:rFonts w:ascii="宋体" w:hAnsi="宋体" w:cs="宋体" w:hint="eastAsia"/>
          <w:szCs w:val="21"/>
        </w:rPr>
        <w:t>6%</w:t>
      </w:r>
    </w:p>
    <w:p w14:paraId="0C25CED1" w14:textId="77777777" w:rsidR="00A67992" w:rsidRDefault="003C6119">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10</w:t>
      </w:r>
      <w:r>
        <w:rPr>
          <w:rFonts w:ascii="宋体" w:hAnsi="宋体" w:cs="宋体" w:hint="eastAsia"/>
          <w:szCs w:val="21"/>
        </w:rPr>
        <w:t>、固视抑制功能：具备固视抑制灯</w:t>
      </w:r>
    </w:p>
    <w:p w14:paraId="605BBDA7" w14:textId="77777777" w:rsidR="00A67992" w:rsidRDefault="003C6119">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、软件功能要求：</w:t>
      </w:r>
    </w:p>
    <w:p w14:paraId="099C31DE" w14:textId="77777777" w:rsidR="00A67992" w:rsidRDefault="003C6119">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1</w:t>
      </w:r>
      <w:r>
        <w:rPr>
          <w:rFonts w:ascii="宋体" w:hAnsi="宋体" w:cs="宋体" w:hint="eastAsia"/>
          <w:szCs w:val="21"/>
        </w:rPr>
        <w:t>、试验模块</w:t>
      </w:r>
      <w:r>
        <w:rPr>
          <w:rFonts w:ascii="宋体" w:hAnsi="宋体" w:cs="宋体" w:hint="eastAsia"/>
          <w:szCs w:val="21"/>
        </w:rPr>
        <w:t>，</w:t>
      </w:r>
      <w:r>
        <w:rPr>
          <w:rFonts w:ascii="宋体" w:hAnsi="宋体" w:cs="宋体" w:hint="eastAsia"/>
          <w:szCs w:val="21"/>
        </w:rPr>
        <w:t>必配试验：校准试验；</w:t>
      </w:r>
    </w:p>
    <w:p w14:paraId="2F57651A" w14:textId="77777777" w:rsidR="00A67992" w:rsidRDefault="003C6119">
      <w:pPr>
        <w:adjustRightInd w:val="0"/>
        <w:snapToGrid w:val="0"/>
        <w:rPr>
          <w:rFonts w:ascii="宋体" w:hAnsi="宋体" w:cs="宋体"/>
          <w:szCs w:val="21"/>
        </w:rPr>
      </w:pPr>
      <w:r>
        <w:rPr>
          <w:rFonts w:ascii="宋体" w:hAnsi="宋体" w:cs="宋体" w:hint="eastAsia"/>
          <w:szCs w:val="21"/>
        </w:rPr>
        <w:t>自发性眼震试验：记录时间</w:t>
      </w:r>
      <w:r>
        <w:rPr>
          <w:rFonts w:ascii="宋体" w:hAnsi="宋体" w:cs="宋体" w:hint="eastAsia"/>
          <w:szCs w:val="21"/>
        </w:rPr>
        <w:t>0-600</w:t>
      </w:r>
      <w:r>
        <w:rPr>
          <w:rFonts w:ascii="宋体" w:hAnsi="宋体" w:cs="宋体" w:hint="eastAsia"/>
          <w:szCs w:val="21"/>
        </w:rPr>
        <w:t>秒可调，显示水平、垂直、扭转眼震曲线</w:t>
      </w:r>
      <w:r>
        <w:rPr>
          <w:rFonts w:ascii="宋体" w:hAnsi="宋体" w:cs="宋体" w:hint="eastAsia"/>
          <w:szCs w:val="21"/>
        </w:rPr>
        <w:t>；</w:t>
      </w:r>
    </w:p>
    <w:p w14:paraId="458A34A1" w14:textId="77777777" w:rsidR="00A67992" w:rsidRDefault="003C6119">
      <w:pPr>
        <w:adjustRightInd w:val="0"/>
        <w:snapToGrid w:val="0"/>
        <w:rPr>
          <w:rFonts w:ascii="宋体" w:hAnsi="宋体" w:cs="宋体"/>
          <w:szCs w:val="21"/>
        </w:rPr>
      </w:pPr>
      <w:r>
        <w:rPr>
          <w:rFonts w:ascii="宋体" w:hAnsi="宋体" w:cs="宋体" w:hint="eastAsia"/>
          <w:szCs w:val="21"/>
        </w:rPr>
        <w:t>静态位置试验：记录时间</w:t>
      </w:r>
      <w:r>
        <w:rPr>
          <w:rFonts w:ascii="宋体" w:hAnsi="宋体" w:cs="宋体" w:hint="eastAsia"/>
          <w:szCs w:val="21"/>
        </w:rPr>
        <w:t>0-600</w:t>
      </w:r>
      <w:r>
        <w:rPr>
          <w:rFonts w:ascii="宋体" w:hAnsi="宋体" w:cs="宋体" w:hint="eastAsia"/>
          <w:szCs w:val="21"/>
        </w:rPr>
        <w:t>秒可调，显示水平、垂直、扭转眼震曲线</w:t>
      </w:r>
      <w:r>
        <w:rPr>
          <w:rFonts w:ascii="宋体" w:hAnsi="宋体" w:cs="宋体" w:hint="eastAsia"/>
          <w:szCs w:val="21"/>
        </w:rPr>
        <w:t>；</w:t>
      </w:r>
    </w:p>
    <w:p w14:paraId="4CFED6C3" w14:textId="77777777" w:rsidR="00A67992" w:rsidRDefault="003C6119">
      <w:pPr>
        <w:adjustRightInd w:val="0"/>
        <w:snapToGrid w:val="0"/>
        <w:rPr>
          <w:rFonts w:ascii="宋体" w:hAnsi="宋体" w:cs="宋体"/>
          <w:szCs w:val="21"/>
        </w:rPr>
      </w:pPr>
      <w:r>
        <w:rPr>
          <w:rFonts w:ascii="宋体" w:hAnsi="宋体" w:cs="宋体" w:hint="eastAsia"/>
          <w:szCs w:val="21"/>
        </w:rPr>
        <w:t>动态位置试验：记录时间</w:t>
      </w:r>
      <w:r>
        <w:rPr>
          <w:rFonts w:ascii="宋体" w:hAnsi="宋体" w:cs="宋体" w:hint="eastAsia"/>
          <w:szCs w:val="21"/>
        </w:rPr>
        <w:t>0-600</w:t>
      </w:r>
      <w:r>
        <w:rPr>
          <w:rFonts w:ascii="宋体" w:hAnsi="宋体" w:cs="宋体" w:hint="eastAsia"/>
          <w:szCs w:val="21"/>
        </w:rPr>
        <w:t>秒可调，显示水平、垂直、扭转眼震曲线</w:t>
      </w:r>
      <w:r>
        <w:rPr>
          <w:rFonts w:ascii="宋体" w:hAnsi="宋体" w:cs="宋体" w:hint="eastAsia"/>
          <w:szCs w:val="21"/>
        </w:rPr>
        <w:t>；</w:t>
      </w:r>
    </w:p>
    <w:p w14:paraId="36AE95E6" w14:textId="77777777" w:rsidR="00A67992" w:rsidRDefault="003C6119">
      <w:pPr>
        <w:adjustRightInd w:val="0"/>
        <w:snapToGrid w:val="0"/>
        <w:rPr>
          <w:rFonts w:ascii="宋体" w:hAnsi="宋体" w:cs="宋体"/>
          <w:szCs w:val="21"/>
        </w:rPr>
      </w:pPr>
      <w:r>
        <w:rPr>
          <w:rFonts w:ascii="宋体" w:hAnsi="宋体" w:cs="宋体" w:hint="eastAsia"/>
          <w:szCs w:val="21"/>
        </w:rPr>
        <w:t>温度试验：软件内含自发性眼震；灌注期、观察期、凝视抑制期记录时间</w:t>
      </w:r>
      <w:r>
        <w:rPr>
          <w:rFonts w:ascii="宋体" w:hAnsi="宋体" w:cs="宋体" w:hint="eastAsia"/>
          <w:szCs w:val="21"/>
        </w:rPr>
        <w:t>0</w:t>
      </w:r>
      <w:r>
        <w:rPr>
          <w:rFonts w:ascii="宋体" w:hAnsi="宋体" w:cs="宋体" w:hint="eastAsia"/>
          <w:szCs w:val="21"/>
        </w:rPr>
        <w:t>-300</w:t>
      </w:r>
      <w:r>
        <w:rPr>
          <w:rFonts w:ascii="宋体" w:hAnsi="宋体" w:cs="宋体" w:hint="eastAsia"/>
          <w:szCs w:val="21"/>
        </w:rPr>
        <w:t>秒可调；自动计算</w:t>
      </w:r>
      <w:r>
        <w:rPr>
          <w:rFonts w:ascii="宋体" w:hAnsi="宋体" w:cs="宋体" w:hint="eastAsia"/>
          <w:szCs w:val="21"/>
        </w:rPr>
        <w:t>CP</w:t>
      </w:r>
      <w:r>
        <w:rPr>
          <w:rFonts w:ascii="宋体" w:hAnsi="宋体" w:cs="宋体" w:hint="eastAsia"/>
          <w:szCs w:val="21"/>
        </w:rPr>
        <w:t>、</w:t>
      </w:r>
      <w:r>
        <w:rPr>
          <w:rFonts w:ascii="宋体" w:hAnsi="宋体" w:cs="宋体" w:hint="eastAsia"/>
          <w:szCs w:val="21"/>
        </w:rPr>
        <w:t>DP</w:t>
      </w:r>
      <w:r>
        <w:rPr>
          <w:rFonts w:ascii="宋体" w:hAnsi="宋体" w:cs="宋体" w:hint="eastAsia"/>
          <w:szCs w:val="21"/>
        </w:rPr>
        <w:t>、</w:t>
      </w:r>
      <w:r>
        <w:rPr>
          <w:rFonts w:ascii="宋体" w:hAnsi="宋体" w:cs="宋体" w:hint="eastAsia"/>
          <w:szCs w:val="21"/>
        </w:rPr>
        <w:t>FI</w:t>
      </w:r>
      <w:r>
        <w:rPr>
          <w:rFonts w:ascii="宋体" w:hAnsi="宋体" w:cs="宋体" w:hint="eastAsia"/>
          <w:szCs w:val="21"/>
        </w:rPr>
        <w:t>值</w:t>
      </w:r>
      <w:r>
        <w:rPr>
          <w:rFonts w:ascii="宋体" w:hAnsi="宋体" w:cs="宋体" w:hint="eastAsia"/>
          <w:szCs w:val="21"/>
        </w:rPr>
        <w:t>；</w:t>
      </w:r>
    </w:p>
    <w:p w14:paraId="028B2F6F" w14:textId="77777777" w:rsidR="00A67992" w:rsidRDefault="003C6119">
      <w:pPr>
        <w:adjustRightInd w:val="0"/>
        <w:snapToGrid w:val="0"/>
        <w:rPr>
          <w:rFonts w:ascii="宋体" w:hAnsi="宋体" w:cs="宋体"/>
          <w:szCs w:val="21"/>
        </w:rPr>
      </w:pPr>
      <w:r>
        <w:rPr>
          <w:rFonts w:ascii="宋体" w:hAnsi="宋体" w:cs="宋体" w:hint="eastAsia"/>
          <w:szCs w:val="21"/>
        </w:rPr>
        <w:t>视动试验（水平、垂直）；视靶速度</w:t>
      </w:r>
      <w:r>
        <w:rPr>
          <w:rFonts w:ascii="宋体" w:hAnsi="宋体" w:cs="宋体" w:hint="eastAsia"/>
          <w:szCs w:val="21"/>
        </w:rPr>
        <w:t>0-100</w:t>
      </w:r>
      <w:r>
        <w:rPr>
          <w:rFonts w:ascii="宋体" w:hAnsi="宋体" w:cs="宋体" w:hint="eastAsia"/>
          <w:szCs w:val="21"/>
        </w:rPr>
        <w:t>度</w:t>
      </w:r>
      <w:r>
        <w:rPr>
          <w:rFonts w:ascii="宋体" w:hAnsi="宋体" w:cs="宋体" w:hint="eastAsia"/>
          <w:szCs w:val="21"/>
        </w:rPr>
        <w:t>/</w:t>
      </w:r>
      <w:r>
        <w:rPr>
          <w:rFonts w:ascii="宋体" w:hAnsi="宋体" w:cs="宋体" w:hint="eastAsia"/>
          <w:szCs w:val="21"/>
        </w:rPr>
        <w:t>秒可调，记录时间</w:t>
      </w:r>
      <w:r>
        <w:rPr>
          <w:rFonts w:ascii="宋体" w:hAnsi="宋体" w:cs="宋体" w:hint="eastAsia"/>
          <w:szCs w:val="21"/>
        </w:rPr>
        <w:t>0-300</w:t>
      </w:r>
      <w:r>
        <w:rPr>
          <w:rFonts w:ascii="宋体" w:hAnsi="宋体" w:cs="宋体" w:hint="eastAsia"/>
          <w:szCs w:val="21"/>
        </w:rPr>
        <w:t>秒可调，三种诱发视靶</w:t>
      </w:r>
      <w:r>
        <w:rPr>
          <w:rFonts w:ascii="宋体" w:hAnsi="宋体" w:cs="宋体" w:hint="eastAsia"/>
          <w:szCs w:val="21"/>
        </w:rPr>
        <w:t>；</w:t>
      </w:r>
    </w:p>
    <w:p w14:paraId="44D68817" w14:textId="77777777" w:rsidR="00A67992" w:rsidRDefault="003C6119">
      <w:pPr>
        <w:adjustRightInd w:val="0"/>
        <w:snapToGrid w:val="0"/>
        <w:rPr>
          <w:rFonts w:ascii="宋体" w:hAnsi="宋体" w:cs="宋体"/>
          <w:szCs w:val="21"/>
        </w:rPr>
      </w:pPr>
      <w:r>
        <w:rPr>
          <w:rFonts w:ascii="宋体" w:hAnsi="宋体" w:cs="宋体" w:hint="eastAsia"/>
          <w:szCs w:val="21"/>
        </w:rPr>
        <w:t>平稳追踪试验（水平、垂直）；视靶</w:t>
      </w:r>
      <w:r>
        <w:rPr>
          <w:rFonts w:ascii="宋体" w:hAnsi="宋体" w:cs="宋体" w:hint="eastAsia"/>
          <w:szCs w:val="21"/>
        </w:rPr>
        <w:t>0.1-3Hz</w:t>
      </w:r>
      <w:r>
        <w:rPr>
          <w:rFonts w:ascii="宋体" w:hAnsi="宋体" w:cs="宋体" w:hint="eastAsia"/>
          <w:szCs w:val="21"/>
        </w:rPr>
        <w:t>可调，记录时间</w:t>
      </w:r>
      <w:r>
        <w:rPr>
          <w:rFonts w:ascii="宋体" w:hAnsi="宋体" w:cs="宋体" w:hint="eastAsia"/>
          <w:szCs w:val="21"/>
        </w:rPr>
        <w:t>0-300</w:t>
      </w:r>
      <w:r>
        <w:rPr>
          <w:rFonts w:ascii="宋体" w:hAnsi="宋体" w:cs="宋体" w:hint="eastAsia"/>
          <w:szCs w:val="21"/>
        </w:rPr>
        <w:t>秒可调</w:t>
      </w:r>
      <w:r>
        <w:rPr>
          <w:rFonts w:ascii="宋体" w:hAnsi="宋体" w:cs="宋体" w:hint="eastAsia"/>
          <w:szCs w:val="21"/>
        </w:rPr>
        <w:t>；</w:t>
      </w:r>
    </w:p>
    <w:p w14:paraId="03000427" w14:textId="77777777" w:rsidR="00A67992" w:rsidRDefault="003C6119">
      <w:pPr>
        <w:adjustRightInd w:val="0"/>
        <w:snapToGrid w:val="0"/>
        <w:rPr>
          <w:rFonts w:ascii="宋体" w:hAnsi="宋体" w:cs="宋体"/>
          <w:szCs w:val="21"/>
        </w:rPr>
      </w:pPr>
      <w:r>
        <w:rPr>
          <w:rFonts w:ascii="宋体" w:hAnsi="宋体" w:cs="宋体" w:hint="eastAsia"/>
          <w:szCs w:val="21"/>
        </w:rPr>
        <w:t>扫视试验（水平、垂直）；视靶随机显示，记录时间</w:t>
      </w:r>
      <w:r>
        <w:rPr>
          <w:rFonts w:ascii="宋体" w:hAnsi="宋体" w:cs="宋体" w:hint="eastAsia"/>
          <w:szCs w:val="21"/>
        </w:rPr>
        <w:t>0-300</w:t>
      </w:r>
      <w:r>
        <w:rPr>
          <w:rFonts w:ascii="宋体" w:hAnsi="宋体" w:cs="宋体" w:hint="eastAsia"/>
          <w:szCs w:val="21"/>
        </w:rPr>
        <w:t>秒可调</w:t>
      </w:r>
      <w:r>
        <w:rPr>
          <w:rFonts w:ascii="宋体" w:hAnsi="宋体" w:cs="宋体" w:hint="eastAsia"/>
          <w:szCs w:val="21"/>
        </w:rPr>
        <w:t>；</w:t>
      </w:r>
    </w:p>
    <w:p w14:paraId="6CB8EED0" w14:textId="77777777" w:rsidR="00A67992" w:rsidRDefault="003C6119">
      <w:pPr>
        <w:adjustRightInd w:val="0"/>
        <w:snapToGrid w:val="0"/>
        <w:rPr>
          <w:rFonts w:ascii="宋体" w:hAnsi="宋体" w:cs="宋体"/>
          <w:szCs w:val="21"/>
        </w:rPr>
      </w:pPr>
      <w:r>
        <w:rPr>
          <w:rFonts w:ascii="宋体" w:hAnsi="宋体" w:cs="宋体" w:hint="eastAsia"/>
          <w:szCs w:val="21"/>
        </w:rPr>
        <w:t>凝视试验（水平、垂直）：水平方向±</w:t>
      </w:r>
      <w:r>
        <w:rPr>
          <w:rFonts w:ascii="宋体" w:hAnsi="宋体" w:cs="宋体" w:hint="eastAsia"/>
          <w:szCs w:val="21"/>
        </w:rPr>
        <w:t>30</w:t>
      </w:r>
      <w:r>
        <w:rPr>
          <w:rFonts w:ascii="宋体" w:hAnsi="宋体" w:cs="宋体" w:hint="eastAsia"/>
          <w:szCs w:val="21"/>
        </w:rPr>
        <w:t>度可调，垂直方向±</w:t>
      </w:r>
      <w:r>
        <w:rPr>
          <w:rFonts w:ascii="宋体" w:hAnsi="宋体" w:cs="宋体" w:hint="eastAsia"/>
          <w:szCs w:val="21"/>
        </w:rPr>
        <w:t>30</w:t>
      </w:r>
      <w:r>
        <w:rPr>
          <w:rFonts w:ascii="宋体" w:hAnsi="宋体" w:cs="宋体" w:hint="eastAsia"/>
          <w:szCs w:val="21"/>
        </w:rPr>
        <w:t>度可调；靶点停留时间</w:t>
      </w:r>
      <w:r>
        <w:rPr>
          <w:rFonts w:ascii="宋体" w:hAnsi="宋体" w:cs="宋体" w:hint="eastAsia"/>
          <w:szCs w:val="21"/>
        </w:rPr>
        <w:t>0-20</w:t>
      </w:r>
      <w:r>
        <w:rPr>
          <w:rFonts w:ascii="宋体" w:hAnsi="宋体" w:cs="宋体" w:hint="eastAsia"/>
          <w:szCs w:val="21"/>
        </w:rPr>
        <w:t>秒可调</w:t>
      </w:r>
      <w:r>
        <w:rPr>
          <w:rFonts w:ascii="宋体" w:hAnsi="宋体" w:cs="宋体" w:hint="eastAsia"/>
          <w:szCs w:val="21"/>
        </w:rPr>
        <w:t>；</w:t>
      </w:r>
    </w:p>
    <w:p w14:paraId="24E9512D" w14:textId="77777777" w:rsidR="00A67992" w:rsidRDefault="003C6119">
      <w:pPr>
        <w:adjustRightInd w:val="0"/>
        <w:snapToGrid w:val="0"/>
        <w:rPr>
          <w:rFonts w:ascii="宋体" w:hAnsi="宋体" w:cs="宋体"/>
          <w:szCs w:val="21"/>
        </w:rPr>
      </w:pPr>
      <w:r>
        <w:rPr>
          <w:rFonts w:ascii="宋体" w:hAnsi="宋体" w:cs="宋体" w:hint="eastAsia"/>
          <w:szCs w:val="21"/>
        </w:rPr>
        <w:t>视频头脉冲试验（甩头、甩头抑制）：可以完成左、右双眼的检查，可进行甩头</w:t>
      </w:r>
      <w:r>
        <w:rPr>
          <w:rFonts w:ascii="宋体" w:hAnsi="宋体" w:cs="宋体" w:hint="eastAsia"/>
          <w:szCs w:val="21"/>
        </w:rPr>
        <w:t>VVOR</w:t>
      </w:r>
      <w:r>
        <w:rPr>
          <w:rFonts w:ascii="宋体" w:hAnsi="宋体" w:cs="宋体" w:hint="eastAsia"/>
          <w:szCs w:val="21"/>
        </w:rPr>
        <w:t>、甩头抑制</w:t>
      </w:r>
      <w:r>
        <w:rPr>
          <w:rFonts w:ascii="宋体" w:hAnsi="宋体" w:cs="宋体" w:hint="eastAsia"/>
          <w:szCs w:val="21"/>
        </w:rPr>
        <w:t>VORS</w:t>
      </w:r>
      <w:r>
        <w:rPr>
          <w:rFonts w:ascii="宋体" w:hAnsi="宋体" w:cs="宋体" w:hint="eastAsia"/>
          <w:szCs w:val="21"/>
        </w:rPr>
        <w:t>等试验</w:t>
      </w:r>
      <w:r>
        <w:rPr>
          <w:rFonts w:ascii="宋体" w:hAnsi="宋体" w:cs="宋体" w:hint="eastAsia"/>
          <w:szCs w:val="21"/>
        </w:rPr>
        <w:t>；</w:t>
      </w:r>
    </w:p>
    <w:p w14:paraId="2406D267" w14:textId="77777777" w:rsidR="00A67992" w:rsidRDefault="003C6119">
      <w:pPr>
        <w:adjustRightInd w:val="0"/>
        <w:snapToGrid w:val="0"/>
        <w:rPr>
          <w:rFonts w:ascii="宋体" w:hAnsi="宋体" w:cs="宋体"/>
          <w:szCs w:val="21"/>
        </w:rPr>
      </w:pPr>
      <w:r>
        <w:rPr>
          <w:rFonts w:ascii="宋体" w:hAnsi="宋体" w:cs="宋体" w:hint="eastAsia"/>
          <w:szCs w:val="21"/>
        </w:rPr>
        <w:t>自定义试验：可设置高级眼动试验</w:t>
      </w:r>
      <w:r>
        <w:rPr>
          <w:rFonts w:ascii="宋体" w:hAnsi="宋体" w:cs="宋体" w:hint="eastAsia"/>
          <w:szCs w:val="21"/>
        </w:rPr>
        <w:t>、主观垂直试验、动态视敏度试验、摇头</w:t>
      </w:r>
      <w:r>
        <w:rPr>
          <w:rFonts w:ascii="宋体" w:hAnsi="宋体" w:cs="宋体" w:hint="eastAsia"/>
          <w:szCs w:val="21"/>
        </w:rPr>
        <w:t>试验、瘘管试验、甘油试验等项目。</w:t>
      </w:r>
    </w:p>
    <w:p w14:paraId="2AED787D" w14:textId="77777777" w:rsidR="00A67992" w:rsidRDefault="003C6119">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2</w:t>
      </w:r>
      <w:r>
        <w:rPr>
          <w:rFonts w:ascii="宋体" w:hAnsi="宋体" w:cs="宋体" w:hint="eastAsia"/>
          <w:szCs w:val="21"/>
        </w:rPr>
        <w:t>、基本要求：诊断软件，视频图像清晰，包含视频储存回放功能。</w:t>
      </w:r>
    </w:p>
    <w:p w14:paraId="382B273C" w14:textId="77777777" w:rsidR="00A67992" w:rsidRDefault="003C6119">
      <w:pPr>
        <w:adjustRightInd w:val="0"/>
        <w:snapToGrid w:val="0"/>
        <w:rPr>
          <w:rFonts w:ascii="宋体" w:hAnsi="宋体" w:cs="宋体"/>
          <w:szCs w:val="21"/>
        </w:rPr>
      </w:pPr>
      <w:r>
        <w:rPr>
          <w:rFonts w:ascii="宋体" w:hAnsi="宋体" w:cs="宋体" w:hint="eastAsia"/>
          <w:b/>
          <w:bCs/>
          <w:szCs w:val="21"/>
        </w:rPr>
        <w:t>#</w:t>
      </w:r>
      <w:r>
        <w:rPr>
          <w:rFonts w:ascii="宋体" w:hAnsi="宋体" w:cs="宋体" w:hint="eastAsia"/>
          <w:b/>
          <w:bCs/>
          <w:szCs w:val="21"/>
        </w:rPr>
        <w:t>2.</w:t>
      </w:r>
      <w:r>
        <w:rPr>
          <w:rFonts w:ascii="宋体" w:hAnsi="宋体" w:cs="宋体" w:hint="eastAsia"/>
          <w:szCs w:val="21"/>
        </w:rPr>
        <w:t>3</w:t>
      </w:r>
      <w:r>
        <w:rPr>
          <w:rFonts w:ascii="宋体" w:hAnsi="宋体" w:cs="宋体" w:hint="eastAsia"/>
          <w:szCs w:val="21"/>
        </w:rPr>
        <w:t>、可描记和分析眼球水平、垂直、扭转</w:t>
      </w:r>
      <w:r>
        <w:rPr>
          <w:rFonts w:ascii="宋体" w:hAnsi="宋体" w:cs="宋体" w:hint="eastAsia"/>
          <w:szCs w:val="21"/>
        </w:rPr>
        <w:t>3D</w:t>
      </w:r>
      <w:r>
        <w:rPr>
          <w:rFonts w:ascii="宋体" w:hAnsi="宋体" w:cs="宋体" w:hint="eastAsia"/>
          <w:szCs w:val="21"/>
        </w:rPr>
        <w:t>运动曲线，并且出具眼震报告。</w:t>
      </w:r>
    </w:p>
    <w:p w14:paraId="5403323E" w14:textId="77777777" w:rsidR="00A67992" w:rsidRDefault="003C6119">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4</w:t>
      </w:r>
      <w:r>
        <w:rPr>
          <w:rFonts w:ascii="宋体" w:hAnsi="宋体" w:cs="宋体" w:hint="eastAsia"/>
          <w:szCs w:val="21"/>
        </w:rPr>
        <w:t>、四位一体同步显示：眼动视频、体位视频、眼震曲线、</w:t>
      </w:r>
      <w:r>
        <w:rPr>
          <w:rFonts w:ascii="宋体" w:hAnsi="宋体" w:cs="宋体" w:hint="eastAsia"/>
          <w:szCs w:val="21"/>
        </w:rPr>
        <w:t>SPV</w:t>
      </w:r>
      <w:r>
        <w:rPr>
          <w:rFonts w:ascii="宋体" w:hAnsi="宋体" w:cs="宋体" w:hint="eastAsia"/>
          <w:szCs w:val="21"/>
        </w:rPr>
        <w:t>值四位一体同步显示；可自动分析慢相角速度，且播放速度可调。</w:t>
      </w:r>
    </w:p>
    <w:p w14:paraId="19C777F4" w14:textId="77777777" w:rsidR="00A67992" w:rsidRDefault="003C6119">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5</w:t>
      </w:r>
      <w:r>
        <w:rPr>
          <w:rFonts w:ascii="宋体" w:hAnsi="宋体" w:cs="宋体" w:hint="eastAsia"/>
          <w:szCs w:val="21"/>
        </w:rPr>
        <w:t>、分析功能：每个实验可以单独获取的眼震数据，并进行独立分析；具备精确的眼震分析图；可以分析病人有无眼震，显示眼震的方向以及慢相角速度；精度</w:t>
      </w:r>
      <w:r>
        <w:rPr>
          <w:rFonts w:ascii="宋体" w:hAnsi="宋体" w:cs="宋体" w:hint="eastAsia"/>
          <w:szCs w:val="21"/>
        </w:rPr>
        <w:t>0.</w:t>
      </w:r>
      <w:r>
        <w:rPr>
          <w:rFonts w:ascii="宋体" w:hAnsi="宋体" w:cs="宋体" w:hint="eastAsia"/>
          <w:szCs w:val="21"/>
        </w:rPr>
        <w:t>1</w:t>
      </w:r>
      <w:r>
        <w:rPr>
          <w:rFonts w:ascii="宋体" w:hAnsi="宋体" w:cs="宋体" w:hint="eastAsia"/>
          <w:szCs w:val="21"/>
        </w:rPr>
        <w:t>度</w:t>
      </w:r>
    </w:p>
    <w:p w14:paraId="15C418A8" w14:textId="77777777" w:rsidR="00A67992" w:rsidRDefault="003C6119">
      <w:pPr>
        <w:adjustRightInd w:val="0"/>
        <w:snapToGrid w:val="0"/>
        <w:rPr>
          <w:rFonts w:ascii="宋体" w:hAnsi="宋体" w:cs="宋体"/>
          <w:szCs w:val="21"/>
        </w:rPr>
      </w:pPr>
      <w:r>
        <w:rPr>
          <w:rFonts w:ascii="宋体" w:hAnsi="宋体" w:cs="宋体" w:hint="eastAsia"/>
          <w:szCs w:val="21"/>
        </w:rPr>
        <w:t>3</w:t>
      </w:r>
      <w:r>
        <w:rPr>
          <w:rFonts w:ascii="宋体" w:hAnsi="宋体" w:cs="宋体" w:hint="eastAsia"/>
          <w:szCs w:val="21"/>
        </w:rPr>
        <w:t>、其他要求：</w:t>
      </w:r>
    </w:p>
    <w:p w14:paraId="2BB94D21" w14:textId="77777777" w:rsidR="00A67992" w:rsidRDefault="003C6119">
      <w:pPr>
        <w:adjustRightInd w:val="0"/>
        <w:snapToGrid w:val="0"/>
        <w:rPr>
          <w:rFonts w:ascii="宋体" w:hAnsi="宋体" w:cs="宋体"/>
          <w:szCs w:val="21"/>
        </w:rPr>
      </w:pPr>
      <w:r>
        <w:rPr>
          <w:rFonts w:ascii="宋体" w:hAnsi="宋体" w:cs="宋体" w:hint="eastAsia"/>
          <w:szCs w:val="21"/>
        </w:rPr>
        <w:t>3.</w:t>
      </w:r>
      <w:r>
        <w:rPr>
          <w:rFonts w:ascii="宋体" w:hAnsi="宋体" w:cs="宋体" w:hint="eastAsia"/>
          <w:szCs w:val="21"/>
        </w:rPr>
        <w:t>1</w:t>
      </w:r>
      <w:r>
        <w:rPr>
          <w:rFonts w:ascii="宋体" w:hAnsi="宋体" w:cs="宋体" w:hint="eastAsia"/>
          <w:szCs w:val="21"/>
        </w:rPr>
        <w:t>、内置问诊表：包含总结、眩晕及平衡失调、听力下降、耳鸣、步态失调、头痛、既往史、家族史、个人史和过往诊断治疗史等。</w:t>
      </w:r>
    </w:p>
    <w:p w14:paraId="0B32C798" w14:textId="77777777" w:rsidR="00A67992" w:rsidRDefault="003C6119">
      <w:pPr>
        <w:adjustRightInd w:val="0"/>
        <w:snapToGrid w:val="0"/>
        <w:rPr>
          <w:rFonts w:ascii="宋体" w:hAnsi="宋体" w:cs="宋体"/>
          <w:szCs w:val="21"/>
        </w:rPr>
      </w:pPr>
      <w:r>
        <w:rPr>
          <w:rFonts w:ascii="宋体" w:hAnsi="宋体" w:cs="宋体" w:hint="eastAsia"/>
          <w:szCs w:val="21"/>
        </w:rPr>
        <w:t>3.</w:t>
      </w:r>
      <w:r>
        <w:rPr>
          <w:rFonts w:ascii="宋体" w:hAnsi="宋体" w:cs="宋体" w:hint="eastAsia"/>
          <w:szCs w:val="21"/>
        </w:rPr>
        <w:t>2</w:t>
      </w:r>
      <w:r>
        <w:rPr>
          <w:rFonts w:ascii="宋体" w:hAnsi="宋体" w:cs="宋体" w:hint="eastAsia"/>
          <w:szCs w:val="21"/>
        </w:rPr>
        <w:t>、诊断报告：单独打印每个实验的分析数据图以及医生的初诊结果，可以展示上级医院专家会诊后的病例报告。</w:t>
      </w:r>
    </w:p>
    <w:p w14:paraId="50E5ED6C" w14:textId="77777777" w:rsidR="00A67992" w:rsidRDefault="003C6119">
      <w:pPr>
        <w:adjustRightInd w:val="0"/>
        <w:snapToGrid w:val="0"/>
        <w:rPr>
          <w:rFonts w:ascii="宋体" w:hAnsi="宋体"/>
          <w:bCs/>
          <w:szCs w:val="21"/>
        </w:rPr>
      </w:pPr>
      <w:r>
        <w:rPr>
          <w:rFonts w:ascii="宋体" w:hAnsi="宋体" w:hint="eastAsia"/>
          <w:bCs/>
          <w:szCs w:val="21"/>
        </w:rPr>
        <w:t>4</w:t>
      </w:r>
      <w:r>
        <w:rPr>
          <w:rFonts w:ascii="宋体" w:hAnsi="宋体" w:hint="eastAsia"/>
          <w:bCs/>
          <w:szCs w:val="21"/>
        </w:rPr>
        <w:t>、联网费用：供方免费开放并承担该设备与医院相关系统对接端口费。</w:t>
      </w:r>
    </w:p>
    <w:p w14:paraId="40867818" w14:textId="77777777" w:rsidR="00A67992" w:rsidRDefault="003C6119">
      <w:pPr>
        <w:adjustRightInd w:val="0"/>
        <w:snapToGrid w:val="0"/>
        <w:rPr>
          <w:rFonts w:ascii="宋体" w:hAnsi="宋体"/>
          <w:bCs/>
          <w:szCs w:val="21"/>
        </w:rPr>
      </w:pPr>
      <w:r>
        <w:rPr>
          <w:rFonts w:ascii="宋体" w:hAnsi="宋体" w:hint="eastAsia"/>
          <w:bCs/>
          <w:szCs w:val="21"/>
        </w:rPr>
        <w:t>5</w:t>
      </w:r>
      <w:r>
        <w:rPr>
          <w:rFonts w:ascii="宋体" w:hAnsi="宋体" w:hint="eastAsia"/>
          <w:bCs/>
          <w:szCs w:val="21"/>
        </w:rPr>
        <w:t>、根据科室需求安排设备操作人员操作培训。</w:t>
      </w:r>
    </w:p>
    <w:p w14:paraId="0690D849" w14:textId="77777777" w:rsidR="00A67992" w:rsidRDefault="003C6119">
      <w:pPr>
        <w:adjustRightInd w:val="0"/>
        <w:snapToGrid w:val="0"/>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配置清单</w:t>
      </w:r>
      <w:r>
        <w:rPr>
          <w:rFonts w:ascii="宋体" w:hAnsi="宋体" w:cs="宋体" w:hint="eastAsia"/>
          <w:szCs w:val="21"/>
        </w:rPr>
        <w:t>：</w:t>
      </w:r>
      <w:r>
        <w:rPr>
          <w:rFonts w:ascii="宋体" w:hAnsi="宋体" w:cs="宋体" w:hint="eastAsia"/>
          <w:szCs w:val="21"/>
        </w:rPr>
        <w:t>主机</w:t>
      </w:r>
      <w:r>
        <w:rPr>
          <w:rFonts w:ascii="宋体" w:hAnsi="宋体" w:cs="宋体" w:hint="eastAsia"/>
          <w:szCs w:val="21"/>
        </w:rPr>
        <w:t>1</w:t>
      </w:r>
      <w:r>
        <w:rPr>
          <w:rFonts w:ascii="宋体" w:hAnsi="宋体" w:cs="宋体" w:hint="eastAsia"/>
          <w:szCs w:val="21"/>
        </w:rPr>
        <w:t>套，包括</w:t>
      </w:r>
      <w:r>
        <w:rPr>
          <w:rFonts w:ascii="宋体" w:hAnsi="宋体" w:cs="宋体" w:hint="eastAsia"/>
          <w:szCs w:val="21"/>
        </w:rPr>
        <w:t>主机眼罩</w:t>
      </w:r>
      <w:r>
        <w:rPr>
          <w:rFonts w:ascii="宋体" w:hAnsi="宋体" w:cs="宋体" w:hint="eastAsia"/>
          <w:szCs w:val="21"/>
        </w:rPr>
        <w:t>1</w:t>
      </w:r>
      <w:r>
        <w:rPr>
          <w:rFonts w:ascii="宋体" w:hAnsi="宋体" w:cs="宋体" w:hint="eastAsia"/>
          <w:szCs w:val="21"/>
        </w:rPr>
        <w:t>个，</w:t>
      </w:r>
      <w:r>
        <w:rPr>
          <w:rFonts w:ascii="宋体" w:hAnsi="宋体" w:cs="宋体" w:hint="eastAsia"/>
          <w:szCs w:val="21"/>
        </w:rPr>
        <w:t>软件</w:t>
      </w:r>
      <w:r>
        <w:rPr>
          <w:rFonts w:ascii="宋体" w:hAnsi="宋体" w:cs="宋体" w:hint="eastAsia"/>
          <w:szCs w:val="21"/>
        </w:rPr>
        <w:t>电脑</w:t>
      </w:r>
      <w:r>
        <w:rPr>
          <w:rFonts w:ascii="宋体" w:hAnsi="宋体" w:cs="宋体" w:hint="eastAsia"/>
          <w:szCs w:val="21"/>
        </w:rPr>
        <w:t>工作站</w:t>
      </w:r>
      <w:r>
        <w:rPr>
          <w:rFonts w:ascii="宋体" w:hAnsi="宋体" w:cs="宋体" w:hint="eastAsia"/>
          <w:szCs w:val="21"/>
        </w:rPr>
        <w:t>1</w:t>
      </w:r>
      <w:r>
        <w:rPr>
          <w:rFonts w:ascii="宋体" w:hAnsi="宋体" w:cs="宋体" w:hint="eastAsia"/>
          <w:szCs w:val="21"/>
        </w:rPr>
        <w:t>套，</w:t>
      </w:r>
      <w:r>
        <w:rPr>
          <w:rFonts w:ascii="宋体" w:hAnsi="宋体" w:cs="宋体" w:hint="eastAsia"/>
          <w:szCs w:val="21"/>
        </w:rPr>
        <w:t>打印机</w:t>
      </w:r>
      <w:r>
        <w:rPr>
          <w:rFonts w:ascii="宋体" w:hAnsi="宋体" w:cs="宋体" w:hint="eastAsia"/>
          <w:szCs w:val="21"/>
        </w:rPr>
        <w:t>1</w:t>
      </w:r>
      <w:r>
        <w:rPr>
          <w:rFonts w:ascii="宋体" w:hAnsi="宋体" w:cs="宋体" w:hint="eastAsia"/>
          <w:szCs w:val="21"/>
        </w:rPr>
        <w:t>台，</w:t>
      </w:r>
      <w:r>
        <w:rPr>
          <w:rFonts w:ascii="宋体" w:hAnsi="宋体" w:cs="宋体" w:hint="eastAsia"/>
          <w:szCs w:val="21"/>
        </w:rPr>
        <w:t>视靶：</w:t>
      </w:r>
      <w:r>
        <w:rPr>
          <w:rFonts w:ascii="宋体" w:hAnsi="宋体" w:cs="宋体" w:hint="eastAsia"/>
          <w:szCs w:val="21"/>
        </w:rPr>
        <w:t>LED</w:t>
      </w:r>
      <w:r>
        <w:rPr>
          <w:rFonts w:ascii="宋体" w:hAnsi="宋体" w:cs="宋体" w:hint="eastAsia"/>
          <w:szCs w:val="21"/>
        </w:rPr>
        <w:t>视靶（</w:t>
      </w:r>
      <w:r>
        <w:rPr>
          <w:rFonts w:ascii="宋体" w:hAnsi="宋体" w:cs="宋体" w:hint="eastAsia"/>
          <w:szCs w:val="21"/>
        </w:rPr>
        <w:t>显示器≥</w:t>
      </w:r>
      <w:r>
        <w:rPr>
          <w:rFonts w:ascii="宋体" w:hAnsi="宋体" w:cs="宋体" w:hint="eastAsia"/>
          <w:szCs w:val="21"/>
        </w:rPr>
        <w:t>50</w:t>
      </w:r>
      <w:r>
        <w:rPr>
          <w:rFonts w:ascii="宋体" w:hAnsi="宋体" w:cs="宋体" w:hint="eastAsia"/>
          <w:szCs w:val="21"/>
        </w:rPr>
        <w:t>寸）</w:t>
      </w:r>
      <w:r>
        <w:rPr>
          <w:rFonts w:ascii="宋体" w:hAnsi="宋体" w:cs="宋体" w:hint="eastAsia"/>
          <w:szCs w:val="21"/>
        </w:rPr>
        <w:t>1</w:t>
      </w:r>
      <w:r>
        <w:rPr>
          <w:rFonts w:ascii="宋体" w:hAnsi="宋体" w:cs="宋体" w:hint="eastAsia"/>
          <w:szCs w:val="21"/>
        </w:rPr>
        <w:t>套，</w:t>
      </w:r>
      <w:r>
        <w:rPr>
          <w:rFonts w:ascii="宋体" w:hAnsi="宋体" w:cs="宋体" w:hint="eastAsia"/>
          <w:szCs w:val="21"/>
        </w:rPr>
        <w:t>脚踏开关</w:t>
      </w:r>
      <w:r>
        <w:rPr>
          <w:rFonts w:ascii="宋体" w:hAnsi="宋体" w:cs="宋体" w:hint="eastAsia"/>
          <w:szCs w:val="21"/>
        </w:rPr>
        <w:t>1</w:t>
      </w:r>
      <w:r>
        <w:rPr>
          <w:rFonts w:ascii="宋体" w:hAnsi="宋体" w:cs="宋体" w:hint="eastAsia"/>
          <w:szCs w:val="21"/>
        </w:rPr>
        <w:t>个，</w:t>
      </w:r>
      <w:r>
        <w:rPr>
          <w:rFonts w:ascii="宋体" w:hAnsi="宋体" w:cs="宋体" w:hint="eastAsia"/>
          <w:szCs w:val="21"/>
        </w:rPr>
        <w:t>体位视频摄像头</w:t>
      </w:r>
      <w:r>
        <w:rPr>
          <w:rFonts w:ascii="宋体" w:hAnsi="宋体" w:cs="宋体" w:hint="eastAsia"/>
          <w:szCs w:val="21"/>
        </w:rPr>
        <w:t>1</w:t>
      </w:r>
      <w:r>
        <w:rPr>
          <w:rFonts w:ascii="宋体" w:hAnsi="宋体" w:cs="宋体" w:hint="eastAsia"/>
          <w:szCs w:val="21"/>
        </w:rPr>
        <w:t>个，</w:t>
      </w:r>
      <w:r>
        <w:rPr>
          <w:rFonts w:ascii="宋体" w:hAnsi="宋体" w:cs="宋体" w:hint="eastAsia"/>
          <w:szCs w:val="21"/>
        </w:rPr>
        <w:t>USB HUB1</w:t>
      </w:r>
      <w:r>
        <w:rPr>
          <w:rFonts w:ascii="宋体" w:hAnsi="宋体" w:cs="宋体" w:hint="eastAsia"/>
          <w:szCs w:val="21"/>
        </w:rPr>
        <w:t>个等。</w:t>
      </w:r>
    </w:p>
    <w:p w14:paraId="0DCB3A83" w14:textId="77777777" w:rsidR="00A67992" w:rsidRDefault="00A67992">
      <w:pPr>
        <w:adjustRightInd w:val="0"/>
        <w:snapToGrid w:val="0"/>
        <w:rPr>
          <w:rFonts w:ascii="宋体" w:hAnsi="宋体" w:cs="宋体"/>
          <w:szCs w:val="21"/>
        </w:rPr>
      </w:pPr>
    </w:p>
    <w:p w14:paraId="5C014EF7" w14:textId="77777777" w:rsidR="00A67992" w:rsidRDefault="00A67992">
      <w:pPr>
        <w:adjustRightInd w:val="0"/>
        <w:snapToGrid w:val="0"/>
        <w:rPr>
          <w:rFonts w:ascii="宋体" w:hAnsi="宋体" w:cs="宋体"/>
          <w:szCs w:val="21"/>
        </w:rPr>
      </w:pPr>
    </w:p>
    <w:p w14:paraId="3708A98A" w14:textId="77777777" w:rsidR="00A67992" w:rsidRDefault="00A67992">
      <w:pPr>
        <w:adjustRightInd w:val="0"/>
        <w:snapToGrid w:val="0"/>
        <w:rPr>
          <w:rFonts w:ascii="宋体" w:hAnsi="宋体" w:cs="宋体"/>
          <w:szCs w:val="21"/>
        </w:rPr>
      </w:pPr>
    </w:p>
    <w:p w14:paraId="3EA2C763" w14:textId="77777777" w:rsidR="00A67992" w:rsidRDefault="00A67992">
      <w:pPr>
        <w:adjustRightInd w:val="0"/>
        <w:snapToGrid w:val="0"/>
        <w:rPr>
          <w:rFonts w:ascii="宋体" w:hAnsi="宋体" w:cs="宋体"/>
          <w:szCs w:val="21"/>
        </w:rPr>
      </w:pPr>
    </w:p>
    <w:p w14:paraId="4AA65C10" w14:textId="77777777" w:rsidR="00A67992" w:rsidRDefault="003C6119">
      <w:pPr>
        <w:adjustRightInd w:val="0"/>
        <w:snapToGrid w:val="0"/>
        <w:jc w:val="center"/>
        <w:rPr>
          <w:rFonts w:ascii="宋体" w:hAnsi="宋体" w:cs="宋体"/>
          <w:b/>
          <w:bCs/>
          <w:szCs w:val="21"/>
        </w:rPr>
      </w:pPr>
      <w:r>
        <w:rPr>
          <w:rFonts w:ascii="宋体" w:hAnsi="宋体" w:cs="宋体" w:hint="eastAsia"/>
          <w:b/>
          <w:bCs/>
          <w:szCs w:val="21"/>
        </w:rPr>
        <w:t>代谢气体分析仪</w:t>
      </w:r>
      <w:r>
        <w:rPr>
          <w:rFonts w:ascii="宋体" w:hAnsi="宋体" w:cs="宋体" w:hint="eastAsia"/>
          <w:b/>
          <w:bCs/>
          <w:szCs w:val="21"/>
        </w:rPr>
        <w:t>技术规格及</w:t>
      </w:r>
      <w:r>
        <w:rPr>
          <w:rFonts w:ascii="宋体" w:hAnsi="宋体" w:cs="宋体" w:hint="eastAsia"/>
          <w:b/>
          <w:bCs/>
          <w:szCs w:val="21"/>
        </w:rPr>
        <w:t>参数</w:t>
      </w:r>
      <w:r>
        <w:rPr>
          <w:rFonts w:ascii="宋体" w:hAnsi="宋体" w:cs="宋体" w:hint="eastAsia"/>
          <w:b/>
          <w:bCs/>
          <w:szCs w:val="21"/>
        </w:rPr>
        <w:t>修改版</w:t>
      </w:r>
    </w:p>
    <w:p w14:paraId="37B80920" w14:textId="77777777" w:rsidR="00A67992" w:rsidRDefault="003C6119">
      <w:pPr>
        <w:adjustRightInd w:val="0"/>
        <w:snapToGrid w:val="0"/>
        <w:rPr>
          <w:rFonts w:ascii="宋体" w:hAnsi="宋体" w:cs="宋体"/>
          <w:szCs w:val="21"/>
        </w:rPr>
      </w:pPr>
      <w:r>
        <w:rPr>
          <w:rFonts w:ascii="宋体" w:hAnsi="宋体" w:cs="宋体" w:hint="eastAsia"/>
          <w:szCs w:val="21"/>
        </w:rPr>
        <w:t>一、设备使用单位：复旦大学附属中山医院青浦分院（上海市青浦区中心医院）</w:t>
      </w:r>
    </w:p>
    <w:p w14:paraId="40C09291" w14:textId="77777777" w:rsidR="00A67992" w:rsidRDefault="003C6119">
      <w:pPr>
        <w:adjustRightInd w:val="0"/>
        <w:snapToGrid w:val="0"/>
        <w:rPr>
          <w:rFonts w:ascii="宋体" w:hAnsi="宋体" w:cs="宋体"/>
          <w:szCs w:val="21"/>
        </w:rPr>
      </w:pPr>
      <w:r>
        <w:rPr>
          <w:rFonts w:ascii="宋体" w:hAnsi="宋体" w:cs="宋体" w:hint="eastAsia"/>
          <w:szCs w:val="21"/>
        </w:rPr>
        <w:t>二、设备名称：代谢气体分析仪</w:t>
      </w:r>
    </w:p>
    <w:p w14:paraId="0AB5D955" w14:textId="77777777" w:rsidR="00A67992" w:rsidRDefault="003C6119">
      <w:pPr>
        <w:adjustRightInd w:val="0"/>
        <w:snapToGrid w:val="0"/>
        <w:rPr>
          <w:rFonts w:ascii="宋体" w:hAnsi="宋体" w:cs="宋体"/>
          <w:szCs w:val="21"/>
        </w:rPr>
      </w:pPr>
      <w:r>
        <w:rPr>
          <w:rFonts w:ascii="宋体" w:hAnsi="宋体" w:cs="宋体" w:hint="eastAsia"/>
          <w:szCs w:val="21"/>
        </w:rPr>
        <w:t>三、数量：</w:t>
      </w:r>
      <w:r>
        <w:rPr>
          <w:rFonts w:ascii="宋体" w:hAnsi="宋体" w:cs="宋体" w:hint="eastAsia"/>
          <w:szCs w:val="21"/>
        </w:rPr>
        <w:t>1</w:t>
      </w:r>
      <w:r>
        <w:rPr>
          <w:rFonts w:ascii="宋体" w:hAnsi="宋体" w:cs="宋体" w:hint="eastAsia"/>
          <w:szCs w:val="21"/>
        </w:rPr>
        <w:t>套</w:t>
      </w:r>
    </w:p>
    <w:p w14:paraId="70719C79" w14:textId="77777777" w:rsidR="00A67992" w:rsidRDefault="003C6119">
      <w:pPr>
        <w:adjustRightInd w:val="0"/>
        <w:snapToGrid w:val="0"/>
        <w:rPr>
          <w:rFonts w:ascii="宋体" w:hAnsi="宋体" w:cs="宋体"/>
          <w:szCs w:val="21"/>
        </w:rPr>
      </w:pPr>
      <w:r>
        <w:rPr>
          <w:rFonts w:ascii="宋体" w:hAnsi="宋体" w:cs="宋体" w:hint="eastAsia"/>
          <w:szCs w:val="21"/>
        </w:rPr>
        <w:t>四、所属医疗设备类别：二类</w:t>
      </w:r>
    </w:p>
    <w:p w14:paraId="573F05C8" w14:textId="77777777" w:rsidR="00A67992" w:rsidRDefault="003C6119">
      <w:pPr>
        <w:adjustRightInd w:val="0"/>
        <w:snapToGrid w:val="0"/>
        <w:rPr>
          <w:rFonts w:ascii="宋体" w:hAnsi="宋体" w:cs="宋体"/>
          <w:szCs w:val="21"/>
        </w:rPr>
      </w:pPr>
      <w:r>
        <w:rPr>
          <w:rFonts w:ascii="宋体" w:hAnsi="宋体" w:cs="宋体" w:hint="eastAsia"/>
          <w:szCs w:val="21"/>
        </w:rPr>
        <w:t>五、是否可以采购进口产品：否</w:t>
      </w:r>
    </w:p>
    <w:p w14:paraId="74DD1119" w14:textId="77777777" w:rsidR="00A67992" w:rsidRDefault="003C6119">
      <w:pPr>
        <w:adjustRightInd w:val="0"/>
        <w:snapToGrid w:val="0"/>
        <w:rPr>
          <w:rFonts w:ascii="宋体" w:hAnsi="宋体" w:cs="宋体"/>
          <w:szCs w:val="21"/>
        </w:rPr>
      </w:pPr>
      <w:r>
        <w:rPr>
          <w:rFonts w:ascii="宋体" w:hAnsi="宋体" w:cs="宋体" w:hint="eastAsia"/>
          <w:szCs w:val="21"/>
        </w:rPr>
        <w:t>六、总体要求：</w:t>
      </w:r>
    </w:p>
    <w:p w14:paraId="5040D658" w14:textId="77777777" w:rsidR="00A67992" w:rsidRDefault="003C6119">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ab/>
      </w:r>
      <w:r>
        <w:rPr>
          <w:rFonts w:ascii="宋体" w:hAnsi="宋体" w:cs="宋体" w:hint="eastAsia"/>
          <w:szCs w:val="21"/>
        </w:rPr>
        <w:t>制造商在上海有相应的维修机构。设有正规的维修点，拥有良好的售后服务信誉。保修时间≥</w:t>
      </w:r>
      <w:r>
        <w:rPr>
          <w:rFonts w:ascii="宋体" w:hAnsi="宋体" w:cs="宋体" w:hint="eastAsia"/>
          <w:szCs w:val="21"/>
        </w:rPr>
        <w:t>3</w:t>
      </w:r>
      <w:r>
        <w:rPr>
          <w:rFonts w:ascii="宋体" w:hAnsi="宋体" w:cs="宋体" w:hint="eastAsia"/>
          <w:szCs w:val="21"/>
        </w:rPr>
        <w:t>年。维修接到通知</w:t>
      </w:r>
      <w:r>
        <w:rPr>
          <w:rFonts w:ascii="宋体" w:hAnsi="宋体" w:cs="宋体" w:hint="eastAsia"/>
          <w:szCs w:val="21"/>
        </w:rPr>
        <w:t>4</w:t>
      </w:r>
      <w:r>
        <w:rPr>
          <w:rFonts w:ascii="宋体" w:hAnsi="宋体" w:cs="宋体" w:hint="eastAsia"/>
          <w:szCs w:val="21"/>
        </w:rPr>
        <w:t>小时内到场，</w:t>
      </w:r>
      <w:r>
        <w:rPr>
          <w:rFonts w:ascii="宋体" w:hAnsi="宋体" w:cs="宋体" w:hint="eastAsia"/>
          <w:szCs w:val="21"/>
        </w:rPr>
        <w:t>24</w:t>
      </w:r>
      <w:r>
        <w:rPr>
          <w:rFonts w:ascii="宋体" w:hAnsi="宋体" w:cs="宋体" w:hint="eastAsia"/>
          <w:szCs w:val="21"/>
        </w:rPr>
        <w:t>小时</w:t>
      </w:r>
      <w:r>
        <w:rPr>
          <w:rFonts w:ascii="宋体" w:hAnsi="宋体" w:cs="宋体" w:hint="eastAsia"/>
          <w:szCs w:val="21"/>
        </w:rPr>
        <w:t>内修复，</w:t>
      </w:r>
      <w:r>
        <w:rPr>
          <w:rFonts w:ascii="宋体" w:hAnsi="宋体" w:cs="宋体" w:hint="eastAsia"/>
          <w:szCs w:val="21"/>
        </w:rPr>
        <w:t>48</w:t>
      </w:r>
      <w:r>
        <w:rPr>
          <w:rFonts w:ascii="宋体" w:hAnsi="宋体" w:cs="宋体" w:hint="eastAsia"/>
          <w:szCs w:val="21"/>
        </w:rPr>
        <w:t>小时内无法修复，能提供备用机的需要提供备用机。终身维修，必须注明整机保修范围。必须提供维修费用及零配件价</w:t>
      </w:r>
      <w:r>
        <w:rPr>
          <w:rFonts w:ascii="宋体" w:hAnsi="宋体" w:cs="宋体" w:hint="eastAsia"/>
          <w:szCs w:val="21"/>
        </w:rPr>
        <w:lastRenderedPageBreak/>
        <w:t>格。</w:t>
      </w:r>
    </w:p>
    <w:p w14:paraId="0AD808F0" w14:textId="77777777" w:rsidR="00A67992" w:rsidRDefault="003C6119">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ab/>
      </w:r>
      <w:r>
        <w:rPr>
          <w:rFonts w:ascii="宋体" w:hAnsi="宋体" w:cs="宋体" w:hint="eastAsia"/>
          <w:szCs w:val="21"/>
        </w:rPr>
        <w:t>计量设备首次检定费用由供方负责。免费提供完善的仪器使用人员的操作培训及设备维修培训。免费与医院现有科室软件系统及医院</w:t>
      </w:r>
      <w:r>
        <w:rPr>
          <w:rFonts w:ascii="宋体" w:hAnsi="宋体" w:cs="宋体" w:hint="eastAsia"/>
          <w:szCs w:val="21"/>
        </w:rPr>
        <w:t>PACS</w:t>
      </w:r>
      <w:r>
        <w:rPr>
          <w:rFonts w:ascii="宋体" w:hAnsi="宋体" w:cs="宋体" w:hint="eastAsia"/>
          <w:szCs w:val="21"/>
        </w:rPr>
        <w:t>系统连接。</w:t>
      </w:r>
    </w:p>
    <w:p w14:paraId="3E9CFD8B" w14:textId="77777777" w:rsidR="00A67992" w:rsidRDefault="003C6119">
      <w:pPr>
        <w:adjustRightInd w:val="0"/>
        <w:snapToGrid w:val="0"/>
        <w:rPr>
          <w:rFonts w:ascii="宋体" w:hAnsi="宋体" w:cs="宋体"/>
          <w:b/>
          <w:bCs/>
          <w:iCs/>
          <w:szCs w:val="21"/>
        </w:rPr>
      </w:pPr>
      <w:r>
        <w:rPr>
          <w:rFonts w:ascii="宋体" w:hAnsi="宋体" w:cs="宋体" w:hint="eastAsia"/>
          <w:szCs w:val="21"/>
        </w:rPr>
        <w:t>七、技术规格、参数以及要求：</w:t>
      </w:r>
    </w:p>
    <w:p w14:paraId="05EA64E0" w14:textId="77777777" w:rsidR="00A67992" w:rsidRDefault="003C6119">
      <w:pPr>
        <w:numPr>
          <w:ilvl w:val="0"/>
          <w:numId w:val="1"/>
        </w:numPr>
        <w:adjustRightInd w:val="0"/>
        <w:snapToGrid w:val="0"/>
        <w:rPr>
          <w:rFonts w:ascii="宋体" w:hAnsi="宋体" w:cs="宋体"/>
          <w:szCs w:val="21"/>
        </w:rPr>
      </w:pPr>
      <w:r>
        <w:rPr>
          <w:rFonts w:ascii="宋体" w:hAnsi="宋体" w:cs="宋体" w:hint="eastAsia"/>
          <w:szCs w:val="21"/>
        </w:rPr>
        <w:t>产品用途</w:t>
      </w:r>
      <w:r>
        <w:rPr>
          <w:rFonts w:ascii="宋体" w:hAnsi="宋体" w:cs="宋体" w:hint="eastAsia"/>
          <w:szCs w:val="21"/>
        </w:rPr>
        <w:t>：</w:t>
      </w:r>
      <w:r>
        <w:rPr>
          <w:rFonts w:ascii="宋体" w:hAnsi="宋体" w:cs="宋体" w:hint="eastAsia"/>
          <w:szCs w:val="21"/>
        </w:rPr>
        <w:t>定量检测分析呼出气中</w:t>
      </w:r>
      <w:r>
        <w:rPr>
          <w:rFonts w:ascii="宋体" w:hAnsi="宋体" w:cs="宋体" w:hint="eastAsia"/>
          <w:szCs w:val="21"/>
        </w:rPr>
        <w:t>H2</w:t>
      </w:r>
      <w:r>
        <w:rPr>
          <w:rFonts w:ascii="宋体" w:hAnsi="宋体" w:cs="宋体" w:hint="eastAsia"/>
          <w:szCs w:val="21"/>
        </w:rPr>
        <w:t>（氢气）、</w:t>
      </w:r>
      <w:r>
        <w:rPr>
          <w:rFonts w:ascii="宋体" w:hAnsi="宋体" w:cs="宋体" w:hint="eastAsia"/>
          <w:szCs w:val="21"/>
        </w:rPr>
        <w:t>CH4</w:t>
      </w:r>
      <w:r>
        <w:rPr>
          <w:rFonts w:ascii="宋体" w:hAnsi="宋体" w:cs="宋体" w:hint="eastAsia"/>
          <w:szCs w:val="21"/>
        </w:rPr>
        <w:t>（甲烷）、</w:t>
      </w:r>
      <w:r>
        <w:rPr>
          <w:rFonts w:ascii="宋体" w:hAnsi="宋体" w:cs="宋体" w:hint="eastAsia"/>
          <w:szCs w:val="21"/>
        </w:rPr>
        <w:t>NO</w:t>
      </w:r>
      <w:r>
        <w:rPr>
          <w:rFonts w:ascii="宋体" w:hAnsi="宋体" w:cs="宋体" w:hint="eastAsia"/>
          <w:szCs w:val="21"/>
        </w:rPr>
        <w:t>（一氧化氮）、</w:t>
      </w:r>
      <w:r>
        <w:rPr>
          <w:rFonts w:ascii="宋体" w:hAnsi="宋体" w:cs="宋体" w:hint="eastAsia"/>
          <w:szCs w:val="21"/>
        </w:rPr>
        <w:t>H2S</w:t>
      </w:r>
      <w:r>
        <w:rPr>
          <w:rFonts w:ascii="宋体" w:hAnsi="宋体" w:cs="宋体" w:hint="eastAsia"/>
          <w:szCs w:val="21"/>
        </w:rPr>
        <w:t>（硫化氢）、</w:t>
      </w:r>
      <w:r>
        <w:rPr>
          <w:rFonts w:ascii="宋体" w:hAnsi="宋体" w:cs="宋体" w:hint="eastAsia"/>
          <w:szCs w:val="21"/>
        </w:rPr>
        <w:t>CO2</w:t>
      </w:r>
      <w:r>
        <w:rPr>
          <w:rFonts w:ascii="宋体" w:hAnsi="宋体" w:cs="宋体" w:hint="eastAsia"/>
          <w:szCs w:val="21"/>
        </w:rPr>
        <w:t>（二氧化碳）和</w:t>
      </w:r>
      <w:r>
        <w:rPr>
          <w:rFonts w:ascii="宋体" w:hAnsi="宋体" w:cs="宋体" w:hint="eastAsia"/>
          <w:szCs w:val="21"/>
        </w:rPr>
        <w:t>CO</w:t>
      </w:r>
      <w:r>
        <w:rPr>
          <w:rFonts w:ascii="宋体" w:hAnsi="宋体" w:cs="宋体" w:hint="eastAsia"/>
          <w:szCs w:val="21"/>
        </w:rPr>
        <w:t>（一氧化碳）的体积分率浓度。</w:t>
      </w:r>
      <w:r>
        <w:rPr>
          <w:rFonts w:ascii="宋体" w:hAnsi="宋体" w:cs="宋体" w:hint="eastAsia"/>
          <w:szCs w:val="21"/>
        </w:rPr>
        <w:t xml:space="preserve"> </w:t>
      </w:r>
    </w:p>
    <w:p w14:paraId="161D129B" w14:textId="77777777" w:rsidR="00A67992" w:rsidRDefault="003C6119">
      <w:pPr>
        <w:numPr>
          <w:ilvl w:val="0"/>
          <w:numId w:val="1"/>
        </w:numPr>
        <w:adjustRightInd w:val="0"/>
        <w:snapToGrid w:val="0"/>
        <w:rPr>
          <w:rFonts w:ascii="宋体" w:hAnsi="宋体" w:cs="宋体"/>
          <w:szCs w:val="21"/>
        </w:rPr>
      </w:pPr>
      <w:r>
        <w:rPr>
          <w:rFonts w:ascii="宋体" w:hAnsi="宋体" w:cs="宋体" w:hint="eastAsia"/>
          <w:szCs w:val="21"/>
        </w:rPr>
        <w:t>技术参数</w:t>
      </w:r>
      <w:r>
        <w:rPr>
          <w:rFonts w:ascii="宋体" w:hAnsi="宋体" w:cs="宋体" w:hint="eastAsia"/>
          <w:szCs w:val="21"/>
        </w:rPr>
        <w:t xml:space="preserve"> </w:t>
      </w:r>
    </w:p>
    <w:p w14:paraId="262F3F2C" w14:textId="77777777" w:rsidR="00A67992" w:rsidRDefault="003C6119">
      <w:pPr>
        <w:adjustRightInd w:val="0"/>
        <w:snapToGrid w:val="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采样方式：在线或离线，满足不同的应用场景。</w:t>
      </w:r>
      <w:r>
        <w:rPr>
          <w:rFonts w:ascii="宋体" w:hAnsi="宋体" w:cs="宋体" w:hint="eastAsia"/>
          <w:szCs w:val="21"/>
        </w:rPr>
        <w:t xml:space="preserve"> </w:t>
      </w:r>
    </w:p>
    <w:p w14:paraId="038812B0" w14:textId="77777777" w:rsidR="00A67992" w:rsidRDefault="003C6119">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检测指标：经呼气末</w:t>
      </w:r>
      <w:r>
        <w:rPr>
          <w:rFonts w:ascii="宋体" w:hAnsi="宋体" w:cs="宋体" w:hint="eastAsia"/>
          <w:szCs w:val="21"/>
        </w:rPr>
        <w:t>CO2</w:t>
      </w:r>
      <w:r>
        <w:rPr>
          <w:rFonts w:ascii="宋体" w:hAnsi="宋体" w:cs="宋体" w:hint="eastAsia"/>
          <w:szCs w:val="21"/>
        </w:rPr>
        <w:t>监测指示的采样与校准的</w:t>
      </w:r>
      <w:r>
        <w:rPr>
          <w:rFonts w:ascii="宋体" w:hAnsi="宋体" w:cs="宋体" w:hint="eastAsia"/>
          <w:szCs w:val="21"/>
        </w:rPr>
        <w:t>H2</w:t>
      </w:r>
      <w:r>
        <w:rPr>
          <w:rFonts w:ascii="宋体" w:hAnsi="宋体" w:cs="宋体" w:hint="eastAsia"/>
          <w:szCs w:val="21"/>
        </w:rPr>
        <w:t>、</w:t>
      </w:r>
      <w:r>
        <w:rPr>
          <w:rFonts w:ascii="宋体" w:hAnsi="宋体" w:cs="宋体" w:hint="eastAsia"/>
          <w:szCs w:val="21"/>
        </w:rPr>
        <w:t>CH4</w:t>
      </w:r>
      <w:r>
        <w:rPr>
          <w:rFonts w:ascii="宋体" w:hAnsi="宋体" w:cs="宋体" w:hint="eastAsia"/>
          <w:szCs w:val="21"/>
        </w:rPr>
        <w:t>、</w:t>
      </w:r>
      <w:r>
        <w:rPr>
          <w:rFonts w:ascii="宋体" w:hAnsi="宋体" w:cs="宋体" w:hint="eastAsia"/>
          <w:szCs w:val="21"/>
        </w:rPr>
        <w:t>NO</w:t>
      </w:r>
      <w:r>
        <w:rPr>
          <w:rFonts w:ascii="宋体" w:hAnsi="宋体" w:cs="宋体" w:hint="eastAsia"/>
          <w:szCs w:val="21"/>
        </w:rPr>
        <w:t>、</w:t>
      </w:r>
      <w:r>
        <w:rPr>
          <w:rFonts w:ascii="宋体" w:hAnsi="宋体" w:cs="宋体" w:hint="eastAsia"/>
          <w:szCs w:val="21"/>
        </w:rPr>
        <w:t>H2S</w:t>
      </w:r>
      <w:r>
        <w:rPr>
          <w:rFonts w:ascii="宋体" w:hAnsi="宋体" w:cs="宋体" w:hint="eastAsia"/>
          <w:szCs w:val="21"/>
        </w:rPr>
        <w:t>和</w:t>
      </w:r>
      <w:r>
        <w:rPr>
          <w:rFonts w:ascii="宋体" w:hAnsi="宋体" w:cs="宋体" w:hint="eastAsia"/>
          <w:szCs w:val="21"/>
        </w:rPr>
        <w:t>CO</w:t>
      </w:r>
      <w:r>
        <w:rPr>
          <w:rFonts w:ascii="宋体" w:hAnsi="宋体" w:cs="宋体" w:hint="eastAsia"/>
          <w:szCs w:val="21"/>
        </w:rPr>
        <w:t>体积分率；</w:t>
      </w:r>
      <w:r>
        <w:rPr>
          <w:rFonts w:ascii="宋体" w:hAnsi="宋体" w:cs="宋体" w:hint="eastAsia"/>
          <w:szCs w:val="21"/>
        </w:rPr>
        <w:t xml:space="preserve"> </w:t>
      </w:r>
    </w:p>
    <w:p w14:paraId="28E4FB3D" w14:textId="77777777" w:rsidR="00A67992" w:rsidRDefault="003C6119">
      <w:pPr>
        <w:adjustRightInd w:val="0"/>
        <w:snapToGrid w:val="0"/>
        <w:rPr>
          <w:rFonts w:ascii="宋体" w:hAnsi="宋体" w:cs="宋体"/>
          <w:szCs w:val="21"/>
        </w:rPr>
      </w:pPr>
      <w:r>
        <w:rPr>
          <w:rFonts w:ascii="宋体" w:hAnsi="宋体" w:cs="宋体" w:hint="eastAsia"/>
          <w:szCs w:val="21"/>
        </w:rPr>
        <w:t>经口</w:t>
      </w:r>
      <w:r>
        <w:rPr>
          <w:rFonts w:ascii="宋体" w:hAnsi="宋体" w:cs="宋体" w:hint="eastAsia"/>
          <w:szCs w:val="21"/>
        </w:rPr>
        <w:t>/</w:t>
      </w:r>
      <w:r>
        <w:rPr>
          <w:rFonts w:ascii="宋体" w:hAnsi="宋体" w:cs="宋体" w:hint="eastAsia"/>
          <w:szCs w:val="21"/>
        </w:rPr>
        <w:t>鼻部以</w:t>
      </w:r>
      <w:r>
        <w:rPr>
          <w:rFonts w:ascii="宋体" w:hAnsi="宋体" w:cs="宋体" w:hint="eastAsia"/>
          <w:szCs w:val="21"/>
        </w:rPr>
        <w:t>50ml/s</w:t>
      </w:r>
      <w:r>
        <w:rPr>
          <w:rFonts w:ascii="宋体" w:hAnsi="宋体" w:cs="宋体" w:hint="eastAsia"/>
          <w:szCs w:val="21"/>
        </w:rPr>
        <w:t>流速采样的</w:t>
      </w:r>
      <w:r>
        <w:rPr>
          <w:rFonts w:ascii="宋体" w:hAnsi="宋体" w:cs="宋体" w:hint="eastAsia"/>
          <w:szCs w:val="21"/>
        </w:rPr>
        <w:t>NO</w:t>
      </w:r>
      <w:r>
        <w:rPr>
          <w:rFonts w:ascii="宋体" w:hAnsi="宋体" w:cs="宋体" w:hint="eastAsia"/>
          <w:szCs w:val="21"/>
        </w:rPr>
        <w:t>、</w:t>
      </w:r>
      <w:r>
        <w:rPr>
          <w:rFonts w:ascii="宋体" w:hAnsi="宋体" w:cs="宋体" w:hint="eastAsia"/>
          <w:szCs w:val="21"/>
        </w:rPr>
        <w:t>H2S</w:t>
      </w:r>
      <w:r>
        <w:rPr>
          <w:rFonts w:ascii="宋体" w:hAnsi="宋体" w:cs="宋体" w:hint="eastAsia"/>
          <w:szCs w:val="21"/>
        </w:rPr>
        <w:t>体积分率。</w:t>
      </w:r>
      <w:r>
        <w:rPr>
          <w:rFonts w:ascii="宋体" w:hAnsi="宋体" w:cs="宋体" w:hint="eastAsia"/>
          <w:szCs w:val="21"/>
        </w:rPr>
        <w:t xml:space="preserve"> </w:t>
      </w:r>
    </w:p>
    <w:p w14:paraId="732C6F16" w14:textId="77777777" w:rsidR="00A67992" w:rsidRDefault="003C6119">
      <w:pPr>
        <w:numPr>
          <w:ilvl w:val="0"/>
          <w:numId w:val="2"/>
        </w:numPr>
        <w:adjustRightInd w:val="0"/>
        <w:snapToGrid w:val="0"/>
        <w:rPr>
          <w:rFonts w:ascii="宋体" w:hAnsi="宋体" w:cs="宋体"/>
          <w:szCs w:val="21"/>
        </w:rPr>
      </w:pPr>
      <w:r>
        <w:rPr>
          <w:rFonts w:ascii="宋体" w:hAnsi="宋体" w:cs="宋体" w:hint="eastAsia"/>
          <w:szCs w:val="21"/>
        </w:rPr>
        <w:t>检测范围：</w:t>
      </w:r>
    </w:p>
    <w:p w14:paraId="2DDE29CE" w14:textId="77777777" w:rsidR="00A67992" w:rsidRDefault="003C6119">
      <w:pPr>
        <w:adjustRightInd w:val="0"/>
        <w:snapToGrid w:val="0"/>
        <w:rPr>
          <w:rFonts w:ascii="宋体" w:hAnsi="宋体" w:cs="宋体"/>
          <w:szCs w:val="21"/>
        </w:rPr>
      </w:pPr>
      <w:r>
        <w:rPr>
          <w:rFonts w:ascii="宋体" w:hAnsi="宋体" w:cs="宋体" w:hint="eastAsia"/>
          <w:szCs w:val="21"/>
        </w:rPr>
        <w:t>3.1</w:t>
      </w:r>
      <w:r>
        <w:rPr>
          <w:rFonts w:ascii="宋体" w:hAnsi="宋体" w:cs="宋体" w:hint="eastAsia"/>
          <w:szCs w:val="21"/>
        </w:rPr>
        <w:t>、</w:t>
      </w:r>
      <w:r>
        <w:rPr>
          <w:rFonts w:ascii="宋体" w:hAnsi="宋体" w:cs="宋体" w:hint="eastAsia"/>
          <w:szCs w:val="21"/>
        </w:rPr>
        <w:t>H2</w:t>
      </w:r>
      <w:r>
        <w:rPr>
          <w:rFonts w:ascii="宋体" w:hAnsi="宋体" w:cs="宋体" w:hint="eastAsia"/>
          <w:szCs w:val="21"/>
        </w:rPr>
        <w:t>：</w:t>
      </w:r>
      <w:r>
        <w:rPr>
          <w:rFonts w:ascii="宋体" w:hAnsi="宋体" w:cs="宋体" w:hint="eastAsia"/>
          <w:szCs w:val="21"/>
        </w:rPr>
        <w:t>0</w:t>
      </w:r>
      <w:r>
        <w:rPr>
          <w:rFonts w:ascii="宋体" w:hAnsi="宋体" w:cs="宋体" w:hint="eastAsia"/>
          <w:szCs w:val="21"/>
        </w:rPr>
        <w:t>－</w:t>
      </w:r>
      <w:r>
        <w:rPr>
          <w:rFonts w:ascii="宋体" w:hAnsi="宋体" w:cs="宋体" w:hint="eastAsia"/>
          <w:szCs w:val="21"/>
        </w:rPr>
        <w:t>200ppm</w:t>
      </w:r>
      <w:r>
        <w:rPr>
          <w:rFonts w:ascii="宋体" w:hAnsi="宋体" w:cs="宋体" w:hint="eastAsia"/>
          <w:szCs w:val="21"/>
        </w:rPr>
        <w:t>；</w:t>
      </w:r>
    </w:p>
    <w:p w14:paraId="0995D451" w14:textId="77777777" w:rsidR="00A67992" w:rsidRDefault="003C6119">
      <w:pPr>
        <w:adjustRightInd w:val="0"/>
        <w:snapToGrid w:val="0"/>
        <w:rPr>
          <w:rFonts w:ascii="宋体" w:hAnsi="宋体" w:cs="宋体"/>
          <w:szCs w:val="21"/>
        </w:rPr>
      </w:pPr>
      <w:r>
        <w:rPr>
          <w:rFonts w:ascii="宋体" w:hAnsi="宋体" w:cs="宋体" w:hint="eastAsia"/>
          <w:szCs w:val="21"/>
        </w:rPr>
        <w:t>3.2</w:t>
      </w:r>
      <w:r>
        <w:rPr>
          <w:rFonts w:ascii="宋体" w:hAnsi="宋体" w:cs="宋体" w:hint="eastAsia"/>
          <w:szCs w:val="21"/>
        </w:rPr>
        <w:t>、</w:t>
      </w:r>
      <w:r>
        <w:rPr>
          <w:rFonts w:ascii="宋体" w:hAnsi="宋体" w:cs="宋体" w:hint="eastAsia"/>
          <w:szCs w:val="21"/>
        </w:rPr>
        <w:t>CH4</w:t>
      </w:r>
      <w:r>
        <w:rPr>
          <w:rFonts w:ascii="宋体" w:hAnsi="宋体" w:cs="宋体" w:hint="eastAsia"/>
          <w:szCs w:val="21"/>
        </w:rPr>
        <w:t>：</w:t>
      </w:r>
      <w:r>
        <w:rPr>
          <w:rFonts w:ascii="宋体" w:hAnsi="宋体" w:cs="宋体" w:hint="eastAsia"/>
          <w:szCs w:val="21"/>
        </w:rPr>
        <w:t>0-75ppm;</w:t>
      </w:r>
    </w:p>
    <w:p w14:paraId="4C778AFA" w14:textId="77777777" w:rsidR="00A67992" w:rsidRDefault="003C6119">
      <w:pPr>
        <w:adjustRightInd w:val="0"/>
        <w:snapToGrid w:val="0"/>
        <w:rPr>
          <w:rFonts w:ascii="宋体" w:hAnsi="宋体" w:cs="宋体"/>
          <w:szCs w:val="21"/>
        </w:rPr>
      </w:pPr>
      <w:r>
        <w:rPr>
          <w:rFonts w:ascii="宋体" w:hAnsi="宋体" w:cs="宋体" w:hint="eastAsia"/>
          <w:szCs w:val="21"/>
        </w:rPr>
        <w:t>3.3</w:t>
      </w:r>
      <w:r>
        <w:rPr>
          <w:rFonts w:ascii="宋体" w:hAnsi="宋体" w:cs="宋体" w:hint="eastAsia"/>
          <w:szCs w:val="21"/>
        </w:rPr>
        <w:t>、</w:t>
      </w:r>
      <w:r>
        <w:rPr>
          <w:rFonts w:ascii="宋体" w:hAnsi="宋体" w:cs="宋体" w:hint="eastAsia"/>
          <w:szCs w:val="21"/>
        </w:rPr>
        <w:t>CO2</w:t>
      </w:r>
      <w:r>
        <w:rPr>
          <w:rFonts w:ascii="宋体" w:hAnsi="宋体" w:cs="宋体" w:hint="eastAsia"/>
          <w:szCs w:val="21"/>
        </w:rPr>
        <w:t>：</w:t>
      </w:r>
      <w:r>
        <w:rPr>
          <w:rFonts w:ascii="宋体" w:hAnsi="宋体" w:cs="宋体" w:hint="eastAsia"/>
          <w:szCs w:val="21"/>
        </w:rPr>
        <w:t>0-7%</w:t>
      </w:r>
      <w:r>
        <w:rPr>
          <w:rFonts w:ascii="宋体" w:hAnsi="宋体" w:cs="宋体" w:hint="eastAsia"/>
          <w:szCs w:val="21"/>
        </w:rPr>
        <w:t>；</w:t>
      </w:r>
      <w:r>
        <w:rPr>
          <w:rFonts w:ascii="宋体" w:hAnsi="宋体" w:cs="宋体" w:hint="eastAsia"/>
          <w:szCs w:val="21"/>
        </w:rPr>
        <w:t xml:space="preserve"> </w:t>
      </w:r>
    </w:p>
    <w:p w14:paraId="42346532" w14:textId="77777777" w:rsidR="00A67992" w:rsidRDefault="003C6119">
      <w:pPr>
        <w:adjustRightInd w:val="0"/>
        <w:snapToGrid w:val="0"/>
        <w:rPr>
          <w:rFonts w:ascii="宋体" w:hAnsi="宋体" w:cs="宋体"/>
          <w:szCs w:val="21"/>
        </w:rPr>
      </w:pPr>
      <w:r>
        <w:rPr>
          <w:rFonts w:ascii="宋体" w:hAnsi="宋体" w:cs="宋体" w:hint="eastAsia"/>
          <w:szCs w:val="21"/>
        </w:rPr>
        <w:t>3.4</w:t>
      </w:r>
      <w:r>
        <w:rPr>
          <w:rFonts w:ascii="宋体" w:hAnsi="宋体" w:cs="宋体" w:hint="eastAsia"/>
          <w:szCs w:val="21"/>
        </w:rPr>
        <w:t>、</w:t>
      </w:r>
      <w:r>
        <w:rPr>
          <w:rFonts w:ascii="宋体" w:hAnsi="宋体" w:cs="宋体" w:hint="eastAsia"/>
          <w:szCs w:val="21"/>
        </w:rPr>
        <w:t>NO</w:t>
      </w:r>
      <w:r>
        <w:rPr>
          <w:rFonts w:ascii="宋体" w:hAnsi="宋体" w:cs="宋体" w:hint="eastAsia"/>
          <w:szCs w:val="21"/>
        </w:rPr>
        <w:t>：</w:t>
      </w:r>
      <w:r>
        <w:rPr>
          <w:rFonts w:ascii="宋体" w:hAnsi="宋体" w:cs="宋体" w:hint="eastAsia"/>
          <w:szCs w:val="21"/>
        </w:rPr>
        <w:t>0-3000ppb</w:t>
      </w:r>
      <w:r>
        <w:rPr>
          <w:rFonts w:ascii="宋体" w:hAnsi="宋体" w:cs="宋体" w:hint="eastAsia"/>
          <w:szCs w:val="21"/>
        </w:rPr>
        <w:t>；</w:t>
      </w:r>
    </w:p>
    <w:p w14:paraId="6F42EB55" w14:textId="77777777" w:rsidR="00A67992" w:rsidRDefault="003C6119">
      <w:pPr>
        <w:adjustRightInd w:val="0"/>
        <w:snapToGrid w:val="0"/>
        <w:rPr>
          <w:rFonts w:ascii="宋体" w:hAnsi="宋体" w:cs="宋体"/>
          <w:szCs w:val="21"/>
        </w:rPr>
      </w:pPr>
      <w:r>
        <w:rPr>
          <w:rFonts w:ascii="宋体" w:hAnsi="宋体" w:cs="宋体" w:hint="eastAsia"/>
          <w:szCs w:val="21"/>
        </w:rPr>
        <w:t>3.5</w:t>
      </w:r>
      <w:r>
        <w:rPr>
          <w:rFonts w:ascii="宋体" w:hAnsi="宋体" w:cs="宋体" w:hint="eastAsia"/>
          <w:szCs w:val="21"/>
        </w:rPr>
        <w:t>、</w:t>
      </w:r>
      <w:r>
        <w:rPr>
          <w:rFonts w:ascii="宋体" w:hAnsi="宋体" w:cs="宋体" w:hint="eastAsia"/>
          <w:szCs w:val="21"/>
        </w:rPr>
        <w:t>H2S</w:t>
      </w:r>
      <w:r>
        <w:rPr>
          <w:rFonts w:ascii="宋体" w:hAnsi="宋体" w:cs="宋体" w:hint="eastAsia"/>
          <w:szCs w:val="21"/>
        </w:rPr>
        <w:t>：</w:t>
      </w:r>
      <w:r>
        <w:rPr>
          <w:rFonts w:ascii="宋体" w:hAnsi="宋体" w:cs="宋体" w:hint="eastAsia"/>
          <w:szCs w:val="21"/>
        </w:rPr>
        <w:t>0-1000ppb</w:t>
      </w:r>
      <w:r>
        <w:rPr>
          <w:rFonts w:ascii="宋体" w:hAnsi="宋体" w:cs="宋体" w:hint="eastAsia"/>
          <w:szCs w:val="21"/>
        </w:rPr>
        <w:t>；（</w:t>
      </w:r>
      <w:r>
        <w:rPr>
          <w:rFonts w:ascii="宋体" w:hAnsi="宋体" w:cs="宋体" w:hint="eastAsia"/>
          <w:szCs w:val="21"/>
        </w:rPr>
        <w:t>6</w:t>
      </w:r>
      <w:r>
        <w:rPr>
          <w:rFonts w:ascii="宋体" w:hAnsi="宋体" w:cs="宋体" w:hint="eastAsia"/>
          <w:szCs w:val="21"/>
        </w:rPr>
        <w:t>）</w:t>
      </w:r>
      <w:r>
        <w:rPr>
          <w:rFonts w:ascii="宋体" w:hAnsi="宋体" w:cs="宋体" w:hint="eastAsia"/>
          <w:szCs w:val="21"/>
        </w:rPr>
        <w:t>CO</w:t>
      </w:r>
      <w:r>
        <w:rPr>
          <w:rFonts w:ascii="宋体" w:hAnsi="宋体" w:cs="宋体" w:hint="eastAsia"/>
          <w:szCs w:val="21"/>
        </w:rPr>
        <w:t>：</w:t>
      </w:r>
      <w:r>
        <w:rPr>
          <w:rFonts w:ascii="宋体" w:hAnsi="宋体" w:cs="宋体" w:hint="eastAsia"/>
          <w:szCs w:val="21"/>
        </w:rPr>
        <w:t>0-250ppm</w:t>
      </w:r>
      <w:r>
        <w:rPr>
          <w:rFonts w:ascii="宋体" w:hAnsi="宋体" w:cs="宋体" w:hint="eastAsia"/>
          <w:szCs w:val="21"/>
        </w:rPr>
        <w:t>。</w:t>
      </w:r>
      <w:r>
        <w:rPr>
          <w:rFonts w:ascii="宋体" w:hAnsi="宋体" w:cs="宋体" w:hint="eastAsia"/>
          <w:szCs w:val="21"/>
        </w:rPr>
        <w:t xml:space="preserve"> </w:t>
      </w:r>
    </w:p>
    <w:p w14:paraId="0AF95212" w14:textId="77777777" w:rsidR="00A67992" w:rsidRDefault="003C6119">
      <w:pPr>
        <w:adjustRightInd w:val="0"/>
        <w:snapToGrid w:val="0"/>
        <w:rPr>
          <w:rFonts w:ascii="宋体" w:hAnsi="宋体" w:cs="宋体"/>
          <w:szCs w:val="21"/>
        </w:rPr>
      </w:pPr>
      <w:r>
        <w:rPr>
          <w:rFonts w:ascii="宋体" w:hAnsi="宋体" w:cs="宋体" w:hint="eastAsia"/>
          <w:szCs w:val="21"/>
        </w:rPr>
        <w:t>4.</w:t>
      </w:r>
      <w:r>
        <w:rPr>
          <w:rFonts w:ascii="宋体" w:hAnsi="宋体" w:cs="宋体" w:hint="eastAsia"/>
          <w:szCs w:val="21"/>
        </w:rPr>
        <w:t>准确性（检测值与标准配气值的标准误差）：</w:t>
      </w:r>
      <w:r>
        <w:rPr>
          <w:rFonts w:ascii="宋体" w:hAnsi="宋体" w:cs="宋体" w:hint="eastAsia"/>
          <w:szCs w:val="21"/>
        </w:rPr>
        <w:t xml:space="preserve"> </w:t>
      </w:r>
    </w:p>
    <w:p w14:paraId="53D1740C" w14:textId="77777777" w:rsidR="00A67992" w:rsidRDefault="003C6119">
      <w:pPr>
        <w:adjustRightInd w:val="0"/>
        <w:snapToGrid w:val="0"/>
        <w:rPr>
          <w:rFonts w:ascii="宋体" w:hAnsi="宋体" w:cs="宋体"/>
          <w:szCs w:val="21"/>
        </w:rPr>
      </w:pPr>
      <w:r>
        <w:rPr>
          <w:rFonts w:ascii="宋体" w:hAnsi="宋体" w:cs="宋体" w:hint="eastAsia"/>
          <w:szCs w:val="21"/>
        </w:rPr>
        <w:t>4.1</w:t>
      </w:r>
      <w:r>
        <w:rPr>
          <w:rFonts w:ascii="宋体" w:hAnsi="宋体" w:cs="宋体" w:hint="eastAsia"/>
          <w:szCs w:val="21"/>
        </w:rPr>
        <w:t>、</w:t>
      </w:r>
      <w:r>
        <w:rPr>
          <w:rFonts w:ascii="宋体" w:hAnsi="宋体" w:cs="宋体" w:hint="eastAsia"/>
          <w:szCs w:val="21"/>
        </w:rPr>
        <w:t>H2</w:t>
      </w:r>
      <w:r>
        <w:rPr>
          <w:rFonts w:ascii="宋体" w:hAnsi="宋体" w:cs="宋体" w:hint="eastAsia"/>
          <w:szCs w:val="21"/>
        </w:rPr>
        <w:t>：±</w:t>
      </w:r>
      <w:r>
        <w:rPr>
          <w:rFonts w:ascii="宋体" w:hAnsi="宋体" w:cs="宋体" w:hint="eastAsia"/>
          <w:szCs w:val="21"/>
        </w:rPr>
        <w:t>2ppm</w:t>
      </w:r>
      <w:r>
        <w:rPr>
          <w:rFonts w:ascii="宋体" w:hAnsi="宋体" w:cs="宋体" w:hint="eastAsia"/>
          <w:szCs w:val="21"/>
        </w:rPr>
        <w:t>或</w:t>
      </w:r>
      <w:r>
        <w:rPr>
          <w:rFonts w:ascii="宋体" w:hAnsi="宋体" w:cs="宋体" w:hint="eastAsia"/>
          <w:szCs w:val="21"/>
        </w:rPr>
        <w:t>5%</w:t>
      </w:r>
      <w:r>
        <w:rPr>
          <w:rFonts w:ascii="宋体" w:hAnsi="宋体" w:cs="宋体" w:hint="eastAsia"/>
          <w:szCs w:val="21"/>
        </w:rPr>
        <w:t>，两者取较大值；</w:t>
      </w:r>
    </w:p>
    <w:p w14:paraId="3A9EC723" w14:textId="77777777" w:rsidR="00A67992" w:rsidRDefault="003C6119">
      <w:pPr>
        <w:adjustRightInd w:val="0"/>
        <w:snapToGrid w:val="0"/>
        <w:rPr>
          <w:rFonts w:ascii="宋体" w:hAnsi="宋体" w:cs="宋体"/>
          <w:szCs w:val="21"/>
        </w:rPr>
      </w:pPr>
      <w:r>
        <w:rPr>
          <w:rFonts w:ascii="宋体" w:hAnsi="宋体" w:cs="宋体" w:hint="eastAsia"/>
          <w:szCs w:val="21"/>
        </w:rPr>
        <w:t>4.2</w:t>
      </w:r>
      <w:r>
        <w:rPr>
          <w:rFonts w:ascii="宋体" w:hAnsi="宋体" w:cs="宋体" w:hint="eastAsia"/>
          <w:szCs w:val="21"/>
        </w:rPr>
        <w:t>、</w:t>
      </w:r>
      <w:r>
        <w:rPr>
          <w:rFonts w:ascii="宋体" w:hAnsi="宋体" w:cs="宋体" w:hint="eastAsia"/>
          <w:szCs w:val="21"/>
        </w:rPr>
        <w:t>CH4</w:t>
      </w:r>
      <w:r>
        <w:rPr>
          <w:rFonts w:ascii="宋体" w:hAnsi="宋体" w:cs="宋体" w:hint="eastAsia"/>
          <w:szCs w:val="21"/>
        </w:rPr>
        <w:t>：±</w:t>
      </w:r>
      <w:r>
        <w:rPr>
          <w:rFonts w:ascii="宋体" w:hAnsi="宋体" w:cs="宋体" w:hint="eastAsia"/>
          <w:szCs w:val="21"/>
        </w:rPr>
        <w:t>2ppm</w:t>
      </w:r>
      <w:r>
        <w:rPr>
          <w:rFonts w:ascii="宋体" w:hAnsi="宋体" w:cs="宋体" w:hint="eastAsia"/>
          <w:szCs w:val="21"/>
        </w:rPr>
        <w:t>或</w:t>
      </w:r>
      <w:r>
        <w:rPr>
          <w:rFonts w:ascii="宋体" w:hAnsi="宋体" w:cs="宋体" w:hint="eastAsia"/>
          <w:szCs w:val="21"/>
        </w:rPr>
        <w:t>5%</w:t>
      </w:r>
      <w:r>
        <w:rPr>
          <w:rFonts w:ascii="宋体" w:hAnsi="宋体" w:cs="宋体" w:hint="eastAsia"/>
          <w:szCs w:val="21"/>
        </w:rPr>
        <w:t>，两者取较大值；</w:t>
      </w:r>
      <w:r>
        <w:rPr>
          <w:rFonts w:ascii="宋体" w:hAnsi="宋体" w:cs="宋体" w:hint="eastAsia"/>
          <w:szCs w:val="21"/>
        </w:rPr>
        <w:t xml:space="preserve"> </w:t>
      </w:r>
    </w:p>
    <w:p w14:paraId="590D33F8" w14:textId="77777777" w:rsidR="00A67992" w:rsidRDefault="003C6119">
      <w:pPr>
        <w:adjustRightInd w:val="0"/>
        <w:snapToGrid w:val="0"/>
        <w:rPr>
          <w:rFonts w:ascii="宋体" w:hAnsi="宋体" w:cs="宋体"/>
          <w:szCs w:val="21"/>
        </w:rPr>
      </w:pPr>
      <w:r>
        <w:rPr>
          <w:rFonts w:ascii="宋体" w:hAnsi="宋体" w:cs="宋体" w:hint="eastAsia"/>
          <w:szCs w:val="21"/>
        </w:rPr>
        <w:t>4.3</w:t>
      </w:r>
      <w:r>
        <w:rPr>
          <w:rFonts w:ascii="宋体" w:hAnsi="宋体" w:cs="宋体" w:hint="eastAsia"/>
          <w:szCs w:val="21"/>
        </w:rPr>
        <w:t>、</w:t>
      </w:r>
      <w:r>
        <w:rPr>
          <w:rFonts w:ascii="宋体" w:hAnsi="宋体" w:cs="宋体" w:hint="eastAsia"/>
          <w:szCs w:val="21"/>
        </w:rPr>
        <w:t>NO</w:t>
      </w:r>
      <w:r>
        <w:rPr>
          <w:rFonts w:ascii="宋体" w:hAnsi="宋体" w:cs="宋体" w:hint="eastAsia"/>
          <w:szCs w:val="21"/>
        </w:rPr>
        <w:t>：±</w:t>
      </w:r>
      <w:r>
        <w:rPr>
          <w:rFonts w:ascii="宋体" w:hAnsi="宋体" w:cs="宋体" w:hint="eastAsia"/>
          <w:szCs w:val="21"/>
        </w:rPr>
        <w:t>3ppb</w:t>
      </w:r>
      <w:r>
        <w:rPr>
          <w:rFonts w:ascii="宋体" w:hAnsi="宋体" w:cs="宋体" w:hint="eastAsia"/>
          <w:szCs w:val="21"/>
        </w:rPr>
        <w:t>或</w:t>
      </w:r>
      <w:r>
        <w:rPr>
          <w:rFonts w:ascii="宋体" w:hAnsi="宋体" w:cs="宋体" w:hint="eastAsia"/>
          <w:szCs w:val="21"/>
        </w:rPr>
        <w:t>10%</w:t>
      </w:r>
      <w:r>
        <w:rPr>
          <w:rFonts w:ascii="宋体" w:hAnsi="宋体" w:cs="宋体" w:hint="eastAsia"/>
          <w:szCs w:val="21"/>
        </w:rPr>
        <w:t>，两者取较大值；</w:t>
      </w:r>
    </w:p>
    <w:p w14:paraId="2D627D83" w14:textId="77777777" w:rsidR="00A67992" w:rsidRDefault="003C6119">
      <w:pPr>
        <w:adjustRightInd w:val="0"/>
        <w:snapToGrid w:val="0"/>
        <w:rPr>
          <w:rFonts w:ascii="宋体" w:hAnsi="宋体" w:cs="宋体"/>
          <w:szCs w:val="21"/>
        </w:rPr>
      </w:pPr>
      <w:r>
        <w:rPr>
          <w:rFonts w:ascii="宋体" w:hAnsi="宋体" w:cs="宋体" w:hint="eastAsia"/>
          <w:szCs w:val="21"/>
        </w:rPr>
        <w:t>4.4</w:t>
      </w:r>
      <w:r>
        <w:rPr>
          <w:rFonts w:ascii="宋体" w:hAnsi="宋体" w:cs="宋体" w:hint="eastAsia"/>
          <w:szCs w:val="21"/>
        </w:rPr>
        <w:t>、</w:t>
      </w:r>
      <w:r>
        <w:rPr>
          <w:rFonts w:ascii="宋体" w:hAnsi="宋体" w:cs="宋体" w:hint="eastAsia"/>
          <w:szCs w:val="21"/>
        </w:rPr>
        <w:t>H2S</w:t>
      </w:r>
      <w:r>
        <w:rPr>
          <w:rFonts w:ascii="宋体" w:hAnsi="宋体" w:cs="宋体" w:hint="eastAsia"/>
          <w:szCs w:val="21"/>
        </w:rPr>
        <w:t>：±</w:t>
      </w:r>
      <w:r>
        <w:rPr>
          <w:rFonts w:ascii="宋体" w:hAnsi="宋体" w:cs="宋体" w:hint="eastAsia"/>
          <w:szCs w:val="21"/>
        </w:rPr>
        <w:t>3ppb</w:t>
      </w:r>
      <w:r>
        <w:rPr>
          <w:rFonts w:ascii="宋体" w:hAnsi="宋体" w:cs="宋体" w:hint="eastAsia"/>
          <w:szCs w:val="21"/>
        </w:rPr>
        <w:t>或</w:t>
      </w:r>
      <w:r>
        <w:rPr>
          <w:rFonts w:ascii="宋体" w:hAnsi="宋体" w:cs="宋体" w:hint="eastAsia"/>
          <w:szCs w:val="21"/>
        </w:rPr>
        <w:t>10%</w:t>
      </w:r>
      <w:r>
        <w:rPr>
          <w:rFonts w:ascii="宋体" w:hAnsi="宋体" w:cs="宋体" w:hint="eastAsia"/>
          <w:szCs w:val="21"/>
        </w:rPr>
        <w:t>，两者取较大值；</w:t>
      </w:r>
      <w:r>
        <w:rPr>
          <w:rFonts w:ascii="宋体" w:hAnsi="宋体" w:cs="宋体" w:hint="eastAsia"/>
          <w:szCs w:val="21"/>
        </w:rPr>
        <w:t xml:space="preserve"> </w:t>
      </w:r>
    </w:p>
    <w:p w14:paraId="769AD541" w14:textId="77777777" w:rsidR="00A67992" w:rsidRDefault="003C6119">
      <w:pPr>
        <w:adjustRightInd w:val="0"/>
        <w:snapToGrid w:val="0"/>
        <w:rPr>
          <w:rFonts w:ascii="宋体" w:hAnsi="宋体" w:cs="宋体"/>
          <w:szCs w:val="21"/>
        </w:rPr>
      </w:pPr>
      <w:r>
        <w:rPr>
          <w:rFonts w:ascii="宋体" w:hAnsi="宋体" w:cs="宋体" w:hint="eastAsia"/>
          <w:szCs w:val="21"/>
        </w:rPr>
        <w:t>4.5</w:t>
      </w:r>
      <w:r>
        <w:rPr>
          <w:rFonts w:ascii="宋体" w:hAnsi="宋体" w:cs="宋体" w:hint="eastAsia"/>
          <w:szCs w:val="21"/>
        </w:rPr>
        <w:t>、</w:t>
      </w:r>
      <w:r>
        <w:rPr>
          <w:rFonts w:ascii="宋体" w:hAnsi="宋体" w:cs="宋体" w:hint="eastAsia"/>
          <w:szCs w:val="21"/>
        </w:rPr>
        <w:t>CO</w:t>
      </w:r>
      <w:r>
        <w:rPr>
          <w:rFonts w:ascii="宋体" w:hAnsi="宋体" w:cs="宋体" w:hint="eastAsia"/>
          <w:szCs w:val="21"/>
        </w:rPr>
        <w:t>：±</w:t>
      </w:r>
      <w:r>
        <w:rPr>
          <w:rFonts w:ascii="宋体" w:hAnsi="宋体" w:cs="宋体" w:hint="eastAsia"/>
          <w:szCs w:val="21"/>
        </w:rPr>
        <w:t>2ppm</w:t>
      </w:r>
      <w:r>
        <w:rPr>
          <w:rFonts w:ascii="宋体" w:hAnsi="宋体" w:cs="宋体" w:hint="eastAsia"/>
          <w:szCs w:val="21"/>
        </w:rPr>
        <w:t>或±</w:t>
      </w:r>
      <w:r>
        <w:rPr>
          <w:rFonts w:ascii="宋体" w:hAnsi="宋体" w:cs="宋体" w:hint="eastAsia"/>
          <w:szCs w:val="21"/>
        </w:rPr>
        <w:t>10%</w:t>
      </w:r>
      <w:r>
        <w:rPr>
          <w:rFonts w:ascii="宋体" w:hAnsi="宋体" w:cs="宋体" w:hint="eastAsia"/>
          <w:szCs w:val="21"/>
        </w:rPr>
        <w:t>，两者取较大值；</w:t>
      </w:r>
      <w:r>
        <w:rPr>
          <w:rFonts w:ascii="宋体" w:hAnsi="宋体" w:cs="宋体" w:hint="eastAsia"/>
          <w:szCs w:val="21"/>
        </w:rPr>
        <w:t>CO2</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p>
    <w:p w14:paraId="5D73A561" w14:textId="77777777" w:rsidR="00A67992" w:rsidRDefault="003C6119">
      <w:pPr>
        <w:adjustRightInd w:val="0"/>
        <w:snapToGrid w:val="0"/>
        <w:rPr>
          <w:rFonts w:ascii="宋体" w:hAnsi="宋体" w:cs="宋体"/>
          <w:szCs w:val="21"/>
        </w:rPr>
      </w:pPr>
      <w:r>
        <w:rPr>
          <w:rFonts w:ascii="宋体" w:hAnsi="宋体" w:cs="宋体" w:hint="eastAsia"/>
          <w:szCs w:val="21"/>
        </w:rPr>
        <w:t>5.</w:t>
      </w:r>
      <w:r>
        <w:rPr>
          <w:rFonts w:ascii="宋体" w:hAnsi="宋体" w:cs="宋体" w:hint="eastAsia"/>
          <w:szCs w:val="21"/>
        </w:rPr>
        <w:t>重复性（同一配气或呼气浓度的重复检测误差）：相对标准偏差</w:t>
      </w:r>
      <w:r>
        <w:rPr>
          <w:rFonts w:ascii="宋体" w:hAnsi="宋体" w:cs="宋体" w:hint="eastAsia"/>
          <w:szCs w:val="21"/>
        </w:rPr>
        <w:t>RSD</w:t>
      </w:r>
      <w:r>
        <w:rPr>
          <w:rFonts w:ascii="宋体" w:hAnsi="宋体" w:cs="宋体" w:hint="eastAsia"/>
          <w:szCs w:val="21"/>
        </w:rPr>
        <w:t>应在</w:t>
      </w:r>
      <w:r>
        <w:rPr>
          <w:rFonts w:ascii="宋体" w:hAnsi="宋体" w:cs="宋体" w:hint="eastAsia"/>
          <w:szCs w:val="21"/>
        </w:rPr>
        <w:t>10</w:t>
      </w:r>
      <w:r>
        <w:rPr>
          <w:rFonts w:ascii="宋体" w:hAnsi="宋体" w:cs="宋体" w:hint="eastAsia"/>
          <w:szCs w:val="21"/>
        </w:rPr>
        <w:t>％内</w:t>
      </w:r>
      <w:r>
        <w:rPr>
          <w:rFonts w:ascii="宋体" w:hAnsi="宋体" w:cs="宋体" w:hint="eastAsia"/>
          <w:szCs w:val="21"/>
        </w:rPr>
        <w:t xml:space="preserve"> </w:t>
      </w:r>
    </w:p>
    <w:p w14:paraId="6C70A4B3" w14:textId="77777777" w:rsidR="00A67992" w:rsidRDefault="003C6119">
      <w:pPr>
        <w:adjustRightInd w:val="0"/>
        <w:snapToGrid w:val="0"/>
        <w:rPr>
          <w:rFonts w:ascii="宋体" w:hAnsi="宋体" w:cs="宋体"/>
          <w:szCs w:val="21"/>
        </w:rPr>
      </w:pPr>
      <w:r>
        <w:rPr>
          <w:rFonts w:ascii="宋体" w:hAnsi="宋体" w:cs="宋体" w:hint="eastAsia"/>
          <w:b/>
          <w:bCs/>
          <w:sz w:val="24"/>
          <w:szCs w:val="24"/>
        </w:rPr>
        <w:t>#</w:t>
      </w:r>
      <w:r>
        <w:rPr>
          <w:rFonts w:ascii="宋体" w:hAnsi="宋体" w:cs="宋体" w:hint="eastAsia"/>
          <w:szCs w:val="21"/>
        </w:rPr>
        <w:t>6.</w:t>
      </w:r>
      <w:r>
        <w:rPr>
          <w:rFonts w:ascii="宋体" w:hAnsi="宋体" w:cs="宋体" w:hint="eastAsia"/>
          <w:szCs w:val="21"/>
        </w:rPr>
        <w:t>开机预热时间：</w:t>
      </w:r>
      <w:r>
        <w:rPr>
          <w:rFonts w:ascii="宋体" w:hAnsi="宋体" w:cs="宋体" w:hint="eastAsia"/>
          <w:szCs w:val="21"/>
        </w:rPr>
        <w:t>≤</w:t>
      </w:r>
      <w:r>
        <w:rPr>
          <w:rFonts w:ascii="宋体" w:hAnsi="宋体" w:cs="宋体" w:hint="eastAsia"/>
          <w:szCs w:val="21"/>
        </w:rPr>
        <w:t>15</w:t>
      </w:r>
      <w:r>
        <w:rPr>
          <w:rFonts w:ascii="宋体" w:hAnsi="宋体" w:cs="宋体" w:hint="eastAsia"/>
          <w:szCs w:val="21"/>
        </w:rPr>
        <w:t>分钟，预热结束即可使用，无需每天使用前校准。</w:t>
      </w:r>
      <w:r>
        <w:rPr>
          <w:rFonts w:ascii="宋体" w:hAnsi="宋体" w:cs="宋体" w:hint="eastAsia"/>
          <w:szCs w:val="21"/>
        </w:rPr>
        <w:t xml:space="preserve"> </w:t>
      </w:r>
    </w:p>
    <w:p w14:paraId="0904155B" w14:textId="77777777" w:rsidR="00A67992" w:rsidRDefault="003C6119">
      <w:pPr>
        <w:adjustRightInd w:val="0"/>
        <w:snapToGrid w:val="0"/>
        <w:rPr>
          <w:rFonts w:ascii="宋体" w:hAnsi="宋体" w:cs="宋体"/>
          <w:szCs w:val="21"/>
        </w:rPr>
      </w:pPr>
      <w:r>
        <w:rPr>
          <w:rFonts w:ascii="宋体" w:hAnsi="宋体" w:cs="宋体" w:hint="eastAsia"/>
          <w:b/>
          <w:bCs/>
          <w:sz w:val="24"/>
          <w:szCs w:val="24"/>
        </w:rPr>
        <w:t>#</w:t>
      </w:r>
      <w:r>
        <w:rPr>
          <w:rFonts w:ascii="宋体" w:hAnsi="宋体" w:cs="宋体" w:hint="eastAsia"/>
          <w:szCs w:val="21"/>
        </w:rPr>
        <w:t>7.</w:t>
      </w:r>
      <w:r>
        <w:rPr>
          <w:rFonts w:ascii="宋体" w:hAnsi="宋体" w:cs="宋体" w:hint="eastAsia"/>
          <w:szCs w:val="21"/>
        </w:rPr>
        <w:t>传感器类型：</w:t>
      </w:r>
      <w:r>
        <w:rPr>
          <w:rFonts w:ascii="宋体" w:hAnsi="宋体" w:cs="宋体" w:hint="eastAsia"/>
          <w:szCs w:val="21"/>
        </w:rPr>
        <w:t>H2 / NO/ H2S/CO</w:t>
      </w:r>
      <w:r>
        <w:rPr>
          <w:rFonts w:ascii="宋体" w:hAnsi="宋体" w:cs="宋体" w:hint="eastAsia"/>
          <w:szCs w:val="21"/>
        </w:rPr>
        <w:t>：电化学传感器；</w:t>
      </w:r>
      <w:r>
        <w:rPr>
          <w:rFonts w:ascii="宋体" w:hAnsi="宋体" w:cs="宋体" w:hint="eastAsia"/>
          <w:szCs w:val="21"/>
        </w:rPr>
        <w:t>CH4</w:t>
      </w:r>
      <w:r>
        <w:rPr>
          <w:rFonts w:ascii="宋体" w:hAnsi="宋体" w:cs="宋体" w:hint="eastAsia"/>
          <w:szCs w:val="21"/>
        </w:rPr>
        <w:t>：甲烷催化型半导体气敏元件与氢、氧与水气敏元件构成。</w:t>
      </w:r>
      <w:r>
        <w:rPr>
          <w:rFonts w:ascii="宋体" w:hAnsi="宋体" w:cs="宋体" w:hint="eastAsia"/>
          <w:szCs w:val="21"/>
        </w:rPr>
        <w:t xml:space="preserve"> </w:t>
      </w:r>
    </w:p>
    <w:p w14:paraId="13D2D756" w14:textId="77777777" w:rsidR="00A67992" w:rsidRDefault="003C6119">
      <w:pPr>
        <w:adjustRightInd w:val="0"/>
        <w:snapToGrid w:val="0"/>
        <w:rPr>
          <w:rFonts w:ascii="宋体" w:hAnsi="宋体" w:cs="宋体"/>
          <w:szCs w:val="21"/>
        </w:rPr>
      </w:pPr>
      <w:r>
        <w:rPr>
          <w:rFonts w:ascii="宋体" w:hAnsi="宋体" w:cs="宋体" w:hint="eastAsia"/>
          <w:b/>
          <w:bCs/>
          <w:sz w:val="24"/>
          <w:szCs w:val="24"/>
        </w:rPr>
        <w:t>#</w:t>
      </w:r>
      <w:r>
        <w:rPr>
          <w:rFonts w:ascii="宋体" w:hAnsi="宋体" w:cs="宋体" w:hint="eastAsia"/>
          <w:szCs w:val="21"/>
        </w:rPr>
        <w:t>8.</w:t>
      </w:r>
      <w:r>
        <w:rPr>
          <w:rFonts w:ascii="宋体" w:hAnsi="宋体" w:cs="宋体" w:hint="eastAsia"/>
          <w:szCs w:val="21"/>
        </w:rPr>
        <w:t>采样过滤：吸入过滤器含高锰酸钾</w:t>
      </w:r>
      <w:r>
        <w:rPr>
          <w:rFonts w:ascii="宋体" w:hAnsi="宋体" w:cs="宋体" w:hint="eastAsia"/>
          <w:szCs w:val="21"/>
        </w:rPr>
        <w:t>/</w:t>
      </w:r>
      <w:r>
        <w:rPr>
          <w:rFonts w:ascii="宋体" w:hAnsi="宋体" w:cs="宋体" w:hint="eastAsia"/>
          <w:szCs w:val="21"/>
        </w:rPr>
        <w:t>活性炭</w:t>
      </w:r>
      <w:r>
        <w:rPr>
          <w:rFonts w:ascii="宋体" w:hAnsi="宋体" w:cs="宋体" w:hint="eastAsia"/>
          <w:szCs w:val="21"/>
        </w:rPr>
        <w:t>/N99</w:t>
      </w:r>
      <w:r>
        <w:rPr>
          <w:rFonts w:ascii="宋体" w:hAnsi="宋体" w:cs="宋体" w:hint="eastAsia"/>
          <w:szCs w:val="21"/>
        </w:rPr>
        <w:t>纤维层，可过滤环境中有害气体与细菌病毒等微生物，严防交叉感染；</w:t>
      </w:r>
      <w:r>
        <w:rPr>
          <w:rFonts w:ascii="宋体" w:hAnsi="宋体" w:cs="宋体" w:hint="eastAsia"/>
          <w:szCs w:val="21"/>
        </w:rPr>
        <w:t>呼出过滤器含</w:t>
      </w:r>
      <w:r>
        <w:rPr>
          <w:rFonts w:ascii="宋体" w:hAnsi="宋体" w:cs="宋体" w:hint="eastAsia"/>
          <w:szCs w:val="21"/>
        </w:rPr>
        <w:t>N99</w:t>
      </w:r>
      <w:r>
        <w:rPr>
          <w:rFonts w:ascii="宋体" w:hAnsi="宋体" w:cs="宋体" w:hint="eastAsia"/>
          <w:szCs w:val="21"/>
        </w:rPr>
        <w:t>纤维层与湿化层，严防细菌病毒等微生物进入体内。</w:t>
      </w:r>
      <w:r>
        <w:rPr>
          <w:rFonts w:ascii="宋体" w:hAnsi="宋体" w:cs="宋体" w:hint="eastAsia"/>
          <w:szCs w:val="21"/>
        </w:rPr>
        <w:t xml:space="preserve"> </w:t>
      </w:r>
    </w:p>
    <w:p w14:paraId="0A8C7271" w14:textId="77777777" w:rsidR="00A67992" w:rsidRDefault="003C6119">
      <w:pPr>
        <w:adjustRightInd w:val="0"/>
        <w:snapToGrid w:val="0"/>
        <w:rPr>
          <w:rFonts w:ascii="宋体" w:hAnsi="宋体" w:cs="宋体"/>
          <w:szCs w:val="21"/>
        </w:rPr>
      </w:pPr>
      <w:r>
        <w:rPr>
          <w:rFonts w:ascii="宋体" w:hAnsi="宋体" w:cs="宋体" w:hint="eastAsia"/>
          <w:szCs w:val="21"/>
        </w:rPr>
        <w:t>9.</w:t>
      </w:r>
      <w:r>
        <w:rPr>
          <w:rFonts w:ascii="宋体" w:hAnsi="宋体" w:cs="宋体" w:hint="eastAsia"/>
          <w:szCs w:val="21"/>
        </w:rPr>
        <w:t>设备内部装有湿度调节器，防止湿气对测试结果的影响。</w:t>
      </w:r>
      <w:r>
        <w:rPr>
          <w:rFonts w:ascii="宋体" w:hAnsi="宋体" w:cs="宋体" w:hint="eastAsia"/>
          <w:szCs w:val="21"/>
        </w:rPr>
        <w:t xml:space="preserve"> </w:t>
      </w:r>
    </w:p>
    <w:p w14:paraId="734EF9FA" w14:textId="77777777" w:rsidR="00A67992" w:rsidRDefault="003C6119">
      <w:pPr>
        <w:adjustRightInd w:val="0"/>
        <w:snapToGrid w:val="0"/>
        <w:rPr>
          <w:rFonts w:ascii="宋体" w:hAnsi="宋体" w:cs="宋体"/>
          <w:szCs w:val="21"/>
        </w:rPr>
      </w:pPr>
      <w:r>
        <w:rPr>
          <w:rFonts w:ascii="宋体" w:hAnsi="宋体" w:cs="宋体" w:hint="eastAsia"/>
          <w:szCs w:val="21"/>
        </w:rPr>
        <w:t>10.</w:t>
      </w:r>
      <w:r>
        <w:rPr>
          <w:rFonts w:ascii="宋体" w:hAnsi="宋体" w:cs="宋体" w:hint="eastAsia"/>
          <w:szCs w:val="21"/>
        </w:rPr>
        <w:t>质量控制</w:t>
      </w:r>
      <w:r>
        <w:rPr>
          <w:rFonts w:ascii="宋体" w:hAnsi="宋体" w:cs="宋体" w:hint="eastAsia"/>
          <w:szCs w:val="21"/>
        </w:rPr>
        <w:t xml:space="preserve"> </w:t>
      </w:r>
    </w:p>
    <w:p w14:paraId="7BCF97A6" w14:textId="77777777" w:rsidR="00A67992" w:rsidRDefault="003C6119">
      <w:pPr>
        <w:adjustRightInd w:val="0"/>
        <w:snapToGrid w:val="0"/>
        <w:rPr>
          <w:rFonts w:ascii="宋体" w:hAnsi="宋体" w:cs="宋体"/>
          <w:szCs w:val="21"/>
        </w:rPr>
      </w:pPr>
      <w:r>
        <w:rPr>
          <w:rFonts w:ascii="宋体" w:hAnsi="宋体" w:cs="宋体" w:hint="eastAsia"/>
          <w:szCs w:val="21"/>
        </w:rPr>
        <w:t>10.1</w:t>
      </w:r>
      <w:r>
        <w:rPr>
          <w:rFonts w:ascii="宋体" w:hAnsi="宋体" w:cs="宋体" w:hint="eastAsia"/>
          <w:szCs w:val="21"/>
        </w:rPr>
        <w:t>仪器自动监控并提示测试状态（包括吸气、憋气、呼气末、</w:t>
      </w:r>
      <w:r>
        <w:rPr>
          <w:rFonts w:ascii="宋体" w:hAnsi="宋体" w:cs="宋体" w:hint="eastAsia"/>
          <w:szCs w:val="21"/>
        </w:rPr>
        <w:t>NO</w:t>
      </w:r>
      <w:r>
        <w:rPr>
          <w:rFonts w:ascii="宋体" w:hAnsi="宋体" w:cs="宋体" w:hint="eastAsia"/>
          <w:szCs w:val="21"/>
        </w:rPr>
        <w:t>呼气流速、压力与时间）和分析过程，确保采样和分析的准确性与重复性。</w:t>
      </w:r>
      <w:r>
        <w:rPr>
          <w:rFonts w:ascii="宋体" w:hAnsi="宋体" w:cs="宋体" w:hint="eastAsia"/>
          <w:szCs w:val="21"/>
        </w:rPr>
        <w:t xml:space="preserve"> </w:t>
      </w:r>
    </w:p>
    <w:p w14:paraId="50D38BC6" w14:textId="77777777" w:rsidR="00A67992" w:rsidRDefault="003C6119">
      <w:pPr>
        <w:adjustRightInd w:val="0"/>
        <w:snapToGrid w:val="0"/>
        <w:rPr>
          <w:rFonts w:ascii="宋体" w:hAnsi="宋体" w:cs="宋体"/>
          <w:szCs w:val="21"/>
        </w:rPr>
      </w:pPr>
      <w:r>
        <w:rPr>
          <w:rFonts w:ascii="宋体" w:hAnsi="宋体" w:cs="宋体" w:hint="eastAsia"/>
          <w:szCs w:val="21"/>
        </w:rPr>
        <w:t>10.2</w:t>
      </w:r>
      <w:r>
        <w:rPr>
          <w:rFonts w:ascii="宋体" w:hAnsi="宋体" w:cs="宋体" w:hint="eastAsia"/>
          <w:szCs w:val="21"/>
        </w:rPr>
        <w:t>仪器具有标准气检验校准和呼出气检验校准</w:t>
      </w:r>
      <w:r>
        <w:rPr>
          <w:rFonts w:ascii="宋体" w:hAnsi="宋体" w:cs="宋体" w:hint="eastAsia"/>
          <w:szCs w:val="21"/>
        </w:rPr>
        <w:t>≥</w:t>
      </w:r>
      <w:r>
        <w:rPr>
          <w:rFonts w:ascii="宋体" w:hAnsi="宋体" w:cs="宋体" w:hint="eastAsia"/>
          <w:szCs w:val="21"/>
        </w:rPr>
        <w:t>2</w:t>
      </w:r>
      <w:r>
        <w:rPr>
          <w:rFonts w:ascii="宋体" w:hAnsi="宋体" w:cs="宋体" w:hint="eastAsia"/>
          <w:szCs w:val="21"/>
        </w:rPr>
        <w:t>种质控方式，保证临床准确性。</w:t>
      </w:r>
      <w:r>
        <w:rPr>
          <w:rFonts w:ascii="宋体" w:hAnsi="宋体" w:cs="宋体" w:hint="eastAsia"/>
          <w:szCs w:val="21"/>
        </w:rPr>
        <w:t xml:space="preserve"> </w:t>
      </w:r>
    </w:p>
    <w:p w14:paraId="22AB67FF" w14:textId="77777777" w:rsidR="00A67992" w:rsidRDefault="003C6119">
      <w:pPr>
        <w:adjustRightInd w:val="0"/>
        <w:snapToGrid w:val="0"/>
        <w:rPr>
          <w:rFonts w:ascii="宋体" w:hAnsi="宋体" w:cs="宋体"/>
          <w:szCs w:val="21"/>
        </w:rPr>
      </w:pPr>
      <w:r>
        <w:rPr>
          <w:rFonts w:ascii="宋体" w:hAnsi="宋体" w:cs="宋体" w:hint="eastAsia"/>
          <w:szCs w:val="21"/>
        </w:rPr>
        <w:t>11.</w:t>
      </w:r>
      <w:r>
        <w:rPr>
          <w:rFonts w:ascii="宋体" w:hAnsi="宋体" w:cs="宋体" w:hint="eastAsia"/>
          <w:szCs w:val="21"/>
        </w:rPr>
        <w:t>配置清单：主机</w:t>
      </w:r>
      <w:r>
        <w:rPr>
          <w:rFonts w:ascii="宋体" w:hAnsi="宋体" w:cs="宋体" w:hint="eastAsia"/>
          <w:szCs w:val="21"/>
        </w:rPr>
        <w:t>1</w:t>
      </w:r>
      <w:r>
        <w:rPr>
          <w:rFonts w:ascii="宋体" w:hAnsi="宋体" w:cs="宋体" w:hint="eastAsia"/>
          <w:szCs w:val="21"/>
        </w:rPr>
        <w:t>套，吸气过滤器</w:t>
      </w:r>
      <w:r>
        <w:rPr>
          <w:rFonts w:ascii="宋体" w:hAnsi="宋体" w:cs="宋体" w:hint="eastAsia"/>
          <w:szCs w:val="21"/>
        </w:rPr>
        <w:t>1</w:t>
      </w:r>
      <w:r>
        <w:rPr>
          <w:rFonts w:ascii="宋体" w:hAnsi="宋体" w:cs="宋体" w:hint="eastAsia"/>
          <w:szCs w:val="21"/>
        </w:rPr>
        <w:t>个，台车</w:t>
      </w:r>
      <w:r>
        <w:rPr>
          <w:rFonts w:ascii="宋体" w:hAnsi="宋体" w:cs="宋体" w:hint="eastAsia"/>
          <w:szCs w:val="21"/>
        </w:rPr>
        <w:t>1</w:t>
      </w:r>
      <w:r>
        <w:rPr>
          <w:rFonts w:ascii="宋体" w:hAnsi="宋体" w:cs="宋体" w:hint="eastAsia"/>
          <w:szCs w:val="21"/>
        </w:rPr>
        <w:t>辆，电脑</w:t>
      </w:r>
      <w:r>
        <w:rPr>
          <w:rFonts w:ascii="宋体" w:hAnsi="宋体" w:cs="宋体" w:hint="eastAsia"/>
          <w:szCs w:val="21"/>
        </w:rPr>
        <w:t>1</w:t>
      </w:r>
      <w:r>
        <w:rPr>
          <w:rFonts w:ascii="宋体" w:hAnsi="宋体" w:cs="宋体" w:hint="eastAsia"/>
          <w:szCs w:val="21"/>
        </w:rPr>
        <w:t>套，打印机</w:t>
      </w:r>
      <w:r>
        <w:rPr>
          <w:rFonts w:ascii="宋体" w:hAnsi="宋体" w:cs="宋体" w:hint="eastAsia"/>
          <w:szCs w:val="21"/>
        </w:rPr>
        <w:t>1</w:t>
      </w:r>
      <w:r>
        <w:rPr>
          <w:rFonts w:ascii="宋体" w:hAnsi="宋体" w:cs="宋体" w:hint="eastAsia"/>
          <w:szCs w:val="21"/>
        </w:rPr>
        <w:t>台，不间断电源</w:t>
      </w:r>
      <w:r>
        <w:rPr>
          <w:rFonts w:ascii="宋体" w:hAnsi="宋体" w:cs="宋体" w:hint="eastAsia"/>
          <w:szCs w:val="21"/>
        </w:rPr>
        <w:t>1</w:t>
      </w:r>
      <w:r>
        <w:rPr>
          <w:rFonts w:ascii="宋体" w:hAnsi="宋体" w:cs="宋体" w:hint="eastAsia"/>
          <w:szCs w:val="21"/>
        </w:rPr>
        <w:t>个，纳库仑一氧化氮检测器</w:t>
      </w:r>
      <w:r>
        <w:rPr>
          <w:rFonts w:ascii="宋体" w:hAnsi="宋体" w:cs="宋体" w:hint="eastAsia"/>
          <w:szCs w:val="21"/>
        </w:rPr>
        <w:t>2</w:t>
      </w:r>
      <w:r>
        <w:rPr>
          <w:rFonts w:ascii="宋体" w:hAnsi="宋体" w:cs="宋体" w:hint="eastAsia"/>
          <w:szCs w:val="21"/>
        </w:rPr>
        <w:t>套，氢气检测器</w:t>
      </w:r>
      <w:r>
        <w:rPr>
          <w:rFonts w:ascii="宋体" w:hAnsi="宋体" w:cs="宋体" w:hint="eastAsia"/>
          <w:szCs w:val="21"/>
        </w:rPr>
        <w:t>2</w:t>
      </w:r>
      <w:r>
        <w:rPr>
          <w:rFonts w:ascii="宋体" w:hAnsi="宋体" w:cs="宋体" w:hint="eastAsia"/>
          <w:szCs w:val="21"/>
        </w:rPr>
        <w:t>套。</w:t>
      </w:r>
    </w:p>
    <w:p w14:paraId="726DD274" w14:textId="77777777" w:rsidR="00A67992" w:rsidRDefault="00A67992">
      <w:pPr>
        <w:adjustRightInd w:val="0"/>
        <w:snapToGrid w:val="0"/>
        <w:rPr>
          <w:rFonts w:ascii="宋体" w:hAnsi="宋体" w:cs="宋体"/>
          <w:szCs w:val="21"/>
        </w:rPr>
      </w:pPr>
    </w:p>
    <w:p w14:paraId="10151149" w14:textId="77777777" w:rsidR="00A67992" w:rsidRDefault="00A67992">
      <w:pPr>
        <w:adjustRightInd w:val="0"/>
        <w:snapToGrid w:val="0"/>
        <w:rPr>
          <w:rFonts w:ascii="宋体" w:hAnsi="宋体" w:cs="宋体"/>
          <w:szCs w:val="21"/>
        </w:rPr>
      </w:pPr>
    </w:p>
    <w:p w14:paraId="698C285C" w14:textId="77777777" w:rsidR="00A67992" w:rsidRDefault="00A67992">
      <w:pPr>
        <w:adjustRightInd w:val="0"/>
        <w:snapToGrid w:val="0"/>
        <w:rPr>
          <w:rFonts w:ascii="宋体" w:hAnsi="宋体" w:cs="宋体"/>
          <w:szCs w:val="21"/>
        </w:rPr>
      </w:pPr>
    </w:p>
    <w:p w14:paraId="0150F87B" w14:textId="77777777" w:rsidR="00A67992" w:rsidRDefault="00A67992">
      <w:pPr>
        <w:adjustRightInd w:val="0"/>
        <w:snapToGrid w:val="0"/>
        <w:rPr>
          <w:rFonts w:ascii="宋体" w:hAnsi="宋体" w:cs="宋体"/>
          <w:szCs w:val="21"/>
        </w:rPr>
      </w:pPr>
    </w:p>
    <w:p w14:paraId="19B4B171" w14:textId="77777777" w:rsidR="00A67992" w:rsidRDefault="00A67992">
      <w:pPr>
        <w:adjustRightInd w:val="0"/>
        <w:snapToGrid w:val="0"/>
        <w:rPr>
          <w:rFonts w:ascii="宋体" w:hAnsi="宋体" w:cs="宋体"/>
          <w:szCs w:val="21"/>
        </w:rPr>
      </w:pPr>
    </w:p>
    <w:p w14:paraId="5DD683DA" w14:textId="77777777" w:rsidR="00A67992" w:rsidRDefault="003C6119">
      <w:pPr>
        <w:adjustRightInd w:val="0"/>
        <w:snapToGrid w:val="0"/>
        <w:jc w:val="center"/>
        <w:rPr>
          <w:rFonts w:ascii="宋体" w:hAnsi="宋体" w:cs="宋体"/>
          <w:b/>
          <w:bCs/>
          <w:szCs w:val="21"/>
        </w:rPr>
      </w:pPr>
      <w:r>
        <w:rPr>
          <w:rFonts w:ascii="宋体" w:hAnsi="宋体" w:cs="宋体" w:hint="eastAsia"/>
          <w:b/>
          <w:bCs/>
          <w:szCs w:val="21"/>
        </w:rPr>
        <w:t>贴片式多导睡眠记录仪</w:t>
      </w:r>
      <w:r>
        <w:rPr>
          <w:rFonts w:ascii="宋体" w:hAnsi="宋体" w:cs="宋体" w:hint="eastAsia"/>
          <w:b/>
          <w:bCs/>
          <w:szCs w:val="21"/>
        </w:rPr>
        <w:t>技术规格及</w:t>
      </w:r>
      <w:r>
        <w:rPr>
          <w:rFonts w:ascii="宋体" w:hAnsi="宋体" w:cs="宋体" w:hint="eastAsia"/>
          <w:b/>
          <w:bCs/>
          <w:szCs w:val="21"/>
        </w:rPr>
        <w:t>参数</w:t>
      </w:r>
      <w:r>
        <w:rPr>
          <w:rFonts w:ascii="宋体" w:hAnsi="宋体" w:cs="宋体" w:hint="eastAsia"/>
          <w:b/>
          <w:bCs/>
          <w:szCs w:val="21"/>
        </w:rPr>
        <w:t>修改版</w:t>
      </w:r>
    </w:p>
    <w:p w14:paraId="77AB15CB" w14:textId="77777777" w:rsidR="00A67992" w:rsidRDefault="003C6119">
      <w:pPr>
        <w:adjustRightInd w:val="0"/>
        <w:snapToGrid w:val="0"/>
        <w:rPr>
          <w:rFonts w:ascii="宋体" w:hAnsi="宋体" w:cs="宋体"/>
          <w:szCs w:val="21"/>
        </w:rPr>
      </w:pPr>
      <w:r>
        <w:rPr>
          <w:rFonts w:ascii="宋体" w:hAnsi="宋体" w:cs="宋体" w:hint="eastAsia"/>
          <w:szCs w:val="21"/>
        </w:rPr>
        <w:t>一、设备使用单位：复旦大学附属中山医院青浦分院（上海市青浦区中心医院）</w:t>
      </w:r>
    </w:p>
    <w:p w14:paraId="75AE4EBC" w14:textId="77777777" w:rsidR="00A67992" w:rsidRDefault="003C6119">
      <w:pPr>
        <w:adjustRightInd w:val="0"/>
        <w:snapToGrid w:val="0"/>
        <w:rPr>
          <w:rFonts w:ascii="宋体" w:hAnsi="宋体" w:cs="宋体"/>
          <w:szCs w:val="21"/>
        </w:rPr>
      </w:pPr>
      <w:r>
        <w:rPr>
          <w:rFonts w:ascii="宋体" w:hAnsi="宋体" w:cs="宋体" w:hint="eastAsia"/>
          <w:szCs w:val="21"/>
        </w:rPr>
        <w:t>二、设备名称：</w:t>
      </w:r>
      <w:r>
        <w:rPr>
          <w:rFonts w:ascii="宋体" w:hAnsi="宋体" w:cs="宋体" w:hint="eastAsia"/>
          <w:szCs w:val="21"/>
        </w:rPr>
        <w:t>贴片式多导睡眠记录仪</w:t>
      </w:r>
    </w:p>
    <w:p w14:paraId="7075C589" w14:textId="77777777" w:rsidR="00A67992" w:rsidRDefault="003C6119">
      <w:pPr>
        <w:adjustRightInd w:val="0"/>
        <w:snapToGrid w:val="0"/>
        <w:rPr>
          <w:rFonts w:ascii="宋体" w:hAnsi="宋体" w:cs="宋体"/>
          <w:szCs w:val="21"/>
        </w:rPr>
      </w:pPr>
      <w:r>
        <w:rPr>
          <w:rFonts w:ascii="宋体" w:hAnsi="宋体" w:cs="宋体" w:hint="eastAsia"/>
          <w:szCs w:val="21"/>
        </w:rPr>
        <w:t>三、数量：</w:t>
      </w:r>
      <w:r>
        <w:rPr>
          <w:rFonts w:ascii="宋体" w:hAnsi="宋体" w:cs="宋体" w:hint="eastAsia"/>
          <w:szCs w:val="21"/>
        </w:rPr>
        <w:t>1</w:t>
      </w:r>
      <w:r>
        <w:rPr>
          <w:rFonts w:ascii="宋体" w:hAnsi="宋体" w:cs="宋体" w:hint="eastAsia"/>
          <w:szCs w:val="21"/>
        </w:rPr>
        <w:t>套</w:t>
      </w:r>
    </w:p>
    <w:p w14:paraId="0D64B688" w14:textId="77777777" w:rsidR="00A67992" w:rsidRDefault="003C6119">
      <w:pPr>
        <w:adjustRightInd w:val="0"/>
        <w:snapToGrid w:val="0"/>
        <w:rPr>
          <w:rFonts w:ascii="宋体" w:hAnsi="宋体" w:cs="宋体"/>
          <w:szCs w:val="21"/>
        </w:rPr>
      </w:pPr>
      <w:r>
        <w:rPr>
          <w:rFonts w:ascii="宋体" w:hAnsi="宋体" w:cs="宋体" w:hint="eastAsia"/>
          <w:szCs w:val="21"/>
        </w:rPr>
        <w:t>四、所属医疗设备类别：</w:t>
      </w:r>
      <w:r>
        <w:rPr>
          <w:rFonts w:ascii="宋体" w:hAnsi="宋体" w:cs="宋体" w:hint="eastAsia"/>
          <w:szCs w:val="21"/>
        </w:rPr>
        <w:t>二类</w:t>
      </w:r>
    </w:p>
    <w:p w14:paraId="7F30CEDC" w14:textId="77777777" w:rsidR="00A67992" w:rsidRDefault="003C6119">
      <w:pPr>
        <w:adjustRightInd w:val="0"/>
        <w:snapToGrid w:val="0"/>
        <w:rPr>
          <w:rFonts w:ascii="宋体" w:hAnsi="宋体" w:cs="宋体"/>
          <w:szCs w:val="21"/>
        </w:rPr>
      </w:pPr>
      <w:r>
        <w:rPr>
          <w:rFonts w:ascii="宋体" w:hAnsi="宋体" w:cs="宋体" w:hint="eastAsia"/>
          <w:szCs w:val="21"/>
        </w:rPr>
        <w:t>五、是否可以采购进口产品：</w:t>
      </w:r>
      <w:r>
        <w:rPr>
          <w:rFonts w:ascii="宋体" w:hAnsi="宋体" w:cs="宋体" w:hint="eastAsia"/>
          <w:szCs w:val="21"/>
        </w:rPr>
        <w:t>否</w:t>
      </w:r>
    </w:p>
    <w:p w14:paraId="197EBFCC" w14:textId="77777777" w:rsidR="00A67992" w:rsidRDefault="003C6119">
      <w:pPr>
        <w:adjustRightInd w:val="0"/>
        <w:snapToGrid w:val="0"/>
        <w:rPr>
          <w:rFonts w:ascii="宋体" w:hAnsi="宋体" w:cs="宋体"/>
          <w:szCs w:val="21"/>
        </w:rPr>
      </w:pPr>
      <w:r>
        <w:rPr>
          <w:rFonts w:ascii="宋体" w:hAnsi="宋体" w:cs="宋体" w:hint="eastAsia"/>
          <w:szCs w:val="21"/>
        </w:rPr>
        <w:t>六、总体要求：</w:t>
      </w:r>
    </w:p>
    <w:p w14:paraId="3EDEBC73" w14:textId="77777777" w:rsidR="00A67992" w:rsidRDefault="003C6119">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ab/>
      </w:r>
      <w:r>
        <w:rPr>
          <w:rFonts w:ascii="宋体" w:hAnsi="宋体" w:cs="宋体" w:hint="eastAsia"/>
          <w:szCs w:val="21"/>
        </w:rPr>
        <w:t>制造商在上海有相应的维修机构。设有正规的维修点，拥有良好的售后服务信誉。保修时间≥</w:t>
      </w:r>
      <w:r>
        <w:rPr>
          <w:rFonts w:ascii="宋体" w:hAnsi="宋体" w:cs="宋体" w:hint="eastAsia"/>
          <w:szCs w:val="21"/>
        </w:rPr>
        <w:t>3</w:t>
      </w:r>
      <w:r>
        <w:rPr>
          <w:rFonts w:ascii="宋体" w:hAnsi="宋体" w:cs="宋体" w:hint="eastAsia"/>
          <w:szCs w:val="21"/>
        </w:rPr>
        <w:t>年</w:t>
      </w:r>
      <w:r>
        <w:rPr>
          <w:rFonts w:ascii="宋体" w:hAnsi="宋体" w:cs="宋体" w:hint="eastAsia"/>
          <w:szCs w:val="21"/>
        </w:rPr>
        <w:t>。</w:t>
      </w:r>
      <w:r>
        <w:rPr>
          <w:rFonts w:ascii="宋体" w:hAnsi="宋体" w:cs="宋体" w:hint="eastAsia"/>
          <w:szCs w:val="21"/>
        </w:rPr>
        <w:t>维修接到通知</w:t>
      </w:r>
      <w:r>
        <w:rPr>
          <w:rFonts w:ascii="宋体" w:hAnsi="宋体" w:cs="宋体" w:hint="eastAsia"/>
          <w:szCs w:val="21"/>
        </w:rPr>
        <w:t>4</w:t>
      </w:r>
      <w:r>
        <w:rPr>
          <w:rFonts w:ascii="宋体" w:hAnsi="宋体" w:cs="宋体" w:hint="eastAsia"/>
          <w:szCs w:val="21"/>
        </w:rPr>
        <w:t>小时内到场，</w:t>
      </w:r>
      <w:r>
        <w:rPr>
          <w:rFonts w:ascii="宋体" w:hAnsi="宋体" w:cs="宋体" w:hint="eastAsia"/>
          <w:szCs w:val="21"/>
        </w:rPr>
        <w:t>24</w:t>
      </w:r>
      <w:r>
        <w:rPr>
          <w:rFonts w:ascii="宋体" w:hAnsi="宋体" w:cs="宋体" w:hint="eastAsia"/>
          <w:szCs w:val="21"/>
        </w:rPr>
        <w:t>小时内修复，</w:t>
      </w:r>
      <w:r>
        <w:rPr>
          <w:rFonts w:ascii="宋体" w:hAnsi="宋体" w:cs="宋体" w:hint="eastAsia"/>
          <w:szCs w:val="21"/>
        </w:rPr>
        <w:t>48</w:t>
      </w:r>
      <w:r>
        <w:rPr>
          <w:rFonts w:ascii="宋体" w:hAnsi="宋体" w:cs="宋体" w:hint="eastAsia"/>
          <w:szCs w:val="21"/>
        </w:rPr>
        <w:t>小时内无法修复，能提供备</w:t>
      </w:r>
      <w:r>
        <w:rPr>
          <w:rFonts w:ascii="宋体" w:hAnsi="宋体" w:cs="宋体" w:hint="eastAsia"/>
          <w:szCs w:val="21"/>
        </w:rPr>
        <w:lastRenderedPageBreak/>
        <w:t>用机的需要提供备用机。终身维修，必须注明整机保修范围。必须提供维修费用及零配件价格。</w:t>
      </w:r>
    </w:p>
    <w:p w14:paraId="0B12D52B" w14:textId="77777777" w:rsidR="00A67992" w:rsidRDefault="003C6119">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ab/>
      </w:r>
      <w:r>
        <w:rPr>
          <w:rFonts w:ascii="宋体" w:hAnsi="宋体" w:cs="宋体" w:hint="eastAsia"/>
          <w:szCs w:val="21"/>
        </w:rPr>
        <w:t>计量设备首次检定费用由供方负责。免费提供完善的仪器使用人员的操作培训及设备维修培训。免费与医院现有科室软件系统及医院</w:t>
      </w:r>
      <w:r>
        <w:rPr>
          <w:rFonts w:ascii="宋体" w:hAnsi="宋体" w:cs="宋体" w:hint="eastAsia"/>
          <w:szCs w:val="21"/>
        </w:rPr>
        <w:t>PACS</w:t>
      </w:r>
      <w:r>
        <w:rPr>
          <w:rFonts w:ascii="宋体" w:hAnsi="宋体" w:cs="宋体" w:hint="eastAsia"/>
          <w:szCs w:val="21"/>
        </w:rPr>
        <w:t>系统连接。</w:t>
      </w:r>
    </w:p>
    <w:p w14:paraId="0E6B538E" w14:textId="77777777" w:rsidR="00A67992" w:rsidRDefault="003C6119">
      <w:pPr>
        <w:adjustRightInd w:val="0"/>
        <w:snapToGrid w:val="0"/>
        <w:rPr>
          <w:rFonts w:ascii="宋体" w:hAnsi="宋体" w:cs="宋体"/>
          <w:b/>
          <w:bCs/>
          <w:iCs/>
          <w:szCs w:val="21"/>
        </w:rPr>
      </w:pPr>
      <w:r>
        <w:rPr>
          <w:rFonts w:ascii="宋体" w:hAnsi="宋体" w:cs="宋体" w:hint="eastAsia"/>
          <w:szCs w:val="21"/>
        </w:rPr>
        <w:t>七、技术规格、参数以及要求：</w:t>
      </w:r>
    </w:p>
    <w:p w14:paraId="5DB0E55B" w14:textId="77777777" w:rsidR="00A67992" w:rsidRDefault="003C6119">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、硬件</w:t>
      </w:r>
    </w:p>
    <w:p w14:paraId="52A07365" w14:textId="77777777" w:rsidR="00A67992" w:rsidRDefault="003C6119">
      <w:pPr>
        <w:adjustRightInd w:val="0"/>
        <w:snapToGrid w:val="0"/>
        <w:rPr>
          <w:rFonts w:ascii="宋体" w:hAnsi="宋体" w:cs="宋体"/>
          <w:szCs w:val="21"/>
        </w:rPr>
      </w:pPr>
      <w:r>
        <w:rPr>
          <w:rFonts w:ascii="宋体" w:hAnsi="宋体" w:cs="宋体" w:hint="eastAsia"/>
          <w:szCs w:val="21"/>
        </w:rPr>
        <w:t>1.1</w:t>
      </w:r>
      <w:r>
        <w:rPr>
          <w:rFonts w:ascii="宋体" w:hAnsi="宋体" w:cs="宋体" w:hint="eastAsia"/>
          <w:szCs w:val="21"/>
        </w:rPr>
        <w:t>每套设备应包含：</w:t>
      </w:r>
      <w:r>
        <w:rPr>
          <w:rFonts w:ascii="宋体" w:hAnsi="宋体" w:cs="宋体" w:hint="eastAsia"/>
          <w:szCs w:val="21"/>
        </w:rPr>
        <w:t>1</w:t>
      </w:r>
      <w:r>
        <w:rPr>
          <w:rFonts w:ascii="宋体" w:hAnsi="宋体" w:cs="宋体" w:hint="eastAsia"/>
          <w:szCs w:val="21"/>
        </w:rPr>
        <w:t>套睡眠分析系统，</w:t>
      </w:r>
      <w:r>
        <w:rPr>
          <w:rFonts w:ascii="宋体" w:hAnsi="宋体" w:cs="宋体" w:hint="eastAsia"/>
          <w:szCs w:val="21"/>
        </w:rPr>
        <w:t>1</w:t>
      </w:r>
      <w:r>
        <w:rPr>
          <w:rFonts w:ascii="宋体" w:hAnsi="宋体" w:cs="宋体" w:hint="eastAsia"/>
          <w:szCs w:val="21"/>
        </w:rPr>
        <w:t>台多导睡眠记录仪，可监测</w:t>
      </w:r>
      <w:r>
        <w:rPr>
          <w:rFonts w:ascii="宋体" w:hAnsi="宋体" w:cs="宋体" w:hint="eastAsia"/>
          <w:szCs w:val="21"/>
        </w:rPr>
        <w:t>≥</w:t>
      </w:r>
      <w:r>
        <w:rPr>
          <w:rFonts w:ascii="宋体" w:hAnsi="宋体" w:cs="宋体" w:hint="eastAsia"/>
          <w:szCs w:val="21"/>
        </w:rPr>
        <w:t>1</w:t>
      </w:r>
      <w:r>
        <w:rPr>
          <w:rFonts w:ascii="宋体" w:hAnsi="宋体" w:cs="宋体" w:hint="eastAsia"/>
          <w:szCs w:val="21"/>
        </w:rPr>
        <w:t>位患者。</w:t>
      </w:r>
    </w:p>
    <w:p w14:paraId="440F6934" w14:textId="77777777" w:rsidR="00A67992" w:rsidRDefault="003C6119">
      <w:pPr>
        <w:adjustRightInd w:val="0"/>
        <w:snapToGrid w:val="0"/>
        <w:rPr>
          <w:rFonts w:ascii="宋体" w:hAnsi="宋体" w:cs="宋体"/>
          <w:szCs w:val="21"/>
        </w:rPr>
      </w:pPr>
      <w:r>
        <w:rPr>
          <w:rFonts w:ascii="宋体" w:hAnsi="宋体" w:cs="宋体" w:hint="eastAsia"/>
          <w:szCs w:val="21"/>
        </w:rPr>
        <w:t>1.2</w:t>
      </w:r>
      <w:r>
        <w:rPr>
          <w:rFonts w:ascii="宋体" w:hAnsi="宋体" w:cs="宋体" w:hint="eastAsia"/>
          <w:szCs w:val="21"/>
        </w:rPr>
        <w:t>符合</w:t>
      </w:r>
      <w:r>
        <w:rPr>
          <w:rFonts w:ascii="宋体" w:hAnsi="宋体" w:cs="宋体" w:hint="eastAsia"/>
          <w:szCs w:val="21"/>
        </w:rPr>
        <w:t>AASM</w:t>
      </w:r>
      <w:r>
        <w:rPr>
          <w:rFonts w:ascii="宋体" w:hAnsi="宋体" w:cs="宋体" w:hint="eastAsia"/>
          <w:szCs w:val="21"/>
        </w:rPr>
        <w:t>睡眠分析基础参数，包括脑电、眼电、肌电、心电、左腿动、右腿动、心率、鼾声、口鼻气流、胸呼吸运动、腹呼吸运动、体位、血氧等参数，所有数据必须同时采集。</w:t>
      </w:r>
    </w:p>
    <w:p w14:paraId="2DEE9287" w14:textId="77777777" w:rsidR="00A67992" w:rsidRDefault="003C6119">
      <w:pPr>
        <w:adjustRightInd w:val="0"/>
        <w:snapToGrid w:val="0"/>
        <w:rPr>
          <w:rFonts w:ascii="宋体" w:hAnsi="宋体" w:cs="宋体"/>
          <w:szCs w:val="21"/>
        </w:rPr>
      </w:pPr>
      <w:r>
        <w:rPr>
          <w:rFonts w:ascii="宋体" w:hAnsi="宋体" w:cs="宋体" w:hint="eastAsia"/>
          <w:b/>
          <w:bCs/>
          <w:szCs w:val="21"/>
        </w:rPr>
        <w:t>▲</w:t>
      </w:r>
      <w:r>
        <w:rPr>
          <w:rFonts w:ascii="宋体" w:hAnsi="宋体" w:cs="宋体" w:hint="eastAsia"/>
          <w:szCs w:val="21"/>
        </w:rPr>
        <w:t>1.3</w:t>
      </w:r>
      <w:r>
        <w:rPr>
          <w:rFonts w:ascii="宋体" w:hAnsi="宋体" w:cs="宋体" w:hint="eastAsia"/>
          <w:szCs w:val="21"/>
        </w:rPr>
        <w:t>贴片式设计：设备由主机和</w:t>
      </w:r>
      <w:r>
        <w:rPr>
          <w:rFonts w:ascii="宋体" w:hAnsi="宋体" w:cs="宋体" w:hint="eastAsia"/>
          <w:szCs w:val="21"/>
        </w:rPr>
        <w:t>≥</w:t>
      </w:r>
      <w:r>
        <w:rPr>
          <w:rFonts w:ascii="宋体" w:hAnsi="宋体" w:cs="宋体" w:hint="eastAsia"/>
          <w:szCs w:val="21"/>
        </w:rPr>
        <w:t>6</w:t>
      </w:r>
      <w:r>
        <w:rPr>
          <w:rFonts w:ascii="宋体" w:hAnsi="宋体" w:cs="宋体" w:hint="eastAsia"/>
          <w:szCs w:val="21"/>
        </w:rPr>
        <w:t>块贴片式信号采集模组构成，主机与信号采集模块通过蓝牙</w:t>
      </w:r>
      <w:r>
        <w:rPr>
          <w:rFonts w:ascii="宋体" w:hAnsi="宋体" w:cs="宋体" w:hint="eastAsia"/>
          <w:szCs w:val="21"/>
        </w:rPr>
        <w:t>连接，穿戴便捷，舒适无束缚，还原真实睡眠状态；并可根据疾病实况选择合适的信号采集模组，针对性进行睡眠监测。每个信号采集模块设计小巧，单模块重量≤</w:t>
      </w:r>
      <w:r>
        <w:rPr>
          <w:rFonts w:ascii="宋体" w:hAnsi="宋体" w:cs="宋体" w:hint="eastAsia"/>
          <w:szCs w:val="21"/>
        </w:rPr>
        <w:t>21</w:t>
      </w:r>
      <w:r>
        <w:rPr>
          <w:rFonts w:ascii="宋体" w:hAnsi="宋体" w:cs="宋体" w:hint="eastAsia"/>
          <w:szCs w:val="21"/>
        </w:rPr>
        <w:t>g</w:t>
      </w:r>
      <w:r>
        <w:rPr>
          <w:rFonts w:ascii="宋体" w:hAnsi="宋体" w:cs="宋体" w:hint="eastAsia"/>
          <w:szCs w:val="21"/>
        </w:rPr>
        <w:t>。</w:t>
      </w:r>
    </w:p>
    <w:p w14:paraId="0AAED196" w14:textId="77777777" w:rsidR="00A67992" w:rsidRDefault="003C6119">
      <w:pPr>
        <w:adjustRightInd w:val="0"/>
        <w:snapToGrid w:val="0"/>
        <w:rPr>
          <w:rFonts w:ascii="宋体" w:hAnsi="宋体" w:cs="宋体"/>
          <w:szCs w:val="21"/>
        </w:rPr>
      </w:pPr>
      <w:r>
        <w:rPr>
          <w:rFonts w:ascii="宋体" w:hAnsi="宋体" w:cs="宋体" w:hint="eastAsia"/>
          <w:b/>
          <w:bCs/>
          <w:szCs w:val="21"/>
        </w:rPr>
        <w:t>#</w:t>
      </w:r>
      <w:r>
        <w:rPr>
          <w:rFonts w:ascii="宋体" w:hAnsi="宋体" w:cs="宋体" w:hint="eastAsia"/>
          <w:szCs w:val="21"/>
        </w:rPr>
        <w:t>1.4</w:t>
      </w:r>
      <w:r>
        <w:rPr>
          <w:rFonts w:ascii="宋体" w:hAnsi="宋体" w:cs="宋体" w:hint="eastAsia"/>
          <w:szCs w:val="21"/>
        </w:rPr>
        <w:t>血氧、鼾声信号集成于脑电采集模块：一体化设计，降低操作的复杂性，满足数据采集的标准化和同步性要求。</w:t>
      </w:r>
    </w:p>
    <w:p w14:paraId="0121CD26" w14:textId="77777777" w:rsidR="00A67992" w:rsidRDefault="003C6119">
      <w:pPr>
        <w:adjustRightInd w:val="0"/>
        <w:snapToGrid w:val="0"/>
        <w:rPr>
          <w:rFonts w:ascii="宋体" w:hAnsi="宋体" w:cs="宋体"/>
          <w:szCs w:val="21"/>
        </w:rPr>
      </w:pPr>
      <w:r>
        <w:rPr>
          <w:rFonts w:ascii="宋体" w:hAnsi="宋体" w:cs="宋体" w:hint="eastAsia"/>
          <w:b/>
          <w:bCs/>
          <w:szCs w:val="21"/>
        </w:rPr>
        <w:t>#</w:t>
      </w:r>
      <w:r>
        <w:rPr>
          <w:rFonts w:ascii="宋体" w:hAnsi="宋体" w:cs="宋体" w:hint="eastAsia"/>
          <w:szCs w:val="21"/>
        </w:rPr>
        <w:t>1.5</w:t>
      </w:r>
      <w:r>
        <w:rPr>
          <w:rFonts w:ascii="宋体" w:hAnsi="宋体" w:cs="宋体" w:hint="eastAsia"/>
          <w:szCs w:val="21"/>
        </w:rPr>
        <w:t>自动数据回传和充电：在采集模块放回主机盒时，可实现监测数据的自动回传和自动充电。</w:t>
      </w:r>
    </w:p>
    <w:p w14:paraId="1CDDDEC0" w14:textId="77777777" w:rsidR="00A67992" w:rsidRDefault="003C6119">
      <w:pPr>
        <w:adjustRightInd w:val="0"/>
        <w:snapToGrid w:val="0"/>
        <w:rPr>
          <w:rFonts w:ascii="宋体" w:hAnsi="宋体" w:cs="宋体"/>
          <w:szCs w:val="21"/>
        </w:rPr>
      </w:pPr>
      <w:r>
        <w:rPr>
          <w:rFonts w:ascii="宋体" w:hAnsi="宋体" w:cs="宋体" w:hint="eastAsia"/>
          <w:szCs w:val="21"/>
        </w:rPr>
        <w:t>1.6</w:t>
      </w:r>
      <w:r>
        <w:rPr>
          <w:rFonts w:ascii="宋体" w:hAnsi="宋体" w:cs="宋体" w:hint="eastAsia"/>
          <w:szCs w:val="21"/>
        </w:rPr>
        <w:t>数据存储方式：</w:t>
      </w:r>
    </w:p>
    <w:p w14:paraId="4A864676" w14:textId="77777777" w:rsidR="00A67992" w:rsidRDefault="003C6119">
      <w:pPr>
        <w:adjustRightInd w:val="0"/>
        <w:snapToGrid w:val="0"/>
        <w:rPr>
          <w:rFonts w:ascii="宋体" w:hAnsi="宋体" w:cs="宋体"/>
          <w:szCs w:val="21"/>
        </w:rPr>
      </w:pPr>
      <w:r>
        <w:rPr>
          <w:rFonts w:ascii="宋体" w:hAnsi="宋体" w:cs="宋体" w:hint="eastAsia"/>
          <w:szCs w:val="21"/>
        </w:rPr>
        <w:t>1.6.</w:t>
      </w:r>
      <w:r>
        <w:rPr>
          <w:rFonts w:ascii="宋体" w:hAnsi="宋体" w:cs="宋体" w:hint="eastAsia"/>
          <w:szCs w:val="21"/>
        </w:rPr>
        <w:t>1</w:t>
      </w:r>
      <w:r>
        <w:rPr>
          <w:rFonts w:ascii="宋体" w:hAnsi="宋体" w:cs="宋体" w:hint="eastAsia"/>
          <w:szCs w:val="21"/>
        </w:rPr>
        <w:t>、各数据采集模组内置数据存储卡，数据可记录于存储卡；</w:t>
      </w:r>
    </w:p>
    <w:p w14:paraId="1909AB1E" w14:textId="77777777" w:rsidR="00A67992" w:rsidRDefault="003C6119">
      <w:pPr>
        <w:adjustRightInd w:val="0"/>
        <w:snapToGrid w:val="0"/>
        <w:rPr>
          <w:rFonts w:ascii="宋体" w:hAnsi="宋体" w:cs="宋体"/>
          <w:szCs w:val="21"/>
        </w:rPr>
      </w:pPr>
      <w:r>
        <w:rPr>
          <w:rFonts w:ascii="宋体" w:hAnsi="宋体" w:cs="宋体" w:hint="eastAsia"/>
          <w:szCs w:val="21"/>
        </w:rPr>
        <w:t>1.6.</w:t>
      </w:r>
      <w:r>
        <w:rPr>
          <w:rFonts w:ascii="宋体" w:hAnsi="宋体" w:cs="宋体" w:hint="eastAsia"/>
          <w:szCs w:val="21"/>
        </w:rPr>
        <w:t>2</w:t>
      </w:r>
      <w:r>
        <w:rPr>
          <w:rFonts w:ascii="宋体" w:hAnsi="宋体" w:cs="宋体" w:hint="eastAsia"/>
          <w:szCs w:val="21"/>
        </w:rPr>
        <w:t>、可蓝牙传输和</w:t>
      </w:r>
      <w:r>
        <w:rPr>
          <w:rFonts w:ascii="宋体" w:hAnsi="宋体" w:cs="宋体" w:hint="eastAsia"/>
          <w:szCs w:val="21"/>
        </w:rPr>
        <w:t>WIFI</w:t>
      </w:r>
      <w:r>
        <w:rPr>
          <w:rFonts w:ascii="宋体" w:hAnsi="宋体" w:cs="宋体" w:hint="eastAsia"/>
          <w:szCs w:val="21"/>
        </w:rPr>
        <w:t>传输，查看实时传输数据。</w:t>
      </w:r>
    </w:p>
    <w:p w14:paraId="43F16DAC" w14:textId="77777777" w:rsidR="00A67992" w:rsidRDefault="003C6119">
      <w:pPr>
        <w:adjustRightInd w:val="0"/>
        <w:snapToGrid w:val="0"/>
        <w:rPr>
          <w:rFonts w:ascii="宋体" w:hAnsi="宋体" w:cs="宋体"/>
          <w:szCs w:val="21"/>
        </w:rPr>
      </w:pPr>
      <w:r>
        <w:rPr>
          <w:rFonts w:ascii="宋体" w:hAnsi="宋体" w:cs="宋体" w:hint="eastAsia"/>
          <w:szCs w:val="21"/>
        </w:rPr>
        <w:t>1.7</w:t>
      </w:r>
      <w:r>
        <w:rPr>
          <w:rFonts w:ascii="宋体" w:hAnsi="宋体" w:cs="宋体" w:hint="eastAsia"/>
          <w:szCs w:val="21"/>
        </w:rPr>
        <w:t>胸阻抗检测：具备心电呼吸阻抗描记技术，同时输出心电信号与胸阻抗信号，完成对心电和胸呼吸的实时监测。</w:t>
      </w:r>
    </w:p>
    <w:p w14:paraId="00DC63CF" w14:textId="77777777" w:rsidR="00A67992" w:rsidRDefault="003C6119">
      <w:pPr>
        <w:adjustRightInd w:val="0"/>
        <w:snapToGrid w:val="0"/>
        <w:rPr>
          <w:rFonts w:ascii="宋体" w:hAnsi="宋体" w:cs="宋体"/>
          <w:szCs w:val="21"/>
        </w:rPr>
      </w:pPr>
      <w:r>
        <w:rPr>
          <w:rFonts w:ascii="宋体" w:hAnsi="宋体" w:cs="宋体" w:hint="eastAsia"/>
          <w:szCs w:val="21"/>
        </w:rPr>
        <w:t>1.8</w:t>
      </w:r>
      <w:r>
        <w:rPr>
          <w:rFonts w:ascii="宋体" w:hAnsi="宋体" w:cs="宋体" w:hint="eastAsia"/>
          <w:szCs w:val="21"/>
        </w:rPr>
        <w:t>输入阻抗：≥</w:t>
      </w:r>
      <w:r>
        <w:rPr>
          <w:rFonts w:ascii="宋体" w:hAnsi="宋体" w:cs="宋体" w:hint="eastAsia"/>
          <w:szCs w:val="21"/>
        </w:rPr>
        <w:t>5M</w:t>
      </w:r>
      <w:r>
        <w:rPr>
          <w:rFonts w:ascii="宋体" w:hAnsi="宋体" w:cs="宋体" w:hint="eastAsia"/>
          <w:szCs w:val="21"/>
        </w:rPr>
        <w:t>Ω。</w:t>
      </w:r>
    </w:p>
    <w:p w14:paraId="353FE627" w14:textId="77777777" w:rsidR="00A67992" w:rsidRDefault="003C6119">
      <w:pPr>
        <w:adjustRightInd w:val="0"/>
        <w:snapToGrid w:val="0"/>
        <w:rPr>
          <w:rFonts w:ascii="宋体" w:hAnsi="宋体" w:cs="宋体"/>
          <w:szCs w:val="21"/>
        </w:rPr>
      </w:pPr>
      <w:r>
        <w:rPr>
          <w:rFonts w:ascii="宋体" w:hAnsi="宋体" w:cs="宋体" w:hint="eastAsia"/>
          <w:szCs w:val="21"/>
        </w:rPr>
        <w:t>1.9</w:t>
      </w:r>
      <w:r>
        <w:rPr>
          <w:rFonts w:ascii="宋体" w:hAnsi="宋体" w:cs="宋体" w:hint="eastAsia"/>
          <w:szCs w:val="21"/>
        </w:rPr>
        <w:t>共模抑制比：≥</w:t>
      </w:r>
      <w:r>
        <w:rPr>
          <w:rFonts w:ascii="宋体" w:hAnsi="宋体" w:cs="宋体" w:hint="eastAsia"/>
          <w:szCs w:val="21"/>
        </w:rPr>
        <w:t>80dB</w:t>
      </w:r>
      <w:r>
        <w:rPr>
          <w:rFonts w:ascii="宋体" w:hAnsi="宋体" w:cs="宋体" w:hint="eastAsia"/>
          <w:szCs w:val="21"/>
        </w:rPr>
        <w:t>。</w:t>
      </w:r>
    </w:p>
    <w:p w14:paraId="55F23F6A" w14:textId="77777777" w:rsidR="00A67992" w:rsidRDefault="003C6119">
      <w:pPr>
        <w:adjustRightInd w:val="0"/>
        <w:snapToGrid w:val="0"/>
        <w:rPr>
          <w:rFonts w:ascii="宋体" w:hAnsi="宋体" w:cs="宋体"/>
          <w:szCs w:val="21"/>
        </w:rPr>
      </w:pPr>
      <w:r>
        <w:rPr>
          <w:rFonts w:ascii="宋体" w:hAnsi="宋体" w:cs="宋体" w:hint="eastAsia"/>
          <w:szCs w:val="21"/>
        </w:rPr>
        <w:t>1.10</w:t>
      </w:r>
      <w:r>
        <w:rPr>
          <w:rFonts w:ascii="宋体" w:hAnsi="宋体" w:cs="宋体" w:hint="eastAsia"/>
          <w:szCs w:val="21"/>
        </w:rPr>
        <w:t>噪声电平：≤</w:t>
      </w:r>
      <w:r>
        <w:rPr>
          <w:rFonts w:ascii="宋体" w:hAnsi="宋体" w:cs="宋体" w:hint="eastAsia"/>
          <w:szCs w:val="21"/>
        </w:rPr>
        <w:t>5</w:t>
      </w:r>
      <w:r>
        <w:rPr>
          <w:rFonts w:ascii="宋体" w:hAnsi="宋体" w:cs="宋体" w:hint="eastAsia"/>
          <w:szCs w:val="21"/>
        </w:rPr>
        <w:t>μ</w:t>
      </w:r>
      <w:r>
        <w:rPr>
          <w:rFonts w:ascii="宋体" w:hAnsi="宋体" w:cs="宋体" w:hint="eastAsia"/>
          <w:szCs w:val="21"/>
        </w:rPr>
        <w:t>V (</w:t>
      </w:r>
      <w:r>
        <w:rPr>
          <w:rFonts w:ascii="宋体" w:hAnsi="宋体" w:cs="宋体" w:hint="eastAsia"/>
          <w:szCs w:val="21"/>
        </w:rPr>
        <w:t>峰</w:t>
      </w:r>
      <w:r>
        <w:rPr>
          <w:rFonts w:ascii="宋体" w:hAnsi="宋体" w:cs="宋体" w:hint="eastAsia"/>
          <w:szCs w:val="21"/>
        </w:rPr>
        <w:t>-</w:t>
      </w:r>
      <w:r>
        <w:rPr>
          <w:rFonts w:ascii="宋体" w:hAnsi="宋体" w:cs="宋体" w:hint="eastAsia"/>
          <w:szCs w:val="21"/>
        </w:rPr>
        <w:t>峰值</w:t>
      </w:r>
      <w:r>
        <w:rPr>
          <w:rFonts w:ascii="宋体" w:hAnsi="宋体" w:cs="宋体" w:hint="eastAsia"/>
          <w:szCs w:val="21"/>
        </w:rPr>
        <w:t>)</w:t>
      </w:r>
      <w:r>
        <w:rPr>
          <w:rFonts w:ascii="宋体" w:hAnsi="宋体" w:cs="宋体" w:hint="eastAsia"/>
          <w:szCs w:val="21"/>
        </w:rPr>
        <w:t>。</w:t>
      </w:r>
    </w:p>
    <w:p w14:paraId="17A6A0DD" w14:textId="77777777" w:rsidR="00A67992" w:rsidRDefault="003C6119">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、软件</w:t>
      </w:r>
    </w:p>
    <w:p w14:paraId="7693B427" w14:textId="77777777" w:rsidR="00A67992" w:rsidRDefault="003C6119">
      <w:pPr>
        <w:adjustRightInd w:val="0"/>
        <w:snapToGrid w:val="0"/>
        <w:rPr>
          <w:rFonts w:ascii="宋体" w:hAnsi="宋体" w:cs="宋体"/>
          <w:szCs w:val="21"/>
        </w:rPr>
      </w:pPr>
      <w:r>
        <w:rPr>
          <w:rFonts w:ascii="宋体" w:hAnsi="宋体" w:cs="宋体" w:hint="eastAsia"/>
          <w:szCs w:val="21"/>
        </w:rPr>
        <w:t>2.1</w:t>
      </w:r>
      <w:r>
        <w:rPr>
          <w:rFonts w:ascii="宋体" w:hAnsi="宋体" w:cs="宋体" w:hint="eastAsia"/>
          <w:szCs w:val="21"/>
        </w:rPr>
        <w:t>全中文操作界面，全中文报告生成系统，具备儿童、成人</w:t>
      </w:r>
      <w:r>
        <w:rPr>
          <w:rFonts w:ascii="宋体" w:hAnsi="宋体" w:cs="宋体" w:hint="eastAsia"/>
          <w:szCs w:val="21"/>
        </w:rPr>
        <w:t>≥</w:t>
      </w:r>
      <w:r>
        <w:rPr>
          <w:rFonts w:ascii="宋体" w:hAnsi="宋体" w:cs="宋体" w:hint="eastAsia"/>
          <w:szCs w:val="21"/>
        </w:rPr>
        <w:t>2</w:t>
      </w:r>
      <w:r>
        <w:rPr>
          <w:rFonts w:ascii="宋体" w:hAnsi="宋体" w:cs="宋体" w:hint="eastAsia"/>
          <w:szCs w:val="21"/>
        </w:rPr>
        <w:t>种独立分析系统。</w:t>
      </w:r>
    </w:p>
    <w:p w14:paraId="5FFFA815" w14:textId="77777777" w:rsidR="00A67992" w:rsidRDefault="003C6119">
      <w:pPr>
        <w:adjustRightInd w:val="0"/>
        <w:snapToGrid w:val="0"/>
        <w:rPr>
          <w:rFonts w:ascii="宋体" w:hAnsi="宋体" w:cs="宋体"/>
          <w:szCs w:val="21"/>
        </w:rPr>
      </w:pPr>
      <w:r>
        <w:rPr>
          <w:rFonts w:ascii="宋体" w:hAnsi="宋体" w:cs="宋体" w:hint="eastAsia"/>
          <w:b/>
          <w:bCs/>
          <w:szCs w:val="21"/>
        </w:rPr>
        <w:t>#</w:t>
      </w:r>
      <w:r>
        <w:rPr>
          <w:rFonts w:ascii="宋体" w:hAnsi="宋体" w:cs="宋体" w:hint="eastAsia"/>
          <w:szCs w:val="21"/>
        </w:rPr>
        <w:t>2.2</w:t>
      </w:r>
      <w:r>
        <w:rPr>
          <w:rFonts w:ascii="宋体" w:hAnsi="宋体" w:cs="宋体" w:hint="eastAsia"/>
          <w:szCs w:val="21"/>
        </w:rPr>
        <w:t>采用人工智能算法（非睡眠频谱分析）辅助睡眠分期：通过构建深度学习卷积神经元网络模型来学习各个分期的波形特征，对每个睡眠帧数据进行预测。</w:t>
      </w:r>
    </w:p>
    <w:p w14:paraId="6FF67865" w14:textId="77777777" w:rsidR="00A67992" w:rsidRDefault="003C6119">
      <w:pPr>
        <w:adjustRightInd w:val="0"/>
        <w:snapToGrid w:val="0"/>
        <w:rPr>
          <w:rFonts w:ascii="宋体" w:hAnsi="宋体" w:cs="宋体"/>
          <w:szCs w:val="21"/>
        </w:rPr>
      </w:pPr>
      <w:r>
        <w:rPr>
          <w:rFonts w:ascii="宋体" w:hAnsi="宋体" w:cs="宋体" w:hint="eastAsia"/>
          <w:szCs w:val="21"/>
        </w:rPr>
        <w:t>2.3</w:t>
      </w:r>
      <w:r>
        <w:rPr>
          <w:rFonts w:ascii="宋体" w:hAnsi="宋体" w:cs="宋体" w:hint="eastAsia"/>
          <w:szCs w:val="21"/>
        </w:rPr>
        <w:t>专项报告功能：可根据临床需求生成通用报告、帧报告、趋势图报告、呼</w:t>
      </w:r>
      <w:r>
        <w:rPr>
          <w:rFonts w:ascii="宋体" w:hAnsi="宋体" w:cs="宋体" w:hint="eastAsia"/>
          <w:szCs w:val="21"/>
        </w:rPr>
        <w:t>吸报告、、血氧饱和度报告和体位报告。</w:t>
      </w:r>
    </w:p>
    <w:p w14:paraId="08F352D5" w14:textId="77777777" w:rsidR="00A67992" w:rsidRDefault="003C6119">
      <w:pPr>
        <w:adjustRightInd w:val="0"/>
        <w:snapToGrid w:val="0"/>
        <w:rPr>
          <w:rFonts w:ascii="宋体" w:hAnsi="宋体" w:cs="宋体"/>
          <w:szCs w:val="21"/>
        </w:rPr>
      </w:pPr>
      <w:r>
        <w:rPr>
          <w:rFonts w:ascii="宋体" w:hAnsi="宋体" w:cs="宋体" w:hint="eastAsia"/>
          <w:szCs w:val="21"/>
        </w:rPr>
        <w:t>2.4</w:t>
      </w:r>
      <w:r>
        <w:rPr>
          <w:rFonts w:ascii="宋体" w:hAnsi="宋体" w:cs="宋体" w:hint="eastAsia"/>
          <w:szCs w:val="21"/>
        </w:rPr>
        <w:t>收录回放功能：具备软件收录回放功能，并对多个病例进行回放和分析；</w:t>
      </w:r>
    </w:p>
    <w:p w14:paraId="189FCF4F" w14:textId="77777777" w:rsidR="00A67992" w:rsidRDefault="003C6119">
      <w:pPr>
        <w:adjustRightInd w:val="0"/>
        <w:snapToGrid w:val="0"/>
        <w:rPr>
          <w:rFonts w:ascii="宋体" w:hAnsi="宋体" w:cs="宋体"/>
          <w:szCs w:val="21"/>
        </w:rPr>
      </w:pPr>
      <w:r>
        <w:rPr>
          <w:rFonts w:ascii="宋体" w:hAnsi="宋体" w:cs="宋体" w:hint="eastAsia"/>
          <w:szCs w:val="21"/>
        </w:rPr>
        <w:t>2.5</w:t>
      </w:r>
      <w:r>
        <w:rPr>
          <w:rFonts w:ascii="宋体" w:hAnsi="宋体" w:cs="宋体" w:hint="eastAsia"/>
          <w:szCs w:val="21"/>
        </w:rPr>
        <w:t>支持任意时刻查看实时数据，以便临床时刻查看睡眠数据，掌握睡眠情况。</w:t>
      </w:r>
    </w:p>
    <w:p w14:paraId="6C70EA56" w14:textId="77777777" w:rsidR="00A67992" w:rsidRDefault="003C6119">
      <w:pPr>
        <w:adjustRightInd w:val="0"/>
        <w:snapToGrid w:val="0"/>
        <w:rPr>
          <w:rFonts w:ascii="宋体" w:hAnsi="宋体" w:cs="宋体"/>
          <w:szCs w:val="21"/>
        </w:rPr>
      </w:pPr>
      <w:r>
        <w:rPr>
          <w:rFonts w:ascii="宋体" w:hAnsi="宋体" w:cs="宋体" w:hint="eastAsia"/>
          <w:szCs w:val="21"/>
        </w:rPr>
        <w:t>2.6</w:t>
      </w:r>
      <w:r>
        <w:rPr>
          <w:rFonts w:ascii="宋体" w:hAnsi="宋体" w:cs="宋体" w:hint="eastAsia"/>
          <w:szCs w:val="21"/>
        </w:rPr>
        <w:t>波形扫描速度：</w:t>
      </w:r>
      <w:r>
        <w:rPr>
          <w:rFonts w:ascii="宋体" w:hAnsi="宋体" w:cs="宋体" w:hint="eastAsia"/>
          <w:szCs w:val="21"/>
        </w:rPr>
        <w:t>5</w:t>
      </w:r>
      <w:r>
        <w:rPr>
          <w:rFonts w:ascii="宋体" w:hAnsi="宋体" w:cs="宋体" w:hint="eastAsia"/>
          <w:szCs w:val="21"/>
        </w:rPr>
        <w:t>、</w:t>
      </w:r>
      <w:r>
        <w:rPr>
          <w:rFonts w:ascii="宋体" w:hAnsi="宋体" w:cs="宋体" w:hint="eastAsia"/>
          <w:szCs w:val="21"/>
        </w:rPr>
        <w:t>10</w:t>
      </w:r>
      <w:r>
        <w:rPr>
          <w:rFonts w:ascii="宋体" w:hAnsi="宋体" w:cs="宋体" w:hint="eastAsia"/>
          <w:szCs w:val="21"/>
        </w:rPr>
        <w:t>、</w:t>
      </w:r>
      <w:r>
        <w:rPr>
          <w:rFonts w:ascii="宋体" w:hAnsi="宋体" w:cs="宋体" w:hint="eastAsia"/>
          <w:szCs w:val="21"/>
        </w:rPr>
        <w:t>15</w:t>
      </w:r>
      <w:r>
        <w:rPr>
          <w:rFonts w:ascii="宋体" w:hAnsi="宋体" w:cs="宋体" w:hint="eastAsia"/>
          <w:szCs w:val="21"/>
        </w:rPr>
        <w:t>、</w:t>
      </w:r>
      <w:r>
        <w:rPr>
          <w:rFonts w:ascii="宋体" w:hAnsi="宋体" w:cs="宋体" w:hint="eastAsia"/>
          <w:szCs w:val="21"/>
        </w:rPr>
        <w:t>30</w:t>
      </w:r>
      <w:r>
        <w:rPr>
          <w:rFonts w:ascii="宋体" w:hAnsi="宋体" w:cs="宋体" w:hint="eastAsia"/>
          <w:szCs w:val="21"/>
        </w:rPr>
        <w:t>、</w:t>
      </w:r>
      <w:r>
        <w:rPr>
          <w:rFonts w:ascii="宋体" w:hAnsi="宋体" w:cs="宋体" w:hint="eastAsia"/>
          <w:szCs w:val="21"/>
        </w:rPr>
        <w:t>60</w:t>
      </w:r>
      <w:r>
        <w:rPr>
          <w:rFonts w:ascii="宋体" w:hAnsi="宋体" w:cs="宋体" w:hint="eastAsia"/>
          <w:szCs w:val="21"/>
        </w:rPr>
        <w:t>秒或</w:t>
      </w:r>
      <w:r>
        <w:rPr>
          <w:rFonts w:ascii="宋体" w:hAnsi="宋体" w:cs="宋体" w:hint="eastAsia"/>
          <w:szCs w:val="21"/>
        </w:rPr>
        <w:t>2</w:t>
      </w: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cs="宋体" w:hint="eastAsia"/>
          <w:szCs w:val="21"/>
        </w:rPr>
        <w:t>10</w:t>
      </w:r>
      <w:r>
        <w:rPr>
          <w:rFonts w:ascii="宋体" w:hAnsi="宋体" w:cs="宋体" w:hint="eastAsia"/>
          <w:szCs w:val="21"/>
        </w:rPr>
        <w:t>分钟</w:t>
      </w:r>
      <w:r>
        <w:rPr>
          <w:rFonts w:ascii="宋体" w:hAnsi="宋体" w:cs="宋体" w:hint="eastAsia"/>
          <w:szCs w:val="21"/>
        </w:rPr>
        <w:t>/</w:t>
      </w:r>
      <w:r>
        <w:rPr>
          <w:rFonts w:ascii="宋体" w:hAnsi="宋体" w:cs="宋体" w:hint="eastAsia"/>
          <w:szCs w:val="21"/>
        </w:rPr>
        <w:t>页。可以进行波形固定。</w:t>
      </w:r>
    </w:p>
    <w:p w14:paraId="721B343F" w14:textId="77777777" w:rsidR="00A67992" w:rsidRDefault="003C6119">
      <w:pPr>
        <w:adjustRightInd w:val="0"/>
        <w:snapToGrid w:val="0"/>
        <w:rPr>
          <w:rFonts w:ascii="宋体" w:hAnsi="宋体" w:cs="宋体"/>
          <w:szCs w:val="21"/>
        </w:rPr>
      </w:pPr>
      <w:r>
        <w:rPr>
          <w:rFonts w:ascii="宋体" w:hAnsi="宋体" w:cs="宋体" w:hint="eastAsia"/>
          <w:szCs w:val="21"/>
        </w:rPr>
        <w:t>2.7</w:t>
      </w:r>
      <w:r>
        <w:rPr>
          <w:rFonts w:ascii="宋体" w:hAnsi="宋体" w:cs="宋体" w:hint="eastAsia"/>
          <w:szCs w:val="21"/>
        </w:rPr>
        <w:t>可调项目：灵敏度、高频滤波器、时间常量和显示速度。</w:t>
      </w:r>
    </w:p>
    <w:p w14:paraId="4A57C8BA" w14:textId="77777777" w:rsidR="00A67992" w:rsidRDefault="003C6119">
      <w:pPr>
        <w:adjustRightInd w:val="0"/>
        <w:snapToGrid w:val="0"/>
        <w:rPr>
          <w:rFonts w:ascii="宋体" w:hAnsi="宋体" w:cs="宋体"/>
          <w:szCs w:val="21"/>
        </w:rPr>
      </w:pPr>
      <w:r>
        <w:rPr>
          <w:rFonts w:ascii="宋体" w:hAnsi="宋体" w:cs="宋体" w:hint="eastAsia"/>
          <w:szCs w:val="21"/>
        </w:rPr>
        <w:t>2.8</w:t>
      </w:r>
      <w:r>
        <w:rPr>
          <w:rFonts w:ascii="宋体" w:hAnsi="宋体" w:cs="宋体" w:hint="eastAsia"/>
          <w:szCs w:val="21"/>
        </w:rPr>
        <w:t>跳转功能：指定事件、逐页、与指定时间。</w:t>
      </w:r>
    </w:p>
    <w:p w14:paraId="33EAFFC6" w14:textId="77777777" w:rsidR="00A67992" w:rsidRDefault="003C6119">
      <w:pPr>
        <w:adjustRightInd w:val="0"/>
        <w:snapToGrid w:val="0"/>
        <w:rPr>
          <w:rFonts w:ascii="宋体" w:hAnsi="宋体" w:cs="宋体"/>
          <w:szCs w:val="21"/>
        </w:rPr>
      </w:pPr>
      <w:r>
        <w:rPr>
          <w:rFonts w:ascii="宋体" w:hAnsi="宋体" w:cs="宋体" w:hint="eastAsia"/>
          <w:szCs w:val="21"/>
        </w:rPr>
        <w:t>2.9</w:t>
      </w:r>
      <w:r>
        <w:rPr>
          <w:rFonts w:ascii="宋体" w:hAnsi="宋体" w:cs="宋体" w:hint="eastAsia"/>
          <w:szCs w:val="21"/>
        </w:rPr>
        <w:t>显示方式：连续、高速、高速有暂停、手动逐页、手动逐秒与手动波形自动居中。</w:t>
      </w:r>
    </w:p>
    <w:p w14:paraId="6861B296" w14:textId="77777777" w:rsidR="00A67992" w:rsidRDefault="003C6119">
      <w:pPr>
        <w:adjustRightInd w:val="0"/>
        <w:snapToGrid w:val="0"/>
        <w:rPr>
          <w:rFonts w:ascii="宋体" w:hAnsi="宋体" w:cs="宋体"/>
          <w:szCs w:val="21"/>
        </w:rPr>
      </w:pPr>
      <w:r>
        <w:rPr>
          <w:rFonts w:ascii="宋体" w:hAnsi="宋体" w:cs="宋体" w:hint="eastAsia"/>
          <w:szCs w:val="21"/>
        </w:rPr>
        <w:t>2.10</w:t>
      </w:r>
      <w:r>
        <w:rPr>
          <w:rFonts w:ascii="宋体" w:hAnsi="宋体" w:cs="宋体" w:hint="eastAsia"/>
          <w:szCs w:val="21"/>
        </w:rPr>
        <w:t>显示信息：事件、导联编号、电极名和说明。</w:t>
      </w:r>
    </w:p>
    <w:p w14:paraId="4193B9F5" w14:textId="77777777" w:rsidR="00A67992" w:rsidRDefault="003C6119">
      <w:pPr>
        <w:adjustRightInd w:val="0"/>
        <w:snapToGrid w:val="0"/>
        <w:rPr>
          <w:rFonts w:ascii="宋体" w:hAnsi="宋体" w:cs="宋体"/>
          <w:szCs w:val="21"/>
        </w:rPr>
      </w:pPr>
      <w:r>
        <w:rPr>
          <w:rFonts w:ascii="宋体" w:hAnsi="宋体" w:cs="宋体" w:hint="eastAsia"/>
          <w:szCs w:val="21"/>
        </w:rPr>
        <w:t>2.11</w:t>
      </w:r>
      <w:r>
        <w:rPr>
          <w:rFonts w:ascii="宋体" w:hAnsi="宋体" w:cs="宋体" w:hint="eastAsia"/>
          <w:szCs w:val="21"/>
        </w:rPr>
        <w:t>脑电波处理功能：脑电波形局部任意放大功能及自动计算功能。</w:t>
      </w:r>
    </w:p>
    <w:p w14:paraId="44DB7EA6" w14:textId="77777777" w:rsidR="00A67992" w:rsidRDefault="003C6119">
      <w:pPr>
        <w:numPr>
          <w:ilvl w:val="0"/>
          <w:numId w:val="3"/>
        </w:numPr>
        <w:adjustRightInd w:val="0"/>
        <w:snapToGrid w:val="0"/>
        <w:rPr>
          <w:rFonts w:ascii="宋体" w:hAnsi="宋体"/>
          <w:bCs/>
          <w:szCs w:val="21"/>
        </w:rPr>
      </w:pPr>
      <w:r>
        <w:rPr>
          <w:rFonts w:ascii="宋体" w:hAnsi="宋体" w:hint="eastAsia"/>
          <w:bCs/>
          <w:szCs w:val="21"/>
        </w:rPr>
        <w:t>根据科室需求安排设备操作人员操作培训。</w:t>
      </w:r>
    </w:p>
    <w:p w14:paraId="575413D1" w14:textId="77777777" w:rsidR="00A67992" w:rsidRDefault="003C6119">
      <w:pPr>
        <w:numPr>
          <w:ilvl w:val="0"/>
          <w:numId w:val="3"/>
        </w:numPr>
        <w:adjustRightInd w:val="0"/>
        <w:snapToGrid w:val="0"/>
        <w:rPr>
          <w:rFonts w:ascii="宋体" w:hAnsi="宋体"/>
          <w:bCs/>
          <w:szCs w:val="21"/>
        </w:rPr>
      </w:pPr>
      <w:r>
        <w:rPr>
          <w:rFonts w:ascii="宋体" w:hAnsi="宋体" w:hint="eastAsia"/>
          <w:bCs/>
          <w:szCs w:val="21"/>
        </w:rPr>
        <w:t>配置清单：主机</w:t>
      </w:r>
      <w:r>
        <w:rPr>
          <w:rFonts w:ascii="宋体" w:hAnsi="宋体" w:hint="eastAsia"/>
          <w:bCs/>
          <w:szCs w:val="21"/>
        </w:rPr>
        <w:t>1</w:t>
      </w:r>
      <w:r>
        <w:rPr>
          <w:rFonts w:ascii="宋体" w:hAnsi="宋体" w:hint="eastAsia"/>
          <w:bCs/>
          <w:szCs w:val="21"/>
        </w:rPr>
        <w:t>套，配套医用双面胶贴</w:t>
      </w:r>
      <w:r>
        <w:rPr>
          <w:rFonts w:ascii="宋体" w:hAnsi="宋体" w:hint="eastAsia"/>
          <w:bCs/>
          <w:szCs w:val="21"/>
        </w:rPr>
        <w:t>50</w:t>
      </w:r>
      <w:r>
        <w:rPr>
          <w:rFonts w:ascii="宋体" w:hAnsi="宋体" w:hint="eastAsia"/>
          <w:bCs/>
          <w:szCs w:val="21"/>
        </w:rPr>
        <w:t>人份。</w:t>
      </w:r>
    </w:p>
    <w:p w14:paraId="7C02AF2B" w14:textId="77777777" w:rsidR="00A67992" w:rsidRDefault="00A67992">
      <w:pPr>
        <w:adjustRightInd w:val="0"/>
        <w:snapToGrid w:val="0"/>
        <w:rPr>
          <w:rFonts w:ascii="宋体" w:hAnsi="宋体" w:cs="宋体"/>
          <w:szCs w:val="21"/>
        </w:rPr>
      </w:pPr>
    </w:p>
    <w:p w14:paraId="33F9B3FB" w14:textId="77777777" w:rsidR="00A67992" w:rsidRDefault="00A67992">
      <w:pPr>
        <w:adjustRightInd w:val="0"/>
        <w:snapToGrid w:val="0"/>
        <w:rPr>
          <w:rFonts w:ascii="宋体" w:hAnsi="宋体" w:cs="宋体"/>
          <w:szCs w:val="21"/>
        </w:rPr>
      </w:pPr>
    </w:p>
    <w:p w14:paraId="296EA219" w14:textId="77777777" w:rsidR="00A67992" w:rsidRDefault="00A67992">
      <w:pPr>
        <w:adjustRightInd w:val="0"/>
        <w:snapToGrid w:val="0"/>
        <w:rPr>
          <w:rFonts w:ascii="宋体" w:hAnsi="宋体" w:cs="宋体"/>
          <w:szCs w:val="21"/>
        </w:rPr>
      </w:pPr>
    </w:p>
    <w:p w14:paraId="2BC39F4E" w14:textId="77777777" w:rsidR="00A67992" w:rsidRDefault="00A67992">
      <w:pPr>
        <w:adjustRightInd w:val="0"/>
        <w:snapToGrid w:val="0"/>
        <w:rPr>
          <w:rFonts w:ascii="宋体" w:hAnsi="宋体" w:cs="宋体"/>
          <w:szCs w:val="21"/>
        </w:rPr>
      </w:pPr>
    </w:p>
    <w:p w14:paraId="1401C5D3" w14:textId="77777777" w:rsidR="00A67992" w:rsidRDefault="003C6119">
      <w:pPr>
        <w:adjustRightInd w:val="0"/>
        <w:snapToGrid w:val="0"/>
        <w:jc w:val="center"/>
        <w:rPr>
          <w:rFonts w:ascii="宋体" w:hAnsi="宋体" w:cs="宋体"/>
          <w:b/>
          <w:bCs/>
          <w:szCs w:val="21"/>
        </w:rPr>
      </w:pPr>
      <w:r>
        <w:rPr>
          <w:rFonts w:ascii="宋体" w:hAnsi="宋体" w:cs="宋体" w:hint="eastAsia"/>
          <w:b/>
          <w:bCs/>
          <w:szCs w:val="21"/>
        </w:rPr>
        <w:t>鼻阻力仪</w:t>
      </w:r>
      <w:r>
        <w:rPr>
          <w:rFonts w:ascii="宋体" w:hAnsi="宋体" w:cs="宋体" w:hint="eastAsia"/>
          <w:b/>
          <w:bCs/>
          <w:szCs w:val="21"/>
        </w:rPr>
        <w:t>技术规格及</w:t>
      </w:r>
      <w:r>
        <w:rPr>
          <w:rFonts w:ascii="宋体" w:hAnsi="宋体" w:cs="宋体" w:hint="eastAsia"/>
          <w:b/>
          <w:bCs/>
          <w:szCs w:val="21"/>
        </w:rPr>
        <w:t>参数</w:t>
      </w:r>
      <w:r>
        <w:rPr>
          <w:rFonts w:ascii="宋体" w:hAnsi="宋体" w:cs="宋体" w:hint="eastAsia"/>
          <w:b/>
          <w:bCs/>
          <w:szCs w:val="21"/>
        </w:rPr>
        <w:t>修改版</w:t>
      </w:r>
    </w:p>
    <w:p w14:paraId="360E8AA4" w14:textId="77777777" w:rsidR="00A67992" w:rsidRDefault="003C6119">
      <w:pPr>
        <w:adjustRightInd w:val="0"/>
        <w:snapToGrid w:val="0"/>
        <w:rPr>
          <w:rFonts w:ascii="宋体" w:hAnsi="宋体" w:cs="宋体"/>
          <w:szCs w:val="21"/>
        </w:rPr>
      </w:pPr>
      <w:r>
        <w:rPr>
          <w:rFonts w:ascii="宋体" w:hAnsi="宋体" w:cs="宋体" w:hint="eastAsia"/>
          <w:szCs w:val="21"/>
        </w:rPr>
        <w:t>一、设备使用单位：复旦大学附属中山医院青浦分院（上海市青浦区中心医院）</w:t>
      </w:r>
    </w:p>
    <w:p w14:paraId="65138991" w14:textId="77777777" w:rsidR="00A67992" w:rsidRDefault="003C6119">
      <w:pPr>
        <w:adjustRightInd w:val="0"/>
        <w:snapToGrid w:val="0"/>
        <w:rPr>
          <w:rFonts w:ascii="宋体" w:hAnsi="宋体" w:cs="宋体"/>
          <w:szCs w:val="21"/>
          <w:highlight w:val="yellow"/>
        </w:rPr>
      </w:pPr>
      <w:r>
        <w:rPr>
          <w:rFonts w:ascii="宋体" w:hAnsi="宋体" w:cs="宋体" w:hint="eastAsia"/>
          <w:szCs w:val="21"/>
        </w:rPr>
        <w:t>二、设备名称：</w:t>
      </w:r>
      <w:r>
        <w:rPr>
          <w:rFonts w:ascii="宋体" w:hAnsi="宋体" w:cs="宋体" w:hint="eastAsia"/>
          <w:szCs w:val="21"/>
        </w:rPr>
        <w:t>鼻阻力仪</w:t>
      </w:r>
    </w:p>
    <w:p w14:paraId="365B63D0" w14:textId="77777777" w:rsidR="00A67992" w:rsidRDefault="003C6119">
      <w:pPr>
        <w:adjustRightInd w:val="0"/>
        <w:snapToGrid w:val="0"/>
        <w:rPr>
          <w:rFonts w:ascii="宋体" w:hAnsi="宋体" w:cs="宋体"/>
          <w:szCs w:val="21"/>
        </w:rPr>
      </w:pPr>
      <w:r>
        <w:rPr>
          <w:rFonts w:ascii="宋体" w:hAnsi="宋体" w:cs="宋体" w:hint="eastAsia"/>
          <w:szCs w:val="21"/>
        </w:rPr>
        <w:t>三、数量：</w:t>
      </w:r>
      <w:r>
        <w:rPr>
          <w:rFonts w:ascii="宋体" w:hAnsi="宋体" w:cs="宋体" w:hint="eastAsia"/>
          <w:szCs w:val="21"/>
        </w:rPr>
        <w:t>1</w:t>
      </w:r>
      <w:r>
        <w:rPr>
          <w:rFonts w:ascii="宋体" w:hAnsi="宋体" w:cs="宋体" w:hint="eastAsia"/>
          <w:szCs w:val="21"/>
        </w:rPr>
        <w:t>套</w:t>
      </w:r>
    </w:p>
    <w:p w14:paraId="3FCB2470" w14:textId="77777777" w:rsidR="00A67992" w:rsidRDefault="003C6119">
      <w:pPr>
        <w:adjustRightInd w:val="0"/>
        <w:snapToGrid w:val="0"/>
        <w:rPr>
          <w:rFonts w:ascii="宋体" w:hAnsi="宋体" w:cs="宋体"/>
          <w:szCs w:val="21"/>
          <w:highlight w:val="yellow"/>
        </w:rPr>
      </w:pPr>
      <w:r>
        <w:rPr>
          <w:rFonts w:ascii="宋体" w:hAnsi="宋体" w:cs="宋体" w:hint="eastAsia"/>
          <w:szCs w:val="21"/>
        </w:rPr>
        <w:t>四、所属医疗设备类别：</w:t>
      </w:r>
      <w:r>
        <w:rPr>
          <w:rFonts w:ascii="宋体" w:hAnsi="宋体" w:cs="宋体" w:hint="eastAsia"/>
          <w:szCs w:val="21"/>
        </w:rPr>
        <w:t>二类</w:t>
      </w:r>
    </w:p>
    <w:p w14:paraId="211BDBEE" w14:textId="77777777" w:rsidR="00A67992" w:rsidRDefault="003C6119">
      <w:pPr>
        <w:adjustRightInd w:val="0"/>
        <w:snapToGrid w:val="0"/>
        <w:rPr>
          <w:rFonts w:ascii="宋体" w:hAnsi="宋体" w:cs="宋体"/>
          <w:szCs w:val="21"/>
        </w:rPr>
      </w:pPr>
      <w:r>
        <w:rPr>
          <w:rFonts w:ascii="宋体" w:hAnsi="宋体" w:cs="宋体" w:hint="eastAsia"/>
          <w:szCs w:val="21"/>
        </w:rPr>
        <w:t>五、是否可以采购进口产品：</w:t>
      </w:r>
      <w:r>
        <w:rPr>
          <w:rFonts w:ascii="宋体" w:hAnsi="宋体" w:cs="宋体" w:hint="eastAsia"/>
          <w:szCs w:val="21"/>
        </w:rPr>
        <w:t>否</w:t>
      </w:r>
    </w:p>
    <w:p w14:paraId="28E9A890" w14:textId="77777777" w:rsidR="00A67992" w:rsidRDefault="003C6119">
      <w:pPr>
        <w:adjustRightInd w:val="0"/>
        <w:snapToGrid w:val="0"/>
        <w:rPr>
          <w:rFonts w:ascii="宋体" w:hAnsi="宋体" w:cs="宋体"/>
          <w:szCs w:val="21"/>
        </w:rPr>
      </w:pPr>
      <w:r>
        <w:rPr>
          <w:rFonts w:ascii="宋体" w:hAnsi="宋体" w:cs="宋体" w:hint="eastAsia"/>
          <w:szCs w:val="21"/>
        </w:rPr>
        <w:t>六、总体要求：</w:t>
      </w:r>
    </w:p>
    <w:p w14:paraId="60109B9C" w14:textId="77777777" w:rsidR="00A67992" w:rsidRDefault="003C6119">
      <w:pPr>
        <w:adjustRightInd w:val="0"/>
        <w:snapToGrid w:val="0"/>
        <w:rPr>
          <w:rFonts w:ascii="宋体" w:hAnsi="宋体" w:cs="宋体"/>
          <w:szCs w:val="21"/>
        </w:rPr>
      </w:pPr>
      <w:r>
        <w:rPr>
          <w:rFonts w:ascii="宋体" w:hAnsi="宋体" w:cs="宋体" w:hint="eastAsia"/>
          <w:szCs w:val="21"/>
        </w:rPr>
        <w:lastRenderedPageBreak/>
        <w:t>1</w:t>
      </w:r>
      <w:r>
        <w:rPr>
          <w:rFonts w:ascii="宋体" w:hAnsi="宋体" w:cs="宋体" w:hint="eastAsia"/>
          <w:szCs w:val="21"/>
        </w:rPr>
        <w:t>、</w:t>
      </w:r>
      <w:r>
        <w:rPr>
          <w:rFonts w:ascii="宋体" w:hAnsi="宋体" w:cs="宋体" w:hint="eastAsia"/>
          <w:szCs w:val="21"/>
        </w:rPr>
        <w:tab/>
      </w:r>
      <w:r>
        <w:rPr>
          <w:rFonts w:ascii="宋体" w:hAnsi="宋体" w:cs="宋体" w:hint="eastAsia"/>
          <w:szCs w:val="21"/>
        </w:rPr>
        <w:t>制造商在上海有相应的维修机构。设有正规的维修点，拥有良好的售后服务信誉。保修时间</w:t>
      </w:r>
      <w:r>
        <w:rPr>
          <w:rFonts w:ascii="宋体" w:hAnsi="宋体" w:cs="宋体" w:hint="eastAsia"/>
          <w:szCs w:val="21"/>
        </w:rPr>
        <w:t>≥</w:t>
      </w:r>
      <w:r>
        <w:rPr>
          <w:rFonts w:ascii="宋体" w:hAnsi="宋体" w:cs="宋体" w:hint="eastAsia"/>
          <w:szCs w:val="21"/>
        </w:rPr>
        <w:t>3</w:t>
      </w:r>
      <w:r>
        <w:rPr>
          <w:rFonts w:ascii="宋体" w:hAnsi="宋体" w:cs="宋体" w:hint="eastAsia"/>
          <w:szCs w:val="21"/>
        </w:rPr>
        <w:t>年。维修接到通知</w:t>
      </w:r>
      <w:r>
        <w:rPr>
          <w:rFonts w:ascii="宋体" w:hAnsi="宋体" w:cs="宋体" w:hint="eastAsia"/>
          <w:szCs w:val="21"/>
        </w:rPr>
        <w:t>4</w:t>
      </w:r>
      <w:r>
        <w:rPr>
          <w:rFonts w:ascii="宋体" w:hAnsi="宋体" w:cs="宋体" w:hint="eastAsia"/>
          <w:szCs w:val="21"/>
        </w:rPr>
        <w:t>小时内到场，</w:t>
      </w:r>
      <w:r>
        <w:rPr>
          <w:rFonts w:ascii="宋体" w:hAnsi="宋体" w:cs="宋体" w:hint="eastAsia"/>
          <w:szCs w:val="21"/>
        </w:rPr>
        <w:t>24</w:t>
      </w:r>
      <w:r>
        <w:rPr>
          <w:rFonts w:ascii="宋体" w:hAnsi="宋体" w:cs="宋体" w:hint="eastAsia"/>
          <w:szCs w:val="21"/>
        </w:rPr>
        <w:t>小时内修复，</w:t>
      </w:r>
      <w:r>
        <w:rPr>
          <w:rFonts w:ascii="宋体" w:hAnsi="宋体" w:cs="宋体" w:hint="eastAsia"/>
          <w:szCs w:val="21"/>
        </w:rPr>
        <w:t>48</w:t>
      </w:r>
      <w:r>
        <w:rPr>
          <w:rFonts w:ascii="宋体" w:hAnsi="宋体" w:cs="宋体" w:hint="eastAsia"/>
          <w:szCs w:val="21"/>
        </w:rPr>
        <w:t>小时内无法修复，能提供备用机的需要提供备</w:t>
      </w:r>
      <w:r>
        <w:rPr>
          <w:rFonts w:ascii="宋体" w:hAnsi="宋体" w:cs="宋体" w:hint="eastAsia"/>
          <w:szCs w:val="21"/>
        </w:rPr>
        <w:t>用机。终身维修，必须注明整机保修范围。必须提供维修费用及零配件价格。</w:t>
      </w:r>
    </w:p>
    <w:p w14:paraId="35EEF91A" w14:textId="77777777" w:rsidR="00A67992" w:rsidRDefault="003C6119">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ab/>
      </w:r>
      <w:r>
        <w:rPr>
          <w:rFonts w:ascii="宋体" w:hAnsi="宋体" w:cs="宋体" w:hint="eastAsia"/>
          <w:szCs w:val="21"/>
        </w:rPr>
        <w:t>计量设备首次检定费用由供方负责。免费提供完善的仪器使用人员的操作培训及设备维修培训。免费与医院现有科室软件系统及医院</w:t>
      </w:r>
      <w:r>
        <w:rPr>
          <w:rFonts w:ascii="宋体" w:hAnsi="宋体" w:cs="宋体" w:hint="eastAsia"/>
          <w:szCs w:val="21"/>
        </w:rPr>
        <w:t>PACS</w:t>
      </w:r>
      <w:r>
        <w:rPr>
          <w:rFonts w:ascii="宋体" w:hAnsi="宋体" w:cs="宋体" w:hint="eastAsia"/>
          <w:szCs w:val="21"/>
        </w:rPr>
        <w:t>系统连接。</w:t>
      </w:r>
    </w:p>
    <w:p w14:paraId="01A1F210" w14:textId="77777777" w:rsidR="00A67992" w:rsidRDefault="003C6119">
      <w:pPr>
        <w:adjustRightInd w:val="0"/>
        <w:snapToGrid w:val="0"/>
        <w:rPr>
          <w:rFonts w:ascii="宋体" w:hAnsi="宋体" w:cs="宋体"/>
          <w:szCs w:val="21"/>
        </w:rPr>
      </w:pPr>
      <w:r>
        <w:rPr>
          <w:rFonts w:ascii="宋体" w:hAnsi="宋体" w:cs="宋体" w:hint="eastAsia"/>
          <w:szCs w:val="21"/>
        </w:rPr>
        <w:t>七、技术规格、参数以及要求：</w:t>
      </w:r>
    </w:p>
    <w:p w14:paraId="184D0ADC" w14:textId="77777777" w:rsidR="00A67992" w:rsidRDefault="003C6119">
      <w:pPr>
        <w:adjustRightInd w:val="0"/>
        <w:snapToGrid w:val="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、一体式电脑，显示器屏幕</w:t>
      </w:r>
      <w:r>
        <w:rPr>
          <w:rFonts w:ascii="宋体" w:hAnsi="宋体" w:cs="宋体" w:hint="eastAsia"/>
          <w:szCs w:val="21"/>
        </w:rPr>
        <w:t>≥</w:t>
      </w:r>
      <w:r>
        <w:rPr>
          <w:rFonts w:ascii="宋体" w:hAnsi="宋体" w:cs="宋体" w:hint="eastAsia"/>
          <w:szCs w:val="21"/>
        </w:rPr>
        <w:t>21.5</w:t>
      </w:r>
      <w:r>
        <w:rPr>
          <w:rFonts w:ascii="宋体" w:hAnsi="宋体" w:cs="宋体" w:hint="eastAsia"/>
          <w:szCs w:val="21"/>
        </w:rPr>
        <w:t>英寸，可实现数据存储</w:t>
      </w:r>
      <w:r>
        <w:rPr>
          <w:rFonts w:ascii="宋体" w:hAnsi="宋体" w:cs="宋体" w:hint="eastAsia"/>
          <w:szCs w:val="21"/>
        </w:rPr>
        <w:t>≥</w:t>
      </w:r>
      <w:r>
        <w:rPr>
          <w:rFonts w:ascii="宋体" w:hAnsi="宋体" w:cs="宋体" w:hint="eastAsia"/>
          <w:szCs w:val="21"/>
        </w:rPr>
        <w:t>500G,</w:t>
      </w:r>
      <w:r>
        <w:rPr>
          <w:rFonts w:ascii="宋体" w:hAnsi="宋体" w:cs="宋体" w:hint="eastAsia"/>
          <w:szCs w:val="21"/>
        </w:rPr>
        <w:t>并可无限扩展，方便医生读取数据和图表，可实时显示呼吸变化曲线和数据表格</w:t>
      </w:r>
    </w:p>
    <w:p w14:paraId="097811B2" w14:textId="77777777" w:rsidR="00A67992" w:rsidRDefault="003C6119">
      <w:pPr>
        <w:adjustRightInd w:val="0"/>
        <w:snapToGrid w:val="0"/>
        <w:rPr>
          <w:rFonts w:ascii="宋体" w:hAnsi="宋体" w:cs="宋体"/>
          <w:szCs w:val="21"/>
        </w:rPr>
      </w:pPr>
      <w:r>
        <w:rPr>
          <w:rFonts w:ascii="宋体" w:hAnsi="宋体" w:cs="宋体" w:hint="eastAsia"/>
          <w:b/>
          <w:bCs/>
          <w:szCs w:val="21"/>
        </w:rPr>
        <w:t>#</w:t>
      </w:r>
      <w:r>
        <w:rPr>
          <w:rFonts w:ascii="宋体" w:hAnsi="宋体" w:cs="宋体" w:hint="eastAsia"/>
          <w:szCs w:val="21"/>
        </w:rPr>
        <w:t>2</w:t>
      </w:r>
      <w:r>
        <w:rPr>
          <w:rFonts w:ascii="宋体" w:hAnsi="宋体" w:cs="宋体" w:hint="eastAsia"/>
          <w:szCs w:val="21"/>
        </w:rPr>
        <w:t>、拥有</w:t>
      </w:r>
      <w:r>
        <w:rPr>
          <w:rFonts w:ascii="宋体" w:hAnsi="宋体" w:cs="宋体" w:hint="eastAsia"/>
          <w:szCs w:val="21"/>
        </w:rPr>
        <w:t>≥</w:t>
      </w:r>
      <w:r>
        <w:rPr>
          <w:rFonts w:ascii="宋体" w:hAnsi="宋体" w:cs="宋体" w:hint="eastAsia"/>
          <w:szCs w:val="21"/>
        </w:rPr>
        <w:t>3</w:t>
      </w:r>
      <w:r>
        <w:rPr>
          <w:rFonts w:ascii="宋体" w:hAnsi="宋体" w:cs="宋体" w:hint="eastAsia"/>
          <w:szCs w:val="21"/>
        </w:rPr>
        <w:t>挡分段式控制功能的手持设备，可实现双侧鼻流量测量与左、右鼻阻力测量的快速切换</w:t>
      </w:r>
    </w:p>
    <w:p w14:paraId="5E917CCE" w14:textId="77777777" w:rsidR="00A67992" w:rsidRDefault="003C6119">
      <w:pPr>
        <w:adjustRightInd w:val="0"/>
        <w:snapToGrid w:val="0"/>
        <w:rPr>
          <w:rFonts w:ascii="宋体" w:hAnsi="宋体" w:cs="宋体"/>
          <w:szCs w:val="21"/>
        </w:rPr>
      </w:pPr>
      <w:r>
        <w:rPr>
          <w:rFonts w:ascii="宋体" w:hAnsi="宋体" w:cs="宋体" w:hint="eastAsia"/>
          <w:szCs w:val="21"/>
        </w:rPr>
        <w:t>3</w:t>
      </w:r>
      <w:r>
        <w:rPr>
          <w:rFonts w:ascii="宋体" w:hAnsi="宋体" w:cs="宋体" w:hint="eastAsia"/>
          <w:szCs w:val="21"/>
        </w:rPr>
        <w:t>、通过鼻橄榄头测量鼻道呼吸阻塞程度</w:t>
      </w:r>
      <w:r>
        <w:rPr>
          <w:rFonts w:hint="eastAsia"/>
        </w:rPr>
        <w:t>，测量鼻腔阻力和鼻腔通气流量，通过鼻橄榄头测量到的压力值和鼻流量值计算得出鼻腔阻力值，根据不同的阻力值判断患者的阻塞程度：正常、轻度、中度及重度阻塞，同时采用国际四相位和四象限测量显示方式能够直观反映整个呼吸循环过程。</w:t>
      </w:r>
    </w:p>
    <w:p w14:paraId="58BC2F59" w14:textId="77777777" w:rsidR="00A67992" w:rsidRDefault="003C6119">
      <w:pPr>
        <w:adjustRightInd w:val="0"/>
        <w:snapToGrid w:val="0"/>
        <w:rPr>
          <w:rFonts w:ascii="宋体" w:hAnsi="宋体" w:cs="宋体"/>
          <w:szCs w:val="21"/>
        </w:rPr>
      </w:pPr>
      <w:r>
        <w:rPr>
          <w:rFonts w:ascii="宋体" w:hAnsi="宋体" w:cs="宋体" w:hint="eastAsia"/>
          <w:szCs w:val="21"/>
        </w:rPr>
        <w:t>4</w:t>
      </w:r>
      <w:r>
        <w:rPr>
          <w:rFonts w:ascii="宋体" w:hAnsi="宋体" w:cs="宋体" w:hint="eastAsia"/>
          <w:szCs w:val="21"/>
        </w:rPr>
        <w:t>、压力测量范围：</w:t>
      </w:r>
      <w:r>
        <w:rPr>
          <w:rFonts w:ascii="宋体" w:hAnsi="宋体" w:cs="宋体" w:hint="eastAsia"/>
          <w:szCs w:val="21"/>
        </w:rPr>
        <w:t xml:space="preserve">-1000 Pa </w:t>
      </w:r>
      <w:r>
        <w:rPr>
          <w:rFonts w:ascii="宋体" w:hAnsi="宋体" w:cs="宋体" w:hint="eastAsia"/>
          <w:szCs w:val="21"/>
        </w:rPr>
        <w:t>～</w:t>
      </w:r>
      <w:r>
        <w:rPr>
          <w:rFonts w:ascii="宋体" w:hAnsi="宋体" w:cs="宋体" w:hint="eastAsia"/>
          <w:szCs w:val="21"/>
        </w:rPr>
        <w:t xml:space="preserve"> +1000 Pa</w:t>
      </w:r>
    </w:p>
    <w:p w14:paraId="391DD6EA" w14:textId="77777777" w:rsidR="00A67992" w:rsidRDefault="003C6119">
      <w:pPr>
        <w:adjustRightInd w:val="0"/>
        <w:snapToGrid w:val="0"/>
        <w:rPr>
          <w:rFonts w:ascii="宋体" w:hAnsi="宋体" w:cs="宋体"/>
          <w:szCs w:val="21"/>
        </w:rPr>
      </w:pPr>
      <w:r>
        <w:rPr>
          <w:rFonts w:ascii="宋体" w:hAnsi="宋体" w:cs="宋体" w:hint="eastAsia"/>
          <w:szCs w:val="21"/>
        </w:rPr>
        <w:t>5</w:t>
      </w:r>
      <w:r>
        <w:rPr>
          <w:rFonts w:ascii="宋体" w:hAnsi="宋体" w:cs="宋体" w:hint="eastAsia"/>
          <w:szCs w:val="21"/>
        </w:rPr>
        <w:t>、流量测量范围：</w:t>
      </w:r>
      <w:r>
        <w:rPr>
          <w:rFonts w:ascii="宋体" w:hAnsi="宋体" w:cs="宋体" w:hint="eastAsia"/>
          <w:szCs w:val="21"/>
        </w:rPr>
        <w:t xml:space="preserve">-1000 ml/s </w:t>
      </w:r>
      <w:r>
        <w:rPr>
          <w:rFonts w:ascii="宋体" w:hAnsi="宋体" w:cs="宋体" w:hint="eastAsia"/>
          <w:szCs w:val="21"/>
        </w:rPr>
        <w:t>～</w:t>
      </w:r>
      <w:r>
        <w:rPr>
          <w:rFonts w:ascii="宋体" w:hAnsi="宋体" w:cs="宋体" w:hint="eastAsia"/>
          <w:szCs w:val="21"/>
        </w:rPr>
        <w:t xml:space="preserve"> +1000 ml/s</w:t>
      </w:r>
      <w:r>
        <w:rPr>
          <w:rFonts w:ascii="宋体" w:hAnsi="宋体" w:cs="宋体" w:hint="eastAsia"/>
          <w:szCs w:val="21"/>
        </w:rPr>
        <w:t>）</w:t>
      </w:r>
    </w:p>
    <w:p w14:paraId="213EF036" w14:textId="77777777" w:rsidR="00A67992" w:rsidRDefault="003C6119">
      <w:pPr>
        <w:adjustRightInd w:val="0"/>
        <w:snapToGrid w:val="0"/>
        <w:rPr>
          <w:rFonts w:ascii="宋体" w:hAnsi="宋体" w:cs="宋体"/>
          <w:szCs w:val="21"/>
        </w:rPr>
      </w:pPr>
      <w:r>
        <w:rPr>
          <w:rFonts w:ascii="宋体" w:hAnsi="宋体" w:cs="宋体" w:hint="eastAsia"/>
          <w:szCs w:val="21"/>
        </w:rPr>
        <w:t>6</w:t>
      </w:r>
      <w:r>
        <w:rPr>
          <w:rFonts w:ascii="宋体" w:hAnsi="宋体" w:cs="宋体" w:hint="eastAsia"/>
          <w:szCs w:val="21"/>
        </w:rPr>
        <w:t>、通过拟合算法得出测量曲线，主机内微处理器自动消除</w:t>
      </w:r>
      <w:r>
        <w:rPr>
          <w:rFonts w:ascii="宋体" w:hAnsi="宋体" w:cs="宋体" w:hint="eastAsia"/>
          <w:szCs w:val="21"/>
        </w:rPr>
        <w:t>偏离数据</w:t>
      </w:r>
    </w:p>
    <w:p w14:paraId="1E637D24" w14:textId="77777777" w:rsidR="00A67992" w:rsidRDefault="003C6119">
      <w:pPr>
        <w:adjustRightInd w:val="0"/>
        <w:snapToGrid w:val="0"/>
        <w:rPr>
          <w:rFonts w:ascii="宋体" w:hAnsi="宋体" w:cs="宋体"/>
          <w:szCs w:val="21"/>
        </w:rPr>
      </w:pPr>
      <w:r>
        <w:rPr>
          <w:rFonts w:ascii="宋体" w:hAnsi="宋体" w:cs="宋体" w:hint="eastAsia"/>
          <w:szCs w:val="21"/>
        </w:rPr>
        <w:t>7</w:t>
      </w:r>
      <w:r>
        <w:rPr>
          <w:rFonts w:ascii="宋体" w:hAnsi="宋体" w:cs="宋体" w:hint="eastAsia"/>
          <w:szCs w:val="21"/>
        </w:rPr>
        <w:t>、可测量</w:t>
      </w:r>
      <w:r>
        <w:rPr>
          <w:rFonts w:ascii="宋体" w:hAnsi="宋体" w:cs="宋体" w:hint="eastAsia"/>
          <w:szCs w:val="21"/>
        </w:rPr>
        <w:t>75/100/150/300 Pa</w:t>
      </w:r>
      <w:r>
        <w:rPr>
          <w:rFonts w:ascii="宋体" w:hAnsi="宋体" w:cs="宋体" w:hint="eastAsia"/>
          <w:szCs w:val="21"/>
        </w:rPr>
        <w:t>压力差下鼻腔流量值，并可根据医生需要进行任意值取样调整</w:t>
      </w:r>
    </w:p>
    <w:p w14:paraId="78E48EC8" w14:textId="77777777" w:rsidR="00A67992" w:rsidRDefault="003C6119">
      <w:pPr>
        <w:adjustRightInd w:val="0"/>
        <w:snapToGrid w:val="0"/>
        <w:rPr>
          <w:rFonts w:ascii="宋体" w:hAnsi="宋体" w:cs="宋体"/>
          <w:szCs w:val="21"/>
        </w:rPr>
      </w:pPr>
      <w:r>
        <w:rPr>
          <w:rFonts w:ascii="宋体" w:hAnsi="宋体" w:cs="宋体" w:hint="eastAsia"/>
          <w:b/>
          <w:bCs/>
          <w:szCs w:val="21"/>
        </w:rPr>
        <w:t>#</w:t>
      </w:r>
      <w:r>
        <w:rPr>
          <w:rFonts w:ascii="宋体" w:hAnsi="宋体" w:cs="宋体" w:hint="eastAsia"/>
          <w:szCs w:val="21"/>
        </w:rPr>
        <w:t>8</w:t>
      </w:r>
      <w:r>
        <w:rPr>
          <w:rFonts w:ascii="宋体" w:hAnsi="宋体" w:cs="宋体" w:hint="eastAsia"/>
          <w:szCs w:val="21"/>
        </w:rPr>
        <w:t>、可测量</w:t>
      </w:r>
      <w:r>
        <w:rPr>
          <w:rFonts w:ascii="宋体" w:hAnsi="宋体" w:cs="宋体" w:hint="eastAsia"/>
          <w:szCs w:val="21"/>
        </w:rPr>
        <w:t>75/100/150/300 Pa</w:t>
      </w:r>
      <w:r>
        <w:rPr>
          <w:rFonts w:ascii="宋体" w:hAnsi="宋体" w:cs="宋体" w:hint="eastAsia"/>
          <w:szCs w:val="21"/>
        </w:rPr>
        <w:t>压力差下两侧鼻呼吸阻力值，并可根据医生需要进行任意值取样调整</w:t>
      </w:r>
    </w:p>
    <w:p w14:paraId="7640281E" w14:textId="77777777" w:rsidR="00A67992" w:rsidRDefault="003C6119">
      <w:pPr>
        <w:adjustRightInd w:val="0"/>
        <w:snapToGrid w:val="0"/>
        <w:rPr>
          <w:rFonts w:ascii="宋体" w:hAnsi="宋体" w:cs="宋体"/>
          <w:szCs w:val="21"/>
        </w:rPr>
      </w:pPr>
      <w:r>
        <w:rPr>
          <w:rFonts w:ascii="宋体" w:hAnsi="宋体" w:cs="宋体" w:hint="eastAsia"/>
          <w:szCs w:val="21"/>
        </w:rPr>
        <w:t>9</w:t>
      </w:r>
      <w:r>
        <w:rPr>
          <w:rFonts w:ascii="宋体" w:hAnsi="宋体" w:cs="宋体" w:hint="eastAsia"/>
          <w:szCs w:val="21"/>
        </w:rPr>
        <w:t>、两侧鼻阻力大小关系对比，可给出参数对比表，并可实时打印</w:t>
      </w:r>
    </w:p>
    <w:p w14:paraId="42BCD752" w14:textId="77777777" w:rsidR="00A67992" w:rsidRDefault="003C6119">
      <w:pPr>
        <w:adjustRightInd w:val="0"/>
        <w:snapToGrid w:val="0"/>
        <w:rPr>
          <w:rFonts w:ascii="宋体" w:hAnsi="宋体" w:cs="宋体"/>
          <w:szCs w:val="21"/>
        </w:rPr>
      </w:pPr>
      <w:r>
        <w:rPr>
          <w:rFonts w:ascii="宋体" w:hAnsi="宋体" w:cs="宋体" w:hint="eastAsia"/>
          <w:szCs w:val="21"/>
        </w:rPr>
        <w:t>10</w:t>
      </w:r>
      <w:r>
        <w:rPr>
          <w:rFonts w:ascii="宋体" w:hAnsi="宋体" w:cs="宋体" w:hint="eastAsia"/>
          <w:szCs w:val="21"/>
        </w:rPr>
        <w:t>、压力测量准确性误差不超过</w:t>
      </w:r>
      <w:r>
        <w:rPr>
          <w:rFonts w:ascii="宋体" w:hAnsi="宋体" w:cs="宋体" w:hint="eastAsia"/>
          <w:szCs w:val="21"/>
        </w:rPr>
        <w:t>2%</w:t>
      </w:r>
      <w:r>
        <w:rPr>
          <w:rFonts w:ascii="宋体" w:hAnsi="宋体" w:cs="宋体" w:hint="eastAsia"/>
          <w:szCs w:val="21"/>
        </w:rPr>
        <w:t>，流量测量准确性误差不超过</w:t>
      </w:r>
      <w:r>
        <w:rPr>
          <w:rFonts w:ascii="宋体" w:hAnsi="宋体" w:cs="宋体" w:hint="eastAsia"/>
          <w:szCs w:val="21"/>
        </w:rPr>
        <w:t>3%</w:t>
      </w:r>
    </w:p>
    <w:p w14:paraId="1174AF89" w14:textId="77777777" w:rsidR="00A67992" w:rsidRDefault="003C6119">
      <w:pPr>
        <w:adjustRightInd w:val="0"/>
        <w:snapToGrid w:val="0"/>
        <w:rPr>
          <w:rFonts w:ascii="宋体" w:hAnsi="宋体" w:cs="宋体"/>
          <w:szCs w:val="21"/>
        </w:rPr>
      </w:pPr>
      <w:r>
        <w:rPr>
          <w:rFonts w:ascii="宋体" w:hAnsi="宋体" w:cs="宋体" w:hint="eastAsia"/>
          <w:szCs w:val="21"/>
        </w:rPr>
        <w:t>11</w:t>
      </w:r>
      <w:r>
        <w:rPr>
          <w:rFonts w:ascii="宋体" w:hAnsi="宋体" w:cs="宋体" w:hint="eastAsia"/>
          <w:szCs w:val="21"/>
        </w:rPr>
        <w:t>、安装</w:t>
      </w:r>
      <w:r>
        <w:rPr>
          <w:rFonts w:ascii="宋体" w:hAnsi="宋体" w:cs="宋体" w:hint="eastAsia"/>
          <w:szCs w:val="21"/>
        </w:rPr>
        <w:t>U</w:t>
      </w:r>
      <w:r>
        <w:rPr>
          <w:rFonts w:ascii="宋体" w:hAnsi="宋体" w:cs="宋体" w:hint="eastAsia"/>
          <w:szCs w:val="21"/>
        </w:rPr>
        <w:t>盘包含软件安装包和设备驱动软件</w:t>
      </w:r>
    </w:p>
    <w:p w14:paraId="4198E821" w14:textId="77777777" w:rsidR="00A67992" w:rsidRDefault="003C6119">
      <w:pPr>
        <w:adjustRightInd w:val="0"/>
        <w:snapToGrid w:val="0"/>
        <w:rPr>
          <w:rFonts w:ascii="宋体" w:hAnsi="宋体" w:cs="宋体"/>
          <w:szCs w:val="21"/>
        </w:rPr>
      </w:pPr>
      <w:r>
        <w:rPr>
          <w:rFonts w:ascii="宋体" w:hAnsi="宋体" w:cs="宋体" w:hint="eastAsia"/>
          <w:szCs w:val="21"/>
        </w:rPr>
        <w:t>12</w:t>
      </w:r>
      <w:r>
        <w:rPr>
          <w:rFonts w:ascii="宋体" w:hAnsi="宋体" w:cs="宋体" w:hint="eastAsia"/>
          <w:szCs w:val="21"/>
        </w:rPr>
        <w:t>、测量软件支持操作系统</w:t>
      </w:r>
      <w:r>
        <w:rPr>
          <w:rFonts w:ascii="宋体" w:hAnsi="宋体" w:cs="宋体" w:hint="eastAsia"/>
          <w:szCs w:val="21"/>
        </w:rPr>
        <w:t>Windows XP</w:t>
      </w:r>
      <w:r>
        <w:rPr>
          <w:rFonts w:ascii="宋体" w:hAnsi="宋体" w:cs="宋体" w:hint="eastAsia"/>
          <w:szCs w:val="21"/>
        </w:rPr>
        <w:t>、</w:t>
      </w:r>
      <w:r>
        <w:rPr>
          <w:rFonts w:ascii="宋体" w:hAnsi="宋体" w:cs="宋体" w:hint="eastAsia"/>
          <w:szCs w:val="21"/>
        </w:rPr>
        <w:t>Windows 7</w:t>
      </w:r>
      <w:r>
        <w:rPr>
          <w:rFonts w:ascii="宋体" w:hAnsi="宋体" w:cs="宋体" w:hint="eastAsia"/>
          <w:szCs w:val="21"/>
        </w:rPr>
        <w:t>、</w:t>
      </w:r>
      <w:r>
        <w:rPr>
          <w:rFonts w:ascii="宋体" w:hAnsi="宋体" w:cs="宋体" w:hint="eastAsia"/>
          <w:szCs w:val="21"/>
        </w:rPr>
        <w:t>Windows 8</w:t>
      </w:r>
      <w:r>
        <w:rPr>
          <w:rFonts w:ascii="宋体" w:hAnsi="宋体" w:cs="宋体" w:hint="eastAsia"/>
          <w:szCs w:val="21"/>
        </w:rPr>
        <w:t>、</w:t>
      </w:r>
      <w:r>
        <w:rPr>
          <w:rFonts w:ascii="宋体" w:hAnsi="宋体" w:cs="宋体" w:hint="eastAsia"/>
          <w:szCs w:val="21"/>
        </w:rPr>
        <w:t>Windows 10</w:t>
      </w:r>
    </w:p>
    <w:p w14:paraId="1C49A090" w14:textId="77777777" w:rsidR="00A67992" w:rsidRDefault="003C6119">
      <w:pPr>
        <w:adjustRightInd w:val="0"/>
        <w:snapToGrid w:val="0"/>
        <w:rPr>
          <w:rFonts w:ascii="宋体" w:hAnsi="宋体" w:cs="宋体"/>
          <w:szCs w:val="21"/>
        </w:rPr>
      </w:pPr>
      <w:r>
        <w:rPr>
          <w:rFonts w:ascii="宋体" w:hAnsi="宋体" w:cs="宋体" w:hint="eastAsia"/>
          <w:szCs w:val="21"/>
        </w:rPr>
        <w:t>13</w:t>
      </w:r>
      <w:r>
        <w:rPr>
          <w:rFonts w:ascii="宋体" w:hAnsi="宋体" w:cs="宋体" w:hint="eastAsia"/>
          <w:szCs w:val="21"/>
        </w:rPr>
        <w:t>、</w:t>
      </w:r>
      <w:r>
        <w:rPr>
          <w:rFonts w:ascii="宋体" w:hAnsi="宋体" w:cs="宋体" w:hint="eastAsia"/>
          <w:szCs w:val="21"/>
        </w:rPr>
        <w:t>测量软件带有</w:t>
      </w:r>
      <w:r>
        <w:rPr>
          <w:rFonts w:ascii="宋体" w:hAnsi="宋体" w:cs="宋体" w:hint="eastAsia"/>
          <w:szCs w:val="21"/>
        </w:rPr>
        <w:t>≥</w:t>
      </w:r>
      <w:r>
        <w:rPr>
          <w:rFonts w:ascii="宋体" w:hAnsi="宋体" w:cs="宋体" w:hint="eastAsia"/>
          <w:szCs w:val="21"/>
        </w:rPr>
        <w:t>2</w:t>
      </w:r>
      <w:r>
        <w:rPr>
          <w:rFonts w:ascii="宋体" w:hAnsi="宋体" w:cs="宋体" w:hint="eastAsia"/>
          <w:szCs w:val="21"/>
        </w:rPr>
        <w:t>种鼻阻力</w:t>
      </w:r>
      <w:r>
        <w:rPr>
          <w:rFonts w:ascii="宋体" w:hAnsi="宋体" w:cs="宋体" w:hint="eastAsia"/>
          <w:szCs w:val="21"/>
        </w:rPr>
        <w:t>，需含有</w:t>
      </w:r>
      <w:r>
        <w:rPr>
          <w:rFonts w:ascii="宋体" w:hAnsi="宋体" w:cs="宋体" w:hint="eastAsia"/>
          <w:szCs w:val="21"/>
        </w:rPr>
        <w:t>2010</w:t>
      </w:r>
      <w:r>
        <w:rPr>
          <w:rFonts w:ascii="宋体" w:hAnsi="宋体" w:cs="宋体" w:hint="eastAsia"/>
          <w:szCs w:val="21"/>
        </w:rPr>
        <w:t>年最新标准“四相位鼻阻力”</w:t>
      </w:r>
    </w:p>
    <w:p w14:paraId="2107158C" w14:textId="77777777" w:rsidR="00A67992" w:rsidRDefault="003C6119">
      <w:pPr>
        <w:adjustRightInd w:val="0"/>
        <w:snapToGrid w:val="0"/>
        <w:rPr>
          <w:rFonts w:ascii="宋体" w:hAnsi="宋体" w:cs="宋体"/>
          <w:szCs w:val="21"/>
        </w:rPr>
      </w:pPr>
      <w:r>
        <w:rPr>
          <w:rFonts w:ascii="宋体" w:hAnsi="宋体" w:cs="宋体" w:hint="eastAsia"/>
          <w:szCs w:val="21"/>
        </w:rPr>
        <w:t>14</w:t>
      </w:r>
      <w:r>
        <w:rPr>
          <w:rFonts w:ascii="宋体" w:hAnsi="宋体" w:cs="宋体" w:hint="eastAsia"/>
          <w:szCs w:val="21"/>
        </w:rPr>
        <w:t>、可对患者信息进行存档管理，将鼻阻力测量历史记录保存</w:t>
      </w:r>
    </w:p>
    <w:p w14:paraId="1EBF0E69" w14:textId="77777777" w:rsidR="00A67992" w:rsidRDefault="003C6119">
      <w:pPr>
        <w:adjustRightInd w:val="0"/>
        <w:snapToGrid w:val="0"/>
        <w:rPr>
          <w:rFonts w:ascii="宋体" w:hAnsi="宋体" w:cs="宋体"/>
          <w:szCs w:val="21"/>
        </w:rPr>
      </w:pPr>
      <w:r>
        <w:rPr>
          <w:rFonts w:ascii="宋体" w:hAnsi="宋体" w:cs="宋体" w:hint="eastAsia"/>
          <w:szCs w:val="21"/>
        </w:rPr>
        <w:t>15</w:t>
      </w:r>
      <w:r>
        <w:rPr>
          <w:rFonts w:ascii="宋体" w:hAnsi="宋体" w:cs="宋体" w:hint="eastAsia"/>
          <w:szCs w:val="21"/>
        </w:rPr>
        <w:t>、支持手动输入病理诊断结果并打印具有病理诊断的检测报告</w:t>
      </w:r>
    </w:p>
    <w:p w14:paraId="2B9AB7FF" w14:textId="77777777" w:rsidR="00A67992" w:rsidRDefault="003C6119">
      <w:pPr>
        <w:adjustRightInd w:val="0"/>
        <w:snapToGrid w:val="0"/>
        <w:rPr>
          <w:rFonts w:ascii="宋体" w:hAnsi="宋体" w:cs="宋体"/>
          <w:szCs w:val="21"/>
        </w:rPr>
      </w:pPr>
      <w:r>
        <w:rPr>
          <w:rFonts w:ascii="宋体" w:hAnsi="宋体" w:cs="宋体" w:hint="eastAsia"/>
          <w:szCs w:val="21"/>
        </w:rPr>
        <w:t>16</w:t>
      </w:r>
      <w:r>
        <w:rPr>
          <w:rFonts w:ascii="宋体" w:hAnsi="宋体" w:cs="宋体" w:hint="eastAsia"/>
          <w:szCs w:val="21"/>
        </w:rPr>
        <w:t>、可提供</w:t>
      </w:r>
      <w:r>
        <w:rPr>
          <w:rFonts w:ascii="宋体" w:hAnsi="宋体" w:cs="宋体" w:hint="eastAsia"/>
          <w:szCs w:val="21"/>
        </w:rPr>
        <w:t>≥</w:t>
      </w:r>
      <w:r>
        <w:rPr>
          <w:rFonts w:ascii="宋体" w:hAnsi="宋体" w:cs="宋体" w:hint="eastAsia"/>
          <w:szCs w:val="21"/>
        </w:rPr>
        <w:t>5</w:t>
      </w:r>
      <w:r>
        <w:rPr>
          <w:rFonts w:ascii="宋体" w:hAnsi="宋体" w:cs="宋体" w:hint="eastAsia"/>
          <w:szCs w:val="21"/>
        </w:rPr>
        <w:t>种不同规格的测量鼻橄榄头：</w:t>
      </w:r>
      <w:r>
        <w:rPr>
          <w:rFonts w:ascii="宋体" w:hAnsi="宋体" w:cs="宋体" w:hint="eastAsia"/>
          <w:szCs w:val="21"/>
        </w:rPr>
        <w:t>XXL</w:t>
      </w:r>
      <w:r>
        <w:rPr>
          <w:rFonts w:ascii="宋体" w:hAnsi="宋体" w:cs="宋体" w:hint="eastAsia"/>
          <w:szCs w:val="21"/>
        </w:rPr>
        <w:t>、</w:t>
      </w:r>
      <w:r>
        <w:rPr>
          <w:rFonts w:ascii="宋体" w:hAnsi="宋体" w:cs="宋体" w:hint="eastAsia"/>
          <w:szCs w:val="21"/>
        </w:rPr>
        <w:t>XL</w:t>
      </w:r>
      <w:r>
        <w:rPr>
          <w:rFonts w:ascii="宋体" w:hAnsi="宋体" w:cs="宋体" w:hint="eastAsia"/>
          <w:szCs w:val="21"/>
        </w:rPr>
        <w:t>、</w:t>
      </w:r>
      <w:r>
        <w:rPr>
          <w:rFonts w:ascii="宋体" w:hAnsi="宋体" w:cs="宋体" w:hint="eastAsia"/>
          <w:szCs w:val="21"/>
        </w:rPr>
        <w:t>L</w:t>
      </w:r>
      <w:r>
        <w:rPr>
          <w:rFonts w:ascii="宋体" w:hAnsi="宋体" w:cs="宋体" w:hint="eastAsia"/>
          <w:szCs w:val="21"/>
        </w:rPr>
        <w:t>、</w:t>
      </w:r>
      <w:r>
        <w:rPr>
          <w:rFonts w:ascii="宋体" w:hAnsi="宋体" w:cs="宋体" w:hint="eastAsia"/>
          <w:szCs w:val="21"/>
        </w:rPr>
        <w:t>M</w:t>
      </w:r>
      <w:r>
        <w:rPr>
          <w:rFonts w:ascii="宋体" w:hAnsi="宋体" w:cs="宋体" w:hint="eastAsia"/>
          <w:szCs w:val="21"/>
        </w:rPr>
        <w:t>、</w:t>
      </w:r>
      <w:r>
        <w:rPr>
          <w:rFonts w:ascii="宋体" w:hAnsi="宋体" w:cs="宋体" w:hint="eastAsia"/>
          <w:szCs w:val="21"/>
        </w:rPr>
        <w:t>S</w:t>
      </w:r>
      <w:r>
        <w:rPr>
          <w:rFonts w:ascii="宋体" w:hAnsi="宋体" w:cs="宋体" w:hint="eastAsia"/>
          <w:szCs w:val="21"/>
        </w:rPr>
        <w:t>，适应不同人群需要</w:t>
      </w:r>
    </w:p>
    <w:p w14:paraId="18C0F25D" w14:textId="77777777" w:rsidR="00A67992" w:rsidRDefault="003C6119">
      <w:pPr>
        <w:adjustRightInd w:val="0"/>
        <w:snapToGrid w:val="0"/>
        <w:rPr>
          <w:rFonts w:ascii="宋体" w:hAnsi="宋体" w:cs="宋体"/>
          <w:szCs w:val="21"/>
        </w:rPr>
      </w:pPr>
      <w:r>
        <w:rPr>
          <w:rFonts w:ascii="宋体" w:hAnsi="宋体" w:cs="宋体" w:hint="eastAsia"/>
          <w:szCs w:val="21"/>
        </w:rPr>
        <w:t>17</w:t>
      </w:r>
      <w:r>
        <w:rPr>
          <w:rFonts w:ascii="宋体" w:hAnsi="宋体" w:cs="宋体" w:hint="eastAsia"/>
          <w:szCs w:val="21"/>
        </w:rPr>
        <w:t>、配件为一次性使用，避免交叉感染，一次性鼻阻力取压传感器配备高效过滤棉片</w:t>
      </w:r>
    </w:p>
    <w:p w14:paraId="28C0AA6B" w14:textId="77777777" w:rsidR="00A67992" w:rsidRDefault="003C6119">
      <w:pPr>
        <w:adjustRightInd w:val="0"/>
        <w:snapToGrid w:val="0"/>
        <w:rPr>
          <w:rFonts w:ascii="宋体" w:hAnsi="宋体" w:cs="宋体"/>
          <w:szCs w:val="21"/>
        </w:rPr>
      </w:pPr>
      <w:r>
        <w:rPr>
          <w:rFonts w:ascii="宋体" w:hAnsi="宋体" w:cs="宋体" w:hint="eastAsia"/>
          <w:szCs w:val="21"/>
        </w:rPr>
        <w:t>18</w:t>
      </w:r>
      <w:r>
        <w:rPr>
          <w:rFonts w:ascii="宋体" w:hAnsi="宋体" w:cs="宋体" w:hint="eastAsia"/>
          <w:szCs w:val="21"/>
        </w:rPr>
        <w:t>、提供软件升级服务，可根据客户需求增加新的功能</w:t>
      </w:r>
    </w:p>
    <w:p w14:paraId="2639EFF1" w14:textId="77777777" w:rsidR="00A67992" w:rsidRDefault="003C6119">
      <w:pPr>
        <w:adjustRightInd w:val="0"/>
        <w:snapToGrid w:val="0"/>
        <w:rPr>
          <w:rFonts w:ascii="宋体" w:hAnsi="宋体" w:cs="宋体"/>
          <w:szCs w:val="21"/>
        </w:rPr>
      </w:pPr>
      <w:r>
        <w:rPr>
          <w:rFonts w:ascii="宋体" w:hAnsi="宋体" w:cs="宋体" w:hint="eastAsia"/>
          <w:szCs w:val="21"/>
        </w:rPr>
        <w:t>19</w:t>
      </w:r>
      <w:r>
        <w:rPr>
          <w:rFonts w:ascii="宋体" w:hAnsi="宋体" w:cs="宋体" w:hint="eastAsia"/>
          <w:szCs w:val="21"/>
        </w:rPr>
        <w:t>、配置清单：主机</w:t>
      </w:r>
      <w:r>
        <w:rPr>
          <w:rFonts w:ascii="宋体" w:hAnsi="宋体" w:cs="宋体" w:hint="eastAsia"/>
          <w:szCs w:val="21"/>
        </w:rPr>
        <w:t>1</w:t>
      </w:r>
      <w:r>
        <w:rPr>
          <w:rFonts w:ascii="宋体" w:hAnsi="宋体" w:cs="宋体" w:hint="eastAsia"/>
          <w:szCs w:val="21"/>
        </w:rPr>
        <w:t>套，包括电脑</w:t>
      </w:r>
      <w:r>
        <w:rPr>
          <w:rFonts w:ascii="宋体" w:hAnsi="宋体" w:cs="宋体" w:hint="eastAsia"/>
          <w:szCs w:val="21"/>
        </w:rPr>
        <w:t>1</w:t>
      </w:r>
      <w:r>
        <w:rPr>
          <w:rFonts w:ascii="宋体" w:hAnsi="宋体" w:cs="宋体" w:hint="eastAsia"/>
          <w:szCs w:val="21"/>
        </w:rPr>
        <w:t>套，打印机</w:t>
      </w:r>
      <w:r>
        <w:rPr>
          <w:rFonts w:ascii="宋体" w:hAnsi="宋体" w:cs="宋体" w:hint="eastAsia"/>
          <w:szCs w:val="21"/>
        </w:rPr>
        <w:t>1</w:t>
      </w:r>
      <w:r>
        <w:rPr>
          <w:rFonts w:ascii="宋体" w:hAnsi="宋体" w:cs="宋体" w:hint="eastAsia"/>
          <w:szCs w:val="21"/>
        </w:rPr>
        <w:t>台，推车</w:t>
      </w:r>
      <w:r>
        <w:rPr>
          <w:rFonts w:ascii="宋体" w:hAnsi="宋体" w:cs="宋体" w:hint="eastAsia"/>
          <w:szCs w:val="21"/>
        </w:rPr>
        <w:t>1</w:t>
      </w:r>
      <w:r>
        <w:rPr>
          <w:rFonts w:ascii="宋体" w:hAnsi="宋体" w:cs="宋体" w:hint="eastAsia"/>
          <w:szCs w:val="21"/>
        </w:rPr>
        <w:t>辆和鼻橄榄头</w:t>
      </w:r>
      <w:r>
        <w:rPr>
          <w:rFonts w:ascii="宋体" w:hAnsi="宋体" w:cs="宋体" w:hint="eastAsia"/>
          <w:szCs w:val="21"/>
        </w:rPr>
        <w:t>1500</w:t>
      </w:r>
      <w:r>
        <w:rPr>
          <w:rFonts w:ascii="宋体" w:hAnsi="宋体" w:cs="宋体" w:hint="eastAsia"/>
          <w:szCs w:val="21"/>
        </w:rPr>
        <w:t>个等。</w:t>
      </w:r>
    </w:p>
    <w:p w14:paraId="57E64432" w14:textId="77777777" w:rsidR="00A67992" w:rsidRDefault="00A67992">
      <w:pPr>
        <w:adjustRightInd w:val="0"/>
        <w:snapToGrid w:val="0"/>
        <w:rPr>
          <w:rFonts w:ascii="宋体" w:hAnsi="宋体" w:cs="宋体"/>
          <w:szCs w:val="21"/>
        </w:rPr>
      </w:pPr>
    </w:p>
    <w:p w14:paraId="2F91B473" w14:textId="77777777" w:rsidR="00A67992" w:rsidRDefault="00A67992">
      <w:pPr>
        <w:adjustRightInd w:val="0"/>
        <w:snapToGrid w:val="0"/>
        <w:rPr>
          <w:rFonts w:ascii="宋体" w:hAnsi="宋体" w:cs="宋体"/>
          <w:szCs w:val="21"/>
        </w:rPr>
      </w:pPr>
    </w:p>
    <w:p w14:paraId="1E2E3D60" w14:textId="77777777" w:rsidR="00A67992" w:rsidRDefault="00A67992">
      <w:pPr>
        <w:adjustRightInd w:val="0"/>
        <w:snapToGrid w:val="0"/>
        <w:rPr>
          <w:rFonts w:ascii="宋体" w:hAnsi="宋体" w:cs="宋体"/>
          <w:szCs w:val="21"/>
        </w:rPr>
      </w:pPr>
    </w:p>
    <w:p w14:paraId="4D7B0BF9" w14:textId="77777777" w:rsidR="00A67992" w:rsidRDefault="00A67992">
      <w:pPr>
        <w:adjustRightInd w:val="0"/>
        <w:snapToGrid w:val="0"/>
        <w:rPr>
          <w:rFonts w:ascii="宋体" w:hAnsi="宋体" w:cs="宋体"/>
          <w:szCs w:val="21"/>
        </w:rPr>
      </w:pPr>
    </w:p>
    <w:p w14:paraId="6F64B8DB" w14:textId="77777777" w:rsidR="00A67992" w:rsidRDefault="00A67992">
      <w:pPr>
        <w:adjustRightInd w:val="0"/>
        <w:snapToGrid w:val="0"/>
        <w:rPr>
          <w:rFonts w:ascii="宋体" w:hAnsi="宋体" w:cs="宋体"/>
          <w:szCs w:val="21"/>
        </w:rPr>
      </w:pPr>
    </w:p>
    <w:p w14:paraId="71751385" w14:textId="77777777" w:rsidR="00A67992" w:rsidRDefault="003C6119">
      <w:pPr>
        <w:adjustRightInd w:val="0"/>
        <w:snapToGrid w:val="0"/>
        <w:jc w:val="center"/>
        <w:rPr>
          <w:rFonts w:ascii="宋体" w:hAnsi="宋体" w:cs="宋体"/>
          <w:b/>
          <w:bCs/>
          <w:szCs w:val="21"/>
        </w:rPr>
      </w:pPr>
      <w:r>
        <w:rPr>
          <w:rFonts w:ascii="宋体" w:hAnsi="宋体" w:cs="宋体" w:hint="eastAsia"/>
          <w:b/>
          <w:bCs/>
          <w:szCs w:val="21"/>
        </w:rPr>
        <w:t>尿流</w:t>
      </w:r>
      <w:r>
        <w:rPr>
          <w:rFonts w:ascii="宋体" w:hAnsi="宋体" w:cs="宋体" w:hint="eastAsia"/>
          <w:b/>
          <w:bCs/>
          <w:szCs w:val="21"/>
        </w:rPr>
        <w:t>率分析仪技术规格及</w:t>
      </w:r>
      <w:r>
        <w:rPr>
          <w:rFonts w:ascii="宋体" w:hAnsi="宋体" w:cs="宋体" w:hint="eastAsia"/>
          <w:b/>
          <w:bCs/>
          <w:szCs w:val="21"/>
        </w:rPr>
        <w:t>参数</w:t>
      </w:r>
    </w:p>
    <w:p w14:paraId="601D131D" w14:textId="77777777" w:rsidR="00A67992" w:rsidRDefault="003C6119">
      <w:pPr>
        <w:adjustRightInd w:val="0"/>
        <w:snapToGrid w:val="0"/>
        <w:rPr>
          <w:rFonts w:ascii="宋体" w:hAnsi="宋体" w:cs="宋体"/>
          <w:szCs w:val="21"/>
        </w:rPr>
      </w:pPr>
      <w:r>
        <w:rPr>
          <w:rFonts w:ascii="宋体" w:hAnsi="宋体" w:cs="宋体" w:hint="eastAsia"/>
          <w:szCs w:val="21"/>
        </w:rPr>
        <w:t>一、设备使用单位：复旦大学附属中山医院青浦分院（上海市青浦区中心医院）</w:t>
      </w:r>
    </w:p>
    <w:p w14:paraId="288136A1" w14:textId="77777777" w:rsidR="00A67992" w:rsidRDefault="003C6119">
      <w:pPr>
        <w:adjustRightInd w:val="0"/>
        <w:snapToGrid w:val="0"/>
        <w:rPr>
          <w:rFonts w:ascii="宋体" w:hAnsi="宋体" w:cs="宋体"/>
          <w:szCs w:val="21"/>
        </w:rPr>
      </w:pPr>
      <w:r>
        <w:rPr>
          <w:rFonts w:ascii="宋体" w:hAnsi="宋体" w:cs="宋体" w:hint="eastAsia"/>
          <w:szCs w:val="21"/>
        </w:rPr>
        <w:t>二、设备名称：尿</w:t>
      </w:r>
      <w:r>
        <w:rPr>
          <w:rFonts w:ascii="宋体" w:hAnsi="宋体" w:cs="宋体" w:hint="eastAsia"/>
          <w:szCs w:val="21"/>
        </w:rPr>
        <w:t>流率分析仪</w:t>
      </w:r>
    </w:p>
    <w:p w14:paraId="61E806E9" w14:textId="77777777" w:rsidR="00A67992" w:rsidRDefault="003C6119">
      <w:pPr>
        <w:adjustRightInd w:val="0"/>
        <w:snapToGrid w:val="0"/>
        <w:rPr>
          <w:rFonts w:ascii="宋体" w:hAnsi="宋体" w:cs="宋体"/>
          <w:szCs w:val="21"/>
        </w:rPr>
      </w:pPr>
      <w:r>
        <w:rPr>
          <w:rFonts w:ascii="宋体" w:hAnsi="宋体" w:cs="宋体" w:hint="eastAsia"/>
          <w:szCs w:val="21"/>
        </w:rPr>
        <w:t>三、数量：</w:t>
      </w:r>
      <w:r>
        <w:rPr>
          <w:rFonts w:ascii="宋体" w:hAnsi="宋体" w:cs="宋体" w:hint="eastAsia"/>
          <w:szCs w:val="21"/>
        </w:rPr>
        <w:t>1</w:t>
      </w:r>
      <w:r>
        <w:rPr>
          <w:rFonts w:ascii="宋体" w:hAnsi="宋体" w:cs="宋体" w:hint="eastAsia"/>
          <w:szCs w:val="21"/>
        </w:rPr>
        <w:t>套</w:t>
      </w:r>
    </w:p>
    <w:p w14:paraId="45598B11" w14:textId="77777777" w:rsidR="00A67992" w:rsidRDefault="003C6119">
      <w:pPr>
        <w:adjustRightInd w:val="0"/>
        <w:snapToGrid w:val="0"/>
        <w:rPr>
          <w:rFonts w:ascii="宋体" w:hAnsi="宋体" w:cs="宋体"/>
          <w:szCs w:val="21"/>
        </w:rPr>
      </w:pPr>
      <w:r>
        <w:rPr>
          <w:rFonts w:ascii="宋体" w:hAnsi="宋体" w:cs="宋体" w:hint="eastAsia"/>
          <w:szCs w:val="21"/>
        </w:rPr>
        <w:t>四、所属医疗设备类别：</w:t>
      </w:r>
      <w:r>
        <w:rPr>
          <w:rFonts w:ascii="宋体" w:hAnsi="宋体" w:cs="宋体" w:hint="eastAsia"/>
          <w:szCs w:val="21"/>
        </w:rPr>
        <w:t>二类</w:t>
      </w:r>
    </w:p>
    <w:p w14:paraId="31AAA27C" w14:textId="77777777" w:rsidR="00A67992" w:rsidRDefault="003C6119">
      <w:pPr>
        <w:adjustRightInd w:val="0"/>
        <w:snapToGrid w:val="0"/>
        <w:rPr>
          <w:rFonts w:ascii="宋体" w:hAnsi="宋体" w:cs="宋体"/>
          <w:szCs w:val="21"/>
        </w:rPr>
      </w:pPr>
      <w:r>
        <w:rPr>
          <w:rFonts w:ascii="宋体" w:hAnsi="宋体" w:cs="宋体" w:hint="eastAsia"/>
          <w:szCs w:val="21"/>
        </w:rPr>
        <w:t>五、是否可以采购进口产品：否</w:t>
      </w:r>
    </w:p>
    <w:p w14:paraId="505BC7E0" w14:textId="77777777" w:rsidR="00A67992" w:rsidRDefault="003C6119">
      <w:pPr>
        <w:adjustRightInd w:val="0"/>
        <w:snapToGrid w:val="0"/>
        <w:rPr>
          <w:rFonts w:ascii="宋体" w:hAnsi="宋体" w:cs="宋体"/>
          <w:szCs w:val="21"/>
        </w:rPr>
      </w:pPr>
      <w:r>
        <w:rPr>
          <w:rFonts w:ascii="宋体" w:hAnsi="宋体" w:cs="宋体" w:hint="eastAsia"/>
          <w:szCs w:val="21"/>
        </w:rPr>
        <w:t>六、总体要求：</w:t>
      </w:r>
    </w:p>
    <w:p w14:paraId="00F2552C" w14:textId="77777777" w:rsidR="00A67992" w:rsidRDefault="003C6119">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ab/>
      </w:r>
      <w:r>
        <w:rPr>
          <w:rFonts w:ascii="宋体" w:hAnsi="宋体" w:cs="宋体" w:hint="eastAsia"/>
          <w:szCs w:val="21"/>
        </w:rPr>
        <w:t>制造商在上海有相应的维修机构。设有正规的维修点，拥有良好的售后服务信誉。保修时间≥</w:t>
      </w:r>
      <w:r>
        <w:rPr>
          <w:rFonts w:ascii="宋体" w:hAnsi="宋体" w:cs="宋体" w:hint="eastAsia"/>
          <w:szCs w:val="21"/>
        </w:rPr>
        <w:t>5</w:t>
      </w:r>
      <w:r>
        <w:rPr>
          <w:rFonts w:ascii="宋体" w:hAnsi="宋体" w:cs="宋体" w:hint="eastAsia"/>
          <w:szCs w:val="21"/>
        </w:rPr>
        <w:t>年。维修接到通知</w:t>
      </w:r>
      <w:r>
        <w:rPr>
          <w:rFonts w:ascii="宋体" w:hAnsi="宋体" w:cs="宋体" w:hint="eastAsia"/>
          <w:szCs w:val="21"/>
        </w:rPr>
        <w:t>4</w:t>
      </w:r>
      <w:r>
        <w:rPr>
          <w:rFonts w:ascii="宋体" w:hAnsi="宋体" w:cs="宋体" w:hint="eastAsia"/>
          <w:szCs w:val="21"/>
        </w:rPr>
        <w:t>小时内到场，</w:t>
      </w:r>
      <w:r>
        <w:rPr>
          <w:rFonts w:ascii="宋体" w:hAnsi="宋体" w:cs="宋体" w:hint="eastAsia"/>
          <w:szCs w:val="21"/>
        </w:rPr>
        <w:t>24</w:t>
      </w:r>
      <w:r>
        <w:rPr>
          <w:rFonts w:ascii="宋体" w:hAnsi="宋体" w:cs="宋体" w:hint="eastAsia"/>
          <w:szCs w:val="21"/>
        </w:rPr>
        <w:t>小时内修复，</w:t>
      </w:r>
      <w:r>
        <w:rPr>
          <w:rFonts w:ascii="宋体" w:hAnsi="宋体" w:cs="宋体" w:hint="eastAsia"/>
          <w:szCs w:val="21"/>
        </w:rPr>
        <w:t>48</w:t>
      </w:r>
      <w:r>
        <w:rPr>
          <w:rFonts w:ascii="宋体" w:hAnsi="宋体" w:cs="宋体" w:hint="eastAsia"/>
          <w:szCs w:val="21"/>
        </w:rPr>
        <w:t>小时内无法修复，能提供备用机的需要提供备用机。终身维修，必须注明整机保修范围。必须提供维修费用及零配件价格。</w:t>
      </w:r>
    </w:p>
    <w:p w14:paraId="6358FC3F" w14:textId="77777777" w:rsidR="00A67992" w:rsidRDefault="003C6119">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ab/>
      </w:r>
      <w:r>
        <w:rPr>
          <w:rFonts w:ascii="宋体" w:hAnsi="宋体" w:cs="宋体" w:hint="eastAsia"/>
          <w:szCs w:val="21"/>
        </w:rPr>
        <w:t>计量设备首次检定费用由供方负责。免费提供完</w:t>
      </w:r>
      <w:r>
        <w:rPr>
          <w:rFonts w:ascii="宋体" w:hAnsi="宋体" w:cs="宋体" w:hint="eastAsia"/>
          <w:szCs w:val="21"/>
        </w:rPr>
        <w:t>善的仪器使用人员的操作培训及设备维修培训。免费与医院现有科室软件系统及医院</w:t>
      </w:r>
      <w:r>
        <w:rPr>
          <w:rFonts w:ascii="宋体" w:hAnsi="宋体" w:cs="宋体" w:hint="eastAsia"/>
          <w:szCs w:val="21"/>
        </w:rPr>
        <w:t>PACS</w:t>
      </w:r>
      <w:r>
        <w:rPr>
          <w:rFonts w:ascii="宋体" w:hAnsi="宋体" w:cs="宋体" w:hint="eastAsia"/>
          <w:szCs w:val="21"/>
        </w:rPr>
        <w:t>系统连接。</w:t>
      </w:r>
    </w:p>
    <w:p w14:paraId="0E060E9C" w14:textId="77777777" w:rsidR="00A67992" w:rsidRDefault="003C6119">
      <w:pPr>
        <w:adjustRightInd w:val="0"/>
        <w:snapToGrid w:val="0"/>
        <w:rPr>
          <w:rFonts w:ascii="宋体" w:hAnsi="宋体" w:cs="宋体"/>
          <w:szCs w:val="21"/>
        </w:rPr>
      </w:pPr>
      <w:r>
        <w:rPr>
          <w:rFonts w:ascii="宋体" w:hAnsi="宋体" w:cs="宋体" w:hint="eastAsia"/>
          <w:szCs w:val="21"/>
        </w:rPr>
        <w:lastRenderedPageBreak/>
        <w:t>七、技术规格、参数以及要求：</w:t>
      </w:r>
    </w:p>
    <w:p w14:paraId="6BC49A96" w14:textId="77777777" w:rsidR="00A67992" w:rsidRDefault="003C6119">
      <w:pPr>
        <w:adjustRightInd w:val="0"/>
        <w:snapToGrid w:val="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参数自动测量：全程尿流率曲线（中英文报告）</w:t>
      </w:r>
    </w:p>
    <w:p w14:paraId="6C539E96" w14:textId="77777777" w:rsidR="00A67992" w:rsidRDefault="003C6119">
      <w:pPr>
        <w:adjustRightInd w:val="0"/>
        <w:snapToGrid w:val="0"/>
        <w:rPr>
          <w:rFonts w:ascii="宋体" w:hAnsi="宋体" w:cs="宋体"/>
          <w:szCs w:val="21"/>
        </w:rPr>
      </w:pPr>
      <w:r>
        <w:rPr>
          <w:rFonts w:ascii="宋体" w:hAnsi="宋体" w:cs="宋体" w:hint="eastAsia"/>
          <w:b/>
          <w:bCs/>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标准</w:t>
      </w:r>
      <w:r>
        <w:rPr>
          <w:rFonts w:ascii="宋体" w:hAnsi="宋体" w:cs="宋体" w:hint="eastAsia"/>
          <w:szCs w:val="21"/>
        </w:rPr>
        <w:t>ICS</w:t>
      </w:r>
      <w:r>
        <w:rPr>
          <w:rFonts w:ascii="宋体" w:hAnsi="宋体" w:cs="宋体" w:hint="eastAsia"/>
          <w:szCs w:val="21"/>
        </w:rPr>
        <w:t>尿流率测定病历报告：</w:t>
      </w:r>
      <w:r>
        <w:rPr>
          <w:rFonts w:ascii="宋体" w:hAnsi="宋体" w:cs="宋体" w:hint="eastAsia"/>
          <w:szCs w:val="21"/>
        </w:rPr>
        <w:t>≥</w:t>
      </w:r>
      <w:r>
        <w:rPr>
          <w:rFonts w:ascii="宋体" w:hAnsi="宋体" w:cs="宋体" w:hint="eastAsia"/>
          <w:szCs w:val="21"/>
        </w:rPr>
        <w:t>10</w:t>
      </w:r>
      <w:r>
        <w:rPr>
          <w:rFonts w:ascii="宋体" w:hAnsi="宋体" w:cs="宋体" w:hint="eastAsia"/>
          <w:szCs w:val="21"/>
        </w:rPr>
        <w:t>项测定指标</w:t>
      </w:r>
      <w:r>
        <w:rPr>
          <w:rFonts w:ascii="宋体" w:hAnsi="宋体" w:cs="宋体" w:hint="eastAsia"/>
          <w:szCs w:val="21"/>
        </w:rPr>
        <w:t xml:space="preserve"> (</w:t>
      </w:r>
      <w:r>
        <w:rPr>
          <w:rFonts w:ascii="宋体" w:hAnsi="宋体" w:cs="宋体" w:hint="eastAsia"/>
          <w:szCs w:val="21"/>
        </w:rPr>
        <w:t>排尿等待时间、排尿时间、尿流时间、达到尿量</w:t>
      </w:r>
      <w:r>
        <w:rPr>
          <w:rFonts w:ascii="宋体" w:hAnsi="宋体" w:cs="宋体" w:hint="eastAsia"/>
          <w:szCs w:val="21"/>
        </w:rPr>
        <w:t>10%</w:t>
      </w:r>
      <w:r>
        <w:rPr>
          <w:rFonts w:ascii="宋体" w:hAnsi="宋体" w:cs="宋体" w:hint="eastAsia"/>
          <w:szCs w:val="21"/>
        </w:rPr>
        <w:t>的时间、达到尿量</w:t>
      </w:r>
      <w:r>
        <w:rPr>
          <w:rFonts w:ascii="宋体" w:hAnsi="宋体" w:cs="宋体" w:hint="eastAsia"/>
          <w:szCs w:val="21"/>
        </w:rPr>
        <w:t>95%</w:t>
      </w:r>
      <w:r>
        <w:rPr>
          <w:rFonts w:ascii="宋体" w:hAnsi="宋体" w:cs="宋体" w:hint="eastAsia"/>
          <w:szCs w:val="21"/>
        </w:rPr>
        <w:t>的时间、最大尿流率时间、最大尿流率、平均尿流率、</w:t>
      </w:r>
      <w:r>
        <w:rPr>
          <w:rFonts w:ascii="宋体" w:hAnsi="宋体" w:cs="宋体" w:hint="eastAsia"/>
          <w:szCs w:val="21"/>
        </w:rPr>
        <w:t>2</w:t>
      </w:r>
      <w:r>
        <w:rPr>
          <w:rFonts w:ascii="宋体" w:hAnsi="宋体" w:cs="宋体" w:hint="eastAsia"/>
          <w:szCs w:val="21"/>
        </w:rPr>
        <w:t>秒钟尿流率、排尿量</w:t>
      </w:r>
      <w:r>
        <w:rPr>
          <w:rFonts w:ascii="宋体" w:hAnsi="宋体" w:cs="宋体" w:hint="eastAsia"/>
          <w:szCs w:val="21"/>
        </w:rPr>
        <w:t>)</w:t>
      </w:r>
      <w:r>
        <w:rPr>
          <w:rFonts w:ascii="宋体" w:hAnsi="宋体" w:cs="宋体" w:hint="eastAsia"/>
          <w:szCs w:val="21"/>
        </w:rPr>
        <w:t>。</w:t>
      </w:r>
    </w:p>
    <w:p w14:paraId="619F72AC" w14:textId="77777777" w:rsidR="00A67992" w:rsidRDefault="003C6119">
      <w:pPr>
        <w:adjustRightInd w:val="0"/>
        <w:snapToGrid w:val="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排尿量测定范围：</w:t>
      </w:r>
      <w:r>
        <w:rPr>
          <w:rFonts w:ascii="宋体" w:hAnsi="宋体" w:cs="宋体" w:hint="eastAsia"/>
          <w:szCs w:val="21"/>
        </w:rPr>
        <w:t>10ml</w:t>
      </w:r>
      <w:r>
        <w:rPr>
          <w:rFonts w:ascii="宋体" w:hAnsi="宋体" w:cs="宋体" w:hint="eastAsia"/>
          <w:szCs w:val="21"/>
        </w:rPr>
        <w:t>-</w:t>
      </w:r>
      <w:r>
        <w:rPr>
          <w:rFonts w:ascii="宋体" w:hAnsi="宋体" w:cs="宋体" w:hint="eastAsia"/>
          <w:szCs w:val="21"/>
        </w:rPr>
        <w:t>1000ml</w:t>
      </w:r>
      <w:r>
        <w:rPr>
          <w:rFonts w:ascii="宋体" w:hAnsi="宋体" w:cs="宋体" w:hint="eastAsia"/>
          <w:szCs w:val="21"/>
        </w:rPr>
        <w:t>，</w:t>
      </w:r>
      <w:r>
        <w:rPr>
          <w:rFonts w:ascii="宋体" w:hAnsi="宋体" w:cs="宋体" w:hint="eastAsia"/>
          <w:szCs w:val="21"/>
        </w:rPr>
        <w:t>误差：≤±</w:t>
      </w:r>
      <w:r>
        <w:rPr>
          <w:rFonts w:ascii="宋体" w:hAnsi="宋体" w:cs="宋体" w:hint="eastAsia"/>
          <w:szCs w:val="21"/>
        </w:rPr>
        <w:t>1%</w:t>
      </w:r>
      <w:r>
        <w:rPr>
          <w:rFonts w:ascii="宋体" w:hAnsi="宋体" w:cs="宋体" w:hint="eastAsia"/>
          <w:szCs w:val="21"/>
        </w:rPr>
        <w:t>；</w:t>
      </w:r>
    </w:p>
    <w:p w14:paraId="4B4CE116" w14:textId="77777777" w:rsidR="00A67992" w:rsidRDefault="003C6119">
      <w:pPr>
        <w:adjustRightInd w:val="0"/>
        <w:snapToGrid w:val="0"/>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排尿时间测定范围：</w:t>
      </w:r>
      <w:r>
        <w:rPr>
          <w:rFonts w:ascii="宋体" w:hAnsi="宋体" w:cs="宋体" w:hint="eastAsia"/>
          <w:szCs w:val="21"/>
        </w:rPr>
        <w:t>0s</w:t>
      </w:r>
      <w:r>
        <w:rPr>
          <w:rFonts w:ascii="宋体" w:hAnsi="宋体" w:cs="宋体" w:hint="eastAsia"/>
          <w:szCs w:val="21"/>
        </w:rPr>
        <w:t>-</w:t>
      </w:r>
      <w:r>
        <w:rPr>
          <w:rFonts w:ascii="宋体" w:hAnsi="宋体" w:cs="宋体" w:hint="eastAsia"/>
          <w:szCs w:val="21"/>
        </w:rPr>
        <w:t>300s</w:t>
      </w:r>
      <w:r>
        <w:rPr>
          <w:rFonts w:ascii="宋体" w:hAnsi="宋体" w:cs="宋体" w:hint="eastAsia"/>
          <w:szCs w:val="21"/>
        </w:rPr>
        <w:t>，</w:t>
      </w:r>
      <w:r>
        <w:rPr>
          <w:rFonts w:ascii="宋体" w:hAnsi="宋体" w:cs="宋体" w:hint="eastAsia"/>
          <w:szCs w:val="21"/>
        </w:rPr>
        <w:t>误差：≤±</w:t>
      </w:r>
      <w:r>
        <w:rPr>
          <w:rFonts w:ascii="宋体" w:hAnsi="宋体" w:cs="宋体" w:hint="eastAsia"/>
          <w:szCs w:val="21"/>
        </w:rPr>
        <w:t>5%</w:t>
      </w:r>
      <w:r>
        <w:rPr>
          <w:rFonts w:ascii="宋体" w:hAnsi="宋体" w:cs="宋体" w:hint="eastAsia"/>
          <w:szCs w:val="21"/>
        </w:rPr>
        <w:t>；</w:t>
      </w:r>
    </w:p>
    <w:p w14:paraId="130B6386" w14:textId="77777777" w:rsidR="00A67992" w:rsidRDefault="003C6119">
      <w:pPr>
        <w:adjustRightInd w:val="0"/>
        <w:snapToGrid w:val="0"/>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排尿等待时间：</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300s</w:t>
      </w:r>
      <w:r>
        <w:rPr>
          <w:rFonts w:ascii="宋体" w:hAnsi="宋体" w:cs="宋体" w:hint="eastAsia"/>
          <w:szCs w:val="21"/>
        </w:rPr>
        <w:t>；</w:t>
      </w:r>
    </w:p>
    <w:p w14:paraId="76F4448B" w14:textId="77777777" w:rsidR="00A67992" w:rsidRDefault="003C6119">
      <w:pPr>
        <w:adjustRightInd w:val="0"/>
        <w:snapToGrid w:val="0"/>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尿流率测定范围：</w:t>
      </w:r>
      <w:r>
        <w:rPr>
          <w:rFonts w:ascii="宋体" w:hAnsi="宋体" w:cs="宋体" w:hint="eastAsia"/>
          <w:szCs w:val="21"/>
        </w:rPr>
        <w:t>0ml/s</w:t>
      </w:r>
      <w:r>
        <w:rPr>
          <w:rFonts w:ascii="宋体" w:hAnsi="宋体" w:cs="宋体" w:hint="eastAsia"/>
          <w:szCs w:val="21"/>
        </w:rPr>
        <w:t>-</w:t>
      </w:r>
      <w:r>
        <w:rPr>
          <w:rFonts w:ascii="宋体" w:hAnsi="宋体" w:cs="宋体" w:hint="eastAsia"/>
          <w:szCs w:val="21"/>
        </w:rPr>
        <w:t>50ml/s</w:t>
      </w:r>
      <w:r>
        <w:rPr>
          <w:rFonts w:ascii="宋体" w:hAnsi="宋体" w:cs="宋体" w:hint="eastAsia"/>
          <w:szCs w:val="21"/>
        </w:rPr>
        <w:t>，</w:t>
      </w:r>
      <w:r>
        <w:rPr>
          <w:rFonts w:ascii="宋体" w:hAnsi="宋体" w:cs="宋体" w:hint="eastAsia"/>
          <w:szCs w:val="21"/>
        </w:rPr>
        <w:t>误差：≤</w:t>
      </w:r>
      <w:r>
        <w:rPr>
          <w:rFonts w:ascii="宋体" w:hAnsi="宋体" w:cs="宋体" w:hint="eastAsia"/>
          <w:szCs w:val="21"/>
        </w:rPr>
        <w:t>1.5 ml/s</w:t>
      </w:r>
    </w:p>
    <w:p w14:paraId="5B956DA0" w14:textId="77777777" w:rsidR="00A67992" w:rsidRDefault="003C6119">
      <w:pPr>
        <w:adjustRightInd w:val="0"/>
        <w:snapToGrid w:val="0"/>
        <w:rPr>
          <w:rFonts w:ascii="宋体" w:hAnsi="宋体" w:cs="宋体"/>
          <w:szCs w:val="21"/>
        </w:rPr>
      </w:pPr>
      <w:r>
        <w:rPr>
          <w:rFonts w:ascii="宋体" w:hAnsi="宋体" w:cs="宋体" w:hint="eastAsia"/>
          <w:b/>
          <w:bCs/>
          <w:szCs w:val="21"/>
        </w:rPr>
        <w:t>#</w:t>
      </w:r>
      <w:r>
        <w:rPr>
          <w:rFonts w:ascii="宋体" w:hAnsi="宋体" w:cs="宋体" w:hint="eastAsia"/>
          <w:szCs w:val="21"/>
        </w:rPr>
        <w:t>8</w:t>
      </w:r>
      <w:r>
        <w:rPr>
          <w:rFonts w:ascii="宋体" w:hAnsi="宋体" w:cs="宋体" w:hint="eastAsia"/>
          <w:szCs w:val="21"/>
        </w:rPr>
        <w:t>、</w:t>
      </w:r>
      <w:r>
        <w:rPr>
          <w:rFonts w:ascii="宋体" w:hAnsi="宋体" w:cs="宋体" w:hint="eastAsia"/>
          <w:szCs w:val="21"/>
        </w:rPr>
        <w:t>适合所有人群做尿流率检测。</w:t>
      </w:r>
    </w:p>
    <w:p w14:paraId="0492E1DF" w14:textId="77777777" w:rsidR="00A67992" w:rsidRDefault="003C6119">
      <w:pPr>
        <w:adjustRightInd w:val="0"/>
        <w:snapToGrid w:val="0"/>
        <w:rPr>
          <w:rFonts w:ascii="宋体" w:hAnsi="宋体" w:cs="宋体"/>
          <w:szCs w:val="21"/>
        </w:rPr>
      </w:pPr>
      <w:r>
        <w:rPr>
          <w:rFonts w:ascii="宋体" w:hAnsi="宋体" w:cs="宋体" w:hint="eastAsia"/>
          <w:szCs w:val="21"/>
        </w:rPr>
        <w:t>9</w:t>
      </w:r>
      <w:r>
        <w:rPr>
          <w:rFonts w:ascii="宋体" w:hAnsi="宋体" w:cs="宋体" w:hint="eastAsia"/>
          <w:szCs w:val="21"/>
        </w:rPr>
        <w:t>、</w:t>
      </w:r>
      <w:r>
        <w:rPr>
          <w:rFonts w:ascii="宋体" w:hAnsi="宋体" w:cs="宋体" w:hint="eastAsia"/>
          <w:szCs w:val="21"/>
        </w:rPr>
        <w:t>配置清单：主机</w:t>
      </w:r>
      <w:r>
        <w:rPr>
          <w:rFonts w:ascii="宋体" w:hAnsi="宋体" w:cs="宋体" w:hint="eastAsia"/>
          <w:szCs w:val="21"/>
        </w:rPr>
        <w:t>1</w:t>
      </w:r>
      <w:r>
        <w:rPr>
          <w:rFonts w:ascii="宋体" w:hAnsi="宋体" w:cs="宋体" w:hint="eastAsia"/>
          <w:szCs w:val="21"/>
        </w:rPr>
        <w:t>套，含</w:t>
      </w:r>
      <w:r>
        <w:rPr>
          <w:rFonts w:ascii="宋体" w:hAnsi="宋体" w:cs="宋体" w:hint="eastAsia"/>
          <w:szCs w:val="21"/>
        </w:rPr>
        <w:t>检查椅</w:t>
      </w:r>
      <w:r>
        <w:rPr>
          <w:rFonts w:ascii="宋体" w:hAnsi="宋体" w:cs="宋体" w:hint="eastAsia"/>
          <w:szCs w:val="21"/>
        </w:rPr>
        <w:t>1</w:t>
      </w:r>
      <w:r>
        <w:rPr>
          <w:rFonts w:ascii="宋体" w:hAnsi="宋体" w:cs="宋体" w:hint="eastAsia"/>
          <w:szCs w:val="21"/>
        </w:rPr>
        <w:t>张、内置热敏打印机</w:t>
      </w:r>
      <w:r>
        <w:rPr>
          <w:rFonts w:ascii="宋体" w:hAnsi="宋体" w:cs="宋体" w:hint="eastAsia"/>
          <w:szCs w:val="21"/>
        </w:rPr>
        <w:t>1</w:t>
      </w:r>
      <w:r>
        <w:rPr>
          <w:rFonts w:ascii="宋体" w:hAnsi="宋体" w:cs="宋体" w:hint="eastAsia"/>
          <w:szCs w:val="21"/>
        </w:rPr>
        <w:t>台</w:t>
      </w:r>
      <w:r>
        <w:rPr>
          <w:rFonts w:ascii="宋体" w:hAnsi="宋体" w:cs="宋体" w:hint="eastAsia"/>
          <w:szCs w:val="21"/>
        </w:rPr>
        <w:t>等。</w:t>
      </w:r>
    </w:p>
    <w:p w14:paraId="34369CCD" w14:textId="77777777" w:rsidR="00A67992" w:rsidRDefault="00A67992">
      <w:pPr>
        <w:adjustRightInd w:val="0"/>
        <w:snapToGrid w:val="0"/>
        <w:rPr>
          <w:rFonts w:ascii="宋体" w:hAnsi="宋体" w:cs="宋体"/>
          <w:szCs w:val="21"/>
        </w:rPr>
      </w:pPr>
    </w:p>
    <w:p w14:paraId="5B1162BB" w14:textId="77777777" w:rsidR="00A67992" w:rsidRDefault="00A67992">
      <w:pPr>
        <w:adjustRightInd w:val="0"/>
        <w:snapToGrid w:val="0"/>
        <w:rPr>
          <w:rFonts w:ascii="宋体" w:hAnsi="宋体" w:cs="宋体"/>
          <w:szCs w:val="21"/>
        </w:rPr>
      </w:pPr>
    </w:p>
    <w:p w14:paraId="577D70AB" w14:textId="77777777" w:rsidR="00A67992" w:rsidRDefault="003C6119">
      <w:pPr>
        <w:adjustRightInd w:val="0"/>
        <w:snapToGrid w:val="0"/>
        <w:rPr>
          <w:rFonts w:ascii="宋体" w:hAnsi="宋体" w:cs="宋体"/>
          <w:szCs w:val="21"/>
        </w:rPr>
      </w:pPr>
      <w:r>
        <w:rPr>
          <w:rFonts w:ascii="宋体" w:hAnsi="宋体" w:cs="宋体" w:hint="eastAsia"/>
          <w:szCs w:val="21"/>
        </w:rPr>
        <w:br/>
      </w:r>
    </w:p>
    <w:p w14:paraId="786B9724" w14:textId="77777777" w:rsidR="00A67992" w:rsidRDefault="00A67992">
      <w:pPr>
        <w:adjustRightInd w:val="0"/>
        <w:snapToGrid w:val="0"/>
        <w:rPr>
          <w:rFonts w:ascii="宋体" w:hAnsi="宋体" w:cs="宋体"/>
          <w:szCs w:val="21"/>
        </w:rPr>
      </w:pPr>
    </w:p>
    <w:p w14:paraId="6A8228B2" w14:textId="77777777" w:rsidR="00A67992" w:rsidRDefault="003C6119">
      <w:pPr>
        <w:adjustRightInd w:val="0"/>
        <w:snapToGrid w:val="0"/>
        <w:jc w:val="center"/>
        <w:rPr>
          <w:rFonts w:ascii="宋体" w:hAnsi="宋体" w:cs="宋体"/>
          <w:b/>
          <w:bCs/>
          <w:szCs w:val="21"/>
        </w:rPr>
      </w:pPr>
      <w:r>
        <w:rPr>
          <w:rFonts w:ascii="宋体" w:hAnsi="宋体" w:cs="宋体" w:hint="eastAsia"/>
          <w:b/>
          <w:bCs/>
          <w:szCs w:val="21"/>
        </w:rPr>
        <w:t>穿戴式睡眠记录仪技术规格参数</w:t>
      </w:r>
    </w:p>
    <w:p w14:paraId="7BC7F158" w14:textId="77777777" w:rsidR="00A67992" w:rsidRDefault="003C6119">
      <w:pPr>
        <w:adjustRightInd w:val="0"/>
        <w:snapToGrid w:val="0"/>
        <w:jc w:val="left"/>
        <w:rPr>
          <w:rFonts w:ascii="宋体" w:hAnsi="宋体" w:cs="宋体"/>
          <w:szCs w:val="21"/>
        </w:rPr>
      </w:pPr>
      <w:r>
        <w:rPr>
          <w:rFonts w:ascii="宋体" w:hAnsi="宋体" w:cs="宋体" w:hint="eastAsia"/>
          <w:szCs w:val="21"/>
        </w:rPr>
        <w:t>一、设备使用单位：复旦大学附属中山医院青浦分院（上海市青浦区中心医院）</w:t>
      </w:r>
    </w:p>
    <w:p w14:paraId="30B52070" w14:textId="77777777" w:rsidR="00A67992" w:rsidRDefault="003C6119">
      <w:pPr>
        <w:adjustRightInd w:val="0"/>
        <w:snapToGrid w:val="0"/>
        <w:jc w:val="left"/>
        <w:rPr>
          <w:rFonts w:ascii="宋体" w:hAnsi="宋体" w:cs="宋体"/>
          <w:szCs w:val="21"/>
        </w:rPr>
      </w:pPr>
      <w:r>
        <w:rPr>
          <w:rFonts w:ascii="宋体" w:hAnsi="宋体" w:cs="宋体" w:hint="eastAsia"/>
          <w:szCs w:val="21"/>
        </w:rPr>
        <w:t>二、设备名称：穿戴式睡眠记录仪</w:t>
      </w:r>
    </w:p>
    <w:p w14:paraId="344F7F45" w14:textId="77777777" w:rsidR="00A67992" w:rsidRDefault="003C6119">
      <w:pPr>
        <w:adjustRightInd w:val="0"/>
        <w:snapToGrid w:val="0"/>
        <w:jc w:val="left"/>
        <w:rPr>
          <w:rFonts w:ascii="宋体" w:hAnsi="宋体" w:cs="宋体"/>
          <w:szCs w:val="21"/>
        </w:rPr>
      </w:pPr>
      <w:r>
        <w:rPr>
          <w:rFonts w:ascii="宋体" w:hAnsi="宋体" w:cs="宋体" w:hint="eastAsia"/>
          <w:szCs w:val="21"/>
        </w:rPr>
        <w:t>三、数量：</w:t>
      </w:r>
      <w:r>
        <w:rPr>
          <w:rFonts w:ascii="宋体" w:hAnsi="宋体" w:cs="宋体" w:hint="eastAsia"/>
          <w:szCs w:val="21"/>
        </w:rPr>
        <w:t>4</w:t>
      </w:r>
      <w:r>
        <w:rPr>
          <w:rFonts w:ascii="宋体" w:hAnsi="宋体" w:cs="宋体" w:hint="eastAsia"/>
          <w:szCs w:val="21"/>
        </w:rPr>
        <w:t>套</w:t>
      </w:r>
    </w:p>
    <w:p w14:paraId="5139AABA" w14:textId="77777777" w:rsidR="00A67992" w:rsidRDefault="003C6119">
      <w:pPr>
        <w:adjustRightInd w:val="0"/>
        <w:snapToGrid w:val="0"/>
        <w:jc w:val="left"/>
        <w:rPr>
          <w:rFonts w:ascii="宋体" w:hAnsi="宋体" w:cs="宋体"/>
          <w:szCs w:val="21"/>
        </w:rPr>
      </w:pPr>
      <w:r>
        <w:rPr>
          <w:rFonts w:ascii="宋体" w:hAnsi="宋体" w:cs="宋体" w:hint="eastAsia"/>
          <w:szCs w:val="21"/>
        </w:rPr>
        <w:t>四、所属医疗设备类别：</w:t>
      </w:r>
      <w:r>
        <w:rPr>
          <w:rFonts w:ascii="宋体" w:hAnsi="宋体" w:cs="宋体" w:hint="eastAsia"/>
          <w:szCs w:val="21"/>
        </w:rPr>
        <w:t>二类</w:t>
      </w:r>
    </w:p>
    <w:p w14:paraId="2A2D080C" w14:textId="77777777" w:rsidR="00A67992" w:rsidRDefault="003C6119">
      <w:pPr>
        <w:adjustRightInd w:val="0"/>
        <w:snapToGrid w:val="0"/>
        <w:jc w:val="left"/>
        <w:rPr>
          <w:rFonts w:ascii="宋体" w:hAnsi="宋体" w:cs="宋体"/>
          <w:szCs w:val="21"/>
        </w:rPr>
      </w:pPr>
      <w:r>
        <w:rPr>
          <w:rFonts w:ascii="宋体" w:hAnsi="宋体" w:cs="宋体" w:hint="eastAsia"/>
          <w:szCs w:val="21"/>
        </w:rPr>
        <w:t>五、是否可以采购进口产品：</w:t>
      </w:r>
      <w:r>
        <w:rPr>
          <w:rFonts w:ascii="宋体" w:hAnsi="宋体" w:cs="宋体" w:hint="eastAsia"/>
          <w:szCs w:val="21"/>
        </w:rPr>
        <w:t>否</w:t>
      </w:r>
    </w:p>
    <w:p w14:paraId="42457AA2" w14:textId="77777777" w:rsidR="00A67992" w:rsidRDefault="003C6119">
      <w:pPr>
        <w:adjustRightInd w:val="0"/>
        <w:snapToGrid w:val="0"/>
        <w:jc w:val="left"/>
        <w:rPr>
          <w:rFonts w:ascii="宋体" w:hAnsi="宋体" w:cs="宋体"/>
          <w:szCs w:val="21"/>
        </w:rPr>
      </w:pPr>
      <w:r>
        <w:rPr>
          <w:rFonts w:ascii="宋体" w:hAnsi="宋体" w:cs="宋体" w:hint="eastAsia"/>
          <w:szCs w:val="21"/>
        </w:rPr>
        <w:t>六、总体要求：</w:t>
      </w:r>
    </w:p>
    <w:p w14:paraId="016C4220" w14:textId="77777777" w:rsidR="00A67992" w:rsidRDefault="003C6119">
      <w:pPr>
        <w:adjustRightInd w:val="0"/>
        <w:snapToGrid w:val="0"/>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ab/>
      </w:r>
      <w:r>
        <w:rPr>
          <w:rFonts w:ascii="宋体" w:hAnsi="宋体" w:cs="宋体" w:hint="eastAsia"/>
          <w:szCs w:val="21"/>
        </w:rPr>
        <w:t>制造商在上海有相应的维修机构。设有正规的维修点，拥有良好的售后服务信誉。保修时间≥</w:t>
      </w:r>
      <w:r>
        <w:rPr>
          <w:rFonts w:ascii="宋体" w:hAnsi="宋体" w:cs="宋体" w:hint="eastAsia"/>
          <w:szCs w:val="21"/>
        </w:rPr>
        <w:t>3</w:t>
      </w:r>
      <w:r>
        <w:rPr>
          <w:rFonts w:ascii="宋体" w:hAnsi="宋体" w:cs="宋体" w:hint="eastAsia"/>
          <w:szCs w:val="21"/>
        </w:rPr>
        <w:t>年。维修接到通知</w:t>
      </w:r>
      <w:r>
        <w:rPr>
          <w:rFonts w:ascii="宋体" w:hAnsi="宋体" w:cs="宋体" w:hint="eastAsia"/>
          <w:szCs w:val="21"/>
        </w:rPr>
        <w:t>4</w:t>
      </w:r>
      <w:r>
        <w:rPr>
          <w:rFonts w:ascii="宋体" w:hAnsi="宋体" w:cs="宋体" w:hint="eastAsia"/>
          <w:szCs w:val="21"/>
        </w:rPr>
        <w:t>小时内到场，</w:t>
      </w:r>
      <w:r>
        <w:rPr>
          <w:rFonts w:ascii="宋体" w:hAnsi="宋体" w:cs="宋体" w:hint="eastAsia"/>
          <w:szCs w:val="21"/>
        </w:rPr>
        <w:t>24</w:t>
      </w:r>
      <w:r>
        <w:rPr>
          <w:rFonts w:ascii="宋体" w:hAnsi="宋体" w:cs="宋体" w:hint="eastAsia"/>
          <w:szCs w:val="21"/>
        </w:rPr>
        <w:t>小时内修复，</w:t>
      </w:r>
      <w:r>
        <w:rPr>
          <w:rFonts w:ascii="宋体" w:hAnsi="宋体" w:cs="宋体" w:hint="eastAsia"/>
          <w:szCs w:val="21"/>
        </w:rPr>
        <w:t>48</w:t>
      </w:r>
      <w:r>
        <w:rPr>
          <w:rFonts w:ascii="宋体" w:hAnsi="宋体" w:cs="宋体" w:hint="eastAsia"/>
          <w:szCs w:val="21"/>
        </w:rPr>
        <w:t>小时内无法修复，能提供备用机的需要提供备用机。终身维修，必须注明整机保修范围。必须提供维修费用及零配件价格。</w:t>
      </w:r>
    </w:p>
    <w:p w14:paraId="6D47C1B0" w14:textId="77777777" w:rsidR="00A67992" w:rsidRDefault="003C6119">
      <w:pPr>
        <w:adjustRightInd w:val="0"/>
        <w:snapToGrid w:val="0"/>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ab/>
      </w:r>
      <w:r>
        <w:rPr>
          <w:rFonts w:ascii="宋体" w:hAnsi="宋体" w:cs="宋体" w:hint="eastAsia"/>
          <w:szCs w:val="21"/>
        </w:rPr>
        <w:t>计量设备首次检定费用由供方负责。免费提供完善的仪器使用人员的操作培训及设备维修培训。免费与医院现有科室软件系统及医院</w:t>
      </w:r>
      <w:r>
        <w:rPr>
          <w:rFonts w:ascii="宋体" w:hAnsi="宋体" w:cs="宋体" w:hint="eastAsia"/>
          <w:szCs w:val="21"/>
        </w:rPr>
        <w:t>PACS</w:t>
      </w:r>
      <w:r>
        <w:rPr>
          <w:rFonts w:ascii="宋体" w:hAnsi="宋体" w:cs="宋体" w:hint="eastAsia"/>
          <w:szCs w:val="21"/>
        </w:rPr>
        <w:t>系统连接。</w:t>
      </w:r>
    </w:p>
    <w:p w14:paraId="6493D492" w14:textId="77777777" w:rsidR="00A67992" w:rsidRDefault="003C6119">
      <w:pPr>
        <w:adjustRightInd w:val="0"/>
        <w:snapToGrid w:val="0"/>
        <w:jc w:val="left"/>
        <w:rPr>
          <w:rFonts w:ascii="宋体" w:hAnsi="宋体" w:cs="宋体"/>
          <w:szCs w:val="21"/>
        </w:rPr>
      </w:pPr>
      <w:r>
        <w:rPr>
          <w:rFonts w:ascii="宋体" w:hAnsi="宋体" w:cs="宋体" w:hint="eastAsia"/>
          <w:szCs w:val="21"/>
        </w:rPr>
        <w:t>七、</w:t>
      </w:r>
      <w:r>
        <w:rPr>
          <w:rFonts w:ascii="宋体" w:hAnsi="宋体" w:cs="宋体" w:hint="eastAsia"/>
          <w:szCs w:val="21"/>
        </w:rPr>
        <w:t>技术规格、参数以及要求：</w:t>
      </w:r>
    </w:p>
    <w:p w14:paraId="5842CA6B" w14:textId="77777777" w:rsidR="00A67992" w:rsidRDefault="003C6119">
      <w:pPr>
        <w:numPr>
          <w:ilvl w:val="0"/>
          <w:numId w:val="4"/>
        </w:numPr>
        <w:adjustRightInd w:val="0"/>
        <w:snapToGrid w:val="0"/>
        <w:jc w:val="left"/>
        <w:rPr>
          <w:rFonts w:ascii="宋体" w:hAnsi="宋体" w:cs="宋体"/>
          <w:szCs w:val="21"/>
        </w:rPr>
      </w:pPr>
      <w:r>
        <w:rPr>
          <w:rFonts w:ascii="宋体" w:hAnsi="宋体" w:cs="宋体" w:hint="eastAsia"/>
          <w:szCs w:val="21"/>
        </w:rPr>
        <w:t>临床用途：产品通过对人体脑电、血氧饱和度、血氧状态、脉搏、脉搏波形、心电、鼾声、模拟呼吸气流、胸运动、体位、体动等生理参数进行记录用以获取、存储睡眠数据，同时支持数据上传；分析数据</w:t>
      </w:r>
      <w:r>
        <w:rPr>
          <w:rFonts w:ascii="宋体" w:hAnsi="宋体" w:cs="宋体" w:hint="eastAsia"/>
          <w:szCs w:val="21"/>
        </w:rPr>
        <w:t>并生成睡眠报告；作为临床医生对于睡眠疾病的诊断依据。</w:t>
      </w:r>
    </w:p>
    <w:p w14:paraId="214502F9" w14:textId="77777777" w:rsidR="00A67992" w:rsidRDefault="003C6119">
      <w:pPr>
        <w:pStyle w:val="3"/>
        <w:numPr>
          <w:ilvl w:val="0"/>
          <w:numId w:val="4"/>
        </w:numPr>
        <w:adjustRightInd w:val="0"/>
        <w:snapToGrid w:val="0"/>
        <w:spacing w:before="0" w:after="0" w:line="240" w:lineRule="auto"/>
        <w:rPr>
          <w:rFonts w:ascii="宋体" w:hAnsi="宋体" w:cs="宋体"/>
          <w:b w:val="0"/>
          <w:bCs w:val="0"/>
          <w:sz w:val="21"/>
          <w:szCs w:val="21"/>
        </w:rPr>
      </w:pPr>
      <w:r>
        <w:rPr>
          <w:rFonts w:ascii="宋体" w:hAnsi="宋体" w:cs="宋体" w:hint="eastAsia"/>
          <w:b w:val="0"/>
          <w:bCs w:val="0"/>
          <w:sz w:val="21"/>
          <w:szCs w:val="21"/>
        </w:rPr>
        <w:t>技术指标及特点</w:t>
      </w:r>
    </w:p>
    <w:p w14:paraId="7F6E5022" w14:textId="77777777" w:rsidR="00A67992" w:rsidRDefault="003C6119">
      <w:pPr>
        <w:adjustRightInd w:val="0"/>
        <w:snapToGrid w:val="0"/>
        <w:jc w:val="left"/>
        <w:rPr>
          <w:rFonts w:ascii="宋体" w:hAnsi="宋体" w:cs="宋体"/>
          <w:szCs w:val="21"/>
        </w:rPr>
      </w:pPr>
      <w:r>
        <w:rPr>
          <w:rFonts w:ascii="宋体" w:hAnsi="宋体" w:cs="宋体" w:hint="eastAsia"/>
          <w:b/>
          <w:bCs/>
          <w:sz w:val="24"/>
          <w:szCs w:val="24"/>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设备监测参数：脑电（</w:t>
      </w:r>
      <w:r>
        <w:rPr>
          <w:rFonts w:ascii="宋体" w:hAnsi="宋体" w:cs="宋体" w:hint="eastAsia"/>
          <w:szCs w:val="21"/>
        </w:rPr>
        <w:t>EEG</w:t>
      </w:r>
      <w:r>
        <w:rPr>
          <w:rFonts w:ascii="宋体" w:hAnsi="宋体" w:cs="宋体" w:hint="eastAsia"/>
          <w:szCs w:val="21"/>
        </w:rPr>
        <w:t>）、血氧饱和度（</w:t>
      </w:r>
      <w:r>
        <w:rPr>
          <w:rFonts w:ascii="宋体" w:hAnsi="宋体" w:cs="宋体" w:hint="eastAsia"/>
          <w:szCs w:val="21"/>
        </w:rPr>
        <w:t>SPO2</w:t>
      </w:r>
      <w:r>
        <w:rPr>
          <w:rFonts w:ascii="宋体" w:hAnsi="宋体" w:cs="宋体" w:hint="eastAsia"/>
          <w:szCs w:val="21"/>
        </w:rPr>
        <w:t>）、血氧状态（</w:t>
      </w:r>
      <w:r>
        <w:rPr>
          <w:rFonts w:ascii="宋体" w:hAnsi="宋体" w:cs="宋体" w:hint="eastAsia"/>
          <w:szCs w:val="21"/>
        </w:rPr>
        <w:t>STATE</w:t>
      </w:r>
      <w:r>
        <w:rPr>
          <w:rFonts w:ascii="宋体" w:hAnsi="宋体" w:cs="宋体" w:hint="eastAsia"/>
          <w:szCs w:val="21"/>
        </w:rPr>
        <w:t>）、脉博（</w:t>
      </w:r>
      <w:r>
        <w:rPr>
          <w:rFonts w:ascii="宋体" w:hAnsi="宋体" w:cs="宋体" w:hint="eastAsia"/>
          <w:szCs w:val="21"/>
        </w:rPr>
        <w:t>PR</w:t>
      </w:r>
      <w:r>
        <w:rPr>
          <w:rFonts w:ascii="宋体" w:hAnsi="宋体" w:cs="宋体" w:hint="eastAsia"/>
          <w:szCs w:val="21"/>
        </w:rPr>
        <w:t>）、脉博波形（</w:t>
      </w:r>
      <w:r>
        <w:rPr>
          <w:rFonts w:ascii="宋体" w:hAnsi="宋体" w:cs="宋体" w:hint="eastAsia"/>
          <w:szCs w:val="21"/>
        </w:rPr>
        <w:t>SPO2WAVE</w:t>
      </w:r>
      <w:r>
        <w:rPr>
          <w:rFonts w:ascii="宋体" w:hAnsi="宋体" w:cs="宋体" w:hint="eastAsia"/>
          <w:szCs w:val="21"/>
        </w:rPr>
        <w:t>）、心电（</w:t>
      </w:r>
      <w:r>
        <w:rPr>
          <w:rFonts w:ascii="宋体" w:hAnsi="宋体" w:cs="宋体" w:hint="eastAsia"/>
          <w:szCs w:val="21"/>
        </w:rPr>
        <w:t>ECG</w:t>
      </w:r>
      <w:r>
        <w:rPr>
          <w:rFonts w:ascii="宋体" w:hAnsi="宋体" w:cs="宋体" w:hint="eastAsia"/>
          <w:szCs w:val="21"/>
        </w:rPr>
        <w:t>）、鼾声（</w:t>
      </w:r>
      <w:r>
        <w:rPr>
          <w:rFonts w:ascii="宋体" w:hAnsi="宋体" w:cs="宋体" w:hint="eastAsia"/>
          <w:szCs w:val="21"/>
        </w:rPr>
        <w:t>SNORING</w:t>
      </w:r>
      <w:r>
        <w:rPr>
          <w:rFonts w:ascii="宋体" w:hAnsi="宋体" w:cs="宋体" w:hint="eastAsia"/>
          <w:szCs w:val="21"/>
        </w:rPr>
        <w:t>）、模拟呼吸气流（</w:t>
      </w:r>
      <w:r>
        <w:rPr>
          <w:rFonts w:ascii="宋体" w:hAnsi="宋体" w:cs="宋体" w:hint="eastAsia"/>
          <w:szCs w:val="21"/>
        </w:rPr>
        <w:t>AIRFLOW</w:t>
      </w:r>
      <w:r>
        <w:rPr>
          <w:rFonts w:ascii="宋体" w:hAnsi="宋体" w:cs="宋体" w:hint="eastAsia"/>
          <w:szCs w:val="21"/>
        </w:rPr>
        <w:t>）、胸部运动（</w:t>
      </w:r>
      <w:r>
        <w:rPr>
          <w:rFonts w:ascii="宋体" w:hAnsi="宋体" w:cs="宋体" w:hint="eastAsia"/>
          <w:szCs w:val="21"/>
        </w:rPr>
        <w:t>BMG</w:t>
      </w:r>
      <w:r>
        <w:rPr>
          <w:rFonts w:ascii="宋体" w:hAnsi="宋体" w:cs="宋体" w:hint="eastAsia"/>
          <w:szCs w:val="21"/>
        </w:rPr>
        <w:t>）、体位（</w:t>
      </w:r>
      <w:r>
        <w:rPr>
          <w:rFonts w:ascii="宋体" w:hAnsi="宋体" w:cs="宋体" w:hint="eastAsia"/>
          <w:szCs w:val="21"/>
        </w:rPr>
        <w:t>BP</w:t>
      </w:r>
      <w:r>
        <w:rPr>
          <w:rFonts w:ascii="宋体" w:hAnsi="宋体" w:cs="宋体" w:hint="eastAsia"/>
          <w:szCs w:val="21"/>
        </w:rPr>
        <w:t>）、体动（</w:t>
      </w:r>
      <w:r>
        <w:rPr>
          <w:rFonts w:ascii="宋体" w:hAnsi="宋体" w:cs="宋体" w:hint="eastAsia"/>
          <w:szCs w:val="21"/>
        </w:rPr>
        <w:t>BM</w:t>
      </w:r>
      <w:r>
        <w:rPr>
          <w:rFonts w:ascii="宋体" w:hAnsi="宋体" w:cs="宋体" w:hint="eastAsia"/>
          <w:szCs w:val="21"/>
        </w:rPr>
        <w:t>）、</w:t>
      </w:r>
      <w:r>
        <w:rPr>
          <w:rFonts w:ascii="宋体" w:hAnsi="宋体" w:cs="宋体" w:hint="eastAsia"/>
          <w:szCs w:val="21"/>
        </w:rPr>
        <w:t>Red</w:t>
      </w:r>
      <w:r>
        <w:rPr>
          <w:rFonts w:ascii="宋体" w:hAnsi="宋体" w:cs="宋体" w:hint="eastAsia"/>
          <w:szCs w:val="21"/>
        </w:rPr>
        <w:t>波形、</w:t>
      </w:r>
      <w:r>
        <w:rPr>
          <w:rFonts w:ascii="宋体" w:hAnsi="宋体" w:cs="宋体" w:hint="eastAsia"/>
          <w:szCs w:val="21"/>
        </w:rPr>
        <w:t>IR</w:t>
      </w:r>
      <w:r>
        <w:rPr>
          <w:rFonts w:ascii="宋体" w:hAnsi="宋体" w:cs="宋体" w:hint="eastAsia"/>
          <w:szCs w:val="21"/>
        </w:rPr>
        <w:t>波形。</w:t>
      </w:r>
    </w:p>
    <w:p w14:paraId="325F00F7" w14:textId="77777777" w:rsidR="00A67992" w:rsidRDefault="003C6119">
      <w:pPr>
        <w:adjustRightInd w:val="0"/>
        <w:snapToGrid w:val="0"/>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内置</w:t>
      </w:r>
      <w:r>
        <w:rPr>
          <w:rFonts w:ascii="宋体" w:hAnsi="宋体" w:cs="宋体" w:hint="eastAsia"/>
          <w:szCs w:val="21"/>
        </w:rPr>
        <w:t>≥</w:t>
      </w:r>
      <w:r>
        <w:rPr>
          <w:rFonts w:ascii="宋体" w:hAnsi="宋体" w:cs="宋体" w:hint="eastAsia"/>
          <w:szCs w:val="21"/>
        </w:rPr>
        <w:t>16G TF</w:t>
      </w:r>
      <w:r>
        <w:rPr>
          <w:rFonts w:ascii="宋体" w:hAnsi="宋体" w:cs="宋体" w:hint="eastAsia"/>
          <w:szCs w:val="21"/>
        </w:rPr>
        <w:t>存储卡，支持高速</w:t>
      </w:r>
      <w:r>
        <w:rPr>
          <w:rFonts w:ascii="宋体" w:hAnsi="宋体" w:cs="宋体" w:hint="eastAsia"/>
          <w:szCs w:val="21"/>
        </w:rPr>
        <w:t>USB</w:t>
      </w:r>
      <w:r>
        <w:rPr>
          <w:rFonts w:ascii="宋体" w:hAnsi="宋体" w:cs="宋体" w:hint="eastAsia"/>
          <w:szCs w:val="21"/>
        </w:rPr>
        <w:t>读取数据，存储容量</w:t>
      </w:r>
      <w:r>
        <w:rPr>
          <w:rFonts w:ascii="宋体" w:hAnsi="宋体" w:cs="宋体" w:hint="eastAsia"/>
          <w:szCs w:val="21"/>
        </w:rPr>
        <w:t>≥</w:t>
      </w:r>
      <w:r>
        <w:rPr>
          <w:rFonts w:ascii="宋体" w:hAnsi="宋体" w:cs="宋体" w:hint="eastAsia"/>
          <w:szCs w:val="21"/>
        </w:rPr>
        <w:t>2000</w:t>
      </w:r>
      <w:r>
        <w:rPr>
          <w:rFonts w:ascii="宋体" w:hAnsi="宋体" w:cs="宋体" w:hint="eastAsia"/>
          <w:szCs w:val="21"/>
        </w:rPr>
        <w:t>小时。</w:t>
      </w:r>
    </w:p>
    <w:p w14:paraId="49A424CB" w14:textId="77777777" w:rsidR="00A67992" w:rsidRDefault="003C6119">
      <w:pPr>
        <w:adjustRightInd w:val="0"/>
        <w:snapToGrid w:val="0"/>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w:t>
      </w:r>
      <w:r>
        <w:rPr>
          <w:rFonts w:ascii="宋体" w:hAnsi="宋体" w:cs="宋体" w:hint="eastAsia"/>
          <w:szCs w:val="21"/>
        </w:rPr>
        <w:t>3</w:t>
      </w:r>
      <w:r>
        <w:rPr>
          <w:rFonts w:ascii="宋体" w:hAnsi="宋体" w:cs="宋体" w:hint="eastAsia"/>
          <w:szCs w:val="21"/>
        </w:rPr>
        <w:t>种数据传输方式，可通过</w:t>
      </w:r>
      <w:r>
        <w:rPr>
          <w:rFonts w:ascii="宋体" w:hAnsi="宋体" w:cs="宋体" w:hint="eastAsia"/>
          <w:szCs w:val="21"/>
        </w:rPr>
        <w:t>USB2.0</w:t>
      </w:r>
      <w:r>
        <w:rPr>
          <w:rFonts w:ascii="宋体" w:hAnsi="宋体" w:cs="宋体" w:hint="eastAsia"/>
          <w:szCs w:val="21"/>
        </w:rPr>
        <w:t>、蓝牙、</w:t>
      </w:r>
      <w:r>
        <w:rPr>
          <w:rFonts w:ascii="宋体" w:hAnsi="宋体" w:cs="宋体" w:hint="eastAsia"/>
          <w:szCs w:val="21"/>
        </w:rPr>
        <w:t>5G</w:t>
      </w:r>
      <w:r>
        <w:rPr>
          <w:rFonts w:ascii="宋体" w:hAnsi="宋体" w:cs="宋体" w:hint="eastAsia"/>
          <w:szCs w:val="21"/>
        </w:rPr>
        <w:t>对监测数据进行传输。</w:t>
      </w:r>
    </w:p>
    <w:p w14:paraId="7707801C" w14:textId="77777777" w:rsidR="00A67992" w:rsidRDefault="003C6119">
      <w:pPr>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、具备</w:t>
      </w:r>
      <w:r>
        <w:rPr>
          <w:rFonts w:ascii="宋体" w:hAnsi="宋体" w:cs="宋体" w:hint="eastAsia"/>
          <w:szCs w:val="21"/>
        </w:rPr>
        <w:t>无线</w:t>
      </w:r>
      <w:r>
        <w:rPr>
          <w:rFonts w:ascii="宋体" w:hAnsi="宋体" w:cs="宋体" w:hint="eastAsia"/>
          <w:szCs w:val="21"/>
        </w:rPr>
        <w:t>血氧饱和度监测，采用额区反射式血氧饱和度监测技术，轻轻一贴即可完成血氧饱和度、脉搏数据、心电数据采集，有效预防监测过程中血氧传感器松动、脱落导致数据丢失。</w:t>
      </w:r>
    </w:p>
    <w:p w14:paraId="4D6470EA" w14:textId="77777777" w:rsidR="00A67992" w:rsidRDefault="003C6119">
      <w:pPr>
        <w:adjustRightInd w:val="0"/>
        <w:snapToGrid w:val="0"/>
        <w:jc w:val="left"/>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无传感器导联线设计，脑电、血氧、心电等所有数据采集均精准定位监测，无导联线、无延长线，轻松佩戴，毫无束缚感。</w:t>
      </w:r>
    </w:p>
    <w:p w14:paraId="20A12D95" w14:textId="77777777" w:rsidR="00A67992" w:rsidRDefault="003C6119">
      <w:pPr>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w:t>
      </w:r>
      <w:r>
        <w:rPr>
          <w:rFonts w:ascii="宋体" w:hAnsi="宋体" w:cs="宋体" w:hint="eastAsia"/>
          <w:szCs w:val="21"/>
        </w:rPr>
        <w:t>无需连接线，胸贴自动通过蓝牙连接额贴，额贴通过蓝牙连接多功能充电座。有效避免因数据线松动、连接口损坏导致数据丢失。采集到的数据自动通过多功能充电座将数据传输到云平台。</w:t>
      </w:r>
    </w:p>
    <w:p w14:paraId="57D7306B" w14:textId="77777777" w:rsidR="00A67992" w:rsidRDefault="003C6119">
      <w:pPr>
        <w:adjustRightInd w:val="0"/>
        <w:snapToGrid w:val="0"/>
        <w:jc w:val="left"/>
        <w:rPr>
          <w:rFonts w:ascii="宋体" w:hAnsi="宋体" w:cs="宋体"/>
          <w:szCs w:val="21"/>
        </w:rPr>
      </w:pPr>
      <w:r>
        <w:rPr>
          <w:rFonts w:ascii="宋体" w:hAnsi="宋体" w:cs="宋体" w:hint="eastAsia"/>
          <w:szCs w:val="21"/>
        </w:rPr>
        <w:t>7</w:t>
      </w:r>
      <w:r>
        <w:rPr>
          <w:rFonts w:ascii="宋体" w:hAnsi="宋体" w:cs="宋体" w:hint="eastAsia"/>
          <w:szCs w:val="21"/>
        </w:rPr>
        <w:t>、</w:t>
      </w:r>
      <w:r>
        <w:rPr>
          <w:rFonts w:ascii="宋体" w:hAnsi="宋体" w:cs="宋体" w:hint="eastAsia"/>
          <w:szCs w:val="21"/>
        </w:rPr>
        <w:t>内置可充电电池，充满电后可连续工作</w:t>
      </w:r>
      <w:r>
        <w:rPr>
          <w:rFonts w:ascii="宋体" w:hAnsi="宋体" w:cs="宋体" w:hint="eastAsia"/>
          <w:szCs w:val="21"/>
        </w:rPr>
        <w:t>≥</w:t>
      </w:r>
      <w:r>
        <w:rPr>
          <w:rFonts w:ascii="宋体" w:hAnsi="宋体" w:cs="宋体" w:hint="eastAsia"/>
          <w:szCs w:val="21"/>
        </w:rPr>
        <w:t>16</w:t>
      </w:r>
      <w:r>
        <w:rPr>
          <w:rFonts w:ascii="宋体" w:hAnsi="宋体" w:cs="宋体" w:hint="eastAsia"/>
          <w:szCs w:val="21"/>
        </w:rPr>
        <w:t>个小时。</w:t>
      </w:r>
    </w:p>
    <w:p w14:paraId="4B6C440B" w14:textId="77777777" w:rsidR="00A67992" w:rsidRDefault="003C6119">
      <w:pPr>
        <w:adjustRightInd w:val="0"/>
        <w:snapToGrid w:val="0"/>
        <w:jc w:val="left"/>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记录数据有睡眠开始时间、结束时间、总记录时间、总睡眠时间、睡眠潜伏期、</w:t>
      </w:r>
      <w:r>
        <w:rPr>
          <w:rFonts w:ascii="宋体" w:hAnsi="宋体" w:cs="宋体" w:hint="eastAsia"/>
          <w:szCs w:val="21"/>
        </w:rPr>
        <w:t>REM</w:t>
      </w:r>
      <w:r>
        <w:rPr>
          <w:rFonts w:ascii="宋体" w:hAnsi="宋体" w:cs="宋体" w:hint="eastAsia"/>
          <w:szCs w:val="21"/>
        </w:rPr>
        <w:t>睡眠潜伏期、睡眠分期（</w:t>
      </w:r>
      <w:r>
        <w:rPr>
          <w:rFonts w:ascii="宋体" w:hAnsi="宋体" w:cs="宋体" w:hint="eastAsia"/>
          <w:szCs w:val="21"/>
        </w:rPr>
        <w:t>WAKE</w:t>
      </w:r>
      <w:r>
        <w:rPr>
          <w:rFonts w:ascii="宋体" w:hAnsi="宋体" w:cs="宋体" w:hint="eastAsia"/>
          <w:szCs w:val="21"/>
        </w:rPr>
        <w:t>期；</w:t>
      </w:r>
      <w:r>
        <w:rPr>
          <w:rFonts w:ascii="宋体" w:hAnsi="宋体" w:cs="宋体" w:hint="eastAsia"/>
          <w:szCs w:val="21"/>
        </w:rPr>
        <w:t>NREM</w:t>
      </w:r>
      <w:r>
        <w:rPr>
          <w:rFonts w:ascii="宋体" w:hAnsi="宋体" w:cs="宋体" w:hint="eastAsia"/>
          <w:szCs w:val="21"/>
        </w:rPr>
        <w:t>：</w:t>
      </w:r>
      <w:r>
        <w:rPr>
          <w:rFonts w:ascii="宋体" w:hAnsi="宋体" w:cs="宋体" w:hint="eastAsia"/>
          <w:szCs w:val="21"/>
        </w:rPr>
        <w:t>I</w:t>
      </w:r>
      <w:r>
        <w:rPr>
          <w:rFonts w:ascii="宋体" w:hAnsi="宋体" w:cs="宋体" w:hint="eastAsia"/>
          <w:szCs w:val="21"/>
        </w:rPr>
        <w:t>、</w:t>
      </w:r>
      <w:r>
        <w:rPr>
          <w:rFonts w:ascii="宋体" w:hAnsi="宋体" w:cs="宋体" w:hint="eastAsia"/>
          <w:szCs w:val="21"/>
        </w:rPr>
        <w:t>II</w:t>
      </w:r>
      <w:r>
        <w:rPr>
          <w:rFonts w:ascii="宋体" w:hAnsi="宋体" w:cs="宋体" w:hint="eastAsia"/>
          <w:szCs w:val="21"/>
        </w:rPr>
        <w:t>、</w:t>
      </w:r>
      <w:r>
        <w:rPr>
          <w:rFonts w:ascii="宋体" w:hAnsi="宋体" w:cs="宋体" w:hint="eastAsia"/>
          <w:szCs w:val="21"/>
        </w:rPr>
        <w:t>III</w:t>
      </w:r>
      <w:r>
        <w:rPr>
          <w:rFonts w:ascii="宋体" w:hAnsi="宋体" w:cs="宋体" w:hint="eastAsia"/>
          <w:szCs w:val="21"/>
        </w:rPr>
        <w:t>期；</w:t>
      </w:r>
      <w:r>
        <w:rPr>
          <w:rFonts w:ascii="宋体" w:hAnsi="宋体" w:cs="宋体" w:hint="eastAsia"/>
          <w:szCs w:val="21"/>
        </w:rPr>
        <w:t>REM</w:t>
      </w:r>
      <w:r>
        <w:rPr>
          <w:rFonts w:ascii="宋体" w:hAnsi="宋体" w:cs="宋体" w:hint="eastAsia"/>
          <w:szCs w:val="21"/>
        </w:rPr>
        <w:t>期）、每期睡眠总时长、）每期睡眠时间占总睡眠时间的百分比、睡眠效率百分比、醒觉次数、微觉醒次数、微觉醒指数、</w:t>
      </w:r>
      <w:r>
        <w:rPr>
          <w:rFonts w:ascii="宋体" w:hAnsi="宋体" w:cs="宋体" w:hint="eastAsia"/>
          <w:szCs w:val="21"/>
        </w:rPr>
        <w:lastRenderedPageBreak/>
        <w:t>睡眠过程中觉醒事件、判断呼吸事件要求、阻塞型睡眠呼吸暂停次数、混合型睡眠呼吸暂停次数、中枢型睡眠呼吸暂停次数、低通气次数、呼吸暂停</w:t>
      </w:r>
      <w:r>
        <w:rPr>
          <w:rFonts w:ascii="宋体" w:hAnsi="宋体" w:cs="宋体" w:hint="eastAsia"/>
          <w:szCs w:val="21"/>
        </w:rPr>
        <w:t>+</w:t>
      </w:r>
      <w:r>
        <w:rPr>
          <w:rFonts w:ascii="宋体" w:hAnsi="宋体" w:cs="宋体" w:hint="eastAsia"/>
          <w:szCs w:val="21"/>
        </w:rPr>
        <w:t>低通气次数、呼吸暂停指数、低通气指数、呼吸暂停</w:t>
      </w:r>
      <w:r>
        <w:rPr>
          <w:rFonts w:ascii="宋体" w:hAnsi="宋体" w:cs="宋体" w:hint="eastAsia"/>
          <w:szCs w:val="21"/>
        </w:rPr>
        <w:t>+</w:t>
      </w:r>
      <w:r>
        <w:rPr>
          <w:rFonts w:ascii="宋体" w:hAnsi="宋体" w:cs="宋体" w:hint="eastAsia"/>
          <w:szCs w:val="21"/>
        </w:rPr>
        <w:t>低通气指数、睡眠期间平均心率、睡眠期间最高心率、睡眠期间最低心率、记录期间平均</w:t>
      </w:r>
      <w:r>
        <w:rPr>
          <w:rFonts w:ascii="宋体" w:hAnsi="宋体" w:cs="宋体" w:hint="eastAsia"/>
          <w:szCs w:val="21"/>
        </w:rPr>
        <w:t>心率。</w:t>
      </w:r>
    </w:p>
    <w:p w14:paraId="6B0E1F55" w14:textId="77777777" w:rsidR="00A67992" w:rsidRDefault="003C6119">
      <w:pPr>
        <w:adjustRightInd w:val="0"/>
        <w:snapToGrid w:val="0"/>
        <w:jc w:val="left"/>
        <w:rPr>
          <w:rFonts w:ascii="宋体" w:hAnsi="宋体" w:cs="宋体"/>
          <w:szCs w:val="21"/>
        </w:rPr>
      </w:pPr>
      <w:r>
        <w:rPr>
          <w:rFonts w:ascii="宋体" w:hAnsi="宋体" w:cs="宋体" w:hint="eastAsia"/>
          <w:szCs w:val="21"/>
        </w:rPr>
        <w:t>9</w:t>
      </w:r>
      <w:r>
        <w:rPr>
          <w:rFonts w:ascii="宋体" w:hAnsi="宋体" w:cs="宋体" w:hint="eastAsia"/>
          <w:szCs w:val="21"/>
        </w:rPr>
        <w:t>、</w:t>
      </w:r>
      <w:r>
        <w:rPr>
          <w:rFonts w:ascii="宋体" w:hAnsi="宋体" w:cs="宋体" w:hint="eastAsia"/>
          <w:szCs w:val="21"/>
        </w:rPr>
        <w:t>软件系统能够无线远程实时显示睡眠呼吸监测波形和</w:t>
      </w:r>
      <w:r>
        <w:rPr>
          <w:rFonts w:ascii="宋体" w:hAnsi="宋体" w:cs="宋体" w:hint="eastAsia"/>
          <w:szCs w:val="21"/>
        </w:rPr>
        <w:t>/</w:t>
      </w:r>
      <w:r>
        <w:rPr>
          <w:rFonts w:ascii="宋体" w:hAnsi="宋体" w:cs="宋体" w:hint="eastAsia"/>
          <w:szCs w:val="21"/>
        </w:rPr>
        <w:t>或数值。具有数据下载功能。具有数据回放的功能，手动翻页和滚动，显示长度应有</w:t>
      </w:r>
      <w:r>
        <w:rPr>
          <w:rFonts w:ascii="宋体" w:hAnsi="宋体" w:cs="宋体" w:hint="eastAsia"/>
          <w:szCs w:val="21"/>
        </w:rPr>
        <w:t>10s/</w:t>
      </w:r>
      <w:r>
        <w:rPr>
          <w:rFonts w:ascii="宋体" w:hAnsi="宋体" w:cs="宋体" w:hint="eastAsia"/>
          <w:szCs w:val="21"/>
        </w:rPr>
        <w:t>屏，</w:t>
      </w:r>
      <w:r>
        <w:rPr>
          <w:rFonts w:ascii="宋体" w:hAnsi="宋体" w:cs="宋体" w:hint="eastAsia"/>
          <w:szCs w:val="21"/>
        </w:rPr>
        <w:t>15s/</w:t>
      </w:r>
      <w:r>
        <w:rPr>
          <w:rFonts w:ascii="宋体" w:hAnsi="宋体" w:cs="宋体" w:hint="eastAsia"/>
          <w:szCs w:val="21"/>
        </w:rPr>
        <w:t>屏，</w:t>
      </w:r>
      <w:r>
        <w:rPr>
          <w:rFonts w:ascii="宋体" w:hAnsi="宋体" w:cs="宋体" w:hint="eastAsia"/>
          <w:szCs w:val="21"/>
        </w:rPr>
        <w:t>30s/</w:t>
      </w:r>
      <w:r>
        <w:rPr>
          <w:rFonts w:ascii="宋体" w:hAnsi="宋体" w:cs="宋体" w:hint="eastAsia"/>
          <w:szCs w:val="21"/>
        </w:rPr>
        <w:t>屏，</w:t>
      </w:r>
      <w:r>
        <w:rPr>
          <w:rFonts w:ascii="宋体" w:hAnsi="宋体" w:cs="宋体" w:hint="eastAsia"/>
          <w:szCs w:val="21"/>
        </w:rPr>
        <w:t>60s/</w:t>
      </w:r>
      <w:r>
        <w:rPr>
          <w:rFonts w:ascii="宋体" w:hAnsi="宋体" w:cs="宋体" w:hint="eastAsia"/>
          <w:szCs w:val="21"/>
        </w:rPr>
        <w:t>屏，</w:t>
      </w:r>
      <w:r>
        <w:rPr>
          <w:rFonts w:ascii="宋体" w:hAnsi="宋体" w:cs="宋体" w:hint="eastAsia"/>
          <w:szCs w:val="21"/>
        </w:rPr>
        <w:t>2min/</w:t>
      </w:r>
      <w:r>
        <w:rPr>
          <w:rFonts w:ascii="宋体" w:hAnsi="宋体" w:cs="宋体" w:hint="eastAsia"/>
          <w:szCs w:val="21"/>
        </w:rPr>
        <w:t>屏，</w:t>
      </w:r>
      <w:r>
        <w:rPr>
          <w:rFonts w:ascii="宋体" w:hAnsi="宋体" w:cs="宋体" w:hint="eastAsia"/>
          <w:szCs w:val="21"/>
        </w:rPr>
        <w:t>5min/</w:t>
      </w:r>
      <w:r>
        <w:rPr>
          <w:rFonts w:ascii="宋体" w:hAnsi="宋体" w:cs="宋体" w:hint="eastAsia"/>
          <w:szCs w:val="21"/>
        </w:rPr>
        <w:t>屏，</w:t>
      </w:r>
      <w:r>
        <w:rPr>
          <w:rFonts w:ascii="宋体" w:hAnsi="宋体" w:cs="宋体" w:hint="eastAsia"/>
          <w:szCs w:val="21"/>
        </w:rPr>
        <w:t>10min/</w:t>
      </w:r>
      <w:r>
        <w:rPr>
          <w:rFonts w:ascii="宋体" w:hAnsi="宋体" w:cs="宋体" w:hint="eastAsia"/>
          <w:szCs w:val="21"/>
        </w:rPr>
        <w:t>屏共</w:t>
      </w:r>
      <w:r>
        <w:rPr>
          <w:rFonts w:ascii="宋体" w:hAnsi="宋体" w:cs="宋体" w:hint="eastAsia"/>
          <w:szCs w:val="21"/>
        </w:rPr>
        <w:t>≥</w:t>
      </w:r>
      <w:r>
        <w:rPr>
          <w:rFonts w:ascii="宋体" w:hAnsi="宋体" w:cs="宋体" w:hint="eastAsia"/>
          <w:szCs w:val="21"/>
        </w:rPr>
        <w:t>7</w:t>
      </w:r>
      <w:r>
        <w:rPr>
          <w:rFonts w:ascii="宋体" w:hAnsi="宋体" w:cs="宋体" w:hint="eastAsia"/>
          <w:szCs w:val="21"/>
        </w:rPr>
        <w:t>个规格可选。</w:t>
      </w:r>
    </w:p>
    <w:p w14:paraId="2344D2FE" w14:textId="77777777" w:rsidR="00A67992" w:rsidRDefault="003C6119">
      <w:pPr>
        <w:adjustRightInd w:val="0"/>
        <w:snapToGrid w:val="0"/>
        <w:jc w:val="left"/>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可通过软件进行快捷关闭导联通道或导联重组。</w:t>
      </w:r>
    </w:p>
    <w:p w14:paraId="6381DAC2" w14:textId="77777777" w:rsidR="00A67992" w:rsidRDefault="003C6119">
      <w:pPr>
        <w:adjustRightInd w:val="0"/>
        <w:snapToGrid w:val="0"/>
        <w:jc w:val="left"/>
        <w:rPr>
          <w:rFonts w:ascii="宋体" w:hAnsi="宋体" w:cs="宋体"/>
          <w:szCs w:val="21"/>
        </w:rPr>
      </w:pPr>
      <w:r>
        <w:rPr>
          <w:rFonts w:ascii="宋体" w:hAnsi="宋体" w:cs="宋体" w:hint="eastAsia"/>
          <w:szCs w:val="21"/>
        </w:rPr>
        <w:t>11</w:t>
      </w:r>
      <w:r>
        <w:rPr>
          <w:rFonts w:ascii="宋体" w:hAnsi="宋体" w:cs="宋体" w:hint="eastAsia"/>
          <w:szCs w:val="21"/>
        </w:rPr>
        <w:t>、</w:t>
      </w:r>
      <w:r>
        <w:rPr>
          <w:rFonts w:ascii="宋体" w:hAnsi="宋体" w:cs="宋体" w:hint="eastAsia"/>
          <w:szCs w:val="21"/>
        </w:rPr>
        <w:t>软件可自动分析睡眠分期；并最终生成统计结果和报告。</w:t>
      </w:r>
    </w:p>
    <w:p w14:paraId="6C7D6EB3" w14:textId="77777777" w:rsidR="00A67992" w:rsidRDefault="00A67992">
      <w:pPr>
        <w:adjustRightInd w:val="0"/>
        <w:snapToGrid w:val="0"/>
        <w:rPr>
          <w:rFonts w:ascii="宋体" w:hAnsi="宋体" w:cs="宋体"/>
          <w:szCs w:val="21"/>
        </w:rPr>
      </w:pPr>
    </w:p>
    <w:p w14:paraId="40BC7347" w14:textId="77777777" w:rsidR="00A67992" w:rsidRDefault="00A67992">
      <w:pPr>
        <w:adjustRightInd w:val="0"/>
        <w:snapToGrid w:val="0"/>
        <w:rPr>
          <w:rFonts w:ascii="宋体" w:hAnsi="宋体" w:cs="宋体"/>
          <w:szCs w:val="21"/>
        </w:rPr>
      </w:pPr>
    </w:p>
    <w:p w14:paraId="79FD71A3" w14:textId="77777777" w:rsidR="00A67992" w:rsidRDefault="00A67992">
      <w:pPr>
        <w:adjustRightInd w:val="0"/>
        <w:snapToGrid w:val="0"/>
        <w:rPr>
          <w:rFonts w:ascii="宋体" w:hAnsi="宋体" w:cs="宋体"/>
          <w:szCs w:val="21"/>
        </w:rPr>
      </w:pPr>
    </w:p>
    <w:p w14:paraId="22AAF010" w14:textId="77777777" w:rsidR="00A67992" w:rsidRDefault="003C6119">
      <w:pPr>
        <w:adjustRightInd w:val="0"/>
        <w:snapToGrid w:val="0"/>
        <w:jc w:val="center"/>
        <w:rPr>
          <w:rFonts w:ascii="宋体" w:hAnsi="宋体" w:cs="宋体"/>
          <w:b/>
          <w:bCs/>
          <w:szCs w:val="21"/>
        </w:rPr>
      </w:pPr>
      <w:r>
        <w:rPr>
          <w:rFonts w:ascii="宋体" w:hAnsi="宋体" w:cs="宋体" w:hint="eastAsia"/>
          <w:b/>
          <w:bCs/>
          <w:szCs w:val="21"/>
        </w:rPr>
        <w:t>神经肌肉刺激器技术规格及参数</w:t>
      </w:r>
    </w:p>
    <w:p w14:paraId="1540A2CE" w14:textId="77777777" w:rsidR="00A67992" w:rsidRDefault="003C6119">
      <w:pPr>
        <w:adjustRightInd w:val="0"/>
        <w:snapToGrid w:val="0"/>
        <w:rPr>
          <w:rFonts w:ascii="宋体" w:hAnsi="宋体" w:cs="宋体"/>
          <w:szCs w:val="21"/>
        </w:rPr>
      </w:pPr>
      <w:r>
        <w:rPr>
          <w:rFonts w:ascii="宋体" w:hAnsi="宋体" w:cs="宋体" w:hint="eastAsia"/>
          <w:szCs w:val="21"/>
        </w:rPr>
        <w:t>一、设备使用单位：复旦大学附属中山医院青浦分院（上海市青浦区中心医院）</w:t>
      </w:r>
    </w:p>
    <w:p w14:paraId="527F3AA3" w14:textId="77777777" w:rsidR="00A67992" w:rsidRDefault="003C6119">
      <w:pPr>
        <w:adjustRightInd w:val="0"/>
        <w:snapToGrid w:val="0"/>
        <w:rPr>
          <w:rFonts w:ascii="宋体" w:hAnsi="宋体" w:cs="宋体"/>
          <w:szCs w:val="21"/>
        </w:rPr>
      </w:pPr>
      <w:r>
        <w:rPr>
          <w:rFonts w:ascii="宋体" w:hAnsi="宋体" w:cs="宋体" w:hint="eastAsia"/>
          <w:szCs w:val="21"/>
        </w:rPr>
        <w:t>二、设备名称：</w:t>
      </w:r>
      <w:r>
        <w:rPr>
          <w:rFonts w:ascii="宋体" w:hAnsi="宋体" w:cs="宋体" w:hint="eastAsia"/>
          <w:szCs w:val="21"/>
        </w:rPr>
        <w:t>神经肌肉刺激器</w:t>
      </w:r>
    </w:p>
    <w:p w14:paraId="7FA96A8D" w14:textId="77777777" w:rsidR="00A67992" w:rsidRDefault="003C6119">
      <w:pPr>
        <w:adjustRightInd w:val="0"/>
        <w:snapToGrid w:val="0"/>
        <w:rPr>
          <w:rFonts w:ascii="宋体" w:hAnsi="宋体" w:cs="宋体"/>
          <w:szCs w:val="21"/>
        </w:rPr>
      </w:pPr>
      <w:r>
        <w:rPr>
          <w:rFonts w:ascii="宋体" w:hAnsi="宋体" w:cs="宋体" w:hint="eastAsia"/>
          <w:szCs w:val="21"/>
        </w:rPr>
        <w:t>三、数量：</w:t>
      </w:r>
      <w:r>
        <w:rPr>
          <w:rFonts w:ascii="宋体" w:hAnsi="宋体" w:cs="宋体" w:hint="eastAsia"/>
          <w:szCs w:val="21"/>
        </w:rPr>
        <w:t>5</w:t>
      </w:r>
      <w:r>
        <w:rPr>
          <w:rFonts w:ascii="宋体" w:hAnsi="宋体" w:cs="宋体" w:hint="eastAsia"/>
          <w:szCs w:val="21"/>
        </w:rPr>
        <w:t>套</w:t>
      </w:r>
    </w:p>
    <w:p w14:paraId="3A1FB997" w14:textId="77777777" w:rsidR="00A67992" w:rsidRDefault="003C6119">
      <w:pPr>
        <w:adjustRightInd w:val="0"/>
        <w:snapToGrid w:val="0"/>
        <w:rPr>
          <w:rFonts w:ascii="宋体" w:hAnsi="宋体" w:cs="宋体"/>
          <w:szCs w:val="21"/>
        </w:rPr>
      </w:pPr>
      <w:r>
        <w:rPr>
          <w:rFonts w:ascii="宋体" w:hAnsi="宋体" w:cs="宋体" w:hint="eastAsia"/>
          <w:szCs w:val="21"/>
        </w:rPr>
        <w:t>四、所</w:t>
      </w:r>
      <w:r>
        <w:rPr>
          <w:rFonts w:ascii="宋体" w:hAnsi="宋体" w:cs="宋体" w:hint="eastAsia"/>
          <w:szCs w:val="21"/>
        </w:rPr>
        <w:t>属医疗设备类别：</w:t>
      </w:r>
      <w:r>
        <w:rPr>
          <w:rFonts w:ascii="宋体" w:hAnsi="宋体" w:cs="宋体" w:hint="eastAsia"/>
          <w:szCs w:val="21"/>
        </w:rPr>
        <w:t>二类</w:t>
      </w:r>
    </w:p>
    <w:p w14:paraId="7B6AD91F" w14:textId="77777777" w:rsidR="00A67992" w:rsidRDefault="003C6119">
      <w:pPr>
        <w:adjustRightInd w:val="0"/>
        <w:snapToGrid w:val="0"/>
        <w:rPr>
          <w:rFonts w:ascii="宋体" w:hAnsi="宋体" w:cs="宋体"/>
          <w:szCs w:val="21"/>
        </w:rPr>
      </w:pPr>
      <w:r>
        <w:rPr>
          <w:rFonts w:ascii="宋体" w:hAnsi="宋体" w:cs="宋体" w:hint="eastAsia"/>
          <w:szCs w:val="21"/>
        </w:rPr>
        <w:t>五、是否可以采购进口产品：</w:t>
      </w:r>
      <w:r>
        <w:rPr>
          <w:rFonts w:ascii="宋体" w:hAnsi="宋体" w:cs="宋体" w:hint="eastAsia"/>
          <w:szCs w:val="21"/>
        </w:rPr>
        <w:t>否</w:t>
      </w:r>
    </w:p>
    <w:p w14:paraId="3FE2A4BC" w14:textId="77777777" w:rsidR="00A67992" w:rsidRDefault="003C6119">
      <w:pPr>
        <w:adjustRightInd w:val="0"/>
        <w:snapToGrid w:val="0"/>
        <w:rPr>
          <w:rFonts w:ascii="宋体" w:hAnsi="宋体" w:cs="宋体"/>
          <w:szCs w:val="21"/>
        </w:rPr>
      </w:pPr>
      <w:r>
        <w:rPr>
          <w:rFonts w:ascii="宋体" w:hAnsi="宋体" w:cs="宋体" w:hint="eastAsia"/>
          <w:szCs w:val="21"/>
        </w:rPr>
        <w:t>六、总体要求：</w:t>
      </w:r>
    </w:p>
    <w:p w14:paraId="113A3C25" w14:textId="77777777" w:rsidR="00A67992" w:rsidRDefault="003C6119">
      <w:pPr>
        <w:adjustRightInd w:val="0"/>
        <w:snapToGrid w:val="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ab/>
      </w:r>
      <w:r>
        <w:rPr>
          <w:rFonts w:ascii="宋体" w:hAnsi="宋体" w:cs="宋体" w:hint="eastAsia"/>
          <w:szCs w:val="21"/>
        </w:rPr>
        <w:t>制造商在上海有相应的维修机构。设有正规的维修点，拥有良好的售后服务信誉。保修时间≥</w:t>
      </w:r>
      <w:r>
        <w:rPr>
          <w:rFonts w:ascii="宋体" w:hAnsi="宋体" w:cs="宋体" w:hint="eastAsia"/>
          <w:szCs w:val="21"/>
        </w:rPr>
        <w:t>3</w:t>
      </w:r>
      <w:r>
        <w:rPr>
          <w:rFonts w:ascii="宋体" w:hAnsi="宋体" w:cs="宋体" w:hint="eastAsia"/>
          <w:szCs w:val="21"/>
        </w:rPr>
        <w:t>年。维修接到通知</w:t>
      </w:r>
      <w:r>
        <w:rPr>
          <w:rFonts w:ascii="宋体" w:hAnsi="宋体" w:cs="宋体" w:hint="eastAsia"/>
          <w:szCs w:val="21"/>
        </w:rPr>
        <w:t>4</w:t>
      </w:r>
      <w:r>
        <w:rPr>
          <w:rFonts w:ascii="宋体" w:hAnsi="宋体" w:cs="宋体" w:hint="eastAsia"/>
          <w:szCs w:val="21"/>
        </w:rPr>
        <w:t>小时内到场，</w:t>
      </w:r>
      <w:r>
        <w:rPr>
          <w:rFonts w:ascii="宋体" w:hAnsi="宋体" w:cs="宋体" w:hint="eastAsia"/>
          <w:szCs w:val="21"/>
        </w:rPr>
        <w:t>24</w:t>
      </w:r>
      <w:r>
        <w:rPr>
          <w:rFonts w:ascii="宋体" w:hAnsi="宋体" w:cs="宋体" w:hint="eastAsia"/>
          <w:szCs w:val="21"/>
        </w:rPr>
        <w:t>小时内修复，</w:t>
      </w:r>
      <w:r>
        <w:rPr>
          <w:rFonts w:ascii="宋体" w:hAnsi="宋体" w:cs="宋体" w:hint="eastAsia"/>
          <w:szCs w:val="21"/>
        </w:rPr>
        <w:t>48</w:t>
      </w:r>
      <w:r>
        <w:rPr>
          <w:rFonts w:ascii="宋体" w:hAnsi="宋体" w:cs="宋体" w:hint="eastAsia"/>
          <w:szCs w:val="21"/>
        </w:rPr>
        <w:t>小时内无法修复，能提供备用机的需要提供备用机。终身维修，必须注明整机保修范围。必须提供维修费用及零配件价格。</w:t>
      </w:r>
    </w:p>
    <w:p w14:paraId="4AD138E4" w14:textId="77777777" w:rsidR="00A67992" w:rsidRDefault="003C6119">
      <w:pPr>
        <w:adjustRightInd w:val="0"/>
        <w:snapToGrid w:val="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ab/>
      </w:r>
      <w:r>
        <w:rPr>
          <w:rFonts w:ascii="宋体" w:hAnsi="宋体" w:cs="宋体" w:hint="eastAsia"/>
          <w:szCs w:val="21"/>
        </w:rPr>
        <w:t>计量设备首次检定费用由供方负责。免费提供完善的仪器使用人员的操作培训及设备维修培训。免费与医院现有科室软件系统及医院</w:t>
      </w:r>
      <w:r>
        <w:rPr>
          <w:rFonts w:ascii="宋体" w:hAnsi="宋体" w:cs="宋体" w:hint="eastAsia"/>
          <w:szCs w:val="21"/>
        </w:rPr>
        <w:t>PACS</w:t>
      </w:r>
      <w:r>
        <w:rPr>
          <w:rFonts w:ascii="宋体" w:hAnsi="宋体" w:cs="宋体" w:hint="eastAsia"/>
          <w:szCs w:val="21"/>
        </w:rPr>
        <w:t>系统连接。</w:t>
      </w:r>
    </w:p>
    <w:p w14:paraId="639D0158" w14:textId="77777777" w:rsidR="00A67992" w:rsidRDefault="003C6119">
      <w:pPr>
        <w:adjustRightInd w:val="0"/>
        <w:snapToGrid w:val="0"/>
        <w:rPr>
          <w:rFonts w:ascii="宋体" w:hAnsi="宋体" w:cs="宋体"/>
          <w:b/>
          <w:bCs/>
          <w:iCs/>
          <w:szCs w:val="21"/>
        </w:rPr>
      </w:pPr>
      <w:r>
        <w:rPr>
          <w:rFonts w:ascii="宋体" w:hAnsi="宋体" w:cs="宋体" w:hint="eastAsia"/>
          <w:szCs w:val="21"/>
        </w:rPr>
        <w:t>七、技术规格、参数以及要求：</w:t>
      </w:r>
    </w:p>
    <w:p w14:paraId="3468231E" w14:textId="77777777" w:rsidR="00A67992" w:rsidRDefault="003C6119">
      <w:pPr>
        <w:adjustRightInd w:val="0"/>
        <w:snapToGrid w:val="0"/>
        <w:rPr>
          <w:rFonts w:ascii="宋体" w:hAnsi="宋体" w:cs="宋体"/>
          <w:szCs w:val="21"/>
        </w:rPr>
      </w:pPr>
      <w:r>
        <w:rPr>
          <w:rFonts w:ascii="宋体" w:hAnsi="宋体" w:cs="宋体" w:hint="eastAsia"/>
          <w:szCs w:val="21"/>
        </w:rPr>
        <w:t xml:space="preserve">1. </w:t>
      </w:r>
      <w:r>
        <w:rPr>
          <w:rFonts w:ascii="宋体" w:hAnsi="宋体" w:cs="宋体" w:hint="eastAsia"/>
          <w:szCs w:val="21"/>
        </w:rPr>
        <w:t>适用范围</w:t>
      </w:r>
      <w:r>
        <w:rPr>
          <w:rFonts w:ascii="宋体" w:hAnsi="宋体" w:cs="宋体" w:hint="eastAsia"/>
          <w:szCs w:val="21"/>
        </w:rPr>
        <w:t>:</w:t>
      </w:r>
      <w:r>
        <w:rPr>
          <w:rFonts w:ascii="宋体" w:hAnsi="宋体" w:cs="宋体" w:hint="eastAsia"/>
          <w:szCs w:val="21"/>
        </w:rPr>
        <w:t>用于医</w:t>
      </w:r>
      <w:r>
        <w:rPr>
          <w:rFonts w:ascii="宋体" w:hAnsi="宋体" w:cs="宋体" w:hint="eastAsia"/>
          <w:szCs w:val="21"/>
        </w:rPr>
        <w:t>院临床促进下肢血液循环</w:t>
      </w:r>
    </w:p>
    <w:p w14:paraId="32458A1F" w14:textId="77777777" w:rsidR="00A67992" w:rsidRDefault="003C6119">
      <w:pPr>
        <w:adjustRightInd w:val="0"/>
        <w:snapToGrid w:val="0"/>
        <w:rPr>
          <w:rFonts w:ascii="宋体" w:hAnsi="宋体" w:cs="宋体"/>
          <w:szCs w:val="21"/>
        </w:rPr>
      </w:pPr>
      <w:r>
        <w:rPr>
          <w:rFonts w:ascii="宋体" w:hAnsi="宋体" w:cs="宋体" w:hint="eastAsia"/>
          <w:szCs w:val="21"/>
        </w:rPr>
        <w:t xml:space="preserve">3. </w:t>
      </w:r>
      <w:r>
        <w:rPr>
          <w:rFonts w:ascii="宋体" w:hAnsi="宋体" w:cs="宋体" w:hint="eastAsia"/>
          <w:szCs w:val="21"/>
        </w:rPr>
        <w:t>设备具有蓄电功能，工作时间≥</w:t>
      </w:r>
      <w:r>
        <w:rPr>
          <w:rFonts w:ascii="宋体" w:hAnsi="宋体" w:cs="宋体" w:hint="eastAsia"/>
          <w:szCs w:val="21"/>
        </w:rPr>
        <w:t>8</w:t>
      </w:r>
      <w:r>
        <w:rPr>
          <w:rFonts w:ascii="宋体" w:hAnsi="宋体" w:cs="宋体" w:hint="eastAsia"/>
          <w:szCs w:val="21"/>
        </w:rPr>
        <w:t>小时</w:t>
      </w:r>
    </w:p>
    <w:p w14:paraId="62167493" w14:textId="77777777" w:rsidR="00A67992" w:rsidRDefault="003C6119">
      <w:pPr>
        <w:adjustRightInd w:val="0"/>
        <w:snapToGrid w:val="0"/>
        <w:rPr>
          <w:rFonts w:ascii="宋体" w:hAnsi="宋体" w:cs="宋体"/>
          <w:szCs w:val="21"/>
        </w:rPr>
      </w:pPr>
      <w:r>
        <w:rPr>
          <w:rFonts w:ascii="宋体" w:hAnsi="宋体" w:cs="宋体" w:hint="eastAsia"/>
          <w:szCs w:val="21"/>
        </w:rPr>
        <w:t xml:space="preserve">4. </w:t>
      </w:r>
      <w:r>
        <w:rPr>
          <w:rFonts w:ascii="宋体" w:hAnsi="宋体" w:cs="宋体" w:hint="eastAsia"/>
          <w:szCs w:val="21"/>
        </w:rPr>
        <w:t>输出</w:t>
      </w:r>
      <w:r>
        <w:rPr>
          <w:rFonts w:ascii="宋体" w:hAnsi="宋体" w:cs="宋体" w:hint="eastAsia"/>
          <w:szCs w:val="21"/>
        </w:rPr>
        <w:t>:1</w:t>
      </w:r>
      <w:r>
        <w:rPr>
          <w:rFonts w:ascii="宋体" w:hAnsi="宋体" w:cs="宋体" w:hint="eastAsia"/>
          <w:szCs w:val="21"/>
        </w:rPr>
        <w:t>通道</w:t>
      </w:r>
      <w:r>
        <w:rPr>
          <w:rFonts w:ascii="宋体" w:hAnsi="宋体" w:cs="宋体" w:hint="eastAsia"/>
          <w:szCs w:val="21"/>
        </w:rPr>
        <w:t>2</w:t>
      </w:r>
      <w:r>
        <w:rPr>
          <w:rFonts w:ascii="宋体" w:hAnsi="宋体" w:cs="宋体" w:hint="eastAsia"/>
          <w:szCs w:val="21"/>
        </w:rPr>
        <w:t>路输出</w:t>
      </w:r>
    </w:p>
    <w:p w14:paraId="13983741" w14:textId="77777777" w:rsidR="00A67992" w:rsidRDefault="003C6119">
      <w:pPr>
        <w:adjustRightInd w:val="0"/>
        <w:snapToGrid w:val="0"/>
        <w:rPr>
          <w:rFonts w:ascii="宋体" w:hAnsi="宋体" w:cs="宋体"/>
          <w:szCs w:val="21"/>
        </w:rPr>
      </w:pPr>
      <w:r>
        <w:rPr>
          <w:rFonts w:ascii="宋体" w:hAnsi="宋体" w:cs="宋体" w:hint="eastAsia"/>
          <w:szCs w:val="21"/>
        </w:rPr>
        <w:t>▲</w:t>
      </w:r>
      <w:r>
        <w:rPr>
          <w:rFonts w:ascii="宋体" w:hAnsi="宋体" w:cs="宋体" w:hint="eastAsia"/>
          <w:szCs w:val="21"/>
        </w:rPr>
        <w:t xml:space="preserve">5. </w:t>
      </w:r>
      <w:r>
        <w:rPr>
          <w:rFonts w:ascii="宋体" w:hAnsi="宋体" w:cs="宋体" w:hint="eastAsia"/>
          <w:szCs w:val="21"/>
        </w:rPr>
        <w:t>输出波形</w:t>
      </w:r>
      <w:r>
        <w:rPr>
          <w:rFonts w:ascii="宋体" w:hAnsi="宋体" w:cs="宋体" w:hint="eastAsia"/>
          <w:szCs w:val="21"/>
        </w:rPr>
        <w:t>:</w:t>
      </w:r>
      <w:r>
        <w:rPr>
          <w:rFonts w:ascii="宋体" w:hAnsi="宋体" w:cs="宋体" w:hint="eastAsia"/>
          <w:szCs w:val="21"/>
        </w:rPr>
        <w:t>单向梯形波</w:t>
      </w:r>
    </w:p>
    <w:p w14:paraId="21E953B5" w14:textId="77777777" w:rsidR="00A67992" w:rsidRDefault="003C6119">
      <w:pPr>
        <w:adjustRightInd w:val="0"/>
        <w:snapToGrid w:val="0"/>
        <w:rPr>
          <w:rFonts w:ascii="宋体" w:hAnsi="宋体" w:cs="宋体"/>
          <w:szCs w:val="21"/>
        </w:rPr>
      </w:pPr>
      <w:r>
        <w:rPr>
          <w:rFonts w:ascii="宋体" w:hAnsi="宋体" w:cs="宋体" w:hint="eastAsia"/>
          <w:b/>
          <w:bCs/>
          <w:sz w:val="24"/>
          <w:szCs w:val="24"/>
        </w:rPr>
        <w:t>#6</w:t>
      </w:r>
      <w:r>
        <w:rPr>
          <w:rFonts w:ascii="宋体" w:hAnsi="宋体" w:cs="宋体" w:hint="eastAsia"/>
          <w:szCs w:val="21"/>
        </w:rPr>
        <w:t xml:space="preserve">. </w:t>
      </w:r>
      <w:r>
        <w:rPr>
          <w:rFonts w:ascii="宋体" w:hAnsi="宋体" w:cs="宋体" w:hint="eastAsia"/>
          <w:szCs w:val="21"/>
        </w:rPr>
        <w:t>最大脉冲幅度（</w:t>
      </w:r>
      <w:r>
        <w:rPr>
          <w:rFonts w:ascii="宋体" w:hAnsi="宋体" w:cs="宋体" w:hint="eastAsia"/>
          <w:szCs w:val="21"/>
        </w:rPr>
        <w:t>UP</w:t>
      </w:r>
      <w:r>
        <w:rPr>
          <w:rFonts w:ascii="宋体" w:hAnsi="宋体" w:cs="宋体" w:hint="eastAsia"/>
          <w:szCs w:val="21"/>
        </w:rPr>
        <w:t>）：</w:t>
      </w:r>
      <w:r>
        <w:rPr>
          <w:rFonts w:ascii="宋体" w:hAnsi="宋体" w:cs="宋体" w:hint="eastAsia"/>
          <w:szCs w:val="21"/>
        </w:rPr>
        <w:t>≤</w:t>
      </w:r>
      <w:r>
        <w:rPr>
          <w:rFonts w:ascii="宋体" w:hAnsi="宋体" w:cs="宋体" w:hint="eastAsia"/>
          <w:szCs w:val="21"/>
        </w:rPr>
        <w:t xml:space="preserve"> 80V</w:t>
      </w:r>
      <w:r>
        <w:rPr>
          <w:rFonts w:ascii="宋体" w:hAnsi="宋体" w:cs="宋体" w:hint="eastAsia"/>
          <w:szCs w:val="21"/>
        </w:rPr>
        <w:t>，误差</w:t>
      </w:r>
      <w:r>
        <w:rPr>
          <w:rFonts w:ascii="宋体" w:hAnsi="宋体" w:cs="宋体" w:hint="eastAsia"/>
          <w:szCs w:val="21"/>
        </w:rPr>
        <w:t>≤</w:t>
      </w:r>
      <w:r>
        <w:rPr>
          <w:rFonts w:ascii="宋体" w:hAnsi="宋体" w:cs="宋体" w:hint="eastAsia"/>
          <w:szCs w:val="21"/>
        </w:rPr>
        <w:t>±</w:t>
      </w:r>
      <w:r>
        <w:rPr>
          <w:rFonts w:ascii="宋体" w:hAnsi="宋体" w:cs="宋体" w:hint="eastAsia"/>
          <w:szCs w:val="21"/>
        </w:rPr>
        <w:t>10%</w:t>
      </w:r>
    </w:p>
    <w:p w14:paraId="514682DB" w14:textId="77777777" w:rsidR="00A67992" w:rsidRDefault="003C6119">
      <w:pPr>
        <w:adjustRightInd w:val="0"/>
        <w:snapToGrid w:val="0"/>
        <w:rPr>
          <w:rFonts w:ascii="宋体" w:hAnsi="宋体" w:cs="宋体"/>
          <w:szCs w:val="21"/>
        </w:rPr>
      </w:pPr>
      <w:r>
        <w:rPr>
          <w:rFonts w:ascii="宋体" w:hAnsi="宋体" w:cs="宋体" w:hint="eastAsia"/>
          <w:szCs w:val="21"/>
        </w:rPr>
        <w:t xml:space="preserve">7. </w:t>
      </w:r>
      <w:r>
        <w:rPr>
          <w:rFonts w:ascii="宋体" w:hAnsi="宋体" w:cs="宋体" w:hint="eastAsia"/>
          <w:szCs w:val="21"/>
        </w:rPr>
        <w:t>脉冲电流</w:t>
      </w:r>
      <w:r>
        <w:rPr>
          <w:rFonts w:ascii="宋体" w:hAnsi="宋体" w:cs="宋体" w:hint="eastAsia"/>
          <w:szCs w:val="21"/>
        </w:rPr>
        <w:t>:</w:t>
      </w:r>
      <w:r>
        <w:rPr>
          <w:rFonts w:ascii="宋体" w:hAnsi="宋体" w:cs="宋体" w:hint="eastAsia"/>
          <w:szCs w:val="21"/>
        </w:rPr>
        <w:t>≥</w:t>
      </w:r>
      <w:r>
        <w:rPr>
          <w:rFonts w:ascii="宋体" w:hAnsi="宋体" w:cs="宋体" w:hint="eastAsia"/>
          <w:szCs w:val="21"/>
        </w:rPr>
        <w:t>140</w:t>
      </w:r>
      <w:r>
        <w:rPr>
          <w:rFonts w:ascii="宋体" w:hAnsi="宋体" w:cs="宋体" w:hint="eastAsia"/>
          <w:szCs w:val="21"/>
        </w:rPr>
        <w:t>mA;</w:t>
      </w:r>
      <w:r>
        <w:rPr>
          <w:rFonts w:ascii="宋体" w:hAnsi="宋体" w:cs="宋体" w:hint="eastAsia"/>
          <w:szCs w:val="21"/>
        </w:rPr>
        <w:t>在</w:t>
      </w:r>
      <w:r>
        <w:rPr>
          <w:rFonts w:ascii="宋体" w:hAnsi="宋体" w:cs="宋体" w:hint="eastAsia"/>
          <w:szCs w:val="21"/>
        </w:rPr>
        <w:t>500</w:t>
      </w:r>
      <w:r>
        <w:rPr>
          <w:rFonts w:ascii="宋体" w:hAnsi="宋体" w:cs="宋体" w:hint="eastAsia"/>
          <w:szCs w:val="21"/>
        </w:rPr>
        <w:t>Ω阻抗下</w:t>
      </w:r>
    </w:p>
    <w:p w14:paraId="5951C9CC" w14:textId="77777777" w:rsidR="00A67992" w:rsidRDefault="003C6119">
      <w:pPr>
        <w:adjustRightInd w:val="0"/>
        <w:snapToGrid w:val="0"/>
        <w:rPr>
          <w:rFonts w:ascii="宋体" w:hAnsi="宋体" w:cs="宋体"/>
          <w:szCs w:val="21"/>
        </w:rPr>
      </w:pPr>
      <w:r>
        <w:rPr>
          <w:rFonts w:ascii="宋体" w:hAnsi="宋体" w:cs="宋体" w:hint="eastAsia"/>
          <w:szCs w:val="21"/>
        </w:rPr>
        <w:t xml:space="preserve">8. </w:t>
      </w:r>
      <w:r>
        <w:rPr>
          <w:rFonts w:ascii="宋体" w:hAnsi="宋体" w:cs="宋体" w:hint="eastAsia"/>
          <w:szCs w:val="21"/>
        </w:rPr>
        <w:t>防水等级：≥</w:t>
      </w:r>
      <w:r>
        <w:rPr>
          <w:rFonts w:ascii="宋体" w:hAnsi="宋体" w:cs="宋体" w:hint="eastAsia"/>
          <w:szCs w:val="21"/>
        </w:rPr>
        <w:t>IPX2</w:t>
      </w:r>
    </w:p>
    <w:p w14:paraId="708B477A" w14:textId="77777777" w:rsidR="00A67992" w:rsidRDefault="003C6119">
      <w:pPr>
        <w:adjustRightInd w:val="0"/>
        <w:snapToGrid w:val="0"/>
        <w:rPr>
          <w:rFonts w:ascii="宋体" w:hAnsi="宋体" w:cs="宋体"/>
          <w:szCs w:val="21"/>
        </w:rPr>
      </w:pPr>
      <w:r>
        <w:rPr>
          <w:rFonts w:ascii="宋体" w:hAnsi="宋体" w:cs="宋体" w:hint="eastAsia"/>
          <w:szCs w:val="21"/>
        </w:rPr>
        <w:t xml:space="preserve">9. </w:t>
      </w:r>
      <w:r>
        <w:rPr>
          <w:rFonts w:ascii="宋体" w:hAnsi="宋体" w:cs="宋体" w:hint="eastAsia"/>
          <w:szCs w:val="21"/>
        </w:rPr>
        <w:t>具有</w:t>
      </w:r>
      <w:r>
        <w:rPr>
          <w:rFonts w:ascii="宋体" w:hAnsi="宋体" w:cs="宋体" w:hint="eastAsia"/>
          <w:szCs w:val="21"/>
        </w:rPr>
        <w:t>LCD</w:t>
      </w:r>
      <w:r>
        <w:rPr>
          <w:rFonts w:ascii="宋体" w:hAnsi="宋体" w:cs="宋体" w:hint="eastAsia"/>
          <w:szCs w:val="21"/>
        </w:rPr>
        <w:t>屏显示≥</w:t>
      </w:r>
      <w:r>
        <w:rPr>
          <w:rFonts w:ascii="宋体" w:hAnsi="宋体" w:cs="宋体" w:hint="eastAsia"/>
          <w:szCs w:val="21"/>
        </w:rPr>
        <w:t>1inch</w:t>
      </w:r>
    </w:p>
    <w:p w14:paraId="719F5F53" w14:textId="77777777" w:rsidR="00A67992" w:rsidRDefault="003C6119">
      <w:pPr>
        <w:adjustRightInd w:val="0"/>
        <w:snapToGrid w:val="0"/>
        <w:rPr>
          <w:rFonts w:ascii="宋体" w:hAnsi="宋体" w:cs="宋体"/>
          <w:szCs w:val="21"/>
        </w:rPr>
      </w:pPr>
      <w:r>
        <w:rPr>
          <w:rFonts w:ascii="宋体" w:hAnsi="宋体" w:cs="宋体" w:hint="eastAsia"/>
          <w:szCs w:val="21"/>
        </w:rPr>
        <w:t xml:space="preserve">10. </w:t>
      </w:r>
      <w:r>
        <w:rPr>
          <w:rFonts w:ascii="宋体" w:hAnsi="宋体" w:cs="宋体" w:hint="eastAsia"/>
          <w:szCs w:val="21"/>
        </w:rPr>
        <w:t>脉冲宽度</w:t>
      </w:r>
      <w:r>
        <w:rPr>
          <w:rFonts w:ascii="宋体" w:hAnsi="宋体" w:cs="宋体" w:hint="eastAsia"/>
          <w:szCs w:val="21"/>
        </w:rPr>
        <w:t>:</w:t>
      </w:r>
      <w:r>
        <w:rPr>
          <w:rFonts w:ascii="宋体" w:hAnsi="宋体" w:cs="宋体" w:hint="eastAsia"/>
          <w:szCs w:val="21"/>
        </w:rPr>
        <w:t>≥</w:t>
      </w:r>
      <w:r>
        <w:rPr>
          <w:rFonts w:ascii="宋体" w:hAnsi="宋体" w:cs="宋体" w:hint="eastAsia"/>
          <w:szCs w:val="21"/>
        </w:rPr>
        <w:t>9</w:t>
      </w:r>
      <w:r>
        <w:rPr>
          <w:rFonts w:ascii="宋体" w:hAnsi="宋体" w:cs="宋体" w:hint="eastAsia"/>
          <w:szCs w:val="21"/>
        </w:rPr>
        <w:t>种，每档变化≤</w:t>
      </w:r>
      <w:r>
        <w:rPr>
          <w:rFonts w:ascii="宋体" w:hAnsi="宋体" w:cs="宋体" w:hint="eastAsia"/>
          <w:szCs w:val="21"/>
        </w:rPr>
        <w:t>50uS</w:t>
      </w:r>
    </w:p>
    <w:p w14:paraId="71164E80" w14:textId="77777777" w:rsidR="00A67992" w:rsidRDefault="003C6119">
      <w:pPr>
        <w:adjustRightInd w:val="0"/>
        <w:snapToGrid w:val="0"/>
        <w:rPr>
          <w:rFonts w:ascii="宋体" w:hAnsi="宋体" w:cs="宋体"/>
          <w:szCs w:val="21"/>
        </w:rPr>
      </w:pPr>
      <w:r>
        <w:rPr>
          <w:rFonts w:ascii="宋体" w:hAnsi="宋体" w:cs="宋体" w:hint="eastAsia"/>
          <w:b/>
          <w:bCs/>
          <w:sz w:val="24"/>
          <w:szCs w:val="24"/>
        </w:rPr>
        <w:t>#</w:t>
      </w:r>
      <w:r>
        <w:rPr>
          <w:rFonts w:ascii="宋体" w:hAnsi="宋体" w:cs="宋体" w:hint="eastAsia"/>
          <w:szCs w:val="21"/>
        </w:rPr>
        <w:t xml:space="preserve">11. </w:t>
      </w:r>
      <w:r>
        <w:rPr>
          <w:rFonts w:ascii="宋体" w:hAnsi="宋体" w:cs="宋体" w:hint="eastAsia"/>
          <w:szCs w:val="21"/>
        </w:rPr>
        <w:t>脉冲频率</w:t>
      </w:r>
      <w:r>
        <w:rPr>
          <w:rFonts w:ascii="宋体" w:hAnsi="宋体" w:cs="宋体" w:hint="eastAsia"/>
          <w:szCs w:val="21"/>
        </w:rPr>
        <w:t>:</w:t>
      </w:r>
      <w:r>
        <w:rPr>
          <w:rFonts w:ascii="宋体" w:hAnsi="宋体" w:cs="宋体" w:hint="eastAsia"/>
          <w:szCs w:val="21"/>
        </w:rPr>
        <w:t>≥</w:t>
      </w:r>
      <w:r>
        <w:rPr>
          <w:rFonts w:ascii="宋体" w:hAnsi="宋体" w:cs="宋体" w:hint="eastAsia"/>
          <w:szCs w:val="21"/>
        </w:rPr>
        <w:t>1Hz</w:t>
      </w:r>
    </w:p>
    <w:p w14:paraId="236B2929" w14:textId="77777777" w:rsidR="00A67992" w:rsidRDefault="003C6119">
      <w:pPr>
        <w:adjustRightInd w:val="0"/>
        <w:snapToGrid w:val="0"/>
        <w:rPr>
          <w:rFonts w:ascii="宋体" w:hAnsi="宋体" w:cs="宋体"/>
          <w:szCs w:val="21"/>
        </w:rPr>
      </w:pPr>
      <w:r>
        <w:rPr>
          <w:rFonts w:ascii="宋体" w:hAnsi="宋体" w:cs="宋体" w:hint="eastAsia"/>
          <w:szCs w:val="21"/>
        </w:rPr>
        <w:t xml:space="preserve">12. </w:t>
      </w:r>
      <w:r>
        <w:rPr>
          <w:rFonts w:ascii="宋体" w:hAnsi="宋体" w:cs="宋体" w:hint="eastAsia"/>
          <w:szCs w:val="21"/>
        </w:rPr>
        <w:t>最大脉冲能量：</w:t>
      </w:r>
      <w:r>
        <w:rPr>
          <w:rFonts w:ascii="宋体" w:hAnsi="宋体" w:cs="宋体" w:hint="eastAsia"/>
          <w:szCs w:val="21"/>
        </w:rPr>
        <w:t>每次脉冲最大</w:t>
      </w:r>
      <w:r>
        <w:rPr>
          <w:rFonts w:ascii="宋体" w:hAnsi="宋体" w:cs="宋体" w:hint="eastAsia"/>
          <w:szCs w:val="21"/>
        </w:rPr>
        <w:t>能量</w:t>
      </w:r>
      <w:r>
        <w:rPr>
          <w:rFonts w:ascii="宋体" w:hAnsi="宋体" w:cs="宋体" w:hint="eastAsia"/>
          <w:szCs w:val="21"/>
        </w:rPr>
        <w:t>≥</w:t>
      </w:r>
      <w:r>
        <w:rPr>
          <w:rFonts w:ascii="宋体" w:hAnsi="宋体" w:cs="宋体" w:hint="eastAsia"/>
          <w:szCs w:val="21"/>
        </w:rPr>
        <w:t>2mJ</w:t>
      </w:r>
    </w:p>
    <w:p w14:paraId="3B254BC4" w14:textId="77777777" w:rsidR="00A67992" w:rsidRDefault="003C6119">
      <w:pPr>
        <w:adjustRightInd w:val="0"/>
        <w:snapToGrid w:val="0"/>
        <w:rPr>
          <w:rFonts w:ascii="宋体" w:hAnsi="宋体" w:cs="宋体"/>
          <w:szCs w:val="21"/>
        </w:rPr>
      </w:pPr>
      <w:r>
        <w:rPr>
          <w:rFonts w:ascii="宋体" w:hAnsi="宋体" w:cs="宋体" w:hint="eastAsia"/>
          <w:szCs w:val="21"/>
        </w:rPr>
        <w:t xml:space="preserve">13. </w:t>
      </w:r>
      <w:r>
        <w:rPr>
          <w:rFonts w:ascii="宋体" w:hAnsi="宋体" w:cs="宋体" w:hint="eastAsia"/>
          <w:szCs w:val="21"/>
        </w:rPr>
        <w:t>最大电荷</w:t>
      </w:r>
      <w:r>
        <w:rPr>
          <w:rFonts w:ascii="宋体" w:hAnsi="宋体" w:cs="宋体" w:hint="eastAsia"/>
          <w:szCs w:val="21"/>
        </w:rPr>
        <w:t>:</w:t>
      </w:r>
      <w:r>
        <w:rPr>
          <w:rFonts w:ascii="宋体" w:hAnsi="宋体" w:cs="宋体" w:hint="eastAsia"/>
          <w:szCs w:val="21"/>
        </w:rPr>
        <w:t>每次脉冲最大电荷≥</w:t>
      </w:r>
      <w:r>
        <w:rPr>
          <w:rFonts w:ascii="宋体" w:hAnsi="宋体" w:cs="宋体" w:hint="eastAsia"/>
          <w:szCs w:val="21"/>
        </w:rPr>
        <w:t>1mC</w:t>
      </w:r>
    </w:p>
    <w:p w14:paraId="3DC32D85" w14:textId="77777777" w:rsidR="00A67992" w:rsidRDefault="003C6119">
      <w:pPr>
        <w:adjustRightInd w:val="0"/>
        <w:snapToGrid w:val="0"/>
        <w:rPr>
          <w:rFonts w:ascii="宋体" w:hAnsi="宋体" w:cs="宋体"/>
          <w:szCs w:val="21"/>
        </w:rPr>
      </w:pPr>
      <w:r>
        <w:rPr>
          <w:rFonts w:ascii="宋体" w:hAnsi="宋体" w:cs="宋体" w:hint="eastAsia"/>
          <w:szCs w:val="21"/>
        </w:rPr>
        <w:t xml:space="preserve">14. </w:t>
      </w:r>
      <w:r>
        <w:rPr>
          <w:rFonts w:ascii="宋体" w:hAnsi="宋体" w:cs="宋体" w:hint="eastAsia"/>
          <w:szCs w:val="21"/>
        </w:rPr>
        <w:t>电极导通电阻</w:t>
      </w:r>
      <w:r>
        <w:rPr>
          <w:rFonts w:ascii="宋体" w:hAnsi="宋体" w:cs="宋体" w:hint="eastAsia"/>
          <w:szCs w:val="21"/>
        </w:rPr>
        <w:t>:</w:t>
      </w:r>
      <w:r>
        <w:rPr>
          <w:rFonts w:ascii="宋体" w:hAnsi="宋体" w:cs="宋体" w:hint="eastAsia"/>
          <w:szCs w:val="21"/>
        </w:rPr>
        <w:t>电极插孔与对应电极导通电阻≤</w:t>
      </w:r>
      <w:r>
        <w:rPr>
          <w:rFonts w:ascii="宋体" w:hAnsi="宋体" w:cs="宋体" w:hint="eastAsia"/>
          <w:szCs w:val="21"/>
        </w:rPr>
        <w:t>0.5</w:t>
      </w:r>
      <w:r>
        <w:rPr>
          <w:rFonts w:ascii="宋体" w:hAnsi="宋体" w:cs="宋体" w:hint="eastAsia"/>
          <w:szCs w:val="21"/>
        </w:rPr>
        <w:t>Ω</w:t>
      </w:r>
    </w:p>
    <w:p w14:paraId="16898D9A" w14:textId="77777777" w:rsidR="00A67992" w:rsidRDefault="003C6119">
      <w:pPr>
        <w:adjustRightInd w:val="0"/>
        <w:snapToGrid w:val="0"/>
        <w:rPr>
          <w:rFonts w:ascii="宋体" w:hAnsi="宋体" w:cs="宋体"/>
          <w:szCs w:val="21"/>
        </w:rPr>
      </w:pPr>
      <w:r>
        <w:rPr>
          <w:rFonts w:ascii="宋体" w:hAnsi="宋体" w:cs="宋体" w:hint="eastAsia"/>
          <w:szCs w:val="21"/>
        </w:rPr>
        <w:t xml:space="preserve">15. </w:t>
      </w:r>
      <w:r>
        <w:rPr>
          <w:rFonts w:ascii="宋体" w:hAnsi="宋体" w:cs="宋体" w:hint="eastAsia"/>
          <w:szCs w:val="21"/>
        </w:rPr>
        <w:t>电极隔离电阻</w:t>
      </w:r>
      <w:r>
        <w:rPr>
          <w:rFonts w:ascii="宋体" w:hAnsi="宋体" w:cs="宋体" w:hint="eastAsia"/>
          <w:szCs w:val="21"/>
        </w:rPr>
        <w:t>:</w:t>
      </w:r>
      <w:r>
        <w:rPr>
          <w:rFonts w:ascii="宋体" w:hAnsi="宋体" w:cs="宋体" w:hint="eastAsia"/>
          <w:szCs w:val="21"/>
        </w:rPr>
        <w:t>两电极间绝缘电阻≥</w:t>
      </w:r>
      <w:r>
        <w:rPr>
          <w:rFonts w:ascii="宋体" w:hAnsi="宋体" w:cs="宋体" w:hint="eastAsia"/>
          <w:szCs w:val="21"/>
        </w:rPr>
        <w:t>10M</w:t>
      </w:r>
      <w:r>
        <w:rPr>
          <w:rFonts w:ascii="宋体" w:hAnsi="宋体" w:cs="宋体" w:hint="eastAsia"/>
          <w:szCs w:val="21"/>
        </w:rPr>
        <w:t>Ω</w:t>
      </w:r>
    </w:p>
    <w:p w14:paraId="227EBF75" w14:textId="77777777" w:rsidR="00A67992" w:rsidRDefault="003C6119">
      <w:pPr>
        <w:adjustRightInd w:val="0"/>
        <w:snapToGrid w:val="0"/>
        <w:rPr>
          <w:rFonts w:ascii="宋体" w:hAnsi="宋体" w:cs="宋体"/>
          <w:szCs w:val="21"/>
        </w:rPr>
      </w:pPr>
      <w:r>
        <w:rPr>
          <w:rFonts w:ascii="宋体" w:hAnsi="宋体" w:cs="宋体" w:hint="eastAsia"/>
          <w:szCs w:val="21"/>
        </w:rPr>
        <w:t xml:space="preserve">16. </w:t>
      </w:r>
      <w:r>
        <w:rPr>
          <w:rFonts w:ascii="宋体" w:hAnsi="宋体" w:cs="宋体" w:hint="eastAsia"/>
          <w:szCs w:val="21"/>
        </w:rPr>
        <w:t>绑带</w:t>
      </w:r>
      <w:r>
        <w:rPr>
          <w:rFonts w:ascii="宋体" w:hAnsi="宋体" w:cs="宋体" w:hint="eastAsia"/>
          <w:szCs w:val="21"/>
        </w:rPr>
        <w:t>电极性能抗阻≤</w:t>
      </w:r>
      <w:r>
        <w:rPr>
          <w:rFonts w:ascii="宋体" w:hAnsi="宋体" w:cs="宋体" w:hint="eastAsia"/>
          <w:szCs w:val="21"/>
        </w:rPr>
        <w:t>112</w:t>
      </w:r>
      <w:r>
        <w:rPr>
          <w:rFonts w:ascii="宋体" w:hAnsi="宋体" w:cs="宋体" w:hint="eastAsia"/>
          <w:szCs w:val="21"/>
        </w:rPr>
        <w:t>Ω±</w:t>
      </w:r>
      <w:r>
        <w:rPr>
          <w:rFonts w:ascii="宋体" w:hAnsi="宋体" w:cs="宋体" w:hint="eastAsia"/>
          <w:szCs w:val="21"/>
        </w:rPr>
        <w:t>10%</w:t>
      </w:r>
    </w:p>
    <w:p w14:paraId="3584EF29" w14:textId="77777777" w:rsidR="00A67992" w:rsidRDefault="003C6119">
      <w:pPr>
        <w:adjustRightInd w:val="0"/>
        <w:snapToGrid w:val="0"/>
        <w:rPr>
          <w:rFonts w:ascii="宋体" w:hAnsi="宋体" w:cs="宋体"/>
          <w:szCs w:val="21"/>
        </w:rPr>
      </w:pPr>
      <w:r>
        <w:rPr>
          <w:rFonts w:ascii="宋体" w:hAnsi="宋体" w:cs="宋体" w:hint="eastAsia"/>
          <w:szCs w:val="21"/>
        </w:rPr>
        <w:t xml:space="preserve">17. </w:t>
      </w:r>
      <w:r>
        <w:rPr>
          <w:rFonts w:ascii="宋体" w:hAnsi="宋体" w:cs="宋体" w:hint="eastAsia"/>
          <w:szCs w:val="21"/>
        </w:rPr>
        <w:t>凝胶电极阻抗</w:t>
      </w:r>
      <w:r>
        <w:rPr>
          <w:rFonts w:ascii="宋体" w:hAnsi="宋体" w:cs="宋体" w:hint="eastAsia"/>
          <w:szCs w:val="21"/>
        </w:rPr>
        <w:t>≤</w:t>
      </w:r>
      <w:r>
        <w:rPr>
          <w:rFonts w:ascii="宋体" w:hAnsi="宋体" w:cs="宋体" w:hint="eastAsia"/>
          <w:szCs w:val="21"/>
        </w:rPr>
        <w:t>100</w:t>
      </w:r>
      <w:r>
        <w:rPr>
          <w:rFonts w:ascii="宋体" w:hAnsi="宋体" w:cs="宋体" w:hint="eastAsia"/>
          <w:szCs w:val="21"/>
        </w:rPr>
        <w:t>Ω±</w:t>
      </w:r>
      <w:r>
        <w:rPr>
          <w:rFonts w:ascii="宋体" w:hAnsi="宋体" w:cs="宋体" w:hint="eastAsia"/>
          <w:szCs w:val="21"/>
        </w:rPr>
        <w:t>10%</w:t>
      </w:r>
    </w:p>
    <w:p w14:paraId="4469CA63" w14:textId="77777777" w:rsidR="00A67992" w:rsidRDefault="003C6119">
      <w:pPr>
        <w:adjustRightInd w:val="0"/>
        <w:snapToGrid w:val="0"/>
        <w:rPr>
          <w:rFonts w:ascii="宋体" w:hAnsi="宋体" w:cs="宋体"/>
          <w:szCs w:val="21"/>
        </w:rPr>
      </w:pPr>
      <w:r>
        <w:rPr>
          <w:rFonts w:ascii="宋体" w:hAnsi="宋体" w:cs="宋体" w:hint="eastAsia"/>
          <w:szCs w:val="21"/>
        </w:rPr>
        <w:t xml:space="preserve">18. </w:t>
      </w:r>
      <w:r>
        <w:rPr>
          <w:rFonts w:ascii="宋体" w:hAnsi="宋体" w:cs="宋体" w:hint="eastAsia"/>
          <w:szCs w:val="21"/>
        </w:rPr>
        <w:t>可提供重复使用电极和耗材式电极</w:t>
      </w:r>
    </w:p>
    <w:p w14:paraId="70903C03" w14:textId="77777777" w:rsidR="00A67992" w:rsidRDefault="003C6119">
      <w:pPr>
        <w:adjustRightInd w:val="0"/>
        <w:snapToGrid w:val="0"/>
        <w:rPr>
          <w:rFonts w:ascii="宋体" w:hAnsi="宋体" w:cs="宋体"/>
          <w:szCs w:val="21"/>
        </w:rPr>
      </w:pPr>
      <w:r>
        <w:rPr>
          <w:rFonts w:ascii="宋体" w:hAnsi="宋体" w:cs="宋体" w:hint="eastAsia"/>
          <w:szCs w:val="21"/>
        </w:rPr>
        <w:t xml:space="preserve">19. </w:t>
      </w:r>
      <w:r>
        <w:rPr>
          <w:rFonts w:ascii="宋体" w:hAnsi="宋体" w:cs="宋体" w:hint="eastAsia"/>
          <w:szCs w:val="21"/>
        </w:rPr>
        <w:t>每台配置要求：主机</w:t>
      </w:r>
      <w:r>
        <w:rPr>
          <w:rFonts w:ascii="宋体" w:hAnsi="宋体" w:cs="宋体" w:hint="eastAsia"/>
          <w:szCs w:val="21"/>
        </w:rPr>
        <w:t>1</w:t>
      </w:r>
      <w:r>
        <w:rPr>
          <w:rFonts w:ascii="宋体" w:hAnsi="宋体" w:cs="宋体" w:hint="eastAsia"/>
          <w:szCs w:val="21"/>
        </w:rPr>
        <w:t>台，</w:t>
      </w:r>
      <w:r>
        <w:rPr>
          <w:rFonts w:ascii="宋体" w:hAnsi="宋体" w:cs="宋体" w:hint="eastAsia"/>
          <w:szCs w:val="21"/>
        </w:rPr>
        <w:t>重复</w:t>
      </w:r>
      <w:r>
        <w:rPr>
          <w:rFonts w:ascii="宋体" w:hAnsi="宋体" w:cs="宋体" w:hint="eastAsia"/>
          <w:szCs w:val="21"/>
        </w:rPr>
        <w:t>电极</w:t>
      </w:r>
      <w:r>
        <w:rPr>
          <w:rFonts w:ascii="宋体" w:hAnsi="宋体" w:cs="宋体" w:hint="eastAsia"/>
          <w:szCs w:val="21"/>
        </w:rPr>
        <w:t>1</w:t>
      </w:r>
      <w:r>
        <w:rPr>
          <w:rFonts w:ascii="宋体" w:hAnsi="宋体" w:cs="宋体" w:hint="eastAsia"/>
          <w:szCs w:val="21"/>
        </w:rPr>
        <w:t>套，凝胶电极</w:t>
      </w:r>
      <w:r>
        <w:rPr>
          <w:rFonts w:ascii="宋体" w:hAnsi="宋体" w:cs="宋体" w:hint="eastAsia"/>
          <w:szCs w:val="21"/>
        </w:rPr>
        <w:t>10</w:t>
      </w:r>
      <w:r>
        <w:rPr>
          <w:rFonts w:ascii="宋体" w:hAnsi="宋体" w:cs="宋体" w:hint="eastAsia"/>
          <w:szCs w:val="21"/>
        </w:rPr>
        <w:t>套。</w:t>
      </w:r>
    </w:p>
    <w:p w14:paraId="6684B08F" w14:textId="77777777" w:rsidR="00A67992" w:rsidRDefault="00A67992">
      <w:pPr>
        <w:adjustRightInd w:val="0"/>
        <w:snapToGrid w:val="0"/>
        <w:rPr>
          <w:rFonts w:ascii="宋体" w:hAnsi="宋体" w:cs="宋体"/>
          <w:szCs w:val="21"/>
        </w:rPr>
      </w:pPr>
    </w:p>
    <w:p w14:paraId="157B1786" w14:textId="77777777" w:rsidR="00A67992" w:rsidRDefault="00A67992">
      <w:pPr>
        <w:adjustRightInd w:val="0"/>
        <w:snapToGrid w:val="0"/>
        <w:rPr>
          <w:rFonts w:ascii="宋体" w:hAnsi="宋体" w:cs="宋体"/>
          <w:szCs w:val="21"/>
        </w:rPr>
      </w:pPr>
    </w:p>
    <w:p w14:paraId="687FAD5C" w14:textId="77777777" w:rsidR="00A67992" w:rsidRDefault="00A67992">
      <w:pPr>
        <w:adjustRightInd w:val="0"/>
        <w:snapToGrid w:val="0"/>
        <w:rPr>
          <w:rFonts w:ascii="宋体" w:hAnsi="宋体" w:cs="宋体"/>
          <w:szCs w:val="21"/>
        </w:rPr>
      </w:pPr>
    </w:p>
    <w:sectPr w:rsidR="00A679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4D000" w14:textId="77777777" w:rsidR="003C6119" w:rsidRDefault="003C6119" w:rsidP="003F08CF">
      <w:r>
        <w:separator/>
      </w:r>
    </w:p>
  </w:endnote>
  <w:endnote w:type="continuationSeparator" w:id="0">
    <w:p w14:paraId="2541C3E0" w14:textId="77777777" w:rsidR="003C6119" w:rsidRDefault="003C6119" w:rsidP="003F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98C3B" w14:textId="77777777" w:rsidR="003C6119" w:rsidRDefault="003C6119" w:rsidP="003F08CF">
      <w:r>
        <w:separator/>
      </w:r>
    </w:p>
  </w:footnote>
  <w:footnote w:type="continuationSeparator" w:id="0">
    <w:p w14:paraId="549646CF" w14:textId="77777777" w:rsidR="003C6119" w:rsidRDefault="003C6119" w:rsidP="003F08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38A170"/>
    <w:multiLevelType w:val="singleLevel"/>
    <w:tmpl w:val="A038A170"/>
    <w:lvl w:ilvl="0">
      <w:start w:val="1"/>
      <w:numFmt w:val="chineseCounting"/>
      <w:suff w:val="nothing"/>
      <w:lvlText w:val="（%1）"/>
      <w:lvlJc w:val="left"/>
      <w:pPr>
        <w:ind w:left="0" w:firstLine="420"/>
      </w:pPr>
      <w:rPr>
        <w:rFonts w:hint="eastAsia"/>
      </w:rPr>
    </w:lvl>
  </w:abstractNum>
  <w:abstractNum w:abstractNumId="1" w15:restartNumberingAfterBreak="0">
    <w:nsid w:val="C81958F9"/>
    <w:multiLevelType w:val="singleLevel"/>
    <w:tmpl w:val="C81958F9"/>
    <w:lvl w:ilvl="0">
      <w:start w:val="3"/>
      <w:numFmt w:val="decimal"/>
      <w:suff w:val="nothing"/>
      <w:lvlText w:val="%1、"/>
      <w:lvlJc w:val="left"/>
    </w:lvl>
  </w:abstractNum>
  <w:abstractNum w:abstractNumId="2" w15:restartNumberingAfterBreak="0">
    <w:nsid w:val="CE037B92"/>
    <w:multiLevelType w:val="singleLevel"/>
    <w:tmpl w:val="CE037B92"/>
    <w:lvl w:ilvl="0">
      <w:start w:val="3"/>
      <w:numFmt w:val="decimal"/>
      <w:lvlText w:val="%1."/>
      <w:lvlJc w:val="left"/>
      <w:pPr>
        <w:tabs>
          <w:tab w:val="left" w:pos="312"/>
        </w:tabs>
      </w:pPr>
    </w:lvl>
  </w:abstractNum>
  <w:abstractNum w:abstractNumId="3" w15:restartNumberingAfterBreak="0">
    <w:nsid w:val="E0AE92B4"/>
    <w:multiLevelType w:val="singleLevel"/>
    <w:tmpl w:val="E0AE92B4"/>
    <w:lvl w:ilvl="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82AFF"/>
    <w:rsid w:val="003C6119"/>
    <w:rsid w:val="003F08CF"/>
    <w:rsid w:val="00A67992"/>
    <w:rsid w:val="01304E8F"/>
    <w:rsid w:val="09C64582"/>
    <w:rsid w:val="0A197E3F"/>
    <w:rsid w:val="0C4A0843"/>
    <w:rsid w:val="12AF016D"/>
    <w:rsid w:val="13281502"/>
    <w:rsid w:val="137141F5"/>
    <w:rsid w:val="16D508C6"/>
    <w:rsid w:val="177B1AE6"/>
    <w:rsid w:val="18F40581"/>
    <w:rsid w:val="199E32F3"/>
    <w:rsid w:val="19B14345"/>
    <w:rsid w:val="1CE11DDF"/>
    <w:rsid w:val="20DD5EB8"/>
    <w:rsid w:val="2615022D"/>
    <w:rsid w:val="2E1B32BC"/>
    <w:rsid w:val="2EC2416E"/>
    <w:rsid w:val="2F9C652D"/>
    <w:rsid w:val="337736C9"/>
    <w:rsid w:val="36063822"/>
    <w:rsid w:val="37BE48D1"/>
    <w:rsid w:val="3C734773"/>
    <w:rsid w:val="3E036BAC"/>
    <w:rsid w:val="3E126451"/>
    <w:rsid w:val="425A5EF3"/>
    <w:rsid w:val="469541A7"/>
    <w:rsid w:val="46E86C0E"/>
    <w:rsid w:val="4C561BFF"/>
    <w:rsid w:val="4D4C3002"/>
    <w:rsid w:val="4E666CEF"/>
    <w:rsid w:val="54B95421"/>
    <w:rsid w:val="55631913"/>
    <w:rsid w:val="58935F89"/>
    <w:rsid w:val="593C62FB"/>
    <w:rsid w:val="5D3C274B"/>
    <w:rsid w:val="5F3E6CBB"/>
    <w:rsid w:val="676905E0"/>
    <w:rsid w:val="680C2DD0"/>
    <w:rsid w:val="69205385"/>
    <w:rsid w:val="6A1A6C80"/>
    <w:rsid w:val="6AD2349D"/>
    <w:rsid w:val="6E482AFF"/>
    <w:rsid w:val="70424981"/>
    <w:rsid w:val="73445CF4"/>
    <w:rsid w:val="781400F4"/>
    <w:rsid w:val="7B687395"/>
    <w:rsid w:val="7E9A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2DDEFD-EE62-42D7-9B24-DD4FDE10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header"/>
    <w:basedOn w:val="a"/>
    <w:link w:val="a5"/>
    <w:rsid w:val="003F08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F08CF"/>
    <w:rPr>
      <w:kern w:val="2"/>
      <w:sz w:val="18"/>
      <w:szCs w:val="18"/>
    </w:rPr>
  </w:style>
  <w:style w:type="paragraph" w:styleId="a6">
    <w:name w:val="footer"/>
    <w:basedOn w:val="a"/>
    <w:link w:val="a7"/>
    <w:rsid w:val="003F08CF"/>
    <w:pPr>
      <w:tabs>
        <w:tab w:val="center" w:pos="4153"/>
        <w:tab w:val="right" w:pos="8306"/>
      </w:tabs>
      <w:snapToGrid w:val="0"/>
      <w:jc w:val="left"/>
    </w:pPr>
    <w:rPr>
      <w:sz w:val="18"/>
      <w:szCs w:val="18"/>
    </w:rPr>
  </w:style>
  <w:style w:type="character" w:customStyle="1" w:styleId="a7">
    <w:name w:val="页脚 字符"/>
    <w:basedOn w:val="a0"/>
    <w:link w:val="a6"/>
    <w:rsid w:val="003F08C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1592</Words>
  <Characters>9080</Characters>
  <Application>Microsoft Office Word</Application>
  <DocSecurity>0</DocSecurity>
  <Lines>75</Lines>
  <Paragraphs>21</Paragraphs>
  <ScaleCrop>false</ScaleCrop>
  <Company>MS</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翠儿</dc:creator>
  <cp:lastModifiedBy>USER-</cp:lastModifiedBy>
  <cp:revision>2</cp:revision>
  <cp:lastPrinted>2025-08-01T07:27:00Z</cp:lastPrinted>
  <dcterms:created xsi:type="dcterms:W3CDTF">2025-07-08T02:53:00Z</dcterms:created>
  <dcterms:modified xsi:type="dcterms:W3CDTF">2025-08-25T06:23:00Z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300E7D07F3B14C089F2557B9A9FEB43B_13</vt:lpwstr>
  </property>
  <property fmtid="{D5CDD505-2E9C-101B-9397-08002B2CF9AE}" pid="4" name="KSOTemplateDocerSaveRecord">
    <vt:lpwstr>eyJoZGlkIjoiNTFlOGEwMDZlMGZmMjE4NGUwMGZjMWE5MjEwM2M2MDgiLCJ1c2VySWQiOiI0MzIxODQyNjUifQ==</vt:lpwstr>
  </property>
</Properties>
</file>