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F79F5" w14:textId="77777777" w:rsidR="005C6C96" w:rsidRDefault="005C6C96">
      <w:pPr>
        <w:adjustRightInd w:val="0"/>
        <w:snapToGrid w:val="0"/>
        <w:jc w:val="left"/>
        <w:rPr>
          <w:rFonts w:ascii="宋体" w:hAnsi="宋体" w:hint="eastAsia"/>
          <w:sz w:val="32"/>
          <w:szCs w:val="32"/>
        </w:rPr>
      </w:pPr>
    </w:p>
    <w:p w14:paraId="4092EA09" w14:textId="77777777" w:rsidR="005C6C96" w:rsidRDefault="005C6C96">
      <w:pPr>
        <w:widowControl/>
        <w:jc w:val="left"/>
        <w:textAlignment w:val="center"/>
        <w:rPr>
          <w:rFonts w:ascii="宋体" w:hAnsi="宋体" w:cs="宋体" w:hint="eastAsia"/>
          <w:color w:val="000000"/>
          <w:kern w:val="0"/>
          <w:sz w:val="18"/>
          <w:szCs w:val="18"/>
          <w:lang w:bidi="ar"/>
        </w:rPr>
      </w:pPr>
    </w:p>
    <w:tbl>
      <w:tblPr>
        <w:tblW w:w="8187" w:type="dxa"/>
        <w:tblInd w:w="93" w:type="dxa"/>
        <w:tblLook w:val="04A0" w:firstRow="1" w:lastRow="0" w:firstColumn="1" w:lastColumn="0" w:noHBand="0" w:noVBand="1"/>
      </w:tblPr>
      <w:tblGrid>
        <w:gridCol w:w="587"/>
        <w:gridCol w:w="1937"/>
        <w:gridCol w:w="825"/>
        <w:gridCol w:w="1075"/>
        <w:gridCol w:w="1363"/>
        <w:gridCol w:w="1100"/>
        <w:gridCol w:w="1300"/>
      </w:tblGrid>
      <w:tr w:rsidR="005C6C96" w14:paraId="487B435C" w14:textId="77777777">
        <w:trPr>
          <w:trHeight w:val="1040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B180C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A9E5D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lang w:bidi="ar"/>
              </w:rPr>
              <w:t>设备名称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9B23F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lang w:bidi="ar"/>
              </w:rPr>
              <w:t>数量（套）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DB749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lang w:bidi="ar"/>
              </w:rPr>
              <w:t>单价预算金额     （万元）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3AC96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lang w:bidi="ar"/>
              </w:rPr>
              <w:t>是否接受进口产品投标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5D4D1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lang w:bidi="ar"/>
              </w:rPr>
              <w:t>医疗设备类别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751E3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lang w:bidi="ar"/>
              </w:rPr>
              <w:t>交货日期</w:t>
            </w:r>
          </w:p>
        </w:tc>
      </w:tr>
      <w:tr w:rsidR="005C6C96" w14:paraId="30707B10" w14:textId="77777777">
        <w:trPr>
          <w:trHeight w:val="780"/>
        </w:trPr>
        <w:tc>
          <w:tcPr>
            <w:tcW w:w="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AE8F5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102F9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经颅磁刺激仪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58E9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5C3A7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42F10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ECF17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二类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90FFF59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自合同签订生效之日30天内</w:t>
            </w:r>
          </w:p>
        </w:tc>
      </w:tr>
      <w:tr w:rsidR="005C6C96" w14:paraId="1ED3E6CE" w14:textId="77777777">
        <w:trPr>
          <w:trHeight w:val="780"/>
        </w:trPr>
        <w:tc>
          <w:tcPr>
            <w:tcW w:w="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B2DB7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87ED2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红外辐照治疗装置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97E1C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BE079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0AC47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D57DD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二类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464C560" w14:textId="77777777" w:rsidR="005C6C96" w:rsidRDefault="005C6C96">
            <w:pPr>
              <w:jc w:val="center"/>
              <w:rPr>
                <w:rFonts w:ascii="宋体" w:hAnsi="宋体" w:cs="宋体" w:hint="eastAsia"/>
                <w:color w:val="000000"/>
                <w:sz w:val="20"/>
              </w:rPr>
            </w:pPr>
          </w:p>
        </w:tc>
      </w:tr>
      <w:tr w:rsidR="005C6C96" w14:paraId="456F58A4" w14:textId="77777777">
        <w:trPr>
          <w:trHeight w:val="780"/>
        </w:trPr>
        <w:tc>
          <w:tcPr>
            <w:tcW w:w="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9D6A4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5D81E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医用臭氧治疗仪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751F7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6EC1B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633F7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9FAC1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三类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E1C90A0" w14:textId="77777777" w:rsidR="005C6C96" w:rsidRDefault="005C6C96">
            <w:pPr>
              <w:jc w:val="center"/>
              <w:rPr>
                <w:rFonts w:ascii="宋体" w:hAnsi="宋体" w:cs="宋体" w:hint="eastAsia"/>
                <w:color w:val="000000"/>
                <w:sz w:val="20"/>
              </w:rPr>
            </w:pPr>
          </w:p>
        </w:tc>
      </w:tr>
      <w:tr w:rsidR="005C6C96" w14:paraId="0CB5E675" w14:textId="77777777">
        <w:trPr>
          <w:trHeight w:val="780"/>
        </w:trPr>
        <w:tc>
          <w:tcPr>
            <w:tcW w:w="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264D4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4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8EDDE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LED光谱治疗仪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B6524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BF294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491F6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4E610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二类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2695BAA" w14:textId="77777777" w:rsidR="005C6C96" w:rsidRDefault="005C6C96">
            <w:pPr>
              <w:jc w:val="center"/>
              <w:rPr>
                <w:rFonts w:ascii="宋体" w:hAnsi="宋体" w:cs="宋体" w:hint="eastAsia"/>
                <w:color w:val="000000"/>
                <w:sz w:val="20"/>
              </w:rPr>
            </w:pPr>
          </w:p>
        </w:tc>
      </w:tr>
      <w:tr w:rsidR="005C6C96" w14:paraId="66D66BE6" w14:textId="77777777">
        <w:trPr>
          <w:trHeight w:val="780"/>
        </w:trPr>
        <w:tc>
          <w:tcPr>
            <w:tcW w:w="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38E4E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5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FF4CE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红外红光治疗仪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CF2B3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973EC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4EB43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F1592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二类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BC557FF" w14:textId="77777777" w:rsidR="005C6C96" w:rsidRDefault="005C6C96">
            <w:pPr>
              <w:jc w:val="center"/>
              <w:rPr>
                <w:rFonts w:ascii="宋体" w:hAnsi="宋体" w:cs="宋体" w:hint="eastAsia"/>
                <w:color w:val="000000"/>
                <w:sz w:val="20"/>
              </w:rPr>
            </w:pPr>
          </w:p>
        </w:tc>
      </w:tr>
      <w:tr w:rsidR="005C6C96" w14:paraId="338BDA39" w14:textId="77777777">
        <w:trPr>
          <w:trHeight w:val="780"/>
        </w:trPr>
        <w:tc>
          <w:tcPr>
            <w:tcW w:w="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95B17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6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68CB8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肢体压迫系统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62CBE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A89FC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13A3C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512A3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二类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E0DA6FC" w14:textId="77777777" w:rsidR="005C6C96" w:rsidRDefault="005C6C96">
            <w:pPr>
              <w:jc w:val="center"/>
              <w:rPr>
                <w:rFonts w:ascii="宋体" w:hAnsi="宋体" w:cs="宋体" w:hint="eastAsia"/>
                <w:color w:val="000000"/>
                <w:sz w:val="20"/>
              </w:rPr>
            </w:pPr>
          </w:p>
        </w:tc>
      </w:tr>
      <w:tr w:rsidR="005C6C96" w14:paraId="0D41EDD8" w14:textId="77777777">
        <w:trPr>
          <w:trHeight w:val="780"/>
        </w:trPr>
        <w:tc>
          <w:tcPr>
            <w:tcW w:w="5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5A389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7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EA833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空气压力治疗仪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B4178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34F55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ED0A8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AE6FC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二类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9C34FE8" w14:textId="77777777" w:rsidR="005C6C96" w:rsidRDefault="005C6C96">
            <w:pPr>
              <w:jc w:val="center"/>
              <w:rPr>
                <w:rFonts w:ascii="宋体" w:hAnsi="宋体" w:cs="宋体" w:hint="eastAsia"/>
                <w:color w:val="000000"/>
                <w:sz w:val="20"/>
              </w:rPr>
            </w:pPr>
          </w:p>
        </w:tc>
      </w:tr>
      <w:tr w:rsidR="005C6C96" w14:paraId="08ECEB57" w14:textId="77777777">
        <w:trPr>
          <w:trHeight w:val="780"/>
        </w:trPr>
        <w:tc>
          <w:tcPr>
            <w:tcW w:w="5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E710E74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8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2AF2D58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定向透药治疗仪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055A95B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4A4D729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0B10238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6534873" w14:textId="77777777" w:rsidR="005C6C9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二类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06744A5" w14:textId="77777777" w:rsidR="005C6C96" w:rsidRDefault="005C6C96">
            <w:pPr>
              <w:jc w:val="center"/>
              <w:rPr>
                <w:rFonts w:ascii="宋体" w:hAnsi="宋体" w:cs="宋体" w:hint="eastAsia"/>
                <w:color w:val="000000"/>
                <w:sz w:val="20"/>
              </w:rPr>
            </w:pPr>
          </w:p>
        </w:tc>
      </w:tr>
    </w:tbl>
    <w:p w14:paraId="5721A678" w14:textId="77777777" w:rsidR="005C6C96" w:rsidRDefault="005C6C96">
      <w:pPr>
        <w:widowControl/>
        <w:jc w:val="left"/>
        <w:textAlignment w:val="center"/>
        <w:rPr>
          <w:rFonts w:ascii="宋体" w:hAnsi="宋体" w:cs="宋体" w:hint="eastAsia"/>
          <w:color w:val="000000"/>
          <w:kern w:val="0"/>
          <w:sz w:val="18"/>
          <w:szCs w:val="18"/>
          <w:lang w:bidi="ar"/>
        </w:rPr>
      </w:pPr>
    </w:p>
    <w:p w14:paraId="15AFE741" w14:textId="77777777" w:rsidR="005C6C96" w:rsidRDefault="00000000">
      <w:pPr>
        <w:widowControl/>
        <w:jc w:val="left"/>
        <w:textAlignment w:val="center"/>
        <w:rPr>
          <w:rFonts w:ascii="宋体" w:hAnsi="宋体" w:cs="宋体" w:hint="eastAsia"/>
          <w:color w:val="000000"/>
          <w:kern w:val="0"/>
          <w:sz w:val="18"/>
          <w:szCs w:val="18"/>
          <w:lang w:bidi="ar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  <w:lang w:bidi="ar"/>
        </w:rPr>
        <w:t>经颅磁刺激仪为核心产品。</w:t>
      </w:r>
    </w:p>
    <w:p w14:paraId="05513EB6" w14:textId="77777777" w:rsidR="009B2DA7" w:rsidRDefault="009B2DA7" w:rsidP="009B2DA7">
      <w:pPr>
        <w:widowControl/>
        <w:spacing w:line="360" w:lineRule="auto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注:★每台设备投标价不能超过单价预算金额。超过每台单价预算的投标报价不予接受。</w:t>
      </w:r>
    </w:p>
    <w:p w14:paraId="18DF6CB7" w14:textId="77777777" w:rsidR="009B2DA7" w:rsidRDefault="009B2DA7" w:rsidP="009B2DA7">
      <w:pPr>
        <w:widowControl/>
        <w:snapToGrid w:val="0"/>
        <w:spacing w:line="360" w:lineRule="auto"/>
        <w:ind w:firstLineChars="200" w:firstLine="422"/>
        <w:jc w:val="left"/>
        <w:rPr>
          <w:rFonts w:ascii="宋体" w:hAnsi="宋体" w:cs="Arial" w:hint="eastAsia"/>
          <w:b/>
          <w:color w:val="000000"/>
          <w:kern w:val="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投标人应提供投标产品的《中华人民共和国医疗器械注册证》</w:t>
      </w:r>
    </w:p>
    <w:p w14:paraId="4E5A5C7B" w14:textId="77777777" w:rsidR="009B2DA7" w:rsidRDefault="009B2DA7" w:rsidP="009B2DA7">
      <w:pPr>
        <w:widowControl/>
        <w:snapToGrid w:val="0"/>
        <w:spacing w:line="360" w:lineRule="auto"/>
        <w:ind w:firstLineChars="200" w:firstLine="420"/>
        <w:jc w:val="left"/>
        <w:rPr>
          <w:rFonts w:ascii="宋体" w:hAnsi="宋体" w:cs="Arial" w:hint="eastAsia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szCs w:val="21"/>
        </w:rPr>
        <w:t>供应商应具备以下资质：1.</w:t>
      </w:r>
      <w:r>
        <w:rPr>
          <w:rFonts w:ascii="宋体" w:hAnsi="宋体" w:cs="Arial" w:hint="eastAsia"/>
          <w:color w:val="000000"/>
          <w:kern w:val="0"/>
          <w:szCs w:val="21"/>
        </w:rPr>
        <w:t>如果投标人是投标产品制造厂家，应提供《医疗器械生产许可证》。2.</w:t>
      </w:r>
      <w:r>
        <w:rPr>
          <w:rFonts w:ascii="宋体" w:hAnsi="宋体" w:hint="eastAsia"/>
          <w:color w:val="000000"/>
          <w:szCs w:val="21"/>
        </w:rPr>
        <w:t>如果投标人是投标产品经营企业，应提供《医疗器械经营许可证》和《第二类医疗器械经营备案凭证》（若两证合一，则只需提供《医疗器械经营许可证》）。</w:t>
      </w:r>
    </w:p>
    <w:p w14:paraId="7B9AB6C4" w14:textId="77777777" w:rsidR="009B2DA7" w:rsidRDefault="009B2DA7" w:rsidP="009B2DA7">
      <w:pPr>
        <w:spacing w:line="360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投标人的总体要求:</w:t>
      </w:r>
    </w:p>
    <w:p w14:paraId="79628678" w14:textId="77777777" w:rsidR="009B2DA7" w:rsidRDefault="009B2DA7" w:rsidP="009B2DA7">
      <w:pPr>
        <w:spacing w:line="276" w:lineRule="auto"/>
        <w:jc w:val="center"/>
        <w:rPr>
          <w:rFonts w:ascii="宋体" w:hAnsi="宋体" w:cs="宋体" w:hint="eastAsia"/>
          <w:color w:val="000000"/>
          <w:szCs w:val="21"/>
        </w:rPr>
      </w:pPr>
    </w:p>
    <w:p w14:paraId="53CDA0CE" w14:textId="77777777" w:rsidR="009B2DA7" w:rsidRDefault="009B2DA7" w:rsidP="009B2DA7">
      <w:pPr>
        <w:spacing w:line="276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售后服务要求：1、提供产品的相关技术文件；2.所投产品的详细配置清单及固定的售后服务机构；3.供应商对所投产品报修响应时间、到场时间及配套服务方案。 </w:t>
      </w:r>
    </w:p>
    <w:p w14:paraId="129ED861" w14:textId="77777777" w:rsidR="009B2DA7" w:rsidRDefault="009B2DA7" w:rsidP="009B2DA7">
      <w:pPr>
        <w:spacing w:line="276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质保期满后维保服务方案：1、质保期满后备品备件报价、质保期满后维保服务方案；2、质保期满后整机年保修周期维护保养计划内容与次数、质保期满后每次维修的工时的单价等维保相关服务承诺</w:t>
      </w:r>
    </w:p>
    <w:p w14:paraId="72DFB709" w14:textId="77777777" w:rsidR="009B2DA7" w:rsidRDefault="009B2DA7" w:rsidP="009B2DA7">
      <w:pPr>
        <w:spacing w:line="276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安装调试验收及培训：1、产品的现场搬运方案、提供产品安装和维修所需的专用工具和辅</w:t>
      </w:r>
      <w:r>
        <w:rPr>
          <w:rFonts w:ascii="宋体" w:hAnsi="宋体" w:cs="宋体" w:hint="eastAsia"/>
          <w:color w:val="000000"/>
          <w:szCs w:val="21"/>
        </w:rPr>
        <w:lastRenderedPageBreak/>
        <w:t>助材料。2、调试方法、程序及关键点。3、产品验收方案。4、对提供临床操作及维修人员培训及其培训次数、提供免费技术咨询服务及其期限长短。</w:t>
      </w:r>
    </w:p>
    <w:p w14:paraId="0B7DBE26" w14:textId="77777777" w:rsidR="009B2DA7" w:rsidRDefault="009B2DA7" w:rsidP="009B2DA7">
      <w:pPr>
        <w:spacing w:line="276" w:lineRule="auto"/>
        <w:rPr>
          <w:rFonts w:ascii="宋体" w:hAnsi="宋体" w:cs="仿宋_GB2312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综合实力：1、投标产品的运行稳定性、返修率以及投标产品的品牌的市场认可度。2、制造商的研发机构设置、产品研发流程及执行情况、设计分析能力。制造商的产品制造能力、供应链管理能力、制造产品配置。</w:t>
      </w:r>
    </w:p>
    <w:p w14:paraId="3C65C1AD" w14:textId="77777777" w:rsidR="005C6C96" w:rsidRPr="009B2DA7" w:rsidRDefault="005C6C96">
      <w:pPr>
        <w:adjustRightInd w:val="0"/>
        <w:snapToGrid w:val="0"/>
        <w:rPr>
          <w:rFonts w:ascii="宋体" w:hAnsi="宋体" w:cs="宋体" w:hint="eastAsia"/>
          <w:szCs w:val="21"/>
        </w:rPr>
      </w:pPr>
    </w:p>
    <w:p w14:paraId="0473928F" w14:textId="77777777" w:rsidR="005C6C96" w:rsidRDefault="005C6C96">
      <w:pPr>
        <w:adjustRightInd w:val="0"/>
        <w:snapToGrid w:val="0"/>
        <w:rPr>
          <w:rFonts w:ascii="宋体" w:hAnsi="宋体" w:cs="宋体" w:hint="eastAsia"/>
          <w:szCs w:val="21"/>
        </w:rPr>
      </w:pPr>
    </w:p>
    <w:p w14:paraId="1901ED67" w14:textId="77777777" w:rsidR="005C6C96" w:rsidRDefault="005C6C96">
      <w:pPr>
        <w:adjustRightInd w:val="0"/>
        <w:snapToGrid w:val="0"/>
        <w:rPr>
          <w:rFonts w:ascii="宋体" w:hAnsi="宋体" w:cs="宋体" w:hint="eastAsia"/>
          <w:szCs w:val="21"/>
        </w:rPr>
      </w:pPr>
    </w:p>
    <w:p w14:paraId="4FAA3233" w14:textId="77777777" w:rsidR="005C6C96" w:rsidRDefault="005C6C96">
      <w:pPr>
        <w:adjustRightInd w:val="0"/>
        <w:snapToGrid w:val="0"/>
        <w:rPr>
          <w:rFonts w:ascii="宋体" w:hAnsi="宋体" w:cs="宋体" w:hint="eastAsia"/>
          <w:szCs w:val="21"/>
        </w:rPr>
      </w:pPr>
    </w:p>
    <w:p w14:paraId="7930D2E3" w14:textId="77777777" w:rsidR="005C6C96" w:rsidRDefault="00000000">
      <w:pPr>
        <w:adjustRightInd w:val="0"/>
        <w:snapToGrid w:val="0"/>
        <w:jc w:val="center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经颅磁刺激仪技术规格及参数</w:t>
      </w:r>
    </w:p>
    <w:p w14:paraId="10AD1AEE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一、设备使用单位：复旦大学附属中山医院青浦分院（上海市青浦区中心医院）</w:t>
      </w:r>
    </w:p>
    <w:p w14:paraId="1C244C9D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二、设备名称：经颅磁刺激仪</w:t>
      </w:r>
    </w:p>
    <w:p w14:paraId="5B52AA4A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三、数量：1套</w:t>
      </w:r>
    </w:p>
    <w:p w14:paraId="7E63E321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四、所属医疗设备类别：二类</w:t>
      </w:r>
    </w:p>
    <w:p w14:paraId="7775B72A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五、是否可以采购进口产品：否</w:t>
      </w:r>
    </w:p>
    <w:p w14:paraId="41B7AB88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六、总体要求：</w:t>
      </w:r>
    </w:p>
    <w:p w14:paraId="4F05C717" w14:textId="77777777" w:rsidR="005C6C96" w:rsidRDefault="00000000">
      <w:pPr>
        <w:adjustRightInd w:val="0"/>
        <w:snapToGrid w:val="0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1、</w:t>
      </w:r>
      <w:r>
        <w:rPr>
          <w:rFonts w:ascii="宋体" w:hAnsi="宋体" w:cs="宋体" w:hint="eastAsia"/>
          <w:szCs w:val="21"/>
        </w:rPr>
        <w:tab/>
        <w:t>制造商在上海有相应的维修机构。设有正规的维修点，拥有良好的售后服务信誉。保修时间≥4年。维修接到通知4小时内到场，24小时内修复，48小时内无法修复，能提供备用机的需要提供备用机。终身维修，必须注明整机保修范围。必须提供维修费用及零配件价格。</w:t>
      </w:r>
    </w:p>
    <w:p w14:paraId="44F3228E" w14:textId="77777777" w:rsidR="005C6C96" w:rsidRDefault="00000000">
      <w:pPr>
        <w:adjustRightInd w:val="0"/>
        <w:snapToGrid w:val="0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2、</w:t>
      </w:r>
      <w:r>
        <w:rPr>
          <w:rFonts w:ascii="宋体" w:hAnsi="宋体" w:cs="宋体" w:hint="eastAsia"/>
          <w:szCs w:val="21"/>
        </w:rPr>
        <w:tab/>
        <w:t>计量设备首次检定费用由供方负责。免费提供完善的仪器使用人员的操作培训及设备维修培训。免费与医院现有科室软件系统及医院PACS系统连接。</w:t>
      </w:r>
    </w:p>
    <w:p w14:paraId="23ED8C88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七、技术规格、参数以及要求</w:t>
      </w:r>
    </w:p>
    <w:p w14:paraId="43121CED" w14:textId="77777777" w:rsidR="005C6C96" w:rsidRDefault="00000000">
      <w:pPr>
        <w:numPr>
          <w:ilvl w:val="0"/>
          <w:numId w:val="1"/>
        </w:num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适用范围：用于人体中枢神经和外周神经刺激，用于神经电生理检查。配合药物，用于心境低落、焦虑、失眠及性症状的辅助治疗。</w:t>
      </w:r>
    </w:p>
    <w:p w14:paraId="320CBF4A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1硬件</w:t>
      </w:r>
    </w:p>
    <w:p w14:paraId="6C8E6978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1.1整机通过电磁兼容性EMC测试；</w:t>
      </w:r>
    </w:p>
    <w:p w14:paraId="135D4B1B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▲1.2 冷却系统：风冷冷却技术，安全、无漏液风险、无需耗材和后期维护。非半导体风冷或循环液冷，主机不含液体；</w:t>
      </w:r>
    </w:p>
    <w:p w14:paraId="5925135F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1.3配置圆形刺激线圈，用于中枢神经刺激，线圈可在30秒内快速切换；</w:t>
      </w:r>
    </w:p>
    <w:p w14:paraId="7482E332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▲1.4 配置盆底刺激专用线圈，独特构造，磁聚焦技术，可以实现深度靶点刺激，对非靶点区域刺激影响较小，标配盆底磁刺激专用座椅，包含四点式安全带，座椅靠背角度可调，能放平180度，患者可实现坐位盆底肌刺激和俯卧位精准骶神经刺激；</w:t>
      </w:r>
    </w:p>
    <w:p w14:paraId="3E46F396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▲1.5 配置运动诱发电位监测模块：双通道，均可测量阈值，也可用于在治疗中进行电生理安全监测。非有线传输无线通讯，减少束缚，便于临床操作</w:t>
      </w:r>
    </w:p>
    <w:p w14:paraId="218BDE44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1.6具备治疗定位标识系统，刺激点标识，坐姿标识，骶神经刺激标识，引导临床正确的治疗体位；</w:t>
      </w:r>
    </w:p>
    <w:p w14:paraId="507958D9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▲1.7 配置触控式一体机，操作简单，一体机与工作站紧密固定，非外置笔记本直接放置在台面上，无跌落风险；</w:t>
      </w:r>
    </w:p>
    <w:p w14:paraId="13E9AF2D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1.8具备治疗体位引导系统，依托治疗分阶脚凳，针对不同疾病提供不同体位的精准治疗；</w:t>
      </w:r>
    </w:p>
    <w:p w14:paraId="3BE1BB7E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1.9一体机通过CE电磁兼容性（EMC）认证；</w:t>
      </w:r>
    </w:p>
    <w:p w14:paraId="4A52DD8F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1.10配置稳压电源，满足设备在复杂电压环境下的安全使用需求；</w:t>
      </w:r>
    </w:p>
    <w:p w14:paraId="08D0121A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1.11开放式设计平台，具备触发输入输出通用接口，可兼容肌电图等设备；</w:t>
      </w:r>
    </w:p>
    <w:p w14:paraId="594E0852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2主机技术指标</w:t>
      </w:r>
    </w:p>
    <w:p w14:paraId="3E6B9393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2.1最大磁感应强度：6T，允差 ±20%；</w:t>
      </w:r>
    </w:p>
    <w:p w14:paraId="244023D8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▲2.2 输出脉冲重复频率：0. 01 Hz～100Hz可调，允差±5%；1 Hz以下步长0.01Hz, 1Hz以上步长1Hz；</w:t>
      </w:r>
    </w:p>
    <w:p w14:paraId="47931787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2.3脉冲上升时间：50μs ±10μs；</w:t>
      </w:r>
    </w:p>
    <w:p w14:paraId="105BE296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2.4脉冲持续时间：340μs ±20μs；</w:t>
      </w:r>
    </w:p>
    <w:p w14:paraId="10EF1D98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lastRenderedPageBreak/>
        <w:t>2.5磁感应强度最大变化率范围：40kT/s～80kT/s</w:t>
      </w:r>
    </w:p>
    <w:p w14:paraId="3CE5106F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3运动诱发电位监测模块技术指标</w:t>
      </w:r>
    </w:p>
    <w:p w14:paraId="6B3C5650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3.1通道数：≥2通道；</w:t>
      </w:r>
    </w:p>
    <w:p w14:paraId="4B6A4C51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3.2触发同步方式：磁感应触发，触发同步时间≤100μs；</w:t>
      </w:r>
    </w:p>
    <w:p w14:paraId="30FFE953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3.3数据传输方式：WIFI；</w:t>
      </w:r>
    </w:p>
    <w:p w14:paraId="71D87B82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3.4测量范围：1～1000；</w:t>
      </w:r>
    </w:p>
    <w:p w14:paraId="204342DC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3.5最小分辨率：≤2；</w:t>
      </w:r>
    </w:p>
    <w:p w14:paraId="4722FCD5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3.6频率范围：20Hz～500Hz。</w:t>
      </w:r>
    </w:p>
    <w:p w14:paraId="7774F177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4软件</w:t>
      </w:r>
    </w:p>
    <w:p w14:paraId="4F210303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4.1运动阈值及治疗方案自动记忆功能，减轻操作负担；</w:t>
      </w:r>
    </w:p>
    <w:p w14:paraId="306F1C40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4.2可实现单脉冲刺激、重复脉冲刺激和模式化刺激（含TBS模式）等多种刺激模式；</w:t>
      </w:r>
    </w:p>
    <w:p w14:paraId="4F3FE988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#</w:t>
      </w:r>
      <w:r>
        <w:rPr>
          <w:rFonts w:ascii="宋体" w:hAnsi="宋体" w:cs="宋体" w:hint="eastAsia"/>
          <w:szCs w:val="21"/>
        </w:rPr>
        <w:t>4.3 内置治疗方案库，包含卒中后运动功能障碍、失眠、神经性疼痛、帕金森、压力性尿失禁、急迫性尿失禁、膀胱过度活动症等等，可以键开启治疗;多种临床方案供医生选择；</w:t>
      </w:r>
    </w:p>
    <w:p w14:paraId="12D16972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4.4方案可自定义编辑，强度、频率、脉冲个数、间歇时间、串时间、串数等参数可调；</w:t>
      </w:r>
    </w:p>
    <w:p w14:paraId="03847F6B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4.5刺激方案具有数字和图形两种展示方式，刺激线圈温度显示与控制保护，温度达到40℃自动停止输出；</w:t>
      </w:r>
    </w:p>
    <w:p w14:paraId="3A85F717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4.6治疗界面能够实时采集运动诱发电位，并提供图像和声音报警功能，以进行治疗过程中电生理安全监测；</w:t>
      </w:r>
    </w:p>
    <w:p w14:paraId="3E84E753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4.7自动化报告生成与打印功能，也可根据需要自定义编辑；</w:t>
      </w:r>
    </w:p>
    <w:p w14:paraId="2CB4C596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4.8患者基本信息、临床方案、诊疗记录等信息海量存储，并可实时查询、编辑及导出数据备份保存；</w:t>
      </w:r>
    </w:p>
    <w:p w14:paraId="6A133DD8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#</w:t>
      </w:r>
      <w:r>
        <w:rPr>
          <w:rFonts w:ascii="宋体" w:hAnsi="宋体" w:cs="宋体" w:hint="eastAsia"/>
          <w:szCs w:val="21"/>
        </w:rPr>
        <w:t>4.9含波形设置、权限设置等多种自设功能，满足用户多种临床及科研需求。</w:t>
      </w:r>
    </w:p>
    <w:p w14:paraId="4A542F23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#</w:t>
      </w:r>
      <w:r>
        <w:rPr>
          <w:rFonts w:ascii="宋体" w:hAnsi="宋体" w:cs="宋体" w:hint="eastAsia"/>
          <w:szCs w:val="21"/>
        </w:rPr>
        <w:t>4.10操作系统包含神经康复和盆底康复两个软件模块</w:t>
      </w:r>
    </w:p>
    <w:p w14:paraId="0EB1D047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5、配置清单：</w:t>
      </w:r>
    </w:p>
    <w:p w14:paraId="4FC28A33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/>
          <w:szCs w:val="21"/>
        </w:rPr>
        <w:t>.1</w:t>
      </w:r>
      <w:r>
        <w:rPr>
          <w:rFonts w:ascii="宋体" w:hAnsi="宋体" w:cs="宋体" w:hint="eastAsia"/>
          <w:szCs w:val="21"/>
        </w:rPr>
        <w:t xml:space="preserve">磁刺激仪主机 </w:t>
      </w: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>台</w:t>
      </w:r>
    </w:p>
    <w:p w14:paraId="7D66762C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/>
          <w:szCs w:val="21"/>
        </w:rPr>
        <w:t>.2</w:t>
      </w:r>
      <w:r>
        <w:rPr>
          <w:rFonts w:ascii="宋体" w:hAnsi="宋体" w:cs="宋体" w:hint="eastAsia"/>
          <w:szCs w:val="21"/>
        </w:rPr>
        <w:t xml:space="preserve">运动诱发电位监测模块 </w:t>
      </w: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>个</w:t>
      </w:r>
    </w:p>
    <w:p w14:paraId="6105F97C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/>
          <w:szCs w:val="21"/>
        </w:rPr>
        <w:t>.3</w:t>
      </w:r>
      <w:r>
        <w:rPr>
          <w:rFonts w:ascii="宋体" w:hAnsi="宋体" w:cs="宋体" w:hint="eastAsia"/>
          <w:szCs w:val="21"/>
        </w:rPr>
        <w:t xml:space="preserve">磁刺激仪刺激线圈 </w:t>
      </w:r>
      <w:r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>个</w:t>
      </w:r>
    </w:p>
    <w:p w14:paraId="13F76FBF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/>
          <w:szCs w:val="21"/>
        </w:rPr>
        <w:t>.4</w:t>
      </w:r>
      <w:r>
        <w:rPr>
          <w:rFonts w:ascii="宋体" w:hAnsi="宋体" w:cs="宋体" w:hint="eastAsia"/>
          <w:szCs w:val="21"/>
        </w:rPr>
        <w:t xml:space="preserve">软件 </w:t>
      </w:r>
      <w:r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>套</w:t>
      </w:r>
    </w:p>
    <w:p w14:paraId="7E1637C0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/>
          <w:szCs w:val="21"/>
        </w:rPr>
        <w:t>.5</w:t>
      </w:r>
      <w:r>
        <w:rPr>
          <w:rFonts w:ascii="宋体" w:hAnsi="宋体" w:cs="宋体" w:hint="eastAsia"/>
          <w:szCs w:val="21"/>
        </w:rPr>
        <w:t xml:space="preserve">触屏一体机 </w:t>
      </w: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>台</w:t>
      </w:r>
    </w:p>
    <w:p w14:paraId="175E5F37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/>
          <w:szCs w:val="21"/>
        </w:rPr>
        <w:t>.6</w:t>
      </w:r>
      <w:r>
        <w:rPr>
          <w:rFonts w:ascii="宋体" w:hAnsi="宋体" w:cs="宋体" w:hint="eastAsia"/>
          <w:szCs w:val="21"/>
        </w:rPr>
        <w:t xml:space="preserve">打印机 </w:t>
      </w: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>台</w:t>
      </w:r>
    </w:p>
    <w:p w14:paraId="4829AC86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/>
          <w:szCs w:val="21"/>
        </w:rPr>
        <w:t>.7</w:t>
      </w:r>
      <w:r>
        <w:rPr>
          <w:rFonts w:ascii="宋体" w:hAnsi="宋体" w:cs="宋体" w:hint="eastAsia"/>
          <w:szCs w:val="21"/>
        </w:rPr>
        <w:t xml:space="preserve">磁刺激仪移动推车 </w:t>
      </w: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>台</w:t>
      </w:r>
    </w:p>
    <w:p w14:paraId="2C7537ED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/>
          <w:szCs w:val="21"/>
        </w:rPr>
        <w:t>.8</w:t>
      </w:r>
      <w:r>
        <w:rPr>
          <w:rFonts w:ascii="宋体" w:hAnsi="宋体" w:cs="宋体" w:hint="eastAsia"/>
          <w:szCs w:val="21"/>
        </w:rPr>
        <w:t xml:space="preserve">刺激线圈支架 </w:t>
      </w: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>个</w:t>
      </w:r>
    </w:p>
    <w:p w14:paraId="78D8ADC7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/>
          <w:szCs w:val="21"/>
        </w:rPr>
        <w:t>.9</w:t>
      </w:r>
      <w:r>
        <w:rPr>
          <w:rFonts w:ascii="宋体" w:hAnsi="宋体" w:cs="宋体" w:hint="eastAsia"/>
          <w:szCs w:val="21"/>
        </w:rPr>
        <w:t>稳压电源1个</w:t>
      </w:r>
    </w:p>
    <w:p w14:paraId="1827C33D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/>
          <w:szCs w:val="21"/>
        </w:rPr>
        <w:t>.10</w:t>
      </w:r>
      <w:r>
        <w:rPr>
          <w:rFonts w:ascii="宋体" w:hAnsi="宋体" w:cs="宋体" w:hint="eastAsia"/>
          <w:szCs w:val="21"/>
        </w:rPr>
        <w:t xml:space="preserve">磁刺激仪座椅 </w:t>
      </w: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>个</w:t>
      </w:r>
    </w:p>
    <w:p w14:paraId="7D64767B" w14:textId="77777777" w:rsidR="005C6C96" w:rsidRDefault="005C6C96">
      <w:pPr>
        <w:adjustRightInd w:val="0"/>
        <w:snapToGrid w:val="0"/>
        <w:rPr>
          <w:rFonts w:ascii="宋体" w:hAnsi="宋体" w:cs="宋体" w:hint="eastAsia"/>
          <w:szCs w:val="21"/>
        </w:rPr>
      </w:pPr>
    </w:p>
    <w:p w14:paraId="2BC19A82" w14:textId="77777777" w:rsidR="005C6C96" w:rsidRDefault="005C6C96">
      <w:pPr>
        <w:adjustRightInd w:val="0"/>
        <w:snapToGrid w:val="0"/>
        <w:rPr>
          <w:rFonts w:ascii="宋体" w:hAnsi="宋体" w:cs="宋体" w:hint="eastAsia"/>
          <w:szCs w:val="21"/>
        </w:rPr>
      </w:pPr>
    </w:p>
    <w:p w14:paraId="566EFB53" w14:textId="77777777" w:rsidR="005C6C96" w:rsidRDefault="005C6C96">
      <w:pPr>
        <w:adjustRightInd w:val="0"/>
        <w:snapToGrid w:val="0"/>
        <w:rPr>
          <w:rFonts w:ascii="宋体" w:hAnsi="宋体" w:cs="宋体" w:hint="eastAsia"/>
          <w:szCs w:val="21"/>
        </w:rPr>
      </w:pPr>
    </w:p>
    <w:p w14:paraId="64A490BE" w14:textId="77777777" w:rsidR="005C6C96" w:rsidRDefault="00000000">
      <w:pPr>
        <w:adjustRightInd w:val="0"/>
        <w:snapToGrid w:val="0"/>
        <w:jc w:val="center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红外辐照治疗装置技术规格及参数</w:t>
      </w:r>
    </w:p>
    <w:p w14:paraId="5BC212A0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一、设备使用单位：复旦大学附属中山医院青浦分院（上海市青浦区中心医院）</w:t>
      </w:r>
    </w:p>
    <w:p w14:paraId="32EF5DC3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二、设备名称：红外辐照治疗装置</w:t>
      </w:r>
    </w:p>
    <w:p w14:paraId="57E8B3FB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三、数量：1套</w:t>
      </w:r>
    </w:p>
    <w:p w14:paraId="6432301E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四、所属医疗设备类别：二类</w:t>
      </w:r>
    </w:p>
    <w:p w14:paraId="56E6E25E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五、是否可以采购进口产品：是</w:t>
      </w:r>
    </w:p>
    <w:p w14:paraId="365C30C8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六、总体要求：</w:t>
      </w:r>
    </w:p>
    <w:p w14:paraId="696B3FB7" w14:textId="77777777" w:rsidR="005C6C96" w:rsidRDefault="00000000">
      <w:pPr>
        <w:adjustRightInd w:val="0"/>
        <w:snapToGrid w:val="0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1、</w:t>
      </w:r>
      <w:r>
        <w:rPr>
          <w:rFonts w:ascii="宋体" w:hAnsi="宋体" w:cs="宋体" w:hint="eastAsia"/>
          <w:szCs w:val="21"/>
        </w:rPr>
        <w:tab/>
        <w:t>制造商在上海有相应的维修机构。设有正规的维修点，拥有良好的售后服务信誉。保修时间≥4年。维修接到通知4小时内到场，24小时内修复，48小时内无法修复，能提供备用机的需要提供备用机。终身维修，必须注明整机保修范围。必须提供维修费用及零配件价格。</w:t>
      </w:r>
    </w:p>
    <w:p w14:paraId="701F0790" w14:textId="77777777" w:rsidR="005C6C96" w:rsidRDefault="00000000">
      <w:pPr>
        <w:adjustRightInd w:val="0"/>
        <w:snapToGrid w:val="0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2、</w:t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hint="eastAsia"/>
          <w:szCs w:val="21"/>
        </w:rPr>
        <w:t>如需商检必须完成商检，</w:t>
      </w:r>
      <w:r>
        <w:rPr>
          <w:rFonts w:ascii="宋体" w:hAnsi="宋体" w:cs="宋体" w:hint="eastAsia"/>
          <w:szCs w:val="21"/>
        </w:rPr>
        <w:t>计量设备首次检定费用由供方负责。免费提供完善的仪器使用人员的操作培训及设备维修培训。免费与医院现有科室软件系统及医院PACS系统连接。</w:t>
      </w:r>
    </w:p>
    <w:p w14:paraId="1B0263ED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七、技术规格、参数以及要求</w:t>
      </w:r>
    </w:p>
    <w:p w14:paraId="517DBA84" w14:textId="77777777" w:rsidR="005C6C96" w:rsidRDefault="00000000">
      <w:pPr>
        <w:numPr>
          <w:ilvl w:val="0"/>
          <w:numId w:val="2"/>
        </w:num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lastRenderedPageBreak/>
        <w:t>适用范围：适用于带状疱疹、皮炎、湿疹、糖尿病足、压疮、丹毒、天疱疮、疣以及各类难愈型伤口治疗。</w:t>
      </w:r>
    </w:p>
    <w:p w14:paraId="3373A403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1、治疗光源：卤素光源；</w:t>
      </w:r>
    </w:p>
    <w:p w14:paraId="65D9D3F8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2、功率：≥775W</w:t>
      </w:r>
    </w:p>
    <w:p w14:paraId="3A9C0435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3、输出方式：连续输出；</w:t>
      </w:r>
    </w:p>
    <w:p w14:paraId="14FE2689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4、光源光谱波长范围：590---1400nm、峰值波长900-1100nm</w:t>
      </w:r>
    </w:p>
    <w:p w14:paraId="1021D11F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5 、安全照射参考距离装置大≥30cm</w:t>
      </w:r>
    </w:p>
    <w:p w14:paraId="21CFCA9F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6、距离出光口32cm处光斑直径≥65cm2</w:t>
      </w:r>
    </w:p>
    <w:p w14:paraId="0F778714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7、距离出光口32cm处光斑面积≥3500cm2 </w:t>
      </w:r>
    </w:p>
    <w:p w14:paraId="7764A4CD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▲8、光辐照强度经检测出光密度≥1900mw/cm² </w:t>
      </w:r>
    </w:p>
    <w:p w14:paraId="072CA2D0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9、光辐照强度经检测距出光口25cm 处光密度≥250mw/cm² </w:t>
      </w:r>
    </w:p>
    <w:p w14:paraId="6E948ECD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10、液晶计时器，时间设定可自由调整；</w:t>
      </w:r>
    </w:p>
    <w:p w14:paraId="329DB569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11、运行模式：连续运行；</w:t>
      </w:r>
    </w:p>
    <w:p w14:paraId="0CE0A914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▲12、照射时间范围：开机10小时内可连续照射，无需停机散热；</w:t>
      </w:r>
    </w:p>
    <w:p w14:paraId="39A90A7D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13、可设置无限循环不停机模式；</w:t>
      </w:r>
    </w:p>
    <w:p w14:paraId="2EBF9855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14、具备可调定时器，可按步进1min连续可调设置总的治疗时间，零误差; </w:t>
      </w:r>
    </w:p>
    <w:p w14:paraId="410EB7D6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15、治疗结束时自动关机，能自动复位；</w:t>
      </w:r>
    </w:p>
    <w:p w14:paraId="06666B82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▲16、过滤液安全有效，不含偶氮苯等有毒致癌物质</w:t>
      </w:r>
    </w:p>
    <w:p w14:paraId="410ABE44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17、治疗主机外壳温度：≤41℃;</w:t>
      </w:r>
    </w:p>
    <w:p w14:paraId="49C58B71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18、设备使用安全无风险，可以直接照射面部治疗；</w:t>
      </w:r>
    </w:p>
    <w:p w14:paraId="4F6A3EFA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19、治疗装置应配有带有液体夹层的过滤器、光谱输出应通过过滤器；</w:t>
      </w:r>
    </w:p>
    <w:p w14:paraId="4A53C5EB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20 、照射深度≥25cm</w:t>
      </w:r>
    </w:p>
    <w:p w14:paraId="2A116CC9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21、风冷散热；</w:t>
      </w:r>
    </w:p>
    <w:p w14:paraId="729A757C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▲22、脚踏式液压升降装置；</w:t>
      </w:r>
    </w:p>
    <w:p w14:paraId="01896440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23、配置清单：</w:t>
      </w:r>
      <w:r>
        <w:rPr>
          <w:rFonts w:hint="eastAsia"/>
        </w:rPr>
        <w:t>主机</w:t>
      </w:r>
      <w:r>
        <w:rPr>
          <w:rFonts w:hint="eastAsia"/>
        </w:rPr>
        <w:t>1</w:t>
      </w:r>
      <w:r>
        <w:rPr>
          <w:rFonts w:hint="eastAsia"/>
        </w:rPr>
        <w:t>套，含液压杆、设备底座、安全距离杆、防护眼镜等。</w:t>
      </w:r>
    </w:p>
    <w:p w14:paraId="1658EAD6" w14:textId="77777777" w:rsidR="005C6C96" w:rsidRDefault="005C6C96">
      <w:pPr>
        <w:adjustRightInd w:val="0"/>
        <w:snapToGrid w:val="0"/>
        <w:rPr>
          <w:rFonts w:ascii="宋体" w:hAnsi="宋体" w:cs="宋体" w:hint="eastAsia"/>
          <w:szCs w:val="21"/>
        </w:rPr>
      </w:pPr>
    </w:p>
    <w:p w14:paraId="2B3B016D" w14:textId="77777777" w:rsidR="005C6C96" w:rsidRDefault="005C6C96">
      <w:pPr>
        <w:adjustRightInd w:val="0"/>
        <w:snapToGrid w:val="0"/>
        <w:rPr>
          <w:rFonts w:ascii="宋体" w:hAnsi="宋体" w:cs="宋体" w:hint="eastAsia"/>
          <w:szCs w:val="21"/>
        </w:rPr>
      </w:pPr>
    </w:p>
    <w:p w14:paraId="256EA6C5" w14:textId="77777777" w:rsidR="005C6C96" w:rsidRDefault="005C6C96">
      <w:pPr>
        <w:adjustRightInd w:val="0"/>
        <w:snapToGrid w:val="0"/>
        <w:rPr>
          <w:rFonts w:ascii="宋体" w:hAnsi="宋体" w:cs="宋体" w:hint="eastAsia"/>
          <w:szCs w:val="21"/>
        </w:rPr>
      </w:pPr>
    </w:p>
    <w:p w14:paraId="5CADE003" w14:textId="77777777" w:rsidR="005C6C96" w:rsidRDefault="00000000">
      <w:pPr>
        <w:adjustRightInd w:val="0"/>
        <w:snapToGrid w:val="0"/>
        <w:jc w:val="center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医用臭氧治疗仪技术规格及参数</w:t>
      </w:r>
    </w:p>
    <w:p w14:paraId="0BD72606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一、设备使用单位：复旦大学附属中山医院青浦分院（上海市青浦区中心医院）</w:t>
      </w:r>
    </w:p>
    <w:p w14:paraId="1ADC53E8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二、设备名称：医用臭氧治疗仪</w:t>
      </w:r>
    </w:p>
    <w:p w14:paraId="3C9240E6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  <w:highlight w:val="yellow"/>
        </w:rPr>
      </w:pPr>
      <w:r>
        <w:rPr>
          <w:rFonts w:ascii="宋体" w:hAnsi="宋体" w:cs="宋体" w:hint="eastAsia"/>
          <w:szCs w:val="21"/>
        </w:rPr>
        <w:t>三、数量：1套</w:t>
      </w:r>
    </w:p>
    <w:p w14:paraId="491885CC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四、所属医疗设备类别：三类</w:t>
      </w:r>
    </w:p>
    <w:p w14:paraId="779AF93A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五、是否可以采购进口产品：否</w:t>
      </w:r>
    </w:p>
    <w:p w14:paraId="6842A8B7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六、总体要求：</w:t>
      </w:r>
    </w:p>
    <w:p w14:paraId="1BEC0A8D" w14:textId="77777777" w:rsidR="005C6C96" w:rsidRDefault="00000000">
      <w:pPr>
        <w:adjustRightInd w:val="0"/>
        <w:snapToGrid w:val="0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1、</w:t>
      </w:r>
      <w:r>
        <w:rPr>
          <w:rFonts w:ascii="宋体" w:hAnsi="宋体" w:cs="宋体" w:hint="eastAsia"/>
          <w:szCs w:val="21"/>
        </w:rPr>
        <w:tab/>
        <w:t>制造商在上海有相应的维修机构。设有正规的维修点，拥有良好的售后服务信誉。保修时间≥3年。维修接到通知4小时内到场，24小时内修复，48小时内无法修复，能提供备用机的需要提供备用机。终身维修，必须注明整机保修范围。必须提供维修费用及零配件价格。</w:t>
      </w:r>
    </w:p>
    <w:p w14:paraId="02CDD5FE" w14:textId="77777777" w:rsidR="005C6C96" w:rsidRDefault="00000000">
      <w:pPr>
        <w:adjustRightInd w:val="0"/>
        <w:snapToGrid w:val="0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2、</w:t>
      </w:r>
      <w:r>
        <w:rPr>
          <w:rFonts w:ascii="宋体" w:hAnsi="宋体" w:cs="宋体" w:hint="eastAsia"/>
          <w:szCs w:val="21"/>
        </w:rPr>
        <w:tab/>
        <w:t>计量设备首次检定费用由供方负责。免费提供完善的仪器使用人员的操作培训及设备维修培训。免费与医院现有科室软件系统及医院PACS系统连接。</w:t>
      </w:r>
    </w:p>
    <w:p w14:paraId="3A72EA41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七、技术规格、参数以及要求</w:t>
      </w:r>
    </w:p>
    <w:p w14:paraId="40572F39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▲1、用于产生医用臭氧，用于缓解腰椎间盘突出症引起的腰腿疼痛等。</w:t>
      </w:r>
    </w:p>
    <w:p w14:paraId="3764F786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2、设备臭氧浓度范围：0-80 µg/ml。</w:t>
      </w:r>
    </w:p>
    <w:p w14:paraId="3D418C47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3、医用臭氧浓度调节方式：步长1µg/ml连续可调。</w:t>
      </w:r>
    </w:p>
    <w:p w14:paraId="3D32F8A5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▲4、臭氧浓度误差≤±4%。</w:t>
      </w:r>
    </w:p>
    <w:p w14:paraId="711EAABC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5、大气压力范围： 700-1060hpa。</w:t>
      </w:r>
    </w:p>
    <w:p w14:paraId="70FC9373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6、湿度：35%-80%，不凝固。</w:t>
      </w:r>
    </w:p>
    <w:p w14:paraId="252F36C3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7、工作温度：10℃-35℃</w:t>
      </w:r>
    </w:p>
    <w:p w14:paraId="33E86251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8、储存与运输温度：-10℃-55℃。</w:t>
      </w:r>
    </w:p>
    <w:p w14:paraId="3B99EC40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9、定量供气体积：10 ml-9999 ml；单次连续定量取气10ml、25ml、50ml。</w:t>
      </w:r>
    </w:p>
    <w:p w14:paraId="18EC6C98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lastRenderedPageBreak/>
        <w:t>10、定时供气时间：10min，后自动停止供气。</w:t>
      </w:r>
    </w:p>
    <w:p w14:paraId="29EE1139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11、臭氧流速：1L/min。</w:t>
      </w:r>
    </w:p>
    <w:p w14:paraId="517A8FBC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12、注射泵接口：闭锁公接头。</w:t>
      </w:r>
    </w:p>
    <w:p w14:paraId="6BD0A46C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13、真空接口：闭锁公接头。</w:t>
      </w:r>
    </w:p>
    <w:p w14:paraId="3577573B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14、连续出气口：闭锁公接头。</w:t>
      </w:r>
    </w:p>
    <w:p w14:paraId="0BBF9570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▲15、功能系统模块：注射器自动灌注模式系统、定压供气模式系统、定量供气模式系统、定时供气模式系统。</w:t>
      </w:r>
    </w:p>
    <w:p w14:paraId="70AF63A4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#</w:t>
      </w:r>
      <w:r>
        <w:rPr>
          <w:rFonts w:ascii="宋体" w:hAnsi="宋体" w:cs="宋体" w:hint="eastAsia"/>
          <w:szCs w:val="21"/>
        </w:rPr>
        <w:t>16、臭氧制取及显示方式：液晶图形显示，触屏控制取气。</w:t>
      </w:r>
    </w:p>
    <w:p w14:paraId="030305BD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16.1图标显示注射器模式；</w:t>
      </w:r>
    </w:p>
    <w:p w14:paraId="7762CFB5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16.2图标显示定压供气模式； </w:t>
      </w:r>
    </w:p>
    <w:p w14:paraId="338E0E4C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16.3图标显示定量模式； </w:t>
      </w:r>
    </w:p>
    <w:p w14:paraId="1686ACF0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16.4图标显示定时供气模式。 </w:t>
      </w:r>
    </w:p>
    <w:p w14:paraId="2DC70885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17、有≥2个出气口：注射器取气+持续灌注取气。</w:t>
      </w:r>
    </w:p>
    <w:p w14:paraId="5AE85E82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18、有真空负压装置，便于扩展糖尿病坏疽等套袋疗法。</w:t>
      </w:r>
    </w:p>
    <w:p w14:paraId="3E4F58E6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19、有声光报警装置；避免操作失误</w:t>
      </w:r>
    </w:p>
    <w:p w14:paraId="4AA48B42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20、有残气回收净化装置，将剩余臭氧气体还原成氧气，避免造成环境污染。</w:t>
      </w:r>
    </w:p>
    <w:p w14:paraId="2604CBAC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21、设备正常工作后，室内空气中臭氧浓度≤0.16mg/m³ 。</w:t>
      </w:r>
    </w:p>
    <w:p w14:paraId="3B225C95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22、设备制备出成品臭氧氧气的混合气体中不能含有害气体氮氧化物。</w:t>
      </w:r>
    </w:p>
    <w:p w14:paraId="55C1D3E1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23、设备配置中，需配置臭氧专用的臭氧血袋≥50套，一次性使用空气过滤器≥500个，且该耗材经过抗氧化处理。</w:t>
      </w:r>
    </w:p>
    <w:p w14:paraId="4E23D7CD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24、配置中水平旋转摇床的转速：1~210 r/min。血氧混合仪配备：杜绝人工不规范操作、减少红细胞在混合期间破裂、溶解。</w:t>
      </w:r>
    </w:p>
    <w:p w14:paraId="3EEFF19D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25、配置臭氧水汽融合装置，臭氧化水装置单次制备量为≥1000ml。</w:t>
      </w:r>
    </w:p>
    <w:p w14:paraId="4FECA2FD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26、配置清单：</w:t>
      </w:r>
    </w:p>
    <w:p w14:paraId="550813E4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/>
          <w:szCs w:val="21"/>
        </w:rPr>
        <w:t>6.1</w:t>
      </w:r>
      <w:r>
        <w:rPr>
          <w:rFonts w:ascii="宋体" w:hAnsi="宋体" w:cs="宋体" w:hint="eastAsia"/>
          <w:szCs w:val="21"/>
        </w:rPr>
        <w:t>臭氧主机</w:t>
      </w: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>台</w:t>
      </w:r>
    </w:p>
    <w:p w14:paraId="41C501B3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/>
          <w:szCs w:val="21"/>
        </w:rPr>
        <w:t>6.2</w:t>
      </w:r>
      <w:r>
        <w:rPr>
          <w:rFonts w:ascii="宋体" w:hAnsi="宋体" w:cs="宋体" w:hint="eastAsia"/>
          <w:szCs w:val="21"/>
        </w:rPr>
        <w:t>主电线</w:t>
      </w: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>套</w:t>
      </w:r>
    </w:p>
    <w:p w14:paraId="036B4DEB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/>
          <w:szCs w:val="21"/>
        </w:rPr>
        <w:t>6.3</w:t>
      </w:r>
      <w:r>
        <w:rPr>
          <w:rFonts w:ascii="宋体" w:hAnsi="宋体" w:cs="宋体" w:hint="eastAsia"/>
          <w:szCs w:val="21"/>
        </w:rPr>
        <w:t>氧气连接管</w:t>
      </w: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>套</w:t>
      </w:r>
    </w:p>
    <w:p w14:paraId="3216C742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/>
          <w:szCs w:val="21"/>
        </w:rPr>
        <w:t>6.3</w:t>
      </w:r>
      <w:r>
        <w:rPr>
          <w:rFonts w:ascii="宋体" w:hAnsi="宋体" w:cs="宋体" w:hint="eastAsia"/>
          <w:szCs w:val="21"/>
        </w:rPr>
        <w:t xml:space="preserve">一次性使用空气过滤器 </w:t>
      </w:r>
      <w:r>
        <w:rPr>
          <w:rFonts w:ascii="宋体" w:hAnsi="宋体" w:cs="宋体"/>
          <w:szCs w:val="21"/>
        </w:rPr>
        <w:t>500</w:t>
      </w:r>
      <w:r>
        <w:rPr>
          <w:rFonts w:ascii="宋体" w:hAnsi="宋体" w:cs="宋体" w:hint="eastAsia"/>
          <w:szCs w:val="21"/>
        </w:rPr>
        <w:t>个</w:t>
      </w:r>
    </w:p>
    <w:p w14:paraId="67E798A1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/>
          <w:szCs w:val="21"/>
        </w:rPr>
        <w:t>6.4</w:t>
      </w:r>
      <w:r>
        <w:rPr>
          <w:rFonts w:ascii="宋体" w:hAnsi="宋体" w:cs="宋体" w:hint="eastAsia"/>
          <w:szCs w:val="21"/>
        </w:rPr>
        <w:t>一次性使用输血器</w:t>
      </w:r>
      <w:r>
        <w:rPr>
          <w:rFonts w:ascii="宋体" w:hAnsi="宋体" w:cs="宋体"/>
          <w:szCs w:val="21"/>
        </w:rPr>
        <w:t>50</w:t>
      </w:r>
      <w:r>
        <w:rPr>
          <w:rFonts w:ascii="宋体" w:hAnsi="宋体" w:cs="宋体" w:hint="eastAsia"/>
          <w:szCs w:val="21"/>
        </w:rPr>
        <w:t>个</w:t>
      </w:r>
    </w:p>
    <w:p w14:paraId="13A20885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/>
          <w:szCs w:val="21"/>
        </w:rPr>
        <w:t>6.5</w:t>
      </w:r>
      <w:r>
        <w:rPr>
          <w:rFonts w:ascii="宋体" w:hAnsi="宋体" w:cs="宋体" w:hint="eastAsia"/>
          <w:szCs w:val="21"/>
        </w:rPr>
        <w:t>一次性使用塑料血袋</w:t>
      </w:r>
      <w:r>
        <w:rPr>
          <w:rFonts w:ascii="宋体" w:hAnsi="宋体" w:cs="宋体"/>
          <w:szCs w:val="21"/>
        </w:rPr>
        <w:t>50</w:t>
      </w:r>
      <w:r>
        <w:rPr>
          <w:rFonts w:ascii="宋体" w:hAnsi="宋体" w:cs="宋体" w:hint="eastAsia"/>
          <w:szCs w:val="21"/>
        </w:rPr>
        <w:t>个</w:t>
      </w:r>
    </w:p>
    <w:p w14:paraId="270F99E4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/>
          <w:szCs w:val="21"/>
        </w:rPr>
        <w:t>6.6</w:t>
      </w:r>
      <w:r>
        <w:rPr>
          <w:rFonts w:ascii="宋体" w:hAnsi="宋体" w:cs="宋体" w:hint="eastAsia"/>
          <w:szCs w:val="21"/>
        </w:rPr>
        <w:t>一次性使用配药用注射器</w:t>
      </w:r>
      <w:r>
        <w:rPr>
          <w:rFonts w:ascii="宋体" w:hAnsi="宋体" w:cs="宋体"/>
          <w:szCs w:val="21"/>
        </w:rPr>
        <w:t>50</w:t>
      </w:r>
      <w:r>
        <w:rPr>
          <w:rFonts w:ascii="宋体" w:hAnsi="宋体" w:cs="宋体" w:hint="eastAsia"/>
          <w:szCs w:val="21"/>
        </w:rPr>
        <w:t>个</w:t>
      </w:r>
    </w:p>
    <w:p w14:paraId="1328E54D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/>
          <w:szCs w:val="21"/>
        </w:rPr>
        <w:t>6.7</w:t>
      </w:r>
      <w:r>
        <w:rPr>
          <w:rFonts w:ascii="宋体" w:hAnsi="宋体" w:cs="宋体" w:hint="eastAsia"/>
          <w:szCs w:val="21"/>
        </w:rPr>
        <w:t>一次性使用静脉留置针</w:t>
      </w:r>
      <w:r>
        <w:rPr>
          <w:rFonts w:ascii="宋体" w:hAnsi="宋体" w:cs="宋体"/>
          <w:szCs w:val="21"/>
        </w:rPr>
        <w:t>50</w:t>
      </w:r>
      <w:r>
        <w:rPr>
          <w:rFonts w:ascii="宋体" w:hAnsi="宋体" w:cs="宋体" w:hint="eastAsia"/>
          <w:szCs w:val="21"/>
        </w:rPr>
        <w:t>个</w:t>
      </w:r>
    </w:p>
    <w:p w14:paraId="65E5C28C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/>
          <w:szCs w:val="21"/>
        </w:rPr>
        <w:t>6.8</w:t>
      </w:r>
      <w:r>
        <w:rPr>
          <w:rFonts w:ascii="宋体" w:hAnsi="宋体" w:cs="宋体" w:hint="eastAsia"/>
          <w:szCs w:val="21"/>
        </w:rPr>
        <w:t>水平旋转摇床</w:t>
      </w: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>台</w:t>
      </w:r>
    </w:p>
    <w:p w14:paraId="3474D64F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/>
          <w:szCs w:val="21"/>
        </w:rPr>
        <w:t>6.9</w:t>
      </w:r>
      <w:r>
        <w:rPr>
          <w:rFonts w:ascii="宋体" w:hAnsi="宋体" w:cs="宋体" w:hint="eastAsia"/>
          <w:szCs w:val="21"/>
        </w:rPr>
        <w:t>臭氧水气熔合装置</w:t>
      </w: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>台</w:t>
      </w:r>
    </w:p>
    <w:p w14:paraId="74B1C817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/>
          <w:szCs w:val="21"/>
        </w:rPr>
        <w:t>6.10</w:t>
      </w:r>
      <w:r>
        <w:rPr>
          <w:rFonts w:ascii="宋体" w:hAnsi="宋体" w:cs="宋体" w:hint="eastAsia"/>
          <w:szCs w:val="21"/>
        </w:rPr>
        <w:t>台车</w:t>
      </w: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>辆</w:t>
      </w:r>
    </w:p>
    <w:p w14:paraId="234CB7B2" w14:textId="77777777" w:rsidR="005C6C96" w:rsidRDefault="005C6C96">
      <w:pPr>
        <w:adjustRightInd w:val="0"/>
        <w:snapToGrid w:val="0"/>
        <w:rPr>
          <w:rFonts w:ascii="宋体" w:hAnsi="宋体" w:cs="宋体" w:hint="eastAsia"/>
          <w:szCs w:val="21"/>
        </w:rPr>
      </w:pPr>
    </w:p>
    <w:p w14:paraId="041FCA13" w14:textId="77777777" w:rsidR="005C6C96" w:rsidRDefault="005C6C96">
      <w:pPr>
        <w:adjustRightInd w:val="0"/>
        <w:snapToGrid w:val="0"/>
        <w:rPr>
          <w:rFonts w:ascii="宋体" w:hAnsi="宋体" w:cs="宋体" w:hint="eastAsia"/>
          <w:szCs w:val="21"/>
        </w:rPr>
      </w:pPr>
    </w:p>
    <w:p w14:paraId="09FA48A3" w14:textId="77777777" w:rsidR="005C6C96" w:rsidRDefault="005C6C96">
      <w:pPr>
        <w:adjustRightInd w:val="0"/>
        <w:snapToGrid w:val="0"/>
        <w:rPr>
          <w:rFonts w:ascii="宋体" w:hAnsi="宋体" w:cs="宋体" w:hint="eastAsia"/>
          <w:szCs w:val="21"/>
        </w:rPr>
      </w:pPr>
    </w:p>
    <w:p w14:paraId="1CE368C5" w14:textId="77777777" w:rsidR="005C6C96" w:rsidRDefault="005C6C96">
      <w:pPr>
        <w:adjustRightInd w:val="0"/>
        <w:snapToGrid w:val="0"/>
        <w:rPr>
          <w:rFonts w:ascii="宋体" w:hAnsi="宋体" w:cs="宋体" w:hint="eastAsia"/>
          <w:szCs w:val="21"/>
        </w:rPr>
      </w:pPr>
    </w:p>
    <w:p w14:paraId="5A9E1F0E" w14:textId="77777777" w:rsidR="005C6C96" w:rsidRDefault="00000000">
      <w:pPr>
        <w:adjustRightInd w:val="0"/>
        <w:snapToGrid w:val="0"/>
        <w:jc w:val="center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LED光谱治疗仪技术规格及参数</w:t>
      </w:r>
    </w:p>
    <w:p w14:paraId="0AA9D123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一、设备使用单位：复旦大学附属中山医院青浦分院（上海市青浦区中心医院）</w:t>
      </w:r>
    </w:p>
    <w:p w14:paraId="654C029F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二、设备名称：LED光谱治疗仪</w:t>
      </w:r>
    </w:p>
    <w:p w14:paraId="5C949E92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三、数量：1套</w:t>
      </w:r>
    </w:p>
    <w:p w14:paraId="7DFDB353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四、所属医疗设备类别：二类</w:t>
      </w:r>
    </w:p>
    <w:p w14:paraId="4E5A8E5C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五、是否可以采购进口产品：否</w:t>
      </w:r>
    </w:p>
    <w:p w14:paraId="17A77787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六、总体要求：</w:t>
      </w:r>
    </w:p>
    <w:p w14:paraId="77A80650" w14:textId="77777777" w:rsidR="005C6C96" w:rsidRDefault="00000000">
      <w:pPr>
        <w:adjustRightInd w:val="0"/>
        <w:snapToGrid w:val="0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1、</w:t>
      </w:r>
      <w:r>
        <w:rPr>
          <w:rFonts w:ascii="宋体" w:hAnsi="宋体" w:cs="宋体" w:hint="eastAsia"/>
          <w:szCs w:val="21"/>
        </w:rPr>
        <w:tab/>
        <w:t>制造商在上海有相应的维修机构。设有正规的维修点，拥有良好的售后服务信誉。保修时间≥3年。维修接到通知4小时内到场，24小时内修复，48小时内无法修复，能提供备用机的需要提供备用机。终身维修，必须注明整机保修范围。必须提供维修费用及零配件价格。</w:t>
      </w:r>
    </w:p>
    <w:p w14:paraId="213733AE" w14:textId="77777777" w:rsidR="005C6C96" w:rsidRDefault="00000000">
      <w:pPr>
        <w:adjustRightInd w:val="0"/>
        <w:snapToGrid w:val="0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2、</w:t>
      </w:r>
      <w:r>
        <w:rPr>
          <w:rFonts w:ascii="宋体" w:hAnsi="宋体" w:cs="宋体" w:hint="eastAsia"/>
          <w:szCs w:val="21"/>
        </w:rPr>
        <w:tab/>
        <w:t>计量设备首次检定费用由供方负责。免费提供完善的仪器使用人员的操作培训及设备维</w:t>
      </w:r>
      <w:r>
        <w:rPr>
          <w:rFonts w:ascii="宋体" w:hAnsi="宋体" w:cs="宋体" w:hint="eastAsia"/>
          <w:szCs w:val="21"/>
        </w:rPr>
        <w:lastRenderedPageBreak/>
        <w:t>修培训。免费与医院现有科室软件系统及医院PACS系统连接。</w:t>
      </w:r>
    </w:p>
    <w:p w14:paraId="33D4EFD4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七、技术规格、参数以及要求</w:t>
      </w:r>
    </w:p>
    <w:p w14:paraId="6EB4EBDC" w14:textId="77777777" w:rsidR="005C6C96" w:rsidRDefault="00000000">
      <w:pPr>
        <w:numPr>
          <w:ilvl w:val="0"/>
          <w:numId w:val="3"/>
        </w:num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适用范围：适用于炎性痤疮治疗，消除炎症，促进皮肤伤口愈合等。</w:t>
      </w:r>
    </w:p>
    <w:p w14:paraId="1DEAF654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1、安全分类：I类 </w:t>
      </w:r>
    </w:p>
    <w:p w14:paraId="7BC5439D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2、运行模式：连续运行</w:t>
      </w:r>
    </w:p>
    <w:p w14:paraId="3A8126C1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3、工作电压：AC220V±10%，50Hz±2%</w:t>
      </w:r>
    </w:p>
    <w:p w14:paraId="70357142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4、额定功率：500VA</w:t>
      </w:r>
    </w:p>
    <w:p w14:paraId="45838509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5、显示方式：≥8”彩色触摸液晶显示</w:t>
      </w:r>
    </w:p>
    <w:p w14:paraId="442449A5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6、照射方式：连续照射、脉冲照射</w:t>
      </w:r>
    </w:p>
    <w:p w14:paraId="735687DD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7、有效辐照面积：850cm2±10%</w:t>
      </w:r>
    </w:p>
    <w:p w14:paraId="05A34B3C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8、输出波长范围：红光633nm±10nm;蓝光417nm±10nm;黄光590nm±10nm</w:t>
      </w:r>
    </w:p>
    <w:p w14:paraId="314A3127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9、有效辐照度：红光≤200mW/cm2±20%；;蓝光≤120mW/cm2±20%；;黄光≤42mW/cm2±20%；</w:t>
      </w:r>
    </w:p>
    <w:p w14:paraId="5DF04239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10、LED数量：≥1100颗</w:t>
      </w:r>
    </w:p>
    <w:p w14:paraId="2F28EE99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11、治疗头转动角度：360°</w:t>
      </w:r>
    </w:p>
    <w:p w14:paraId="59A74678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#</w:t>
      </w:r>
      <w:r>
        <w:rPr>
          <w:rFonts w:ascii="宋体" w:hAnsi="宋体" w:cs="宋体" w:hint="eastAsia"/>
          <w:szCs w:val="21"/>
        </w:rPr>
        <w:t>12、≥5块弧形扇面治疗头，可根据治疗身体部位伸展，实现大面积照射，</w:t>
      </w:r>
    </w:p>
    <w:p w14:paraId="3271ED0D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13、采用大功率SMD矩阵光源，排列密度高，使辐照强度更高、光斑更均匀；</w:t>
      </w:r>
    </w:p>
    <w:p w14:paraId="712F1865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▲14、集单光源、两光源、三光源于同一治疗平台，且多种波长可供选择，满足临床多元化方案的需要；</w:t>
      </w:r>
    </w:p>
    <w:p w14:paraId="1D313B22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15、采用自由伸缩悬臂系统设计，充分考虑人体工程学要求，方便操作，最大程度满足临床各种治疗环境；</w:t>
      </w:r>
    </w:p>
    <w:p w14:paraId="44E687AC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#</w:t>
      </w:r>
      <w:r>
        <w:rPr>
          <w:rFonts w:ascii="宋体" w:hAnsi="宋体" w:cs="宋体" w:hint="eastAsia"/>
          <w:szCs w:val="21"/>
        </w:rPr>
        <w:t>16、 独具剂量工作模式，具备辐照强度校准系统，确保治疗剂量更准确；</w:t>
      </w:r>
    </w:p>
    <w:p w14:paraId="1EFF8EF4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17、预存治疗方案，一键选择，使操作更加便捷；</w:t>
      </w:r>
    </w:p>
    <w:p w14:paraId="43BACDEC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18、温馨的语音提醒，为患者带来轻松舒适的治疗体验；</w:t>
      </w:r>
    </w:p>
    <w:p w14:paraId="314A9B7A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19、配置清单:</w:t>
      </w:r>
    </w:p>
    <w:p w14:paraId="38012C45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/>
          <w:szCs w:val="21"/>
        </w:rPr>
        <w:t>9.1</w:t>
      </w:r>
      <w:r>
        <w:rPr>
          <w:rFonts w:ascii="宋体" w:hAnsi="宋体" w:cs="宋体" w:hint="eastAsia"/>
          <w:szCs w:val="21"/>
        </w:rPr>
        <w:t xml:space="preserve">主机 </w:t>
      </w: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>台</w:t>
      </w:r>
    </w:p>
    <w:p w14:paraId="7F923489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/>
          <w:szCs w:val="21"/>
        </w:rPr>
        <w:t>9.2</w:t>
      </w:r>
      <w:r>
        <w:rPr>
          <w:rFonts w:ascii="宋体" w:hAnsi="宋体" w:cs="宋体" w:hint="eastAsia"/>
          <w:szCs w:val="21"/>
        </w:rPr>
        <w:t xml:space="preserve">液晶屏 </w:t>
      </w: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>个</w:t>
      </w:r>
    </w:p>
    <w:p w14:paraId="56BE0FF3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/>
          <w:szCs w:val="21"/>
        </w:rPr>
        <w:t>9.3</w:t>
      </w:r>
      <w:r>
        <w:rPr>
          <w:rFonts w:ascii="宋体" w:hAnsi="宋体" w:cs="宋体" w:hint="eastAsia"/>
          <w:szCs w:val="21"/>
        </w:rPr>
        <w:t xml:space="preserve">悬臂支架 </w:t>
      </w: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>个</w:t>
      </w:r>
    </w:p>
    <w:p w14:paraId="3AEF93E5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/>
          <w:szCs w:val="21"/>
        </w:rPr>
        <w:t>9.4</w:t>
      </w:r>
      <w:r>
        <w:rPr>
          <w:rFonts w:ascii="宋体" w:hAnsi="宋体" w:cs="宋体" w:hint="eastAsia"/>
          <w:szCs w:val="21"/>
        </w:rPr>
        <w:t xml:space="preserve">底座 </w:t>
      </w: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>个</w:t>
      </w:r>
    </w:p>
    <w:p w14:paraId="17838CD3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/>
          <w:szCs w:val="21"/>
        </w:rPr>
        <w:t>9.5</w:t>
      </w:r>
      <w:r>
        <w:rPr>
          <w:rFonts w:ascii="宋体" w:hAnsi="宋体" w:cs="宋体" w:hint="eastAsia"/>
          <w:szCs w:val="21"/>
        </w:rPr>
        <w:t xml:space="preserve">治疗头 </w:t>
      </w: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>个</w:t>
      </w:r>
    </w:p>
    <w:p w14:paraId="5CE0BADB" w14:textId="77777777" w:rsidR="005C6C96" w:rsidRDefault="005C6C96">
      <w:pPr>
        <w:adjustRightInd w:val="0"/>
        <w:snapToGrid w:val="0"/>
        <w:rPr>
          <w:rFonts w:ascii="宋体" w:hAnsi="宋体" w:cs="宋体" w:hint="eastAsia"/>
          <w:szCs w:val="21"/>
        </w:rPr>
      </w:pPr>
    </w:p>
    <w:p w14:paraId="4A92AB22" w14:textId="77777777" w:rsidR="005C6C96" w:rsidRDefault="005C6C96">
      <w:pPr>
        <w:adjustRightInd w:val="0"/>
        <w:snapToGrid w:val="0"/>
        <w:rPr>
          <w:rFonts w:ascii="宋体" w:hAnsi="宋体" w:cs="宋体" w:hint="eastAsia"/>
          <w:szCs w:val="21"/>
        </w:rPr>
      </w:pPr>
    </w:p>
    <w:p w14:paraId="2BB8221C" w14:textId="77777777" w:rsidR="005C6C96" w:rsidRDefault="005C6C96">
      <w:pPr>
        <w:adjustRightInd w:val="0"/>
        <w:snapToGrid w:val="0"/>
        <w:rPr>
          <w:rFonts w:ascii="宋体" w:hAnsi="宋体" w:cs="宋体" w:hint="eastAsia"/>
          <w:szCs w:val="21"/>
        </w:rPr>
      </w:pPr>
    </w:p>
    <w:p w14:paraId="2AC0B998" w14:textId="77777777" w:rsidR="005C6C96" w:rsidRDefault="005C6C96">
      <w:pPr>
        <w:adjustRightInd w:val="0"/>
        <w:snapToGrid w:val="0"/>
        <w:rPr>
          <w:rFonts w:ascii="宋体" w:hAnsi="宋体" w:cs="宋体" w:hint="eastAsia"/>
          <w:szCs w:val="21"/>
        </w:rPr>
      </w:pPr>
    </w:p>
    <w:p w14:paraId="12F00E61" w14:textId="77777777" w:rsidR="005C6C96" w:rsidRDefault="00000000">
      <w:pPr>
        <w:adjustRightInd w:val="0"/>
        <w:snapToGrid w:val="0"/>
        <w:jc w:val="center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红外红光治疗仪技术规格及参数</w:t>
      </w:r>
    </w:p>
    <w:p w14:paraId="0D16F914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一、设备使用单位：复旦大学附属中山医院青浦分院（上海市青浦区中心医院）</w:t>
      </w:r>
    </w:p>
    <w:p w14:paraId="6072E8E6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二、设备名称：红外红光治疗仪</w:t>
      </w:r>
    </w:p>
    <w:p w14:paraId="333895D0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三、数量：1套</w:t>
      </w:r>
    </w:p>
    <w:p w14:paraId="67CDDD10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四、所属医疗设备类别：二类</w:t>
      </w:r>
    </w:p>
    <w:p w14:paraId="424DD5F2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五、是否可以采购进口产品：否</w:t>
      </w:r>
    </w:p>
    <w:p w14:paraId="3F647968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六、总体要求：</w:t>
      </w:r>
    </w:p>
    <w:p w14:paraId="09A94B1A" w14:textId="77777777" w:rsidR="005C6C96" w:rsidRDefault="00000000">
      <w:pPr>
        <w:adjustRightInd w:val="0"/>
        <w:snapToGrid w:val="0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1、</w:t>
      </w:r>
      <w:r>
        <w:rPr>
          <w:rFonts w:ascii="宋体" w:hAnsi="宋体" w:cs="宋体" w:hint="eastAsia"/>
          <w:szCs w:val="21"/>
        </w:rPr>
        <w:tab/>
        <w:t>制造商在上海有相应的维修机构。设有正规的维修点，拥有良好的售后服务信誉。保修时间≥5年。维修接到通知4小时内到场，24小时内修复，48小时内无法修复，能提供备用机的需要提供备用机。终身维修，必须注明整机保修范围。必须提供维修费用及零配件价格。</w:t>
      </w:r>
    </w:p>
    <w:p w14:paraId="11F49C9A" w14:textId="77777777" w:rsidR="005C6C96" w:rsidRDefault="00000000">
      <w:pPr>
        <w:adjustRightInd w:val="0"/>
        <w:snapToGrid w:val="0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2、</w:t>
      </w:r>
      <w:r>
        <w:rPr>
          <w:rFonts w:ascii="宋体" w:hAnsi="宋体" w:cs="宋体" w:hint="eastAsia"/>
          <w:szCs w:val="21"/>
        </w:rPr>
        <w:tab/>
        <w:t>计量设备首次检定费用由供方负责。免费提供完善的仪器使用人员的操作培训及设备维修培训。免费与医院现有科室软件系统及医院PACS系统连接。</w:t>
      </w:r>
    </w:p>
    <w:p w14:paraId="6857B00F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七、技术规格、参数以及要求</w:t>
      </w:r>
    </w:p>
    <w:p w14:paraId="6B21CBDD" w14:textId="77777777" w:rsidR="005C6C96" w:rsidRDefault="00000000">
      <w:pPr>
        <w:spacing w:line="320" w:lineRule="exact"/>
        <w:jc w:val="left"/>
        <w:rPr>
          <w:rFonts w:ascii="宋体" w:hAnsi="宋体" w:hint="eastAsia"/>
          <w:b/>
          <w:kern w:val="44"/>
          <w:szCs w:val="21"/>
        </w:rPr>
      </w:pPr>
      <w:r>
        <w:rPr>
          <w:rFonts w:ascii="宋体" w:hAnsi="宋体" w:hint="eastAsia"/>
          <w:szCs w:val="21"/>
        </w:rPr>
        <w:t>1、适应症状：</w:t>
      </w:r>
      <w:r>
        <w:rPr>
          <w:rFonts w:ascii="宋体" w:hAnsi="宋体" w:hint="eastAsia"/>
          <w:bCs/>
          <w:szCs w:val="21"/>
        </w:rPr>
        <w:t>适用于炎性痤疮治疗，消除炎症，促进皮肤伤口愈合等。</w:t>
      </w:r>
    </w:p>
    <w:p w14:paraId="440EED62" w14:textId="77777777" w:rsidR="005C6C96" w:rsidRDefault="00000000">
      <w:pPr>
        <w:spacing w:line="320" w:lineRule="exact"/>
        <w:jc w:val="left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szCs w:val="21"/>
        </w:rPr>
        <w:t>2、激光类型：3A类激光</w:t>
      </w:r>
    </w:p>
    <w:p w14:paraId="1623EB19" w14:textId="77777777" w:rsidR="005C6C96" w:rsidRDefault="00000000">
      <w:pPr>
        <w:spacing w:line="320" w:lineRule="exact"/>
        <w:jc w:val="left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szCs w:val="21"/>
        </w:rPr>
        <w:t>3、发光类型：LED</w:t>
      </w:r>
    </w:p>
    <w:p w14:paraId="4D75DCD3" w14:textId="77777777" w:rsidR="005C6C96" w:rsidRDefault="00000000">
      <w:pPr>
        <w:spacing w:line="320" w:lineRule="exact"/>
        <w:jc w:val="left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szCs w:val="21"/>
        </w:rPr>
        <w:lastRenderedPageBreak/>
        <w:t>4、光源：红外线和红光</w:t>
      </w:r>
    </w:p>
    <w:p w14:paraId="17C0E3D9" w14:textId="77777777" w:rsidR="005C6C96" w:rsidRDefault="00000000">
      <w:pPr>
        <w:spacing w:line="320" w:lineRule="exac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5、光源波长：</w:t>
      </w:r>
    </w:p>
    <w:p w14:paraId="7AEA0501" w14:textId="77777777" w:rsidR="005C6C96" w:rsidRDefault="00000000">
      <w:pPr>
        <w:spacing w:line="320" w:lineRule="exact"/>
        <w:jc w:val="left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szCs w:val="21"/>
        </w:rPr>
        <w:t>5.1 LED红光：峰值波长640nm，误差≤10%</w:t>
      </w:r>
    </w:p>
    <w:p w14:paraId="023857C7" w14:textId="77777777" w:rsidR="005C6C96" w:rsidRDefault="00000000">
      <w:pPr>
        <w:spacing w:line="320" w:lineRule="exact"/>
        <w:jc w:val="left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szCs w:val="21"/>
        </w:rPr>
        <w:t>5.2 LED红外：峰值波长880nm，误差≤10%</w:t>
      </w:r>
    </w:p>
    <w:p w14:paraId="40776F59" w14:textId="77777777" w:rsidR="005C6C96" w:rsidRDefault="00000000">
      <w:pPr>
        <w:spacing w:line="320" w:lineRule="exact"/>
        <w:jc w:val="left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/>
          <w:bCs/>
          <w:szCs w:val="21"/>
        </w:rPr>
        <w:t>#</w:t>
      </w:r>
      <w:r>
        <w:rPr>
          <w:rFonts w:ascii="宋体" w:hAnsi="宋体" w:hint="eastAsia"/>
          <w:szCs w:val="21"/>
        </w:rPr>
        <w:t>6、治疗模式：≥10种脉冲频率治疗，单频率治疗和多频率组合治疗</w:t>
      </w:r>
    </w:p>
    <w:p w14:paraId="0A4F6A54" w14:textId="77777777" w:rsidR="005C6C96" w:rsidRDefault="00000000">
      <w:pPr>
        <w:spacing w:line="320" w:lineRule="exact"/>
        <w:jc w:val="left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szCs w:val="21"/>
        </w:rPr>
        <w:t>7、脉冲工作频率：</w:t>
      </w:r>
    </w:p>
    <w:p w14:paraId="2AFD5670" w14:textId="77777777" w:rsidR="005C6C96" w:rsidRDefault="00000000">
      <w:pPr>
        <w:spacing w:line="320" w:lineRule="exact"/>
        <w:jc w:val="left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szCs w:val="21"/>
        </w:rPr>
        <w:t>7.1 最小脉冲工作频率：≤80Hz</w:t>
      </w:r>
    </w:p>
    <w:p w14:paraId="7379350B" w14:textId="77777777" w:rsidR="005C6C96" w:rsidRDefault="00000000">
      <w:pPr>
        <w:spacing w:line="320" w:lineRule="exact"/>
        <w:jc w:val="left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szCs w:val="21"/>
        </w:rPr>
        <w:t>7.2 最大脉冲工作频率：≥4600Hz</w:t>
      </w:r>
    </w:p>
    <w:p w14:paraId="70B9C5BD" w14:textId="77777777" w:rsidR="005C6C96" w:rsidRDefault="00000000">
      <w:pPr>
        <w:spacing w:line="320" w:lineRule="exact"/>
        <w:jc w:val="left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szCs w:val="21"/>
        </w:rPr>
        <w:t>8、脉冲频率误差：≤5%</w:t>
      </w:r>
    </w:p>
    <w:p w14:paraId="76AD4E11" w14:textId="77777777" w:rsidR="005C6C96" w:rsidRDefault="00000000">
      <w:pPr>
        <w:spacing w:line="320" w:lineRule="exact"/>
        <w:jc w:val="left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szCs w:val="21"/>
        </w:rPr>
        <w:t>9、定时时间：0-30min ，≥5档可调</w:t>
      </w:r>
    </w:p>
    <w:p w14:paraId="1602C278" w14:textId="77777777" w:rsidR="005C6C96" w:rsidRDefault="00000000">
      <w:pPr>
        <w:spacing w:line="320" w:lineRule="exact"/>
        <w:jc w:val="left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szCs w:val="21"/>
        </w:rPr>
        <w:t>10、治疗片：≥8片</w:t>
      </w:r>
    </w:p>
    <w:p w14:paraId="7D307BCE" w14:textId="77777777" w:rsidR="005C6C96" w:rsidRDefault="00000000">
      <w:pPr>
        <w:spacing w:line="320" w:lineRule="exact"/>
        <w:jc w:val="left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/>
          <w:bCs/>
          <w:szCs w:val="21"/>
        </w:rPr>
        <w:t>#</w:t>
      </w:r>
      <w:r>
        <w:rPr>
          <w:rFonts w:ascii="宋体" w:hAnsi="宋体" w:hint="eastAsia"/>
          <w:szCs w:val="21"/>
        </w:rPr>
        <w:t>11、组成：≥65个LED光源</w:t>
      </w:r>
    </w:p>
    <w:p w14:paraId="2E19ACC0" w14:textId="77777777" w:rsidR="005C6C96" w:rsidRDefault="00000000">
      <w:pPr>
        <w:spacing w:line="320" w:lineRule="exact"/>
        <w:jc w:val="left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szCs w:val="21"/>
        </w:rPr>
        <w:t>12、结构特性：可180度自由弯曲，完美贴合人体各部位</w:t>
      </w:r>
    </w:p>
    <w:p w14:paraId="32BB51EA" w14:textId="77777777" w:rsidR="005C6C96" w:rsidRDefault="00000000">
      <w:pPr>
        <w:spacing w:line="320" w:lineRule="exact"/>
        <w:jc w:val="left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szCs w:val="21"/>
        </w:rPr>
        <w:t>13、控制方式：双路分时控制</w:t>
      </w:r>
    </w:p>
    <w:p w14:paraId="2565EA4C" w14:textId="77777777" w:rsidR="005C6C96" w:rsidRDefault="00000000">
      <w:pPr>
        <w:spacing w:line="320" w:lineRule="exact"/>
        <w:jc w:val="left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szCs w:val="21"/>
        </w:rPr>
        <w:t>14、表面温度：≤40℃</w:t>
      </w:r>
    </w:p>
    <w:p w14:paraId="54BE6748" w14:textId="77777777" w:rsidR="005C6C96" w:rsidRDefault="00000000">
      <w:pPr>
        <w:spacing w:line="320" w:lineRule="exact"/>
        <w:jc w:val="left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szCs w:val="21"/>
        </w:rPr>
        <w:t>15、操作方式：触摸屏</w:t>
      </w:r>
    </w:p>
    <w:p w14:paraId="61C7B882" w14:textId="77777777" w:rsidR="005C6C96" w:rsidRDefault="00000000">
      <w:pPr>
        <w:spacing w:line="320" w:lineRule="exact"/>
        <w:jc w:val="left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szCs w:val="21"/>
        </w:rPr>
        <w:t>16、提醒功能：治疗时间定时提醒功能</w:t>
      </w:r>
    </w:p>
    <w:p w14:paraId="26852DCA" w14:textId="77777777" w:rsidR="005C6C96" w:rsidRDefault="00000000">
      <w:pPr>
        <w:spacing w:line="320" w:lineRule="exact"/>
        <w:jc w:val="left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szCs w:val="21"/>
        </w:rPr>
        <w:t>17、输出功率调节：≥10档</w:t>
      </w:r>
    </w:p>
    <w:p w14:paraId="5F8A108B" w14:textId="77777777" w:rsidR="005C6C96" w:rsidRDefault="00000000">
      <w:pPr>
        <w:spacing w:line="320" w:lineRule="exact"/>
        <w:jc w:val="left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szCs w:val="21"/>
        </w:rPr>
        <w:t>18、治疗绑带：≥8条身体各部位绑带</w:t>
      </w:r>
    </w:p>
    <w:p w14:paraId="551E64F4" w14:textId="77777777" w:rsidR="005C6C96" w:rsidRDefault="00000000">
      <w:pPr>
        <w:spacing w:line="320" w:lineRule="exac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19、配置清单：</w:t>
      </w:r>
    </w:p>
    <w:p w14:paraId="18A292E6" w14:textId="77777777" w:rsidR="005C6C96" w:rsidRDefault="00000000">
      <w:pPr>
        <w:spacing w:line="320" w:lineRule="exac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9.1</w:t>
      </w:r>
      <w:r>
        <w:rPr>
          <w:rFonts w:ascii="宋体" w:hAnsi="宋体" w:hint="eastAsia"/>
          <w:szCs w:val="21"/>
        </w:rPr>
        <w:t xml:space="preserve">主控箱 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套</w:t>
      </w:r>
    </w:p>
    <w:p w14:paraId="17831468" w14:textId="77777777" w:rsidR="005C6C96" w:rsidRDefault="00000000">
      <w:pPr>
        <w:spacing w:line="320" w:lineRule="exac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9.2</w:t>
      </w:r>
      <w:r>
        <w:rPr>
          <w:rFonts w:ascii="宋体" w:hAnsi="宋体" w:hint="eastAsia"/>
          <w:szCs w:val="21"/>
        </w:rPr>
        <w:t xml:space="preserve">治疗片 </w:t>
      </w:r>
      <w:r>
        <w:rPr>
          <w:rFonts w:ascii="宋体" w:hAnsi="宋体"/>
          <w:szCs w:val="21"/>
        </w:rPr>
        <w:t>8</w:t>
      </w:r>
      <w:r>
        <w:rPr>
          <w:rFonts w:ascii="宋体" w:hAnsi="宋体" w:hint="eastAsia"/>
          <w:szCs w:val="21"/>
        </w:rPr>
        <w:t>片</w:t>
      </w:r>
    </w:p>
    <w:p w14:paraId="61D5C606" w14:textId="77777777" w:rsidR="005C6C96" w:rsidRDefault="00000000">
      <w:pPr>
        <w:spacing w:line="320" w:lineRule="exac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9.3</w:t>
      </w:r>
      <w:r>
        <w:rPr>
          <w:rFonts w:ascii="宋体" w:hAnsi="宋体" w:hint="eastAsia"/>
          <w:szCs w:val="21"/>
        </w:rPr>
        <w:t xml:space="preserve">固定绑带 </w:t>
      </w:r>
      <w:r>
        <w:rPr>
          <w:rFonts w:ascii="宋体" w:hAnsi="宋体"/>
          <w:szCs w:val="21"/>
        </w:rPr>
        <w:t>8</w:t>
      </w:r>
      <w:r>
        <w:rPr>
          <w:rFonts w:ascii="宋体" w:hAnsi="宋体" w:hint="eastAsia"/>
          <w:szCs w:val="21"/>
        </w:rPr>
        <w:t>条</w:t>
      </w:r>
    </w:p>
    <w:p w14:paraId="50F395E9" w14:textId="77777777" w:rsidR="005C6C96" w:rsidRDefault="00000000">
      <w:pPr>
        <w:spacing w:line="320" w:lineRule="exac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9.4</w:t>
      </w:r>
      <w:r>
        <w:rPr>
          <w:rFonts w:ascii="宋体" w:hAnsi="宋体" w:hint="eastAsia"/>
          <w:szCs w:val="21"/>
        </w:rPr>
        <w:t xml:space="preserve">工作台车 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台</w:t>
      </w:r>
    </w:p>
    <w:p w14:paraId="1507733E" w14:textId="77777777" w:rsidR="005C6C96" w:rsidRDefault="005C6C96">
      <w:pPr>
        <w:spacing w:line="320" w:lineRule="exact"/>
        <w:jc w:val="left"/>
        <w:rPr>
          <w:rFonts w:ascii="宋体" w:hAnsi="宋体" w:hint="eastAsia"/>
          <w:szCs w:val="21"/>
        </w:rPr>
      </w:pPr>
    </w:p>
    <w:p w14:paraId="0267E539" w14:textId="77777777" w:rsidR="005C6C96" w:rsidRDefault="005C6C96">
      <w:pPr>
        <w:spacing w:line="320" w:lineRule="exact"/>
        <w:jc w:val="left"/>
        <w:rPr>
          <w:rFonts w:ascii="宋体" w:hAnsi="宋体" w:hint="eastAsia"/>
          <w:szCs w:val="21"/>
        </w:rPr>
      </w:pPr>
    </w:p>
    <w:p w14:paraId="45251A52" w14:textId="77777777" w:rsidR="005C6C96" w:rsidRDefault="005C6C96">
      <w:pPr>
        <w:spacing w:line="320" w:lineRule="exact"/>
        <w:jc w:val="left"/>
        <w:rPr>
          <w:rFonts w:ascii="宋体" w:hAnsi="宋体" w:hint="eastAsia"/>
          <w:szCs w:val="21"/>
        </w:rPr>
      </w:pPr>
    </w:p>
    <w:p w14:paraId="5787197D" w14:textId="77777777" w:rsidR="005C6C96" w:rsidRDefault="005C6C96">
      <w:pPr>
        <w:spacing w:line="320" w:lineRule="exact"/>
        <w:jc w:val="left"/>
        <w:rPr>
          <w:rFonts w:ascii="宋体" w:hAnsi="宋体" w:hint="eastAsia"/>
          <w:szCs w:val="21"/>
        </w:rPr>
      </w:pPr>
    </w:p>
    <w:p w14:paraId="1E1B66EB" w14:textId="77777777" w:rsidR="005C6C96" w:rsidRDefault="00000000">
      <w:pPr>
        <w:adjustRightInd w:val="0"/>
        <w:snapToGrid w:val="0"/>
        <w:jc w:val="center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肢体压迫系统技术规格及参数</w:t>
      </w:r>
    </w:p>
    <w:p w14:paraId="75072789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一、设备使用单位：复旦大学附属中山医院青浦分院（上海市青浦区中心医院）</w:t>
      </w:r>
    </w:p>
    <w:p w14:paraId="48303855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二、设备名称：肢体压迫系统</w:t>
      </w:r>
    </w:p>
    <w:p w14:paraId="2EED6C58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三、数量：1套</w:t>
      </w:r>
    </w:p>
    <w:p w14:paraId="4E9CB4FE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四、所属医疗设备类别：二类</w:t>
      </w:r>
    </w:p>
    <w:p w14:paraId="145150DF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五、是否可以采购进口产品：否</w:t>
      </w:r>
    </w:p>
    <w:p w14:paraId="17C929DB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六、总体要求：</w:t>
      </w:r>
    </w:p>
    <w:p w14:paraId="05D9998B" w14:textId="77777777" w:rsidR="005C6C96" w:rsidRDefault="00000000">
      <w:pPr>
        <w:adjustRightInd w:val="0"/>
        <w:snapToGrid w:val="0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1、</w:t>
      </w:r>
      <w:r>
        <w:rPr>
          <w:rFonts w:ascii="宋体" w:hAnsi="宋体" w:cs="宋体" w:hint="eastAsia"/>
          <w:szCs w:val="21"/>
        </w:rPr>
        <w:tab/>
        <w:t>制造商在上海有相应的维修机构。设有正规的维修点，拥有良好的售后服务信誉。保修时间≥3年。维修接到通知4小时内到场，24小时内修复，48小时内无法修复，能提供备用机的需要提供备用机。终身维修，必须注明整机保修范围。必须提供维修费用及零配件价格。</w:t>
      </w:r>
    </w:p>
    <w:p w14:paraId="1A79CD45" w14:textId="77777777" w:rsidR="005C6C96" w:rsidRDefault="00000000">
      <w:pPr>
        <w:adjustRightInd w:val="0"/>
        <w:snapToGrid w:val="0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2、</w:t>
      </w:r>
      <w:r>
        <w:rPr>
          <w:rFonts w:ascii="宋体" w:hAnsi="宋体" w:cs="宋体" w:hint="eastAsia"/>
          <w:szCs w:val="21"/>
        </w:rPr>
        <w:tab/>
        <w:t>计量设备首次检定费用由供方负责。免费提供完善的仪器使用人员的操作培训及设备维修培训。免费与医院现有科室软件系统及医院PACS系统连接。</w:t>
      </w:r>
    </w:p>
    <w:p w14:paraId="3F005937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七、技术规格、参数以及要求</w:t>
      </w:r>
    </w:p>
    <w:p w14:paraId="152C4371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1、适应范围：通过对下肢施加周期性的压力，促进血液循环，加快组织液回流，防止静脉血栓形成，缓解由肢体静脉水肿和下肢动脉缺血引起的水肿、疼痛、酸胀、肢体沉重感、间歇性破行临床症状。</w:t>
      </w:r>
    </w:p>
    <w:p w14:paraId="2AF473CA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#</w:t>
      </w:r>
      <w:r>
        <w:rPr>
          <w:rFonts w:ascii="宋体" w:hAnsi="宋体" w:cs="宋体" w:hint="eastAsia"/>
          <w:szCs w:val="21"/>
        </w:rPr>
        <w:t>2、 内置模式处方≤12种:其中抗栓模式≤4种，适用于防止下肢静脉血栓形成，根据患者</w:t>
      </w:r>
      <w:r>
        <w:rPr>
          <w:rFonts w:ascii="宋体" w:hAnsi="宋体" w:cs="宋体" w:hint="eastAsia"/>
          <w:szCs w:val="21"/>
        </w:rPr>
        <w:lastRenderedPageBreak/>
        <w:t>不同情况可选择相对应的抗栓模式。水肿模式，模拟临床MLD淋巴水肿引流手法，适用于兼有严重水肿病人，如淋巴水肿，从近心端做离心性的向心挤压，驱动组织液向躯干方向逐级回流，进入中心循环系统，达到治疗水肿的目的。</w:t>
      </w:r>
    </w:p>
    <w:p w14:paraId="54409498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#</w:t>
      </w:r>
      <w:r>
        <w:rPr>
          <w:rFonts w:ascii="宋体" w:hAnsi="宋体" w:cs="宋体" w:hint="eastAsia"/>
          <w:szCs w:val="21"/>
        </w:rPr>
        <w:t>3、动脉组合模式，组合模式≤2种，适用于有下肢动脉缺血症状，如间歇性跛行、静息痛、麻疼凉等临床症状。治疗模式具有国家发明专利。</w:t>
      </w:r>
    </w:p>
    <w:p w14:paraId="0FACCC5E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4、有临床试验报告，参数、模式、压力以及安全性、有效性，均得到临床验证。</w:t>
      </w:r>
    </w:p>
    <w:p w14:paraId="285194CF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5、对肢体施加序贯、梯度、圆周压力，防止静脉或淋巴逆流，预防静脉瓣损伤，保证血液的单向回流，快速回流。</w:t>
      </w:r>
    </w:p>
    <w:p w14:paraId="7627743C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6、主机有实时压力检测及提示功能，双路八腔便携设计，可悬挂床头，可关闭某腔以跳过伤口或脆弱部位，更加注重细节，更加轻便。</w:t>
      </w:r>
    </w:p>
    <w:p w14:paraId="70E7D8E4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7、工作时间1-99分钟可调或连续运行，步长精确到1分钟可调；循环充气间隔时间0-90秒可调，步长精确到1秒可调；腔室达到设置压力后保持时间0-12秒可调，步长精确到1秒可调。</w:t>
      </w:r>
    </w:p>
    <w:p w14:paraId="35D5C217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8、压力0-200mmHg可调，调节步长≤1mmHg，各腔压力可独立调节；安全限压值推荐表，分别用于血栓预防140mmHg、水肿治疗130mmHg、动脉组合模式120mmHg、康复治疗150mmHg，超压再确认，提醒谨慎治疗，避免误操作。</w:t>
      </w:r>
    </w:p>
    <w:p w14:paraId="4AB96E3D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9、工作时噪声≤50dB</w:t>
      </w:r>
    </w:p>
    <w:p w14:paraId="660B2859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10、可选配足+腿部、足部、小腿部、小腿+大腿套筒，适合手术、ICU患者，以及可选配水肿专用套筒，各种部位，叠加套筒和梯度减压8腔叠加套筒。</w:t>
      </w:r>
    </w:p>
    <w:p w14:paraId="63214D91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11、套筒采用环保TPU材质，5层高频熔接工艺，均为梯度、圆周、连续压力设计；筒足部三角区设计，使用舒适，消除了一直以来存在的挤脚痛感。</w:t>
      </w:r>
    </w:p>
    <w:p w14:paraId="621FF716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12、智能报警，自诊断功能，过压、漏气、管路脱落、空接状态等安全检测，声光报警，同步提示解决办法。</w:t>
      </w:r>
    </w:p>
    <w:p w14:paraId="61D66008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13、电磁兼容，稳定运行的同时，不会干扰同区其他医疗设备的使用。</w:t>
      </w:r>
    </w:p>
    <w:p w14:paraId="26E10E96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14、高清液晶，高广角视屏，实时显示加压部位、压力值、运行模式、间歇时间、压力保持时间、运行时间等；工作时间、循环时间、保持时间按键调整，界面简约，并具有参数记忆功能，便于医护人员操作，减轻工作量。</w:t>
      </w:r>
    </w:p>
    <w:p w14:paraId="184D289E" w14:textId="77777777" w:rsidR="005C6C96" w:rsidRDefault="00000000">
      <w:pPr>
        <w:spacing w:line="320" w:lineRule="exac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15、配置清单：主机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台，肢体套筒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个，气管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条。</w:t>
      </w:r>
    </w:p>
    <w:p w14:paraId="104B61FB" w14:textId="77777777" w:rsidR="005C6C96" w:rsidRDefault="005C6C96">
      <w:pPr>
        <w:spacing w:line="320" w:lineRule="exact"/>
        <w:jc w:val="left"/>
        <w:rPr>
          <w:rFonts w:ascii="宋体" w:hAnsi="宋体" w:hint="eastAsia"/>
          <w:szCs w:val="21"/>
        </w:rPr>
      </w:pPr>
    </w:p>
    <w:p w14:paraId="3DA45345" w14:textId="77777777" w:rsidR="005C6C96" w:rsidRDefault="005C6C96">
      <w:pPr>
        <w:adjustRightInd w:val="0"/>
        <w:snapToGrid w:val="0"/>
        <w:rPr>
          <w:rFonts w:ascii="宋体" w:hAnsi="宋体" w:cs="宋体" w:hint="eastAsia"/>
          <w:szCs w:val="21"/>
        </w:rPr>
      </w:pPr>
    </w:p>
    <w:p w14:paraId="228AF50D" w14:textId="77777777" w:rsidR="005C6C96" w:rsidRDefault="005C6C96">
      <w:pPr>
        <w:adjustRightInd w:val="0"/>
        <w:snapToGrid w:val="0"/>
        <w:rPr>
          <w:rFonts w:ascii="宋体" w:hAnsi="宋体" w:cs="宋体" w:hint="eastAsia"/>
          <w:szCs w:val="21"/>
        </w:rPr>
      </w:pPr>
    </w:p>
    <w:p w14:paraId="0A1DC029" w14:textId="77777777" w:rsidR="005C6C96" w:rsidRDefault="005C6C96">
      <w:pPr>
        <w:spacing w:line="320" w:lineRule="exact"/>
        <w:jc w:val="left"/>
        <w:rPr>
          <w:rFonts w:ascii="宋体" w:hAnsi="宋体" w:hint="eastAsia"/>
          <w:szCs w:val="21"/>
        </w:rPr>
      </w:pPr>
    </w:p>
    <w:p w14:paraId="574DAFCC" w14:textId="77777777" w:rsidR="005C6C96" w:rsidRDefault="00000000">
      <w:pPr>
        <w:adjustRightInd w:val="0"/>
        <w:snapToGrid w:val="0"/>
        <w:jc w:val="center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空气波压力治疗仪技术规格及参数</w:t>
      </w:r>
    </w:p>
    <w:p w14:paraId="5294AB58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一、设备使用单位：复旦大学附属中山医院青浦分院（上海市青浦区中心医院）</w:t>
      </w:r>
    </w:p>
    <w:p w14:paraId="27C0D3AA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二、设备名称：空气波压力治疗仪</w:t>
      </w:r>
    </w:p>
    <w:p w14:paraId="1F556C7C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三、数量：2套</w:t>
      </w:r>
    </w:p>
    <w:p w14:paraId="2506E42F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四、所属医疗设备类别：二类</w:t>
      </w:r>
    </w:p>
    <w:p w14:paraId="222D9848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五、是否可以采购进口产品：否</w:t>
      </w:r>
    </w:p>
    <w:p w14:paraId="23D2AE6C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六、总体要求：</w:t>
      </w:r>
    </w:p>
    <w:p w14:paraId="461B2D23" w14:textId="77777777" w:rsidR="005C6C96" w:rsidRDefault="00000000">
      <w:pPr>
        <w:adjustRightInd w:val="0"/>
        <w:snapToGrid w:val="0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1、</w:t>
      </w:r>
      <w:r>
        <w:rPr>
          <w:rFonts w:ascii="宋体" w:hAnsi="宋体" w:cs="宋体" w:hint="eastAsia"/>
          <w:szCs w:val="21"/>
        </w:rPr>
        <w:tab/>
        <w:t>制造商在上海有相应的维修机构。设有正规的维修点，拥有良好的售后服务信誉。保修时间≥3年。维修接到通知4小时内到场，24小时内修复，48小时内无法修复，能提供备用机的需要提供备用机。终身维修，必须注明整机保修范围。必须提供维修费用及零配件价格。</w:t>
      </w:r>
    </w:p>
    <w:p w14:paraId="44C65107" w14:textId="77777777" w:rsidR="005C6C96" w:rsidRDefault="00000000">
      <w:pPr>
        <w:adjustRightInd w:val="0"/>
        <w:snapToGrid w:val="0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2、</w:t>
      </w:r>
      <w:r>
        <w:rPr>
          <w:rFonts w:ascii="宋体" w:hAnsi="宋体" w:cs="宋体" w:hint="eastAsia"/>
          <w:szCs w:val="21"/>
        </w:rPr>
        <w:tab/>
        <w:t>计量设备首次检定费用由供方负责。免费提供完善的仪器使用人员的操作培训及设备维修培训。免费与医院现有科室软件系统及医院PACS系统连接。</w:t>
      </w:r>
    </w:p>
    <w:p w14:paraId="4C111859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七、技术规格、参数以及要求</w:t>
      </w:r>
    </w:p>
    <w:p w14:paraId="62D46953" w14:textId="77777777" w:rsidR="005C6C96" w:rsidRDefault="00000000">
      <w:pPr>
        <w:pStyle w:val="1"/>
        <w:numPr>
          <w:ilvl w:val="0"/>
          <w:numId w:val="4"/>
        </w:numPr>
        <w:adjustRightInd w:val="0"/>
        <w:snapToGrid w:val="0"/>
        <w:ind w:firstLineChars="0"/>
        <w:rPr>
          <w:rFonts w:ascii="宋体" w:hAnsi="宋体" w:cs="宋体" w:hint="eastAsia"/>
          <w:szCs w:val="21"/>
        </w:rPr>
      </w:pPr>
      <w:r>
        <w:rPr>
          <w:rFonts w:ascii="宋体" w:hAnsi="宋体" w:cs="微软雅黑" w:hint="eastAsia"/>
          <w:szCs w:val="21"/>
        </w:rPr>
        <w:t>智能腿套识别：自动识别气囊种类，并配置相应压力，一键式操作，自动运行，减少护理工作量。</w:t>
      </w:r>
    </w:p>
    <w:p w14:paraId="053FEC2E" w14:textId="77777777" w:rsidR="005C6C96" w:rsidRDefault="00000000">
      <w:pPr>
        <w:pStyle w:val="1"/>
        <w:numPr>
          <w:ilvl w:val="0"/>
          <w:numId w:val="4"/>
        </w:numPr>
        <w:adjustRightInd w:val="0"/>
        <w:snapToGrid w:val="0"/>
        <w:ind w:firstLineChars="0"/>
        <w:rPr>
          <w:rFonts w:ascii="宋体" w:hAnsi="宋体" w:cs="宋体" w:hint="eastAsia"/>
          <w:szCs w:val="21"/>
        </w:rPr>
      </w:pPr>
      <w:r>
        <w:rPr>
          <w:rFonts w:ascii="宋体" w:hAnsi="宋体" w:hint="eastAsia"/>
          <w:b/>
          <w:bCs/>
          <w:szCs w:val="21"/>
        </w:rPr>
        <w:t>#</w:t>
      </w:r>
      <w:r>
        <w:rPr>
          <w:rFonts w:ascii="宋体" w:hAnsi="宋体" w:cs="微软雅黑" w:hint="eastAsia"/>
          <w:szCs w:val="21"/>
        </w:rPr>
        <w:t>肢体部位三腔梯度递减压力≤45mmHg，以防压力过大，挤脱静脉栓，从远心端向近心端梯度压力自动递减，保证静脉血流单向回心，不损伤静脉瓣;足部抗栓压力≤130mmHg。</w:t>
      </w:r>
      <w:r>
        <w:rPr>
          <w:rFonts w:ascii="宋体" w:hAnsi="宋体" w:cs="微软雅黑" w:hint="eastAsia"/>
          <w:szCs w:val="21"/>
        </w:rPr>
        <w:lastRenderedPageBreak/>
        <w:t>快速充放气，腿套充盈时间＜12s。</w:t>
      </w:r>
    </w:p>
    <w:p w14:paraId="120A16A9" w14:textId="77777777" w:rsidR="005C6C96" w:rsidRDefault="00000000">
      <w:pPr>
        <w:pStyle w:val="1"/>
        <w:numPr>
          <w:ilvl w:val="0"/>
          <w:numId w:val="4"/>
        </w:numPr>
        <w:adjustRightInd w:val="0"/>
        <w:snapToGrid w:val="0"/>
        <w:ind w:firstLineChars="0"/>
        <w:rPr>
          <w:rFonts w:ascii="宋体" w:hAnsi="宋体" w:cs="宋体" w:hint="eastAsia"/>
          <w:szCs w:val="21"/>
        </w:rPr>
      </w:pPr>
      <w:r>
        <w:rPr>
          <w:rFonts w:ascii="宋体" w:hAnsi="宋体" w:cs="微软雅黑" w:hint="eastAsia"/>
          <w:szCs w:val="21"/>
        </w:rPr>
        <w:t>抗栓专用分段气囊，可选配大腿套、小腿套、足套；支持双腿、单腿、双足、单足等多种临床使用需求，支持每腔压力单独可调。</w:t>
      </w:r>
      <w:r>
        <w:rPr>
          <w:rFonts w:ascii="宋体" w:hAnsi="宋体" w:cs="微软雅黑" w:hint="eastAsia"/>
          <w:color w:val="000000"/>
          <w:szCs w:val="21"/>
        </w:rPr>
        <w:t>腿套设计避开腘窝，禁止对腘静脉产生压迫，更有利静脉血回流。</w:t>
      </w:r>
    </w:p>
    <w:p w14:paraId="14C77DCE" w14:textId="77777777" w:rsidR="005C6C96" w:rsidRDefault="00000000">
      <w:pPr>
        <w:pStyle w:val="1"/>
        <w:numPr>
          <w:ilvl w:val="0"/>
          <w:numId w:val="4"/>
        </w:numPr>
        <w:adjustRightInd w:val="0"/>
        <w:snapToGrid w:val="0"/>
        <w:ind w:firstLineChars="0"/>
        <w:rPr>
          <w:rFonts w:ascii="宋体" w:hAnsi="宋体" w:cs="宋体" w:hint="eastAsia"/>
          <w:szCs w:val="21"/>
        </w:rPr>
      </w:pPr>
      <w:r>
        <w:rPr>
          <w:rFonts w:ascii="宋体" w:hAnsi="宋体" w:cs="微软雅黑" w:hint="eastAsia"/>
          <w:szCs w:val="21"/>
        </w:rPr>
        <w:t>对肢体施加周期性连续、圆周、梯度压力，从远心端向近心端梯度压力自动递减，保证静脉血流单向回心，不损伤静脉瓣。</w:t>
      </w:r>
    </w:p>
    <w:p w14:paraId="599D43AA" w14:textId="77777777" w:rsidR="005C6C96" w:rsidRDefault="00000000">
      <w:pPr>
        <w:pStyle w:val="1"/>
        <w:numPr>
          <w:ilvl w:val="0"/>
          <w:numId w:val="4"/>
        </w:numPr>
        <w:adjustRightInd w:val="0"/>
        <w:snapToGrid w:val="0"/>
        <w:ind w:firstLineChars="0"/>
        <w:rPr>
          <w:rFonts w:ascii="宋体" w:hAnsi="宋体" w:cs="宋体" w:hint="eastAsia"/>
          <w:szCs w:val="21"/>
        </w:rPr>
      </w:pPr>
      <w:r>
        <w:rPr>
          <w:rFonts w:ascii="宋体" w:hAnsi="宋体" w:cs="微软雅黑" w:hint="eastAsia"/>
          <w:szCs w:val="21"/>
        </w:rPr>
        <w:t>两路物理通道，一体化成型气管，没有沟槽，方便擦拭消毒、感染控制，适合ICU、手术室等感控要求高的环境使用。</w:t>
      </w:r>
    </w:p>
    <w:p w14:paraId="07C0A022" w14:textId="77777777" w:rsidR="005C6C96" w:rsidRDefault="00000000">
      <w:pPr>
        <w:pStyle w:val="1"/>
        <w:numPr>
          <w:ilvl w:val="0"/>
          <w:numId w:val="4"/>
        </w:numPr>
        <w:adjustRightInd w:val="0"/>
        <w:snapToGrid w:val="0"/>
        <w:ind w:firstLineChars="0"/>
        <w:rPr>
          <w:rFonts w:ascii="宋体" w:hAnsi="宋体" w:cs="宋体" w:hint="eastAsia"/>
          <w:szCs w:val="21"/>
        </w:rPr>
      </w:pPr>
      <w:r>
        <w:rPr>
          <w:rFonts w:ascii="宋体" w:hAnsi="宋体" w:hint="eastAsia"/>
          <w:b/>
          <w:bCs/>
          <w:szCs w:val="21"/>
        </w:rPr>
        <w:t>#</w:t>
      </w:r>
      <w:r>
        <w:rPr>
          <w:rFonts w:ascii="宋体" w:hAnsi="宋体" w:cs="微软雅黑" w:hint="eastAsia"/>
          <w:szCs w:val="21"/>
        </w:rPr>
        <w:t>产品设计小巧便携，重量≤2.2Kg；内置锂电池：满负荷运行时长≤10小时，便于手术室、病房、急诊各科室间病人转运预防，消除VTE预防空窗期。</w:t>
      </w:r>
    </w:p>
    <w:p w14:paraId="116EAA77" w14:textId="77777777" w:rsidR="005C6C96" w:rsidRDefault="00000000">
      <w:pPr>
        <w:pStyle w:val="1"/>
        <w:numPr>
          <w:ilvl w:val="0"/>
          <w:numId w:val="4"/>
        </w:numPr>
        <w:adjustRightInd w:val="0"/>
        <w:snapToGrid w:val="0"/>
        <w:ind w:firstLineChars="0"/>
        <w:rPr>
          <w:rFonts w:ascii="宋体" w:hAnsi="宋体" w:cs="宋体" w:hint="eastAsia"/>
          <w:szCs w:val="21"/>
        </w:rPr>
      </w:pPr>
      <w:r>
        <w:rPr>
          <w:rFonts w:ascii="宋体" w:hAnsi="宋体" w:cs="微软雅黑" w:hint="eastAsia"/>
          <w:szCs w:val="21"/>
        </w:rPr>
        <w:t>设备噪音≤40dB，适合病房连续使用，不影响患者休息。</w:t>
      </w:r>
    </w:p>
    <w:p w14:paraId="00C204F4" w14:textId="77777777" w:rsidR="005C6C96" w:rsidRDefault="00000000">
      <w:pPr>
        <w:pStyle w:val="1"/>
        <w:numPr>
          <w:ilvl w:val="0"/>
          <w:numId w:val="4"/>
        </w:numPr>
        <w:adjustRightInd w:val="0"/>
        <w:snapToGrid w:val="0"/>
        <w:ind w:firstLineChars="0"/>
        <w:rPr>
          <w:rFonts w:ascii="宋体" w:hAnsi="宋体" w:cs="宋体" w:hint="eastAsia"/>
          <w:szCs w:val="21"/>
        </w:rPr>
      </w:pPr>
      <w:r>
        <w:rPr>
          <w:rFonts w:ascii="宋体" w:hAnsi="宋体" w:cs="微软雅黑" w:hint="eastAsia"/>
          <w:szCs w:val="21"/>
        </w:rPr>
        <w:t>隐藏式挂钩，可悬挂床头、吊塔、手术床上。</w:t>
      </w:r>
    </w:p>
    <w:p w14:paraId="544655E9" w14:textId="77777777" w:rsidR="005C6C96" w:rsidRDefault="00000000">
      <w:pPr>
        <w:pStyle w:val="1"/>
        <w:numPr>
          <w:ilvl w:val="0"/>
          <w:numId w:val="4"/>
        </w:numPr>
        <w:adjustRightInd w:val="0"/>
        <w:snapToGrid w:val="0"/>
        <w:ind w:firstLineChars="0"/>
        <w:rPr>
          <w:rFonts w:ascii="宋体" w:hAnsi="宋体" w:cs="宋体" w:hint="eastAsia"/>
          <w:szCs w:val="21"/>
        </w:rPr>
      </w:pPr>
      <w:r>
        <w:rPr>
          <w:rFonts w:ascii="宋体" w:hAnsi="宋体" w:cs="微软雅黑" w:hint="eastAsia"/>
          <w:szCs w:val="21"/>
        </w:rPr>
        <w:t>自保护功能，超压、欠压报警，电池欠压报警、空接报警，同时具有语音及屏幕双重报警功能。</w:t>
      </w:r>
    </w:p>
    <w:p w14:paraId="76A2B8C0" w14:textId="77777777" w:rsidR="005C6C96" w:rsidRDefault="00000000">
      <w:pPr>
        <w:pStyle w:val="1"/>
        <w:numPr>
          <w:ilvl w:val="0"/>
          <w:numId w:val="4"/>
        </w:numPr>
        <w:adjustRightInd w:val="0"/>
        <w:snapToGrid w:val="0"/>
        <w:ind w:firstLineChars="0"/>
        <w:rPr>
          <w:rFonts w:ascii="宋体" w:hAnsi="宋体" w:cs="宋体" w:hint="eastAsia"/>
          <w:szCs w:val="21"/>
        </w:rPr>
      </w:pPr>
      <w:r>
        <w:rPr>
          <w:rFonts w:ascii="宋体" w:hAnsi="宋体" w:cs="微软雅黑" w:hint="eastAsia"/>
          <w:szCs w:val="21"/>
        </w:rPr>
        <w:t>操控、运行状态等语音提示功能，视觉、听觉双重确认，安全操作。</w:t>
      </w:r>
    </w:p>
    <w:p w14:paraId="7A6F55D4" w14:textId="77777777" w:rsidR="005C6C96" w:rsidRDefault="00000000">
      <w:pPr>
        <w:pStyle w:val="1"/>
        <w:numPr>
          <w:ilvl w:val="0"/>
          <w:numId w:val="4"/>
        </w:numPr>
        <w:adjustRightInd w:val="0"/>
        <w:snapToGrid w:val="0"/>
        <w:ind w:firstLineChars="0"/>
        <w:rPr>
          <w:rFonts w:ascii="宋体" w:hAnsi="宋体" w:cs="宋体" w:hint="eastAsia"/>
          <w:szCs w:val="21"/>
        </w:rPr>
      </w:pPr>
      <w:r>
        <w:rPr>
          <w:rFonts w:ascii="宋体" w:hAnsi="宋体" w:cs="微软雅黑" w:hint="eastAsia"/>
          <w:szCs w:val="21"/>
        </w:rPr>
        <w:t>电磁兼容检验报告，更适合ICU、手术室设备密集的场合使用。</w:t>
      </w:r>
    </w:p>
    <w:p w14:paraId="4A6D03C4" w14:textId="77777777" w:rsidR="005C6C96" w:rsidRDefault="00000000">
      <w:pPr>
        <w:pStyle w:val="1"/>
        <w:numPr>
          <w:ilvl w:val="0"/>
          <w:numId w:val="4"/>
        </w:numPr>
        <w:adjustRightInd w:val="0"/>
        <w:snapToGrid w:val="0"/>
        <w:ind w:firstLineChars="0"/>
        <w:rPr>
          <w:rFonts w:ascii="宋体" w:hAnsi="宋体" w:hint="eastAsia"/>
          <w:szCs w:val="21"/>
        </w:rPr>
      </w:pPr>
      <w:r>
        <w:rPr>
          <w:rFonts w:ascii="宋体" w:hAnsi="宋体" w:cs="宋体" w:hint="eastAsia"/>
          <w:szCs w:val="21"/>
        </w:rPr>
        <w:t>配置清单：</w:t>
      </w:r>
      <w:r>
        <w:rPr>
          <w:rFonts w:ascii="宋体" w:hAnsi="宋体" w:hint="eastAsia"/>
          <w:szCs w:val="21"/>
        </w:rPr>
        <w:t>主机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台，单人型小腿分段套筒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 xml:space="preserve">个，气管 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条。</w:t>
      </w:r>
    </w:p>
    <w:p w14:paraId="04858576" w14:textId="77777777" w:rsidR="005C6C96" w:rsidRDefault="005C6C96">
      <w:pPr>
        <w:adjustRightInd w:val="0"/>
        <w:snapToGrid w:val="0"/>
        <w:rPr>
          <w:rFonts w:ascii="宋体" w:hAnsi="宋体" w:cs="宋体" w:hint="eastAsia"/>
          <w:szCs w:val="21"/>
          <w:highlight w:val="yellow"/>
        </w:rPr>
      </w:pPr>
    </w:p>
    <w:p w14:paraId="4C62A449" w14:textId="77777777" w:rsidR="005C6C96" w:rsidRDefault="005C6C96">
      <w:pPr>
        <w:adjustRightInd w:val="0"/>
        <w:snapToGrid w:val="0"/>
        <w:rPr>
          <w:rFonts w:ascii="宋体" w:hAnsi="宋体" w:cs="宋体" w:hint="eastAsia"/>
          <w:szCs w:val="21"/>
          <w:highlight w:val="yellow"/>
        </w:rPr>
      </w:pPr>
    </w:p>
    <w:p w14:paraId="756E2397" w14:textId="77777777" w:rsidR="005C6C96" w:rsidRDefault="005C6C96">
      <w:pPr>
        <w:adjustRightInd w:val="0"/>
        <w:snapToGrid w:val="0"/>
        <w:rPr>
          <w:rFonts w:ascii="宋体" w:hAnsi="宋体" w:cs="宋体" w:hint="eastAsia"/>
          <w:szCs w:val="21"/>
          <w:highlight w:val="yellow"/>
        </w:rPr>
      </w:pPr>
    </w:p>
    <w:p w14:paraId="37744775" w14:textId="77777777" w:rsidR="005C6C96" w:rsidRDefault="005C6C96">
      <w:pPr>
        <w:adjustRightInd w:val="0"/>
        <w:snapToGrid w:val="0"/>
        <w:rPr>
          <w:rFonts w:ascii="宋体" w:hAnsi="宋体" w:cs="宋体" w:hint="eastAsia"/>
          <w:szCs w:val="21"/>
          <w:highlight w:val="yellow"/>
        </w:rPr>
      </w:pPr>
    </w:p>
    <w:p w14:paraId="665427A7" w14:textId="77777777" w:rsidR="005C6C96" w:rsidRDefault="005C6C96">
      <w:pPr>
        <w:adjustRightInd w:val="0"/>
        <w:snapToGrid w:val="0"/>
        <w:rPr>
          <w:rFonts w:ascii="宋体" w:hAnsi="宋体" w:cs="宋体" w:hint="eastAsia"/>
          <w:szCs w:val="21"/>
          <w:highlight w:val="yellow"/>
        </w:rPr>
      </w:pPr>
    </w:p>
    <w:p w14:paraId="7C663971" w14:textId="77777777" w:rsidR="005C6C96" w:rsidRDefault="005C6C96">
      <w:pPr>
        <w:adjustRightInd w:val="0"/>
        <w:snapToGrid w:val="0"/>
        <w:rPr>
          <w:rFonts w:ascii="宋体" w:hAnsi="宋体" w:cs="宋体" w:hint="eastAsia"/>
          <w:szCs w:val="21"/>
        </w:rPr>
      </w:pPr>
    </w:p>
    <w:p w14:paraId="5AB74771" w14:textId="77777777" w:rsidR="005C6C96" w:rsidRDefault="00000000">
      <w:pPr>
        <w:adjustRightInd w:val="0"/>
        <w:snapToGrid w:val="0"/>
        <w:jc w:val="center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定向透药治疗仪技术规格及参数</w:t>
      </w:r>
    </w:p>
    <w:p w14:paraId="7BFF0100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一、设备使用单位：复旦大学附属中山医院青浦分院（上海市青浦区中心医院）</w:t>
      </w:r>
    </w:p>
    <w:p w14:paraId="31871B53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二、设备名称：定向透药治疗仪</w:t>
      </w:r>
    </w:p>
    <w:p w14:paraId="067C6826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三、数量：4套</w:t>
      </w:r>
    </w:p>
    <w:p w14:paraId="49041862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四、所属医疗设备类别：二类</w:t>
      </w:r>
    </w:p>
    <w:p w14:paraId="0C28FBFD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五、是否可以采购进口产品：否</w:t>
      </w:r>
    </w:p>
    <w:p w14:paraId="2AC88C4C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六、总体要求：</w:t>
      </w:r>
    </w:p>
    <w:p w14:paraId="1CF92DE1" w14:textId="77777777" w:rsidR="005C6C96" w:rsidRDefault="00000000">
      <w:pPr>
        <w:adjustRightInd w:val="0"/>
        <w:snapToGrid w:val="0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1、</w:t>
      </w:r>
      <w:r>
        <w:rPr>
          <w:rFonts w:ascii="宋体" w:hAnsi="宋体" w:cs="宋体" w:hint="eastAsia"/>
          <w:szCs w:val="21"/>
        </w:rPr>
        <w:tab/>
        <w:t>制造商在上海有相应的维修机构。设有正规的维修点，拥有良好的售后服务信誉。保修时间≥3年。维修接到通知4小时内到场，24小时内修复，48小时内无法修复，能提供备用机的需要提供备用机。终身维修，必须注明整机保修范围。必须提供维修费用及零配件价格。</w:t>
      </w:r>
    </w:p>
    <w:p w14:paraId="10461C29" w14:textId="77777777" w:rsidR="005C6C96" w:rsidRDefault="00000000">
      <w:pPr>
        <w:adjustRightInd w:val="0"/>
        <w:snapToGrid w:val="0"/>
        <w:ind w:left="420" w:hangingChars="200" w:hanging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2、</w:t>
      </w:r>
      <w:r>
        <w:rPr>
          <w:rFonts w:ascii="宋体" w:hAnsi="宋体" w:cs="宋体" w:hint="eastAsia"/>
          <w:szCs w:val="21"/>
        </w:rPr>
        <w:tab/>
        <w:t>计量设备首次检定费用由供方负责。免费提供完善的仪器使用人员的操作培训及设备维修培训。免费与医院现有科室软件系统及医院PACS系统连接。</w:t>
      </w:r>
    </w:p>
    <w:p w14:paraId="30B5D6BE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七、技术规格、参数以及要求</w:t>
      </w:r>
    </w:p>
    <w:p w14:paraId="7C49DE6A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hint="eastAsia"/>
          <w:b/>
          <w:bCs/>
          <w:szCs w:val="21"/>
        </w:rPr>
        <w:t>#</w:t>
      </w:r>
      <w:r>
        <w:rPr>
          <w:rFonts w:ascii="宋体" w:hAnsi="宋体" w:cs="宋体"/>
          <w:szCs w:val="21"/>
        </w:rPr>
        <w:t>7.1</w:t>
      </w:r>
      <w:r>
        <w:rPr>
          <w:rFonts w:ascii="宋体" w:hAnsi="宋体" w:hint="eastAsia"/>
          <w:szCs w:val="21"/>
        </w:rPr>
        <w:t>适应范围：适用于药物（包括试敏药物）经皮渗透导入，药物经皮渗透导入治疗，骨关节病的物理治疗。</w:t>
      </w:r>
    </w:p>
    <w:p w14:paraId="38E681F8" w14:textId="77777777" w:rsidR="005C6C96" w:rsidRDefault="00000000">
      <w:pPr>
        <w:spacing w:line="320" w:lineRule="exact"/>
        <w:jc w:val="left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/>
          <w:bCs/>
          <w:szCs w:val="21"/>
        </w:rPr>
        <w:t>#</w:t>
      </w:r>
      <w:r>
        <w:rPr>
          <w:rFonts w:ascii="宋体" w:hAnsi="宋体"/>
          <w:bCs/>
          <w:kern w:val="44"/>
          <w:szCs w:val="21"/>
        </w:rPr>
        <w:t>7.2</w:t>
      </w:r>
      <w:r>
        <w:rPr>
          <w:rFonts w:ascii="宋体" w:hAnsi="宋体" w:hint="eastAsia"/>
          <w:bCs/>
          <w:kern w:val="44"/>
          <w:szCs w:val="21"/>
        </w:rPr>
        <w:t>配套电极种类：体表、穴位皮肤电极、理疗电极、封包理疗电极、加热电极、抽吸式电极、超声换能器电极或其他类电极；</w:t>
      </w:r>
    </w:p>
    <w:p w14:paraId="08F04ECD" w14:textId="77777777" w:rsidR="005C6C96" w:rsidRDefault="00000000">
      <w:pPr>
        <w:spacing w:line="300" w:lineRule="exact"/>
        <w:rPr>
          <w:rFonts w:ascii="宋体" w:hAnsi="宋体" w:hint="eastAsia"/>
          <w:bCs/>
          <w:szCs w:val="21"/>
        </w:rPr>
      </w:pPr>
      <w:r>
        <w:rPr>
          <w:rFonts w:ascii="宋体" w:hAnsi="宋体"/>
          <w:bCs/>
          <w:szCs w:val="21"/>
        </w:rPr>
        <w:t>7.</w:t>
      </w:r>
      <w:r>
        <w:rPr>
          <w:rFonts w:ascii="宋体" w:hAnsi="宋体" w:hint="eastAsia"/>
          <w:bCs/>
          <w:szCs w:val="21"/>
        </w:rPr>
        <w:t>3.输出频率：低频脉冲频率：1-440Hz，中频调制频率：1250-4000Hz;</w:t>
      </w:r>
    </w:p>
    <w:p w14:paraId="095960EB" w14:textId="77777777" w:rsidR="005C6C96" w:rsidRDefault="00000000">
      <w:pPr>
        <w:spacing w:line="300" w:lineRule="exact"/>
        <w:rPr>
          <w:rFonts w:ascii="宋体" w:hAnsi="宋体" w:hint="eastAsia"/>
          <w:bCs/>
          <w:szCs w:val="21"/>
        </w:rPr>
      </w:pPr>
      <w:r>
        <w:rPr>
          <w:rFonts w:ascii="宋体" w:hAnsi="宋体"/>
          <w:bCs/>
          <w:szCs w:val="21"/>
        </w:rPr>
        <w:t>7.</w:t>
      </w:r>
      <w:r>
        <w:rPr>
          <w:rFonts w:ascii="宋体" w:hAnsi="宋体" w:hint="eastAsia"/>
          <w:bCs/>
          <w:szCs w:val="21"/>
        </w:rPr>
        <w:t>4.输出电流：0-</w:t>
      </w:r>
      <w:r>
        <w:rPr>
          <w:rFonts w:ascii="宋体" w:hAnsi="宋体"/>
          <w:bCs/>
          <w:szCs w:val="21"/>
        </w:rPr>
        <w:t>10</w:t>
      </w:r>
      <w:r>
        <w:rPr>
          <w:rFonts w:ascii="宋体" w:hAnsi="宋体" w:hint="eastAsia"/>
          <w:bCs/>
          <w:szCs w:val="21"/>
        </w:rPr>
        <w:t>0MA</w:t>
      </w:r>
      <w:r>
        <w:rPr>
          <w:rFonts w:ascii="宋体" w:hAnsi="宋体"/>
          <w:bCs/>
          <w:szCs w:val="21"/>
        </w:rPr>
        <w:t>;</w:t>
      </w:r>
    </w:p>
    <w:p w14:paraId="44E7D39D" w14:textId="77777777" w:rsidR="005C6C96" w:rsidRDefault="00000000">
      <w:pPr>
        <w:spacing w:line="300" w:lineRule="exact"/>
        <w:rPr>
          <w:rFonts w:ascii="宋体" w:hAnsi="宋体" w:hint="eastAsia"/>
          <w:bCs/>
          <w:szCs w:val="21"/>
        </w:rPr>
      </w:pPr>
      <w:r>
        <w:rPr>
          <w:rFonts w:ascii="宋体" w:hAnsi="宋体"/>
          <w:bCs/>
          <w:szCs w:val="21"/>
        </w:rPr>
        <w:t>7.</w:t>
      </w:r>
      <w:r>
        <w:rPr>
          <w:rFonts w:ascii="宋体" w:hAnsi="宋体" w:hint="eastAsia"/>
          <w:bCs/>
          <w:szCs w:val="21"/>
        </w:rPr>
        <w:t>5输出强度调节：00-99 共100级步进调节</w:t>
      </w:r>
    </w:p>
    <w:p w14:paraId="0CAE0960" w14:textId="77777777" w:rsidR="005C6C96" w:rsidRDefault="00000000">
      <w:pPr>
        <w:spacing w:line="300" w:lineRule="exact"/>
        <w:rPr>
          <w:rFonts w:ascii="宋体" w:hAnsi="宋体" w:hint="eastAsia"/>
          <w:bCs/>
          <w:szCs w:val="21"/>
        </w:rPr>
      </w:pPr>
      <w:r>
        <w:rPr>
          <w:rFonts w:ascii="宋体" w:hAnsi="宋体"/>
          <w:bCs/>
          <w:szCs w:val="21"/>
        </w:rPr>
        <w:t>7.</w:t>
      </w:r>
      <w:r>
        <w:rPr>
          <w:rFonts w:ascii="宋体" w:hAnsi="宋体" w:hint="eastAsia"/>
          <w:bCs/>
          <w:szCs w:val="21"/>
        </w:rPr>
        <w:t>6定时时间：任意预制0</w:t>
      </w:r>
      <w:r>
        <w:rPr>
          <w:rFonts w:ascii="宋体" w:hAnsi="宋体"/>
          <w:bCs/>
          <w:szCs w:val="21"/>
        </w:rPr>
        <w:t>0</w:t>
      </w:r>
      <w:r>
        <w:rPr>
          <w:rFonts w:ascii="宋体" w:hAnsi="宋体" w:hint="eastAsia"/>
          <w:bCs/>
          <w:szCs w:val="21"/>
        </w:rPr>
        <w:t>-60分钟，默认25分钟。</w:t>
      </w:r>
    </w:p>
    <w:p w14:paraId="0BAA6B77" w14:textId="77777777" w:rsidR="005C6C96" w:rsidRDefault="00000000">
      <w:pPr>
        <w:spacing w:line="300" w:lineRule="exact"/>
        <w:rPr>
          <w:rFonts w:ascii="宋体" w:hAnsi="宋体" w:hint="eastAsia"/>
          <w:bCs/>
          <w:szCs w:val="21"/>
        </w:rPr>
      </w:pPr>
      <w:r>
        <w:rPr>
          <w:rFonts w:ascii="宋体" w:hAnsi="宋体"/>
          <w:bCs/>
          <w:szCs w:val="21"/>
        </w:rPr>
        <w:t>7.</w:t>
      </w:r>
      <w:r>
        <w:rPr>
          <w:rFonts w:ascii="宋体" w:hAnsi="宋体" w:hint="eastAsia"/>
          <w:bCs/>
          <w:szCs w:val="21"/>
        </w:rPr>
        <w:t>7热疗温度：小于</w:t>
      </w:r>
      <w:r>
        <w:rPr>
          <w:rFonts w:ascii="宋体" w:hAnsi="宋体"/>
          <w:bCs/>
          <w:szCs w:val="21"/>
        </w:rPr>
        <w:t>6</w:t>
      </w:r>
      <w:r>
        <w:rPr>
          <w:rFonts w:ascii="宋体" w:hAnsi="宋体" w:hint="eastAsia"/>
          <w:bCs/>
          <w:szCs w:val="21"/>
        </w:rPr>
        <w:t xml:space="preserve">0度, 0-5步进调节; </w:t>
      </w:r>
    </w:p>
    <w:p w14:paraId="23E96190" w14:textId="77777777" w:rsidR="005C6C96" w:rsidRDefault="00000000">
      <w:pPr>
        <w:spacing w:line="300" w:lineRule="exact"/>
        <w:rPr>
          <w:rFonts w:ascii="宋体" w:hAnsi="宋体" w:hint="eastAsia"/>
          <w:bCs/>
          <w:szCs w:val="21"/>
        </w:rPr>
      </w:pPr>
      <w:r>
        <w:rPr>
          <w:rFonts w:ascii="宋体" w:hAnsi="宋体"/>
          <w:bCs/>
          <w:szCs w:val="21"/>
        </w:rPr>
        <w:t>7.</w:t>
      </w:r>
      <w:r>
        <w:rPr>
          <w:rFonts w:ascii="宋体" w:hAnsi="宋体" w:hint="eastAsia"/>
          <w:bCs/>
          <w:szCs w:val="21"/>
        </w:rPr>
        <w:t>8输出通道：2通道，可同时治疗两人；</w:t>
      </w:r>
    </w:p>
    <w:p w14:paraId="58917FC3" w14:textId="77777777" w:rsidR="005C6C96" w:rsidRDefault="00000000">
      <w:pPr>
        <w:adjustRightInd w:val="0"/>
        <w:snapToGrid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7</w:t>
      </w:r>
      <w:r>
        <w:rPr>
          <w:rFonts w:ascii="宋体" w:hAnsi="宋体" w:cs="宋体"/>
          <w:szCs w:val="21"/>
        </w:rPr>
        <w:t>.</w:t>
      </w:r>
      <w:r>
        <w:rPr>
          <w:rFonts w:ascii="宋体" w:hAnsi="宋体" w:cs="宋体" w:hint="eastAsia"/>
          <w:szCs w:val="21"/>
        </w:rPr>
        <w:t>9</w:t>
      </w:r>
      <w:r>
        <w:rPr>
          <w:rFonts w:ascii="宋体" w:hAnsi="宋体" w:cs="宋体"/>
          <w:szCs w:val="21"/>
        </w:rPr>
        <w:t>.</w:t>
      </w:r>
      <w:r>
        <w:rPr>
          <w:rFonts w:ascii="宋体" w:hAnsi="宋体" w:cs="宋体" w:hint="eastAsia"/>
          <w:szCs w:val="21"/>
        </w:rPr>
        <w:t xml:space="preserve">每台配置清单：主机 </w:t>
      </w: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 xml:space="preserve">台，电极线 </w:t>
      </w:r>
      <w:r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 xml:space="preserve">付，电机板 </w:t>
      </w:r>
      <w:r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 xml:space="preserve">付，绷带 </w:t>
      </w:r>
      <w:r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>包。</w:t>
      </w:r>
    </w:p>
    <w:p w14:paraId="27EB5014" w14:textId="77777777" w:rsidR="005C6C96" w:rsidRDefault="005C6C96">
      <w:pPr>
        <w:adjustRightInd w:val="0"/>
        <w:snapToGrid w:val="0"/>
        <w:rPr>
          <w:rFonts w:ascii="宋体" w:hAnsi="宋体" w:cs="宋体" w:hint="eastAsia"/>
          <w:szCs w:val="21"/>
        </w:rPr>
      </w:pPr>
    </w:p>
    <w:p w14:paraId="1E535784" w14:textId="77777777" w:rsidR="005C6C96" w:rsidRDefault="005C6C96">
      <w:pPr>
        <w:adjustRightInd w:val="0"/>
        <w:snapToGrid w:val="0"/>
        <w:rPr>
          <w:rFonts w:ascii="宋体" w:hAnsi="宋体" w:cs="宋体" w:hint="eastAsia"/>
          <w:szCs w:val="21"/>
        </w:rPr>
      </w:pPr>
    </w:p>
    <w:p w14:paraId="36845DF3" w14:textId="77777777" w:rsidR="005C6C96" w:rsidRDefault="005C6C96">
      <w:pPr>
        <w:adjustRightInd w:val="0"/>
        <w:snapToGrid w:val="0"/>
        <w:rPr>
          <w:rFonts w:ascii="宋体" w:hAnsi="宋体" w:cs="宋体" w:hint="eastAsia"/>
          <w:szCs w:val="21"/>
        </w:rPr>
      </w:pPr>
    </w:p>
    <w:p w14:paraId="687FAD5C" w14:textId="77777777" w:rsidR="005C6C96" w:rsidRDefault="005C6C96">
      <w:pPr>
        <w:adjustRightInd w:val="0"/>
        <w:snapToGrid w:val="0"/>
        <w:rPr>
          <w:rFonts w:ascii="宋体" w:hAnsi="宋体" w:cs="宋体" w:hint="eastAsia"/>
          <w:szCs w:val="21"/>
        </w:rPr>
      </w:pPr>
    </w:p>
    <w:sectPr w:rsidR="005C6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F77AB4"/>
    <w:multiLevelType w:val="singleLevel"/>
    <w:tmpl w:val="E1F77AB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F3975F78"/>
    <w:multiLevelType w:val="singleLevel"/>
    <w:tmpl w:val="F3975F7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052DBB8C"/>
    <w:multiLevelType w:val="singleLevel"/>
    <w:tmpl w:val="052DBB8C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1385107C"/>
    <w:multiLevelType w:val="multilevel"/>
    <w:tmpl w:val="1385107C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41262259">
    <w:abstractNumId w:val="2"/>
  </w:num>
  <w:num w:numId="2" w16cid:durableId="426732507">
    <w:abstractNumId w:val="1"/>
  </w:num>
  <w:num w:numId="3" w16cid:durableId="575356597">
    <w:abstractNumId w:val="0"/>
  </w:num>
  <w:num w:numId="4" w16cid:durableId="757487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482AFF"/>
    <w:rsid w:val="003C43B8"/>
    <w:rsid w:val="005C6C96"/>
    <w:rsid w:val="009B2DA7"/>
    <w:rsid w:val="03045209"/>
    <w:rsid w:val="09C64BD8"/>
    <w:rsid w:val="0A197E3F"/>
    <w:rsid w:val="0AB75B02"/>
    <w:rsid w:val="0B536D2E"/>
    <w:rsid w:val="0C4A0843"/>
    <w:rsid w:val="0E3F79E8"/>
    <w:rsid w:val="0EA62DC3"/>
    <w:rsid w:val="11FF40CC"/>
    <w:rsid w:val="12AF016D"/>
    <w:rsid w:val="137141F5"/>
    <w:rsid w:val="15CE57D6"/>
    <w:rsid w:val="16D508C6"/>
    <w:rsid w:val="170B3D13"/>
    <w:rsid w:val="177B1AE6"/>
    <w:rsid w:val="178064BE"/>
    <w:rsid w:val="199E32F3"/>
    <w:rsid w:val="1A0A34E0"/>
    <w:rsid w:val="1AEF6293"/>
    <w:rsid w:val="1CE11DDF"/>
    <w:rsid w:val="1EA638ED"/>
    <w:rsid w:val="20DD5EB8"/>
    <w:rsid w:val="218C3912"/>
    <w:rsid w:val="252A44C1"/>
    <w:rsid w:val="2533609C"/>
    <w:rsid w:val="28250998"/>
    <w:rsid w:val="2A617484"/>
    <w:rsid w:val="2E1B32BC"/>
    <w:rsid w:val="2E887F93"/>
    <w:rsid w:val="2EC2416E"/>
    <w:rsid w:val="2F9C652D"/>
    <w:rsid w:val="3199430E"/>
    <w:rsid w:val="337736C9"/>
    <w:rsid w:val="33A31D51"/>
    <w:rsid w:val="34956E2C"/>
    <w:rsid w:val="36063822"/>
    <w:rsid w:val="37BE48D1"/>
    <w:rsid w:val="38374344"/>
    <w:rsid w:val="38740AD2"/>
    <w:rsid w:val="395401AB"/>
    <w:rsid w:val="3C734773"/>
    <w:rsid w:val="3E036BAC"/>
    <w:rsid w:val="3E126451"/>
    <w:rsid w:val="3E164197"/>
    <w:rsid w:val="3E287861"/>
    <w:rsid w:val="40872A3C"/>
    <w:rsid w:val="41801923"/>
    <w:rsid w:val="425A5EF3"/>
    <w:rsid w:val="42750D5C"/>
    <w:rsid w:val="449D459A"/>
    <w:rsid w:val="469541A7"/>
    <w:rsid w:val="46E86C0E"/>
    <w:rsid w:val="4C070B32"/>
    <w:rsid w:val="4C561BFF"/>
    <w:rsid w:val="4D4C3002"/>
    <w:rsid w:val="4D7D31BB"/>
    <w:rsid w:val="4DAC4A8E"/>
    <w:rsid w:val="4E666CEF"/>
    <w:rsid w:val="4EE928BA"/>
    <w:rsid w:val="511036FC"/>
    <w:rsid w:val="520D572D"/>
    <w:rsid w:val="533E0D5C"/>
    <w:rsid w:val="54B83EE3"/>
    <w:rsid w:val="54B95421"/>
    <w:rsid w:val="55631913"/>
    <w:rsid w:val="58935F89"/>
    <w:rsid w:val="58A91F62"/>
    <w:rsid w:val="593C62FB"/>
    <w:rsid w:val="5AAE01FC"/>
    <w:rsid w:val="5BE36FFD"/>
    <w:rsid w:val="5CA177AF"/>
    <w:rsid w:val="5D3C274B"/>
    <w:rsid w:val="5D740137"/>
    <w:rsid w:val="5F3E6CBB"/>
    <w:rsid w:val="676705B3"/>
    <w:rsid w:val="676905E0"/>
    <w:rsid w:val="680C2DD0"/>
    <w:rsid w:val="69205385"/>
    <w:rsid w:val="6AD2349D"/>
    <w:rsid w:val="6D194857"/>
    <w:rsid w:val="6D401DE3"/>
    <w:rsid w:val="6DE25953"/>
    <w:rsid w:val="6E482AFF"/>
    <w:rsid w:val="70424981"/>
    <w:rsid w:val="718F05C3"/>
    <w:rsid w:val="7249173A"/>
    <w:rsid w:val="73445CF4"/>
    <w:rsid w:val="74474C74"/>
    <w:rsid w:val="777B7BC5"/>
    <w:rsid w:val="781400F4"/>
    <w:rsid w:val="791A370E"/>
    <w:rsid w:val="79442036"/>
    <w:rsid w:val="7B687395"/>
    <w:rsid w:val="7BFE5702"/>
    <w:rsid w:val="7E9A245D"/>
    <w:rsid w:val="7F623BB3"/>
    <w:rsid w:val="7FF3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8442E8A-B551-4E13-8E6A-380609DD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paragraph" w:customStyle="1" w:styleId="1">
    <w:name w:val="列表段落1"/>
    <w:basedOn w:val="a"/>
    <w:qFormat/>
    <w:pPr>
      <w:ind w:firstLineChars="200" w:firstLine="420"/>
    </w:pPr>
  </w:style>
  <w:style w:type="paragraph" w:customStyle="1" w:styleId="10">
    <w:name w:val="无间隔1"/>
    <w:uiPriority w:val="1"/>
    <w:qFormat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1403</Words>
  <Characters>8003</Characters>
  <Application>Microsoft Office Word</Application>
  <DocSecurity>0</DocSecurity>
  <Lines>66</Lines>
  <Paragraphs>18</Paragraphs>
  <ScaleCrop>false</ScaleCrop>
  <Company/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翠儿</dc:creator>
  <cp:lastModifiedBy>igor</cp:lastModifiedBy>
  <cp:revision>2</cp:revision>
  <cp:lastPrinted>2025-08-27T01:23:00Z</cp:lastPrinted>
  <dcterms:created xsi:type="dcterms:W3CDTF">2025-07-08T02:53:00Z</dcterms:created>
  <dcterms:modified xsi:type="dcterms:W3CDTF">2025-09-25T06:40:00Z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F149313794864DD9A5F592F3BA41193C_13</vt:lpwstr>
  </property>
  <property fmtid="{D5CDD505-2E9C-101B-9397-08002B2CF9AE}" pid="4" name="KSOTemplateDocerSaveRecord">
    <vt:lpwstr>eyJoZGlkIjoiNTFlOGEwMDZlMGZmMjE4NGUwMGZjMWE5MjEwM2M2MDgiLCJ1c2VySWQiOiI0MzIxODQyNjUifQ==</vt:lpwstr>
  </property>
</Properties>
</file>