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hint="eastAsia" w:ascii="宋体" w:hAnsi="宋体" w:eastAsia="宋体" w:cs="宋体"/>
          <w:sz w:val="32"/>
          <w:szCs w:val="32"/>
        </w:rPr>
      </w:pPr>
      <w:r>
        <w:rPr>
          <w:rFonts w:hint="eastAsia" w:ascii="宋体" w:hAnsi="宋体" w:eastAsia="宋体" w:cs="宋体"/>
          <w:sz w:val="32"/>
          <w:szCs w:val="32"/>
        </w:rPr>
        <w:t>第七章  投标文件有关格式</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1、投标函格式</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致：（招标人名称）</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根据贵方（项目名称、招标编号）采购的招标公告及投标邀请，（姓名和职务）被正式授权代表投标人（投标人名称、地址），向贵方在网上投标系统中提交投标文件1份。</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据此函，投标人兹宣布同意如下：</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1.按招标文件规定，我方的投标总价为（大写）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2.我方已详细研究了全部招标文件，包括招标文件的澄清和修改文件（如果有的话）、参考资料及有关附件，我们已完全理解并接受招标文件的各项规定和要求，对招标文件的合理性、合法性不再有异议。</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3.投标有效期为自开标之日起______日。</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4.如我方中标，投标文件将作为本项目合同的组成部分，直至合同履行完毕止均保持有效，我方将按招标文件及政府采购法律、法规的规定，承担完成合同的全部责任和义务。</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5.如果我方有招标文件规定的不予退还投标保证金的任何行为，我方的投标保证金可被贵方没收。</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6.我方同意向贵方提供贵方可能进一步要求的与本投标有关的一切证据或资料。</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7.我方完全理解贵方不一定要接受最低报价的投标或其他任何投标。</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8.我方已充分考虑到投标期间网上投标会发生的故障和风险，并对可能发生任何故障和风险造成的投标内容不一致、利益受损或投标失败，承担全部责任。</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9.我方同意网上投标内容均以网上投标系统开标时的开标记录表内容为准。我方授权代表将对开标记录进行校核及勘误，授权代表不进行校核及勘误的，由我方承担全部责任。</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10.为便于贵方公正、择优地确定中标人，我方就本次投标有关事项郑重声明如下：</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（1）我方向贵方提交的所有投标文件、资料都是准确的和真实的。</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（2）我方不是采购人的附属机构。</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（3）我方最近三年内因违法行为被通报或者被处罚的情况：</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（4）以上事项如有虚假或隐瞒，我方愿意承担一切后果，并不再寻求任何旨在减轻或免除法律责任的辩解。</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889000</wp:posOffset>
                </wp:positionH>
                <wp:positionV relativeFrom="paragraph">
                  <wp:posOffset>179705</wp:posOffset>
                </wp:positionV>
                <wp:extent cx="2997200" cy="0"/>
                <wp:effectExtent l="0" t="5080" r="0" b="4445"/>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299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pt;margin-top:14.15pt;height:0pt;width:236pt;z-index:251659264;mso-width-relative:page;mso-height-relative:page;" filled="f" stroked="t" coordsize="21600,21600" o:allowincell="f" o:gfxdata="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5kBM1QAAAAkB&#10;AAAPAAAAAAAAAAEAIAAAACIAAABkcnMvZG93bnJldi54bWxQSwECFAAUAAAACACHTuJA2RUSxuUB&#10;AACs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eastAsia="宋体" w:cs="宋体"/>
          <w:sz w:val="24"/>
          <w:szCs w:val="24"/>
        </w:rPr>
        <w:t>地址：</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1456690</wp:posOffset>
                </wp:positionH>
                <wp:positionV relativeFrom="paragraph">
                  <wp:posOffset>179705</wp:posOffset>
                </wp:positionV>
                <wp:extent cx="2542540" cy="0"/>
                <wp:effectExtent l="0" t="4445" r="0" b="508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25425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4.7pt;margin-top:14.15pt;height:0pt;width:200.2pt;z-index:251660288;mso-width-relative:page;mso-height-relative:page;" filled="f" stroked="t" coordsize="21600,21600" o:allowincell="f" o:gfxdata="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biRT1gAAAAkBAAAP&#10;AAAAAAAAAAEAIAAAACIAAABkcnMvZG93bnJldi54bWxQSwECFAAUAAAACACHTuJADPhm0uEBAACs&#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eastAsia="宋体" w:cs="宋体"/>
          <w:sz w:val="24"/>
          <w:szCs w:val="24"/>
        </w:rPr>
        <w:t>电话、传真：</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0" allowOverlap="1">
                <wp:simplePos x="0" y="0"/>
                <wp:positionH relativeFrom="column">
                  <wp:posOffset>1206500</wp:posOffset>
                </wp:positionH>
                <wp:positionV relativeFrom="paragraph">
                  <wp:posOffset>172085</wp:posOffset>
                </wp:positionV>
                <wp:extent cx="2743200" cy="0"/>
                <wp:effectExtent l="0" t="4445" r="0" b="508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5pt;margin-top:13.55pt;height:0pt;width:216pt;z-index:251661312;mso-width-relative:page;mso-height-relative:page;" filled="f" stroked="t" coordsize="21600,21600" o:allowincell="f" o:gfxdata="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LNX69UAAAAJ&#10;AQAADwAAAAAAAAABACAAAAAiAAAAZHJzL2Rvd25yZXYueG1sUEsBAhQAFAAAAAgAh07iQPZfqmzm&#10;AQAArA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sz w:val="24"/>
          <w:szCs w:val="24"/>
        </w:rPr>
        <w:t>邮政编码：</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2336" behindDoc="0" locked="0" layoutInCell="0" allowOverlap="1">
                <wp:simplePos x="0" y="0"/>
                <wp:positionH relativeFrom="column">
                  <wp:posOffset>1270000</wp:posOffset>
                </wp:positionH>
                <wp:positionV relativeFrom="paragraph">
                  <wp:posOffset>179705</wp:posOffset>
                </wp:positionV>
                <wp:extent cx="2715260" cy="0"/>
                <wp:effectExtent l="0" t="4445" r="0" b="508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2715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0pt;margin-top:14.15pt;height:0pt;width:213.8pt;z-index:251662336;mso-width-relative:page;mso-height-relative:page;" filled="f" stroked="t" coordsize="21600,21600" o:allowincell="f" o:gfxdata="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qyvzdYAAAAJ&#10;AQAADwAAAAAAAAABACAAAAAiAAAAZHJzL2Rvd25yZXYueG1sUEsBAhQAFAAAAAgAh07iQOQ5IC7l&#10;AQAArAMAAA4AAAAAAAAAAQAgAAAAJQ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sz w:val="24"/>
          <w:szCs w:val="24"/>
        </w:rPr>
        <w:t>开户银行：</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219710</wp:posOffset>
                </wp:positionV>
                <wp:extent cx="2997200" cy="0"/>
                <wp:effectExtent l="0" t="5080" r="0" b="444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299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9pt;margin-top:17.3pt;height:0pt;width:236pt;z-index:251663360;mso-width-relative:page;mso-height-relative:page;" filled="f" stroked="t" coordsize="21600,21600" o:gfxdata="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4B6cx1QAAAAkB&#10;AAAPAAAAAAAAAAEAIAAAACIAAABkcnMvZG93bnJldi54bWxQSwECFAAUAAAACACHTuJAUEd6duUB&#10;AACs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eastAsia="宋体" w:cs="宋体"/>
          <w:sz w:val="24"/>
          <w:szCs w:val="24"/>
        </w:rPr>
        <w:t>银行账号：</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4384" behindDoc="0" locked="0" layoutInCell="0" allowOverlap="1">
                <wp:simplePos x="0" y="0"/>
                <wp:positionH relativeFrom="column">
                  <wp:posOffset>1968500</wp:posOffset>
                </wp:positionH>
                <wp:positionV relativeFrom="paragraph">
                  <wp:posOffset>194310</wp:posOffset>
                </wp:positionV>
                <wp:extent cx="2387600" cy="0"/>
                <wp:effectExtent l="0" t="4445" r="0"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238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5pt;margin-top:15.3pt;height:0pt;width:188pt;z-index:251664384;mso-width-relative:page;mso-height-relative:page;" filled="f" stroked="t" coordsize="21600,21600" o:allowincell="f" o:gfxdata="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76XO1QAAAAkB&#10;AAAPAAAAAAAAAAEAIAAAACIAAABkcnMvZG93bnJldi54bWxQSwECFAAUAAAACACHTuJA26rTwOUB&#10;AACs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eastAsia="宋体" w:cs="宋体"/>
          <w:sz w:val="24"/>
          <w:szCs w:val="24"/>
        </w:rPr>
        <w:t>投标人授权代表签名：</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5408" behindDoc="0" locked="0" layoutInCell="0" allowOverlap="1">
                <wp:simplePos x="0" y="0"/>
                <wp:positionH relativeFrom="column">
                  <wp:posOffset>2000885</wp:posOffset>
                </wp:positionH>
                <wp:positionV relativeFrom="paragraph">
                  <wp:posOffset>179705</wp:posOffset>
                </wp:positionV>
                <wp:extent cx="2361565" cy="0"/>
                <wp:effectExtent l="0" t="5080" r="0" b="444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7.55pt;margin-top:14.15pt;height:0pt;width:185.95pt;z-index:251665408;mso-width-relative:page;mso-height-relative:page;" filled="f" stroked="t" coordsize="21600,21600" o:allowincell="f" o:gfxdata="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K3gZdYAAAAJ&#10;AQAADwAAAAAAAAABACAAAAAiAAAAZHJzL2Rvd25yZXYueG1sUEsBAhQAFAAAAAgAh07iQK0Gyfzl&#10;AQAArAMAAA4AAAAAAAAAAQAgAAAAJQ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sz w:val="24"/>
          <w:szCs w:val="24"/>
        </w:rPr>
        <w:t>投标人名称（公章）：</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2、开标一览表格式</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招标编号：</w:t>
      </w:r>
    </w:p>
    <w:tbl>
      <w:tblPr>
        <w:tblStyle w:val="5"/>
        <w:tblW w:w="7611"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13"/>
        <w:gridCol w:w="3641"/>
        <w:gridCol w:w="26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26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sz w:val="24"/>
                <w:szCs w:val="24"/>
              </w:rPr>
            </w:pPr>
            <w:bookmarkStart w:id="0" w:name="开标一览表"/>
            <w:bookmarkEnd w:id="0"/>
            <w:r>
              <w:rPr>
                <w:rFonts w:hint="eastAsia" w:ascii="宋体" w:hAnsi="宋体" w:eastAsia="宋体" w:cs="宋体"/>
                <w:sz w:val="24"/>
                <w:szCs w:val="24"/>
              </w:rPr>
              <w:t>包号</w:t>
            </w:r>
          </w:p>
        </w:tc>
        <w:tc>
          <w:tcPr>
            <w:tcW w:w="3611"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61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金额(元)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9" w:hRule="atLeast"/>
          <w:tblCellSpacing w:w="15" w:type="dxa"/>
          <w:jc w:val="center"/>
        </w:trPr>
        <w:tc>
          <w:tcPr>
            <w:tcW w:w="126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sz w:val="24"/>
                <w:szCs w:val="24"/>
              </w:rPr>
            </w:pPr>
          </w:p>
        </w:tc>
        <w:tc>
          <w:tcPr>
            <w:tcW w:w="3611"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sz w:val="24"/>
                <w:szCs w:val="24"/>
              </w:rPr>
            </w:pPr>
          </w:p>
        </w:tc>
        <w:tc>
          <w:tcPr>
            <w:tcW w:w="261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sz w:val="24"/>
                <w:szCs w:val="24"/>
              </w:rPr>
            </w:pPr>
          </w:p>
        </w:tc>
      </w:tr>
    </w:tbl>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说明：（1）“金额（元）”指投标报价，所有价格均系用人民币表示，单位为元，精确到个数位。</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（2）投标人应按照《项目概况及招标需求》和《投标人须知》的要求报价。</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（3）开标一览表内容与投标文件其它部分内容不一致时以开标一览表内容为准。</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left="3150" w:leftChars="1500" w:firstLine="480" w:firstLineChars="200"/>
        <w:rPr>
          <w:rFonts w:hint="eastAsia" w:ascii="宋体" w:hAnsi="宋体" w:eastAsia="宋体" w:cs="宋体"/>
          <w:sz w:val="24"/>
          <w:szCs w:val="24"/>
        </w:rPr>
      </w:pPr>
      <w:r>
        <w:rPr>
          <w:rFonts w:hint="eastAsia" w:ascii="宋体" w:hAnsi="宋体" w:eastAsia="宋体" w:cs="宋体"/>
          <w:sz w:val="24"/>
          <w:szCs w:val="24"/>
        </w:rPr>
        <w:t>投标人授权代表签字：</w:t>
      </w:r>
    </w:p>
    <w:p>
      <w:pPr>
        <w:spacing w:after="156" w:afterLines="50" w:line="360" w:lineRule="auto"/>
        <w:ind w:left="3150" w:leftChars="1500" w:firstLine="480" w:firstLineChars="200"/>
        <w:rPr>
          <w:rFonts w:hint="eastAsia" w:ascii="宋体" w:hAnsi="宋体" w:eastAsia="宋体" w:cs="宋体"/>
          <w:sz w:val="24"/>
          <w:szCs w:val="24"/>
        </w:rPr>
      </w:pPr>
      <w:r>
        <w:rPr>
          <w:rFonts w:hint="eastAsia" w:ascii="宋体" w:hAnsi="宋体" w:eastAsia="宋体" w:cs="宋体"/>
          <w:sz w:val="24"/>
          <w:szCs w:val="24"/>
        </w:rPr>
        <w:t>投标人（公章）：</w:t>
      </w:r>
    </w:p>
    <w:p>
      <w:pPr>
        <w:spacing w:after="156" w:afterLines="50"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日期：    年  月  日</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3、报价分类明细表格式</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包号：</w:t>
      </w:r>
    </w:p>
    <w:tbl>
      <w:tblPr>
        <w:tblStyle w:val="5"/>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54"/>
        <w:gridCol w:w="1188"/>
        <w:gridCol w:w="1647"/>
        <w:gridCol w:w="184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64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842"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6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详见明细（）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6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详见明细（）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6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6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6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报价合计</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647"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c>
          <w:tcPr>
            <w:tcW w:w="1647"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r>
    </w:tbl>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（1）所有价格均系用人民币表示，单位为元，精确到个数位。</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（2）投标人应按照《项目概况及招标需求》和《投标人须知》以及行业定价要求报价。</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（3）投标人应根据分类报价费用情况编制明细费用表并随本表一起提供。</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（4）分项目明细报价合计应与开标一览表报价相等。</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投标人授权代表签字：</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投标人（公章）：</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spacing w:after="156" w:afterLines="50" w:line="360" w:lineRule="auto"/>
        <w:ind w:firstLine="480" w:firstLineChars="200"/>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4、与评标有关的投标文件主要内容索引表</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包号：</w:t>
      </w:r>
    </w:p>
    <w:tbl>
      <w:tblPr>
        <w:tblStyle w:val="6"/>
        <w:tblW w:w="90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2155"/>
        <w:gridCol w:w="2075"/>
        <w:gridCol w:w="3079"/>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line="360" w:lineRule="auto"/>
              <w:jc w:val="left"/>
              <w:rPr>
                <w:rFonts w:hint="eastAsia" w:ascii="宋体" w:hAnsi="宋体" w:eastAsia="宋体" w:cs="宋体"/>
                <w:sz w:val="24"/>
                <w:szCs w:val="24"/>
              </w:rPr>
            </w:pPr>
            <w:bookmarkStart w:id="1" w:name="汇标表"/>
            <w:bookmarkEnd w:id="1"/>
            <w:r>
              <w:rPr>
                <w:rFonts w:hint="eastAsia" w:ascii="宋体" w:hAnsi="宋体" w:eastAsia="宋体" w:cs="宋体"/>
                <w:sz w:val="24"/>
                <w:szCs w:val="24"/>
              </w:rPr>
              <w:t>项目内容</w:t>
            </w:r>
          </w:p>
        </w:tc>
        <w:tc>
          <w:tcPr>
            <w:tcW w:w="2155"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具备的条件说明</w:t>
            </w:r>
          </w:p>
        </w:tc>
        <w:tc>
          <w:tcPr>
            <w:tcW w:w="0" w:type="auto"/>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响应内容说明(是/否)</w:t>
            </w:r>
          </w:p>
        </w:tc>
        <w:tc>
          <w:tcPr>
            <w:tcW w:w="0" w:type="auto"/>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详细内容所对应电子投标文件名称</w:t>
            </w:r>
          </w:p>
        </w:tc>
        <w:tc>
          <w:tcPr>
            <w:tcW w:w="0" w:type="auto"/>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2155" w:type="dxa"/>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p>
        </w:tc>
        <w:tc>
          <w:tcPr>
            <w:tcW w:w="2155" w:type="dxa"/>
            <w:shd w:val="clear" w:color="auto" w:fill="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w:t>
            </w:r>
          </w:p>
        </w:tc>
        <w:tc>
          <w:tcPr>
            <w:tcW w:w="2155" w:type="dxa"/>
            <w:shd w:val="clear" w:color="auto" w:fill="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w:t>
            </w:r>
          </w:p>
        </w:tc>
        <w:tc>
          <w:tcPr>
            <w:tcW w:w="2155" w:type="dxa"/>
            <w:shd w:val="clear" w:color="auto" w:fill="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w:t>
            </w:r>
          </w:p>
        </w:tc>
        <w:tc>
          <w:tcPr>
            <w:tcW w:w="2155" w:type="dxa"/>
            <w:shd w:val="clear" w:color="auto" w:fill="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w:t>
            </w:r>
          </w:p>
        </w:tc>
        <w:tc>
          <w:tcPr>
            <w:tcW w:w="2155" w:type="dxa"/>
            <w:shd w:val="clear" w:color="auto" w:fill="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7</w:t>
            </w:r>
          </w:p>
        </w:tc>
        <w:tc>
          <w:tcPr>
            <w:tcW w:w="2155" w:type="dxa"/>
            <w:shd w:val="clear" w:color="auto" w:fill="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8</w:t>
            </w:r>
          </w:p>
        </w:tc>
        <w:tc>
          <w:tcPr>
            <w:tcW w:w="2155" w:type="dxa"/>
            <w:shd w:val="clear" w:color="auto" w:fill="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c>
          <w:tcPr>
            <w:tcW w:w="0" w:type="auto"/>
          </w:tcPr>
          <w:p>
            <w:pPr>
              <w:spacing w:line="360" w:lineRule="auto"/>
              <w:jc w:val="left"/>
              <w:rPr>
                <w:rFonts w:hint="eastAsia" w:ascii="宋体" w:hAnsi="宋体" w:eastAsia="宋体" w:cs="宋体"/>
                <w:sz w:val="24"/>
                <w:szCs w:val="24"/>
              </w:rPr>
            </w:pPr>
          </w:p>
        </w:tc>
      </w:tr>
    </w:tbl>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说明：上述具体内容要求可以参照本项目评标方法与程序及评分细则。</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5、项目负责人情况表</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包号：</w:t>
      </w:r>
    </w:p>
    <w:tbl>
      <w:tblPr>
        <w:tblStyle w:val="5"/>
        <w:tblW w:w="910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09"/>
        <w:gridCol w:w="1213"/>
        <w:gridCol w:w="1480"/>
        <w:gridCol w:w="1276"/>
        <w:gridCol w:w="593"/>
        <w:gridCol w:w="139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709"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cs="宋体"/>
                <w:sz w:val="24"/>
                <w:szCs w:val="24"/>
              </w:rPr>
            </w:pPr>
          </w:p>
        </w:tc>
        <w:tc>
          <w:tcPr>
            <w:tcW w:w="1213"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480"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cs="宋体"/>
                <w:sz w:val="24"/>
                <w:szCs w:val="24"/>
              </w:rPr>
            </w:pPr>
          </w:p>
        </w:tc>
        <w:tc>
          <w:tcPr>
            <w:tcW w:w="1276"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文化程度</w:t>
            </w:r>
          </w:p>
        </w:tc>
        <w:tc>
          <w:tcPr>
            <w:tcW w:w="593"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毕业时间</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毕业院校和专业</w:t>
            </w:r>
          </w:p>
        </w:tc>
        <w:tc>
          <w:tcPr>
            <w:tcW w:w="1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从事本类项目工作年限</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职业资格</w:t>
            </w:r>
          </w:p>
        </w:tc>
        <w:tc>
          <w:tcPr>
            <w:tcW w:w="1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聘任时间</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102" w:type="dxa"/>
            <w:gridSpan w:val="8"/>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主要工作经历：</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主要管理服务项目：</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主要工作特点：</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主要工作业绩：</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胜任本项目负责人的理由：</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tc>
      </w:tr>
    </w:tbl>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投标人授权代表签字：</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投标人（公章）：</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6、主要管理、技术人员配备及相关工作经历、职业资格汇总表</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包号：</w:t>
      </w:r>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项目组成员姓名</w:t>
            </w: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在项目组中的岗位</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学历和毕业时间</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职称及职业资格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进入本单位时间</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相关工作经历</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75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75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75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75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r>
    </w:tbl>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投标人授权代表签字：</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投标人（公章）：</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7、投标人基本情况简介格式</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（一）基本情况：</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1、单位名称：</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2、地址：</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3：邮编：</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4、电话/传真：</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5、成立日期或注册日期：</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6、行业类型：</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（二）基本经济指标（到上年度12月31日止）：</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1、实收资本：</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2、资产总额：</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3、负债总额：</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4、营业收入：</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5、净利润：</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6、上交税收：</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7、在册人数</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（三）其他情况：</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1、专业人员分类及人数：</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2、企业资质证书情况：</w:t>
      </w:r>
    </w:p>
    <w:p>
      <w:pPr>
        <w:spacing w:after="156"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3、近三年内因违法违规受到行业及相关机构通报批评以上处理的情况：</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4、其他需要说明的情况：</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我方承诺上述情况是真实、准确的，我方同意根据招标人进一步要求出示有关资料予以证实。</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投标人授权代表签字：</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投标人（公章）：</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8、法定代表人资格证明书</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(供应商名称)的法定代表人。就参加采购编号为</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(采购项目编号)的            (采购项目名称)采购项目的投标，签署上述采购项目的投标文件及合同的执行、完成、服务和质保，签署合同并处理与之有关的一切事务。</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5295" w:type="dxa"/>
            <w:tcBorders>
              <w:top w:val="single" w:color="auto" w:sz="4" w:space="0"/>
              <w:left w:val="single" w:color="auto" w:sz="4" w:space="0"/>
              <w:bottom w:val="single" w:color="auto" w:sz="4" w:space="0"/>
              <w:right w:val="single" w:color="auto" w:sz="4" w:space="0"/>
            </w:tcBorders>
            <w:vAlign w:val="center"/>
          </w:tcPr>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在此粘贴法定代表人身份证复印件</w:t>
            </w:r>
          </w:p>
        </w:tc>
      </w:tr>
    </w:tbl>
    <w:p>
      <w:pPr>
        <w:spacing w:after="156" w:afterLines="50" w:line="360" w:lineRule="auto"/>
        <w:ind w:firstLine="480" w:firstLineChars="200"/>
        <w:jc w:val="right"/>
        <w:rPr>
          <w:rFonts w:hint="eastAsia" w:ascii="宋体" w:hAnsi="宋体" w:eastAsia="宋体" w:cs="宋体"/>
          <w:sz w:val="24"/>
          <w:szCs w:val="24"/>
        </w:rPr>
      </w:pPr>
    </w:p>
    <w:p>
      <w:pPr>
        <w:spacing w:after="156" w:afterLines="50" w:line="360" w:lineRule="auto"/>
        <w:ind w:left="3360" w:leftChars="1600" w:right="240" w:firstLine="480" w:firstLineChars="200"/>
        <w:jc w:val="right"/>
        <w:rPr>
          <w:rFonts w:hint="eastAsia" w:ascii="宋体" w:hAnsi="宋体" w:eastAsia="宋体" w:cs="宋体"/>
          <w:sz w:val="24"/>
          <w:szCs w:val="24"/>
        </w:rPr>
      </w:pPr>
    </w:p>
    <w:p>
      <w:pPr>
        <w:spacing w:after="156" w:afterLines="50" w:line="360" w:lineRule="auto"/>
        <w:ind w:left="3360" w:leftChars="1600" w:right="1200" w:firstLine="960" w:firstLineChars="400"/>
        <w:rPr>
          <w:rFonts w:hint="eastAsia" w:ascii="宋体" w:hAnsi="宋体" w:eastAsia="宋体" w:cs="宋体"/>
          <w:sz w:val="24"/>
          <w:szCs w:val="24"/>
        </w:rPr>
      </w:pPr>
      <w:r>
        <w:rPr>
          <w:rFonts w:hint="eastAsia" w:ascii="宋体" w:hAnsi="宋体" w:eastAsia="宋体" w:cs="宋体"/>
          <w:sz w:val="24"/>
          <w:szCs w:val="24"/>
        </w:rPr>
        <w:t>投标人（公章）：</w:t>
      </w:r>
    </w:p>
    <w:p>
      <w:pPr>
        <w:spacing w:after="156" w:afterLines="50" w:line="360" w:lineRule="auto"/>
        <w:ind w:firstLine="480" w:firstLineChars="200"/>
        <w:jc w:val="right"/>
        <w:rPr>
          <w:rFonts w:hint="eastAsia" w:ascii="宋体" w:hAnsi="宋体" w:eastAsia="宋体" w:cs="宋体"/>
          <w:sz w:val="24"/>
          <w:szCs w:val="24"/>
        </w:rPr>
      </w:pPr>
    </w:p>
    <w:p>
      <w:pPr>
        <w:spacing w:after="156" w:afterLines="50" w:line="360" w:lineRule="auto"/>
        <w:ind w:right="96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日期：   年    月    日</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9、法定代表人授权书格式</w:t>
      </w:r>
    </w:p>
    <w:p>
      <w:pPr>
        <w:spacing w:after="156" w:afterLines="50" w:line="360" w:lineRule="auto"/>
        <w:ind w:firstLine="480" w:firstLineChars="200"/>
        <w:rPr>
          <w:rFonts w:hint="eastAsia" w:ascii="宋体" w:hAnsi="宋体" w:eastAsia="宋体" w:cs="宋体"/>
          <w:sz w:val="24"/>
          <w:szCs w:val="24"/>
        </w:rPr>
      </w:pPr>
      <w:bookmarkStart w:id="2" w:name="OLE_LINK20"/>
      <w:bookmarkStart w:id="3" w:name="OLE_LINK9"/>
      <w:bookmarkStart w:id="4" w:name="OLE_LINK16"/>
      <w:bookmarkStart w:id="5" w:name="OLE_LINK12"/>
      <w:bookmarkStart w:id="6" w:name="OLE_LINK2"/>
      <w:bookmarkStart w:id="7" w:name="OLE_LINK6"/>
      <w:bookmarkStart w:id="8" w:name="OLE_LINK5"/>
      <w:bookmarkStart w:id="9" w:name="OLE_LINK4"/>
      <w:bookmarkStart w:id="10" w:name="OLE_LINK15"/>
      <w:bookmarkStart w:id="11" w:name="OLE_LINK18"/>
      <w:bookmarkStart w:id="12" w:name="OLE_LINK7"/>
      <w:bookmarkStart w:id="13" w:name="OLE_LINK10"/>
      <w:bookmarkStart w:id="14" w:name="OLE_LINK19"/>
      <w:bookmarkStart w:id="15" w:name="OLE_LINK13"/>
      <w:bookmarkStart w:id="16" w:name="OLE_LINK3"/>
      <w:bookmarkStart w:id="17" w:name="OLE_LINK17"/>
      <w:bookmarkStart w:id="18" w:name="OLE_LINK8"/>
      <w:bookmarkStart w:id="19" w:name="OLE_LINK14"/>
      <w:bookmarkStart w:id="20" w:name="OLE_LINK21"/>
      <w:bookmarkStart w:id="21" w:name="OLE_LINK11"/>
      <w:r>
        <w:rPr>
          <w:rFonts w:hint="eastAsia" w:ascii="宋体" w:hAnsi="宋体" w:eastAsia="宋体" w:cs="宋体"/>
          <w:sz w:val="24"/>
          <w:szCs w:val="24"/>
        </w:rPr>
        <w:t>致：上海教育建设管理咨询有限公司</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_________（姓名）系_________（投标人名称）的法定代表人，现授权委托本单位在职职工（姓名，职务）以我方的名义参加贵中心______________________项目的投标活动，并代表我方全权办理针对上述项目的投标、开标、投标文件澄清、签约等一切具体事务和签署相关文件。</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我方对被授权人的签名事项负全部责任。</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被授权人无转委托权，特此委托。</w:t>
      </w:r>
    </w:p>
    <w:tbl>
      <w:tblPr>
        <w:tblStyle w:val="5"/>
        <w:tblW w:w="5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5295" w:type="dxa"/>
            <w:tcBorders>
              <w:top w:val="single" w:color="auto" w:sz="4" w:space="0"/>
              <w:left w:val="single" w:color="auto" w:sz="4" w:space="0"/>
              <w:bottom w:val="single" w:color="auto" w:sz="4" w:space="0"/>
              <w:right w:val="single" w:color="auto" w:sz="4" w:space="0"/>
            </w:tcBorders>
            <w:vAlign w:val="center"/>
          </w:tcPr>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在此粘贴被授权人身份证复印件</w:t>
            </w:r>
          </w:p>
        </w:tc>
      </w:tr>
    </w:tbl>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left="3360" w:leftChars="1600" w:firstLine="480" w:firstLineChars="200"/>
        <w:rPr>
          <w:rFonts w:hint="eastAsia" w:ascii="宋体" w:hAnsi="宋体" w:eastAsia="宋体" w:cs="宋体"/>
          <w:sz w:val="24"/>
          <w:szCs w:val="24"/>
        </w:rPr>
      </w:pPr>
      <w:bookmarkStart w:id="22" w:name="OLE_LINK1"/>
      <w:r>
        <w:rPr>
          <w:rFonts w:hint="eastAsia" w:ascii="宋体" w:hAnsi="宋体" w:eastAsia="宋体" w:cs="宋体"/>
          <w:sz w:val="24"/>
          <w:szCs w:val="24"/>
        </w:rPr>
        <w:t>投标人（公章）：</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法定代表人（签章）：</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委托人注册地/营业地：</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邮政编码：</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电话：</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传真：</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日期：</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10、同类或类似项目业绩：投标人近年承接的与本项目类似项目一览表格式</w:t>
      </w:r>
    </w:p>
    <w:p>
      <w:pPr>
        <w:spacing w:after="156" w:afterLines="50" w:line="360" w:lineRule="auto"/>
        <w:ind w:firstLine="480" w:firstLineChars="200"/>
        <w:rPr>
          <w:rFonts w:hint="eastAsia" w:ascii="宋体" w:hAnsi="宋体" w:eastAsia="宋体" w:cs="宋体"/>
          <w:sz w:val="24"/>
          <w:szCs w:val="24"/>
        </w:rPr>
      </w:pPr>
    </w:p>
    <w:tbl>
      <w:tblPr>
        <w:tblStyle w:val="5"/>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720"/>
        <w:gridCol w:w="1139"/>
        <w:gridCol w:w="1139"/>
        <w:gridCol w:w="1139"/>
        <w:gridCol w:w="1230"/>
        <w:gridCol w:w="121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20" w:type="dxa"/>
            <w:vMerge w:val="restart"/>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年份</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项目内容</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服务时间</w:t>
            </w:r>
          </w:p>
        </w:tc>
        <w:tc>
          <w:tcPr>
            <w:tcW w:w="392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业主情况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vMerge w:val="continue"/>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hint="eastAsia" w:ascii="宋体" w:hAnsi="宋体" w:eastAsia="宋体" w:cs="宋体"/>
                <w:sz w:val="24"/>
                <w:szCs w:val="24"/>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12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2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214"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72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214"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72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214"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720"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214"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p>
        </w:tc>
      </w:tr>
    </w:tbl>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附：类似项目的合同复印件，提供明确所提供服务内容页和有合同双方盖章的尾页即可。</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投标人授权代表签字：</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投标人（公章）：</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11、中小企业声明函</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 号）的规定，本公司（联合体）参加</w:t>
      </w:r>
      <w:r>
        <w:rPr>
          <w:rFonts w:hint="eastAsia" w:ascii="宋体" w:hAnsi="宋体" w:eastAsia="宋体" w:cs="宋体"/>
          <w:i/>
          <w:iCs/>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i/>
          <w:iCs/>
          <w:kern w:val="0"/>
          <w:sz w:val="24"/>
          <w:szCs w:val="24"/>
          <w:u w:val="single"/>
        </w:rPr>
        <w:t>（项目名称）</w:t>
      </w:r>
      <w:r>
        <w:rPr>
          <w:rFonts w:hint="eastAsia" w:ascii="宋体" w:hAnsi="宋体" w:eastAsia="宋体" w:cs="宋体"/>
          <w:kern w:val="0"/>
          <w:sz w:val="24"/>
          <w:szCs w:val="24"/>
        </w:rPr>
        <w:t>采购活动，服务全部由符合政策要求的中小企业承接。相关企业（含联合体中的中小企业、签订分包意向协议的中小企业）的具体情况如下：</w:t>
      </w:r>
    </w:p>
    <w:p>
      <w:pPr>
        <w:tabs>
          <w:tab w:val="right" w:pos="8740"/>
        </w:tabs>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r>
        <w:rPr>
          <w:rFonts w:hint="eastAsia" w:ascii="宋体" w:hAnsi="宋体" w:eastAsia="宋体" w:cs="宋体"/>
          <w:i/>
          <w:iCs/>
          <w:kern w:val="0"/>
          <w:sz w:val="24"/>
          <w:szCs w:val="24"/>
          <w:u w:val="single"/>
        </w:rPr>
        <w:t>（标的名称）</w:t>
      </w:r>
      <w:r>
        <w:rPr>
          <w:rFonts w:hint="eastAsia" w:ascii="宋体" w:hAnsi="宋体" w:eastAsia="宋体" w:cs="宋体"/>
          <w:kern w:val="0"/>
          <w:sz w:val="24"/>
          <w:szCs w:val="24"/>
        </w:rPr>
        <w:t>，属于</w:t>
      </w:r>
      <w:r>
        <w:rPr>
          <w:rFonts w:hint="eastAsia" w:ascii="宋体" w:hAnsi="宋体" w:eastAsia="宋体" w:cs="宋体"/>
          <w:i/>
          <w:iCs/>
          <w:kern w:val="0"/>
          <w:sz w:val="24"/>
          <w:szCs w:val="24"/>
          <w:u w:val="single"/>
        </w:rPr>
        <w:t>其他未列明行业</w:t>
      </w:r>
      <w:r>
        <w:rPr>
          <w:rFonts w:hint="eastAsia" w:ascii="宋体" w:hAnsi="宋体" w:eastAsia="宋体" w:cs="宋体"/>
          <w:kern w:val="0"/>
          <w:sz w:val="24"/>
          <w:szCs w:val="24"/>
        </w:rPr>
        <w:t>；承建（承接）企业为</w:t>
      </w:r>
      <w:r>
        <w:rPr>
          <w:rFonts w:hint="eastAsia" w:ascii="宋体" w:hAnsi="宋体" w:eastAsia="宋体" w:cs="宋体"/>
          <w:i/>
          <w:iCs/>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 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w:t>
      </w:r>
      <w:r>
        <w:rPr>
          <w:rStyle w:val="8"/>
          <w:rFonts w:hint="eastAsia" w:ascii="宋体" w:hAnsi="宋体" w:eastAsia="宋体" w:cs="宋体"/>
          <w:kern w:val="0"/>
          <w:sz w:val="24"/>
          <w:szCs w:val="24"/>
        </w:rPr>
        <w:footnoteReference w:id="0"/>
      </w:r>
      <w:r>
        <w:rPr>
          <w:rFonts w:hint="eastAsia" w:ascii="宋体" w:hAnsi="宋体" w:eastAsia="宋体" w:cs="宋体"/>
          <w:kern w:val="0"/>
          <w:sz w:val="24"/>
          <w:szCs w:val="24"/>
        </w:rPr>
        <w:t>，属于</w:t>
      </w:r>
      <w:r>
        <w:rPr>
          <w:rFonts w:hint="eastAsia" w:ascii="宋体" w:hAnsi="宋体" w:eastAsia="宋体" w:cs="宋体"/>
          <w:i/>
          <w:iCs/>
          <w:kern w:val="0"/>
          <w:sz w:val="24"/>
          <w:szCs w:val="24"/>
          <w:u w:val="single"/>
        </w:rPr>
        <w:t>（中型企业、小型企业、微型企业）</w:t>
      </w:r>
      <w:r>
        <w:rPr>
          <w:rFonts w:hint="eastAsia" w:ascii="宋体" w:hAnsi="宋体" w:eastAsia="宋体" w:cs="宋体"/>
          <w:kern w:val="0"/>
          <w:sz w:val="24"/>
          <w:szCs w:val="24"/>
        </w:rPr>
        <w:t>；</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r>
        <w:rPr>
          <w:rFonts w:hint="eastAsia" w:ascii="宋体" w:hAnsi="宋体" w:eastAsia="宋体" w:cs="宋体"/>
          <w:i/>
          <w:iCs/>
          <w:kern w:val="0"/>
          <w:sz w:val="24"/>
          <w:szCs w:val="24"/>
          <w:u w:val="single"/>
        </w:rPr>
        <w:t>（标的名称）</w:t>
      </w:r>
      <w:r>
        <w:rPr>
          <w:rFonts w:hint="eastAsia" w:ascii="宋体" w:hAnsi="宋体" w:eastAsia="宋体" w:cs="宋体"/>
          <w:kern w:val="0"/>
          <w:sz w:val="24"/>
          <w:szCs w:val="24"/>
        </w:rPr>
        <w:t>，属于</w:t>
      </w:r>
      <w:r>
        <w:rPr>
          <w:rFonts w:hint="eastAsia" w:ascii="宋体" w:hAnsi="宋体" w:eastAsia="宋体" w:cs="宋体"/>
          <w:i/>
          <w:iCs/>
          <w:kern w:val="0"/>
          <w:sz w:val="24"/>
          <w:szCs w:val="24"/>
          <w:u w:val="single"/>
        </w:rPr>
        <w:t>（采购文件中明确的所属行业</w:t>
      </w:r>
      <w:r>
        <w:rPr>
          <w:rFonts w:hint="eastAsia" w:ascii="宋体" w:hAnsi="宋体" w:eastAsia="宋体" w:cs="宋体"/>
          <w:kern w:val="0"/>
          <w:sz w:val="24"/>
          <w:szCs w:val="24"/>
          <w:u w:val="single"/>
        </w:rPr>
        <w:t>）</w:t>
      </w:r>
      <w:r>
        <w:rPr>
          <w:rFonts w:hint="eastAsia" w:ascii="宋体" w:hAnsi="宋体" w:eastAsia="宋体" w:cs="宋体"/>
          <w:kern w:val="0"/>
          <w:sz w:val="24"/>
          <w:szCs w:val="24"/>
        </w:rPr>
        <w:t>； 承建（承接）企业为</w:t>
      </w:r>
      <w:r>
        <w:rPr>
          <w:rFonts w:hint="eastAsia" w:ascii="宋体" w:hAnsi="宋体" w:eastAsia="宋体" w:cs="宋体"/>
          <w:i/>
          <w:iCs/>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rPr>
        <w:tab/>
      </w:r>
      <w:r>
        <w:rPr>
          <w:rFonts w:hint="eastAsia" w:ascii="宋体" w:hAnsi="宋体" w:eastAsia="宋体" w:cs="宋体"/>
          <w:kern w:val="0"/>
          <w:sz w:val="24"/>
          <w:szCs w:val="24"/>
        </w:rPr>
        <w:t>万元，属于</w:t>
      </w:r>
      <w:r>
        <w:rPr>
          <w:rFonts w:hint="eastAsia" w:ascii="宋体" w:hAnsi="宋体" w:eastAsia="宋体" w:cs="宋体"/>
          <w:i/>
          <w:iCs/>
          <w:kern w:val="0"/>
          <w:sz w:val="24"/>
          <w:szCs w:val="24"/>
          <w:u w:val="single"/>
        </w:rPr>
        <w:t>（中型企业、小型企业、微型企业）</w:t>
      </w:r>
      <w:r>
        <w:rPr>
          <w:rFonts w:hint="eastAsia" w:ascii="宋体" w:hAnsi="宋体" w:eastAsia="宋体" w:cs="宋体"/>
          <w:kern w:val="0"/>
          <w:sz w:val="24"/>
          <w:szCs w:val="24"/>
        </w:rPr>
        <w:t>；</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pPr>
        <w:spacing w:line="360" w:lineRule="auto"/>
        <w:ind w:firstLine="3600" w:firstLineChars="1500"/>
        <w:jc w:val="left"/>
        <w:rPr>
          <w:rFonts w:hint="eastAsia" w:ascii="宋体" w:hAnsi="宋体" w:eastAsia="宋体" w:cs="宋体"/>
          <w:kern w:val="0"/>
          <w:sz w:val="24"/>
          <w:szCs w:val="24"/>
        </w:rPr>
      </w:pPr>
      <w:r>
        <w:rPr>
          <w:rFonts w:hint="eastAsia" w:ascii="宋体" w:hAnsi="宋体" w:eastAsia="宋体" w:cs="宋体"/>
          <w:kern w:val="0"/>
          <w:sz w:val="24"/>
          <w:szCs w:val="24"/>
        </w:rPr>
        <w:t>企业名称（盖章）：</w:t>
      </w:r>
    </w:p>
    <w:p>
      <w:pPr>
        <w:spacing w:line="360" w:lineRule="auto"/>
        <w:ind w:firstLine="3600" w:firstLineChars="1500"/>
        <w:jc w:val="left"/>
        <w:rPr>
          <w:rFonts w:hint="eastAsia" w:ascii="宋体" w:hAnsi="宋体" w:eastAsia="宋体" w:cs="宋体"/>
          <w:kern w:val="0"/>
          <w:sz w:val="24"/>
          <w:szCs w:val="24"/>
        </w:rPr>
      </w:pPr>
      <w:r>
        <w:rPr>
          <w:rFonts w:hint="eastAsia" w:ascii="宋体" w:hAnsi="宋体" w:eastAsia="宋体" w:cs="宋体"/>
          <w:kern w:val="0"/>
          <w:sz w:val="24"/>
          <w:szCs w:val="24"/>
        </w:rPr>
        <w:t>日 期：</w:t>
      </w:r>
    </w:p>
    <w:p>
      <w:pPr>
        <w:spacing w:after="156" w:afterLines="50" w:line="360" w:lineRule="auto"/>
        <w:ind w:left="3360" w:leftChars="1600"/>
        <w:rPr>
          <w:rFonts w:hint="eastAsia" w:ascii="宋体" w:hAnsi="宋体" w:eastAsia="宋体" w:cs="宋体"/>
          <w:sz w:val="24"/>
          <w:szCs w:val="24"/>
        </w:rPr>
      </w:pPr>
    </w:p>
    <w:p>
      <w:pPr>
        <w:spacing w:after="156" w:afterLines="50" w:line="360" w:lineRule="auto"/>
        <w:ind w:left="3360" w:leftChars="1600"/>
        <w:rPr>
          <w:rFonts w:hint="eastAsia" w:ascii="宋体" w:hAnsi="宋体" w:eastAsia="宋体" w:cs="宋体"/>
          <w:sz w:val="24"/>
          <w:szCs w:val="24"/>
        </w:rPr>
      </w:pPr>
    </w:p>
    <w:p>
      <w:pPr>
        <w:spacing w:after="156" w:afterLines="50" w:line="360" w:lineRule="auto"/>
        <w:ind w:left="3360" w:leftChars="1600"/>
        <w:rPr>
          <w:rFonts w:hint="eastAsia" w:ascii="宋体" w:hAnsi="宋体" w:eastAsia="宋体" w:cs="宋体"/>
          <w:sz w:val="24"/>
          <w:szCs w:val="24"/>
        </w:rPr>
      </w:pPr>
    </w:p>
    <w:p>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（1）从业人员、营业收入、资产总额填报上一年度数据，无上一年度数据的新成立企业可不填报。</w:t>
      </w:r>
    </w:p>
    <w:p>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（3）中标、成交供应商享受本办法规定的中小企业扶持政策的，采购人、采购代理机构将随中标、成交结果公开中标、成交供应商的《中小企业声明函》。 </w:t>
      </w:r>
    </w:p>
    <w:p>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（4）依据《管理办法》第二十条 供应商按照本办法规定提供声明函内容不实的，属于提供虚假材料谋取中标、成交，依照《中华人民共和国政府采购法》等国家有关规定追究相应责任。</w:t>
      </w:r>
    </w:p>
    <w:p>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（5）工业和信息化部组织开发了中小企业规模类型自测小程序，并于2020年2月27日上线运行，在国务院客户端和工业和信息化部网站上均有链接，供各投标企业自查。</w:t>
      </w:r>
    </w:p>
    <w:p>
      <w:pPr>
        <w:adjustRightInd w:val="0"/>
        <w:snapToGrid w:val="0"/>
        <w:spacing w:line="360" w:lineRule="auto"/>
        <w:rPr>
          <w:rFonts w:hint="eastAsia" w:ascii="宋体" w:hAnsi="宋体" w:eastAsia="宋体" w:cs="宋体"/>
          <w:kern w:val="0"/>
          <w:sz w:val="24"/>
          <w:szCs w:val="24"/>
        </w:rPr>
      </w:pPr>
      <w:bookmarkStart w:id="23" w:name="_Hlk63083917"/>
      <w:r>
        <w:rPr>
          <w:rFonts w:hint="eastAsia" w:ascii="宋体" w:hAnsi="宋体" w:eastAsia="宋体" w:cs="宋体"/>
          <w:kern w:val="0"/>
          <w:sz w:val="24"/>
          <w:szCs w:val="24"/>
        </w:rPr>
        <w:t>（6）所属行业详见“第一章 投标邀请”。</w:t>
      </w:r>
    </w:p>
    <w:bookmarkEnd w:id="23"/>
    <w:p>
      <w:pPr>
        <w:adjustRightInd w:val="0"/>
        <w:snapToGrid w:val="0"/>
        <w:spacing w:line="360" w:lineRule="auto"/>
        <w:ind w:firstLine="480" w:firstLineChars="200"/>
        <w:rPr>
          <w:rFonts w:hint="eastAsia" w:ascii="宋体" w:hAnsi="宋体" w:eastAsia="宋体" w:cs="宋体"/>
          <w:kern w:val="0"/>
          <w:sz w:val="24"/>
          <w:szCs w:val="24"/>
        </w:rPr>
      </w:pPr>
    </w:p>
    <w:p>
      <w:pPr>
        <w:adjustRightInd w:val="0"/>
        <w:snapToGrid w:val="0"/>
        <w:spacing w:line="360" w:lineRule="auto"/>
        <w:rPr>
          <w:rFonts w:hint="eastAsia" w:ascii="宋体" w:hAnsi="宋体" w:eastAsia="宋体" w:cs="宋体"/>
          <w:sz w:val="24"/>
          <w:szCs w:val="24"/>
        </w:rPr>
      </w:pPr>
      <w:bookmarkStart w:id="24" w:name="OLE_LINK38"/>
      <w:r>
        <w:rPr>
          <w:rFonts w:hint="eastAsia" w:ascii="宋体" w:hAnsi="宋体" w:eastAsia="宋体" w:cs="宋体"/>
          <w:sz w:val="24"/>
          <w:szCs w:val="24"/>
        </w:rPr>
        <w:t>注：各行业划型标准：</w:t>
      </w:r>
      <w:r>
        <w:rPr>
          <w:rFonts w:hint="eastAsia" w:ascii="宋体" w:hAnsi="宋体" w:eastAsia="宋体" w:cs="宋体"/>
          <w:sz w:val="24"/>
          <w:szCs w:val="24"/>
        </w:rPr>
        <w:br w:type="textWrapping"/>
      </w:r>
      <w:r>
        <w:rPr>
          <w:rFonts w:hint="eastAsia" w:ascii="宋体" w:hAnsi="宋体" w:eastAsia="宋体" w:cs="宋体"/>
          <w:sz w:val="24"/>
          <w:szCs w:val="24"/>
        </w:rPr>
        <w:t>　　（一）农、林、牧、渔业。营业收入20000万元以下的为中小微型企业。其中，营业收入500万元及以上的为中型企业，营业收入</w:t>
      </w:r>
      <w:r>
        <w:rPr>
          <w:rFonts w:hint="eastAsia" w:ascii="宋体" w:hAnsi="宋体" w:eastAsia="宋体" w:cs="宋体"/>
          <w:sz w:val="24"/>
          <w:szCs w:val="24"/>
          <w:lang w:eastAsia="zh-CN"/>
        </w:rPr>
        <w:t>2万元</w:t>
      </w:r>
      <w:r>
        <w:rPr>
          <w:rFonts w:hint="eastAsia" w:ascii="宋体" w:hAnsi="宋体" w:eastAsia="宋体" w:cs="宋体"/>
          <w:sz w:val="24"/>
          <w:szCs w:val="24"/>
        </w:rPr>
        <w:t>及以上的为小型企业，营业收入</w:t>
      </w:r>
      <w:r>
        <w:rPr>
          <w:rFonts w:hint="eastAsia" w:ascii="宋体" w:hAnsi="宋体" w:eastAsia="宋体" w:cs="宋体"/>
          <w:sz w:val="24"/>
          <w:szCs w:val="24"/>
          <w:lang w:eastAsia="zh-CN"/>
        </w:rPr>
        <w:t>2万元</w:t>
      </w:r>
      <w:r>
        <w:rPr>
          <w:rFonts w:hint="eastAsia" w:ascii="宋体" w:hAnsi="宋体" w:eastAsia="宋体" w:cs="宋体"/>
          <w:sz w:val="24"/>
          <w:szCs w:val="24"/>
        </w:rPr>
        <w:t>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（六）交通运输业。从业人员1000人以下或营业收入30000万元以下的为中小微型企业。其中，从业人员300人及以上，且营业收入</w:t>
      </w:r>
      <w:r>
        <w:rPr>
          <w:rFonts w:hint="eastAsia" w:ascii="宋体" w:hAnsi="宋体" w:eastAsia="宋体" w:cs="宋体"/>
          <w:sz w:val="24"/>
          <w:szCs w:val="24"/>
          <w:lang w:eastAsia="zh-CN"/>
        </w:rPr>
        <w:t>150万元</w:t>
      </w:r>
      <w:r>
        <w:rPr>
          <w:rFonts w:hint="eastAsia" w:ascii="宋体" w:hAnsi="宋体" w:eastAsia="宋体" w:cs="宋体"/>
          <w:sz w:val="24"/>
          <w:szCs w:val="24"/>
        </w:rPr>
        <w:t>及以上的为中型企业；从业人员20人及以上，且营业收入200万元及以上的为小型企业；从业人员20人以下或营业收入200万元以下的为微型企业。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w:t>
      </w:r>
      <w:r>
        <w:rPr>
          <w:rFonts w:hint="eastAsia" w:ascii="宋体" w:hAnsi="宋体" w:eastAsia="宋体" w:cs="宋体"/>
          <w:sz w:val="24"/>
          <w:szCs w:val="24"/>
          <w:lang w:eastAsia="zh-CN"/>
        </w:rPr>
        <w:t>2万元</w:t>
      </w:r>
      <w:r>
        <w:rPr>
          <w:rFonts w:hint="eastAsia" w:ascii="宋体" w:hAnsi="宋体" w:eastAsia="宋体" w:cs="宋体"/>
          <w:sz w:val="24"/>
          <w:szCs w:val="24"/>
        </w:rPr>
        <w:t>及以上的为小型企业；从业人员10人以下或营业收入</w:t>
      </w:r>
      <w:r>
        <w:rPr>
          <w:rFonts w:hint="eastAsia" w:ascii="宋体" w:hAnsi="宋体" w:eastAsia="宋体" w:cs="宋体"/>
          <w:sz w:val="24"/>
          <w:szCs w:val="24"/>
          <w:lang w:eastAsia="zh-CN"/>
        </w:rPr>
        <w:t>2万元</w:t>
      </w:r>
      <w:r>
        <w:rPr>
          <w:rFonts w:hint="eastAsia" w:ascii="宋体" w:hAnsi="宋体" w:eastAsia="宋体" w:cs="宋体"/>
          <w:sz w:val="24"/>
          <w:szCs w:val="24"/>
        </w:rPr>
        <w:t>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sz w:val="24"/>
          <w:szCs w:val="24"/>
        </w:rPr>
        <w:br w:type="textWrapping"/>
      </w:r>
      <w:r>
        <w:rPr>
          <w:rFonts w:hint="eastAsia" w:ascii="宋体" w:hAnsi="宋体" w:eastAsia="宋体" w:cs="宋体"/>
          <w:sz w:val="24"/>
          <w:szCs w:val="24"/>
        </w:rPr>
        <w:t>　　（十六）</w:t>
      </w:r>
      <w:bookmarkStart w:id="25" w:name="_Hlk109051044"/>
      <w:r>
        <w:rPr>
          <w:rFonts w:hint="eastAsia" w:ascii="宋体" w:hAnsi="宋体" w:eastAsia="宋体" w:cs="宋体"/>
          <w:sz w:val="24"/>
          <w:szCs w:val="24"/>
        </w:rPr>
        <w:t>其他未列明行业</w:t>
      </w:r>
      <w:bookmarkEnd w:id="25"/>
      <w:r>
        <w:rPr>
          <w:rFonts w:hint="eastAsia" w:ascii="宋体" w:hAnsi="宋体" w:eastAsia="宋体" w:cs="宋体"/>
          <w:sz w:val="24"/>
          <w:szCs w:val="24"/>
        </w:rPr>
        <w:t>。从业人员300人以下的为中小微型企业。其中，从业人员100人及以上的为中型企业；从业人员10人及以上的为小型企业；从业人员10人以下的为微型企业。</w:t>
      </w:r>
      <w:bookmarkEnd w:id="24"/>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left="3360" w:leftChars="16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12、残疾人福利性单位声明函</w:t>
      </w:r>
    </w:p>
    <w:p>
      <w:pPr>
        <w:spacing w:line="360" w:lineRule="auto"/>
        <w:rPr>
          <w:rFonts w:hint="eastAsia" w:ascii="宋体" w:hAnsi="宋体" w:eastAsia="宋体" w:cs="宋体"/>
          <w:b/>
          <w:spacing w:val="6"/>
          <w:sz w:val="24"/>
          <w:szCs w:val="24"/>
        </w:rPr>
      </w:pP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ind w:firstLine="504" w:firstLineChars="200"/>
        <w:rPr>
          <w:rFonts w:hint="eastAsia" w:ascii="宋体" w:hAnsi="宋体" w:eastAsia="宋体" w:cs="宋体"/>
          <w:spacing w:val="6"/>
          <w:sz w:val="24"/>
          <w:szCs w:val="24"/>
        </w:rPr>
      </w:pPr>
    </w:p>
    <w:p>
      <w:pPr>
        <w:spacing w:line="360" w:lineRule="auto"/>
        <w:ind w:firstLine="504" w:firstLineChars="200"/>
        <w:rPr>
          <w:rFonts w:hint="eastAsia" w:ascii="宋体" w:hAnsi="宋体" w:eastAsia="宋体" w:cs="宋体"/>
          <w:spacing w:val="6"/>
          <w:sz w:val="24"/>
          <w:szCs w:val="24"/>
        </w:rPr>
      </w:pPr>
    </w:p>
    <w:p>
      <w:pPr>
        <w:tabs>
          <w:tab w:val="left" w:pos="4860"/>
        </w:tabs>
        <w:spacing w:line="360" w:lineRule="auto"/>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单位名称（盖章）：</w:t>
      </w:r>
    </w:p>
    <w:p>
      <w:pPr>
        <w:tabs>
          <w:tab w:val="left" w:pos="4860"/>
        </w:tabs>
        <w:spacing w:line="360" w:lineRule="auto"/>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日  期：</w:t>
      </w:r>
    </w:p>
    <w:p>
      <w:pPr>
        <w:spacing w:after="156" w:afterLines="50" w:line="360" w:lineRule="auto"/>
        <w:ind w:left="3360" w:leftChars="1600" w:firstLine="480" w:firstLineChars="200"/>
        <w:rPr>
          <w:rFonts w:hint="eastAsia" w:ascii="宋体" w:hAnsi="宋体" w:eastAsia="宋体" w:cs="宋体"/>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备注：请根据实际情况填写，如投标单位非残疾人福利性单位，则无需提供本声明函。</w:t>
      </w: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13、投标承诺函</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本公司（公司名称）参加(招标编号：)的投标活动，现承诺：我公司满足政府采购法第二十二条关于供应商的资格要求：</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（三）具有履行合同所必需的设备和专业技术能力；</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（四）由依法缴纳税收和社会保障资金的良好记录；</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pPr>
        <w:spacing w:after="156"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（六）法律、行政法规规定的其他条件。</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同时，我公司/单位参加本次采购项目前未参与本采购项目的前期咨询论证，不属于禁止参加投标的供应商。</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如违反以上承诺，本公司愿承担一切法律责任。</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投标人（盖章）：</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14、财务状况及税收、社会保障资金缴纳情况声明函</w:t>
      </w:r>
    </w:p>
    <w:p>
      <w:pPr>
        <w:pStyle w:val="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3"/>
        <w:spacing w:before="75" w:beforeAutospacing="0" w:after="75" w:afterAutospacing="0" w:line="360" w:lineRule="auto"/>
        <w:ind w:firstLine="645"/>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（供应商名称）</w:t>
      </w:r>
      <w:r>
        <w:rPr>
          <w:rFonts w:hint="eastAsia" w:ascii="宋体" w:hAnsi="宋体" w:eastAsia="宋体" w:cs="宋体"/>
          <w:sz w:val="24"/>
          <w:szCs w:val="24"/>
        </w:rPr>
        <w:t>符合《中华人民共和国政府采购法》第二十二条第一款第（二）项、第（四）项规定条件，具体包括：</w:t>
      </w:r>
    </w:p>
    <w:p>
      <w:pPr>
        <w:pStyle w:val="3"/>
        <w:spacing w:before="75" w:beforeAutospacing="0" w:after="75" w:afterAutospacing="0" w:line="360" w:lineRule="auto"/>
        <w:ind w:firstLine="645"/>
        <w:rPr>
          <w:rFonts w:hint="eastAsia" w:ascii="宋体" w:hAnsi="宋体" w:eastAsia="宋体" w:cs="宋体"/>
          <w:sz w:val="24"/>
          <w:szCs w:val="24"/>
        </w:rPr>
      </w:pPr>
      <w:r>
        <w:rPr>
          <w:rFonts w:hint="eastAsia" w:ascii="宋体" w:hAnsi="宋体" w:eastAsia="宋体" w:cs="宋体"/>
          <w:sz w:val="24"/>
          <w:szCs w:val="24"/>
        </w:rPr>
        <w:t>1. 具有健全的财务会计制度；</w:t>
      </w:r>
    </w:p>
    <w:p>
      <w:pPr>
        <w:pStyle w:val="3"/>
        <w:spacing w:before="75" w:beforeAutospacing="0" w:after="75" w:afterAutospacing="0" w:line="360" w:lineRule="auto"/>
        <w:ind w:firstLine="645"/>
        <w:rPr>
          <w:rFonts w:hint="eastAsia" w:ascii="宋体" w:hAnsi="宋体" w:eastAsia="宋体" w:cs="宋体"/>
          <w:sz w:val="24"/>
          <w:szCs w:val="24"/>
        </w:rPr>
      </w:pPr>
      <w:r>
        <w:rPr>
          <w:rFonts w:hint="eastAsia" w:ascii="宋体" w:hAnsi="宋体" w:eastAsia="宋体" w:cs="宋体"/>
          <w:sz w:val="24"/>
          <w:szCs w:val="24"/>
        </w:rPr>
        <w:t>2. 有依法缴纳税收和社会保障资金的良好记录。</w:t>
      </w:r>
    </w:p>
    <w:p>
      <w:pPr>
        <w:pStyle w:val="3"/>
        <w:spacing w:before="75" w:beforeAutospacing="0" w:after="75" w:afterAutospacing="0" w:line="360" w:lineRule="auto"/>
        <w:ind w:firstLine="645"/>
        <w:rPr>
          <w:rFonts w:hint="eastAsia" w:ascii="宋体" w:hAnsi="宋体" w:eastAsia="宋体" w:cs="宋体"/>
          <w:sz w:val="24"/>
          <w:szCs w:val="24"/>
        </w:rPr>
      </w:pPr>
      <w:r>
        <w:rPr>
          <w:rFonts w:hint="eastAsia" w:ascii="宋体" w:hAnsi="宋体" w:eastAsia="宋体" w:cs="宋体"/>
          <w:sz w:val="24"/>
          <w:szCs w:val="24"/>
        </w:rPr>
        <w:t>特此声明。</w:t>
      </w:r>
    </w:p>
    <w:p>
      <w:pPr>
        <w:pStyle w:val="3"/>
        <w:spacing w:before="75" w:beforeAutospacing="0" w:after="75" w:afterAutospacing="0" w:line="360" w:lineRule="auto"/>
        <w:ind w:firstLine="645"/>
        <w:rPr>
          <w:rFonts w:hint="eastAsia" w:ascii="宋体" w:hAnsi="宋体" w:eastAsia="宋体" w:cs="宋体"/>
          <w:sz w:val="24"/>
          <w:szCs w:val="24"/>
        </w:rPr>
      </w:pPr>
      <w:r>
        <w:rPr>
          <w:rFonts w:hint="eastAsia" w:ascii="宋体" w:hAnsi="宋体" w:eastAsia="宋体" w:cs="宋体"/>
          <w:sz w:val="24"/>
          <w:szCs w:val="24"/>
        </w:rPr>
        <w:t> </w:t>
      </w:r>
    </w:p>
    <w:p>
      <w:pPr>
        <w:pStyle w:val="3"/>
        <w:spacing w:before="75" w:beforeAutospacing="0" w:after="75" w:afterAutospacing="0" w:line="360" w:lineRule="auto"/>
        <w:ind w:firstLine="645"/>
        <w:rPr>
          <w:rFonts w:hint="eastAsia" w:ascii="宋体" w:hAnsi="宋体" w:eastAsia="宋体" w:cs="宋体"/>
          <w:sz w:val="24"/>
          <w:szCs w:val="24"/>
        </w:rPr>
      </w:pPr>
      <w:r>
        <w:rPr>
          <w:rFonts w:hint="eastAsia" w:ascii="宋体" w:hAnsi="宋体" w:eastAsia="宋体" w:cs="宋体"/>
          <w:sz w:val="24"/>
          <w:szCs w:val="24"/>
        </w:rPr>
        <w:t>我方对上述声明的真实性负责。如有虚假，将依法承担相应责任。</w:t>
      </w:r>
    </w:p>
    <w:p>
      <w:pPr>
        <w:pStyle w:val="3"/>
        <w:spacing w:before="75" w:beforeAutospacing="0" w:after="75" w:afterAutospacing="0" w:line="360" w:lineRule="auto"/>
        <w:ind w:firstLine="645"/>
        <w:rPr>
          <w:rFonts w:hint="eastAsia" w:ascii="宋体" w:hAnsi="宋体" w:eastAsia="宋体" w:cs="宋体"/>
          <w:sz w:val="24"/>
          <w:szCs w:val="24"/>
        </w:rPr>
      </w:pPr>
      <w:r>
        <w:rPr>
          <w:rFonts w:hint="eastAsia" w:ascii="宋体" w:hAnsi="宋体" w:eastAsia="宋体" w:cs="宋体"/>
          <w:sz w:val="24"/>
          <w:szCs w:val="24"/>
        </w:rPr>
        <w:t> </w:t>
      </w:r>
    </w:p>
    <w:p>
      <w:pPr>
        <w:pStyle w:val="3"/>
        <w:spacing w:before="75" w:beforeAutospacing="0" w:after="75" w:afterAutospacing="0" w:line="360" w:lineRule="auto"/>
        <w:ind w:firstLine="645"/>
        <w:rPr>
          <w:rFonts w:hint="eastAsia" w:ascii="宋体" w:hAnsi="宋体" w:eastAsia="宋体" w:cs="宋体"/>
          <w:sz w:val="24"/>
          <w:szCs w:val="24"/>
        </w:rPr>
      </w:pPr>
      <w:r>
        <w:rPr>
          <w:rFonts w:hint="eastAsia" w:ascii="宋体" w:hAnsi="宋体" w:eastAsia="宋体" w:cs="宋体"/>
          <w:sz w:val="24"/>
          <w:szCs w:val="24"/>
        </w:rPr>
        <w:t>                                                                                                                                                               供应商名称（公章）</w:t>
      </w:r>
    </w:p>
    <w:p>
      <w:pPr>
        <w:pStyle w:val="3"/>
        <w:spacing w:before="75" w:beforeAutospacing="0" w:after="75" w:afterAutospacing="0" w:line="360" w:lineRule="auto"/>
        <w:ind w:firstLine="645"/>
        <w:jc w:val="center"/>
        <w:rPr>
          <w:rFonts w:hint="eastAsia" w:ascii="宋体" w:hAnsi="宋体" w:eastAsia="宋体" w:cs="宋体"/>
          <w:sz w:val="24"/>
          <w:szCs w:val="24"/>
        </w:rPr>
      </w:pPr>
      <w:r>
        <w:rPr>
          <w:rFonts w:hint="eastAsia" w:ascii="宋体" w:hAnsi="宋体" w:eastAsia="宋体" w:cs="宋体"/>
          <w:sz w:val="24"/>
          <w:szCs w:val="24"/>
        </w:rPr>
        <w:t>               日期：</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15、参加政府采购活动前3年内在经营活动中没有重大违法记录的书面声明</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我公司在参加本次投标活动中，作为如下承诺：</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一、参加本次政府采购活动前三年内，在经营活动中没有重大违法记录。</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二、未挂靠、借用资质进行投标等违法违规行为。</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三、提供的相关文件均真实、有效。</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若查实我公司提供的资料及上述承诺不属实，则招标人有权取消我公司的投标及中标资格，且我公司将无条件承担由此给本次招标带来的一切后果（包括经济损失）。</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投标人（公章）：</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法定代表人（签章）：</w:t>
      </w:r>
    </w:p>
    <w:p>
      <w:pPr>
        <w:spacing w:after="156" w:afterLines="50" w:line="360" w:lineRule="auto"/>
        <w:ind w:left="3360" w:leftChars="1600"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rPr>
          <w:rFonts w:hint="eastAsia" w:ascii="宋体" w:hAnsi="宋体" w:eastAsia="宋体" w:cs="宋体"/>
          <w:b/>
          <w:sz w:val="24"/>
          <w:szCs w:val="24"/>
          <w:u w:val="single"/>
        </w:rPr>
      </w:pPr>
      <w:r>
        <w:rPr>
          <w:rFonts w:hint="eastAsia" w:ascii="宋体" w:hAnsi="宋体" w:eastAsia="宋体" w:cs="宋体"/>
          <w:b/>
          <w:sz w:val="24"/>
          <w:szCs w:val="24"/>
          <w:u w:val="single"/>
        </w:rPr>
        <w:t>后附：</w:t>
      </w:r>
    </w:p>
    <w:p>
      <w:pPr>
        <w:spacing w:after="156" w:afterLines="50" w:line="360" w:lineRule="auto"/>
        <w:rPr>
          <w:rFonts w:hint="eastAsia" w:ascii="宋体" w:hAnsi="宋体" w:eastAsia="宋体" w:cs="宋体"/>
          <w:b/>
          <w:sz w:val="24"/>
          <w:szCs w:val="24"/>
          <w:u w:val="single"/>
        </w:rPr>
      </w:pPr>
      <w:r>
        <w:rPr>
          <w:rFonts w:hint="eastAsia" w:ascii="宋体" w:hAnsi="宋体" w:eastAsia="宋体" w:cs="宋体"/>
          <w:b/>
          <w:sz w:val="24"/>
          <w:szCs w:val="24"/>
          <w:u w:val="single"/>
        </w:rPr>
        <w:t>A、 “信用中国”网站（www.creditchina.gov.cn）查询的投标人信用记录</w:t>
      </w:r>
    </w:p>
    <w:p>
      <w:pPr>
        <w:spacing w:after="156" w:afterLines="50" w:line="360" w:lineRule="auto"/>
        <w:rPr>
          <w:rFonts w:hint="eastAsia" w:ascii="宋体" w:hAnsi="宋体" w:eastAsia="宋体" w:cs="宋体"/>
          <w:b/>
          <w:sz w:val="24"/>
          <w:szCs w:val="24"/>
          <w:u w:val="single"/>
        </w:rPr>
      </w:pPr>
      <w:r>
        <w:rPr>
          <w:rFonts w:hint="eastAsia" w:ascii="宋体" w:hAnsi="宋体" w:eastAsia="宋体" w:cs="宋体"/>
          <w:b/>
          <w:sz w:val="24"/>
          <w:szCs w:val="24"/>
          <w:u w:val="single"/>
        </w:rPr>
        <w:t>B、中国政府采购网（http://www.ccgp.gov.cn/cr/list）查询的投标人信用记录。</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16、不存在与参与本项目的其他供应商单位负责人为同一人或者存在直接控股、管理关系承诺</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我公司参加贵校组织的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及编号）招标活动，郑重承诺：在参加本次招标活动不存在与参加本项目的其他供应商单位负责人为同一人或者存在直接控股、管理关系。本公司对上述承诺的真实性负责。如有虚假，将依法承担相应责任。</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投标人：（单位盖章）</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法定代表人或授权代表（签字或加盖个人名章）：</w:t>
      </w:r>
    </w:p>
    <w:p>
      <w:pPr>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b/>
          <w:sz w:val="24"/>
          <w:szCs w:val="24"/>
          <w:u w:val="single"/>
        </w:rPr>
      </w:pPr>
      <w:r>
        <w:rPr>
          <w:rFonts w:hint="eastAsia" w:ascii="宋体" w:hAnsi="宋体" w:eastAsia="宋体" w:cs="宋体"/>
          <w:b/>
          <w:sz w:val="24"/>
          <w:szCs w:val="24"/>
          <w:u w:val="single"/>
        </w:rPr>
        <w:t>后附：在“国家企业信用信息公示系统”查询的股东情况及主要管理人员信息截图（加盖公章）。</w:t>
      </w:r>
    </w:p>
    <w:p>
      <w:bookmarkStart w:id="26" w:name="_GoBack"/>
      <w:bookmarkEnd w:id="2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rPr>
          <w:rFonts w:ascii="仿宋" w:hAnsi="仿宋" w:eastAsia="仿宋"/>
        </w:rPr>
      </w:pPr>
      <w:r>
        <w:rPr>
          <w:rStyle w:val="8"/>
          <w:rFonts w:ascii="仿宋" w:hAnsi="仿宋" w:eastAsia="仿宋"/>
        </w:rPr>
        <w:footnoteRef/>
      </w:r>
      <w:r>
        <w:rPr>
          <w:rFonts w:ascii="仿宋" w:hAnsi="仿宋" w:eastAsia="仿宋"/>
        </w:rPr>
        <w:t xml:space="preserve"> </w:t>
      </w:r>
      <w:r>
        <w:rPr>
          <w:rFonts w:hint="eastAsia" w:ascii="仿宋" w:hAnsi="仿宋" w:eastAsia="仿宋"/>
        </w:rPr>
        <w:t>从业人员、营业收入、资产总额填报上一年度数据，无上一年度数据的新成立企业可不填报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YjZmNTlhMGUzMTcxOWIwMTY5ODliNzNlMTNkZmMifQ=="/>
  </w:docVars>
  <w:rsids>
    <w:rsidRoot w:val="0DBE2290"/>
    <w:rsid w:val="0DBE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paragraph" w:styleId="4">
    <w:name w:val="Title"/>
    <w:basedOn w:val="1"/>
    <w:next w:val="1"/>
    <w:qFormat/>
    <w:uiPriority w:val="0"/>
    <w:pPr>
      <w:spacing w:before="240" w:after="60"/>
      <w:jc w:val="center"/>
      <w:outlineLvl w:val="0"/>
    </w:pPr>
    <w:rPr>
      <w:rFonts w:ascii="Cambria" w:hAnsi="Cambria" w:eastAsiaTheme="minorEastAsia" w:cstheme="minorBidi"/>
      <w:b/>
      <w:bCs/>
      <w:sz w:val="32"/>
      <w:szCs w:val="32"/>
    </w:rPr>
  </w:style>
  <w:style w:type="table" w:styleId="6">
    <w:name w:val="Table Grid"/>
    <w:basedOn w:val="5"/>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otnote reference"/>
    <w:basedOn w:val="7"/>
    <w:semiHidden/>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2024-06-03T08:04:00Z</dcterms:created>
  <dc:creator>用户956323</dc:creator>
  <cp:lastModifiedBy>用户956323</cp:lastModifiedBy>
  <dcterms:modified xsi:type="dcterms:W3CDTF">2024-06-03T08:05:38Z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1B710DF3A4344FE29E96BABA2333A2A5_11</vt:lpwstr>
  </property>
</Properties>
</file>