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C6" w:rsidRDefault="00F90C2B">
      <w:pPr>
        <w:jc w:val="center"/>
        <w:rPr>
          <w:b/>
          <w:color w:val="000000" w:themeColor="text1"/>
          <w:sz w:val="32"/>
          <w:szCs w:val="32"/>
        </w:rPr>
      </w:pPr>
      <w:r w:rsidRPr="00F90C2B">
        <w:rPr>
          <w:rFonts w:hint="eastAsia"/>
          <w:b/>
          <w:color w:val="000000" w:themeColor="text1"/>
          <w:sz w:val="32"/>
          <w:szCs w:val="32"/>
        </w:rPr>
        <w:t>安化路</w:t>
      </w:r>
      <w:r w:rsidRPr="00F90C2B">
        <w:rPr>
          <w:b/>
          <w:color w:val="000000" w:themeColor="text1"/>
          <w:sz w:val="32"/>
          <w:szCs w:val="32"/>
        </w:rPr>
        <w:t>271-279</w:t>
      </w:r>
      <w:r>
        <w:rPr>
          <w:b/>
          <w:color w:val="000000" w:themeColor="text1"/>
          <w:sz w:val="32"/>
          <w:szCs w:val="32"/>
        </w:rPr>
        <w:t>单</w:t>
      </w:r>
      <w:r w:rsidRPr="00F90C2B">
        <w:rPr>
          <w:rFonts w:hint="eastAsia"/>
          <w:b/>
          <w:color w:val="000000" w:themeColor="text1"/>
          <w:sz w:val="32"/>
          <w:szCs w:val="32"/>
        </w:rPr>
        <w:t>号</w:t>
      </w:r>
      <w:r>
        <w:rPr>
          <w:b/>
          <w:color w:val="000000" w:themeColor="text1"/>
          <w:sz w:val="32"/>
          <w:szCs w:val="32"/>
        </w:rPr>
        <w:t>雨</w:t>
      </w:r>
      <w:proofErr w:type="gramStart"/>
      <w:r>
        <w:rPr>
          <w:b/>
          <w:color w:val="000000" w:themeColor="text1"/>
          <w:sz w:val="32"/>
          <w:szCs w:val="32"/>
        </w:rPr>
        <w:t>污混接改造</w:t>
      </w:r>
      <w:proofErr w:type="gramEnd"/>
      <w:r>
        <w:rPr>
          <w:b/>
          <w:color w:val="000000" w:themeColor="text1"/>
          <w:sz w:val="32"/>
          <w:szCs w:val="32"/>
        </w:rPr>
        <w:t>方案</w:t>
      </w:r>
    </w:p>
    <w:p w:rsidR="001B3FC6" w:rsidRDefault="00F90C2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一、工程概况</w:t>
      </w:r>
    </w:p>
    <w:p w:rsidR="001B3FC6" w:rsidRDefault="00F90C2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1.工程名称：</w:t>
      </w:r>
    </w:p>
    <w:p w:rsidR="001B3FC6" w:rsidRDefault="00F90C2B">
      <w:pPr>
        <w:spacing w:line="360" w:lineRule="auto"/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>2024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年精品小区（安化路181号等）住宅修缮工程</w:t>
      </w:r>
    </w:p>
    <w:p w:rsidR="001B3FC6" w:rsidRDefault="00F90C2B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2.工程地址：</w:t>
      </w:r>
    </w:p>
    <w:p w:rsidR="00F90C2B" w:rsidRPr="00F90C2B" w:rsidRDefault="00F90C2B" w:rsidP="00F90C2B">
      <w:pPr>
        <w:autoSpaceDE w:val="0"/>
        <w:autoSpaceDN w:val="0"/>
        <w:adjustRightInd w:val="0"/>
        <w:spacing w:line="360" w:lineRule="auto"/>
        <w:ind w:leftChars="114" w:left="239"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F90C2B">
        <w:rPr>
          <w:rFonts w:asciiTheme="minorEastAsia" w:hAnsiTheme="minorEastAsia" w:hint="eastAsia"/>
          <w:color w:val="000000" w:themeColor="text1"/>
          <w:sz w:val="24"/>
          <w:szCs w:val="24"/>
        </w:rPr>
        <w:t>本项目位于上海市长宁区江苏街道。安化路</w:t>
      </w:r>
      <w:r w:rsidRPr="00F90C2B">
        <w:rPr>
          <w:rFonts w:asciiTheme="minorEastAsia" w:hAnsiTheme="minorEastAsia"/>
          <w:color w:val="000000" w:themeColor="text1"/>
          <w:sz w:val="24"/>
          <w:szCs w:val="24"/>
        </w:rPr>
        <w:t>271-279单</w:t>
      </w:r>
      <w:r w:rsidRPr="00F90C2B">
        <w:rPr>
          <w:rFonts w:asciiTheme="minorEastAsia" w:hAnsiTheme="minorEastAsia" w:hint="eastAsia"/>
          <w:color w:val="000000" w:themeColor="text1"/>
          <w:sz w:val="24"/>
          <w:szCs w:val="24"/>
        </w:rPr>
        <w:t>号位于安化路与安西路交界处，南侧毗邻利西路。周边多为多层住宅，如北侧的安化路</w:t>
      </w:r>
      <w:r w:rsidRPr="00F90C2B">
        <w:rPr>
          <w:rFonts w:asciiTheme="minorEastAsia" w:hAnsiTheme="minorEastAsia"/>
          <w:color w:val="000000" w:themeColor="text1"/>
          <w:sz w:val="24"/>
          <w:szCs w:val="24"/>
        </w:rPr>
        <w:t>300</w:t>
      </w:r>
      <w:r w:rsidRPr="00F90C2B">
        <w:rPr>
          <w:rFonts w:asciiTheme="minorEastAsia" w:hAnsiTheme="minorEastAsia" w:hint="eastAsia"/>
          <w:color w:val="000000" w:themeColor="text1"/>
          <w:sz w:val="24"/>
          <w:szCs w:val="24"/>
        </w:rPr>
        <w:t>弄，东侧的利安小区等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F90C2B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proofErr w:type="gramStart"/>
      <w:r w:rsidRPr="00F90C2B">
        <w:rPr>
          <w:rFonts w:asciiTheme="minorEastAsia" w:hAnsiTheme="minorEastAsia" w:hint="eastAsia"/>
          <w:color w:val="000000" w:themeColor="text1"/>
          <w:sz w:val="24"/>
          <w:szCs w:val="24"/>
        </w:rPr>
        <w:t>西侧为逸仙</w:t>
      </w:r>
      <w:proofErr w:type="gramEnd"/>
      <w:r w:rsidRPr="00F90C2B">
        <w:rPr>
          <w:rFonts w:asciiTheme="minorEastAsia" w:hAnsiTheme="minorEastAsia" w:hint="eastAsia"/>
          <w:color w:val="000000" w:themeColor="text1"/>
          <w:sz w:val="24"/>
          <w:szCs w:val="24"/>
        </w:rPr>
        <w:t>敬老院。</w:t>
      </w:r>
    </w:p>
    <w:p w:rsidR="001B3FC6" w:rsidRPr="00F90C2B" w:rsidRDefault="00F90C2B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F90C2B">
        <w:rPr>
          <w:rFonts w:asciiTheme="minorEastAsia" w:hAnsiTheme="minorEastAsia" w:hint="eastAsia"/>
          <w:color w:val="000000" w:themeColor="text1"/>
          <w:sz w:val="24"/>
          <w:szCs w:val="24"/>
        </w:rPr>
        <w:t>3.工程规模：</w:t>
      </w:r>
    </w:p>
    <w:p w:rsidR="00F90C2B" w:rsidRPr="00F90C2B" w:rsidRDefault="00F90C2B" w:rsidP="00F90C2B">
      <w:pPr>
        <w:autoSpaceDE w:val="0"/>
        <w:autoSpaceDN w:val="0"/>
        <w:adjustRightInd w:val="0"/>
        <w:ind w:leftChars="114" w:left="239"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F90C2B">
        <w:rPr>
          <w:rFonts w:asciiTheme="minorEastAsia" w:hAnsiTheme="minorEastAsia" w:hint="eastAsia"/>
          <w:color w:val="000000" w:themeColor="text1"/>
          <w:sz w:val="24"/>
          <w:szCs w:val="24"/>
        </w:rPr>
        <w:t>总建筑地面积为</w:t>
      </w:r>
      <w:r w:rsidRPr="00F90C2B">
        <w:rPr>
          <w:rFonts w:asciiTheme="minorEastAsia" w:hAnsiTheme="minorEastAsia"/>
          <w:color w:val="000000" w:themeColor="text1"/>
          <w:sz w:val="24"/>
          <w:szCs w:val="24"/>
        </w:rPr>
        <w:t>2785.3m</w:t>
      </w:r>
      <w:r w:rsidRPr="00F90C2B">
        <w:rPr>
          <w:rFonts w:asciiTheme="minorEastAsia" w:hAnsiTheme="minorEastAsia" w:hint="eastAsia"/>
          <w:color w:val="000000" w:themeColor="text1"/>
          <w:sz w:val="24"/>
          <w:szCs w:val="24"/>
        </w:rPr>
        <w:t>²，总占地面积约为</w:t>
      </w:r>
      <w:r w:rsidRPr="00F90C2B">
        <w:rPr>
          <w:rFonts w:asciiTheme="minorEastAsia" w:hAnsiTheme="minorEastAsia"/>
          <w:color w:val="000000" w:themeColor="text1"/>
          <w:sz w:val="24"/>
          <w:szCs w:val="24"/>
        </w:rPr>
        <w:t xml:space="preserve"> 2022.28m</w:t>
      </w:r>
      <w:r w:rsidRPr="00F90C2B">
        <w:rPr>
          <w:rFonts w:asciiTheme="minorEastAsia" w:hAnsiTheme="minorEastAsia" w:hint="eastAsia"/>
          <w:color w:val="000000" w:themeColor="text1"/>
          <w:sz w:val="24"/>
          <w:szCs w:val="24"/>
        </w:rPr>
        <w:t>²，地上</w:t>
      </w:r>
      <w:r w:rsidRPr="00F90C2B">
        <w:rPr>
          <w:rFonts w:asciiTheme="minorEastAsia" w:hAnsiTheme="minorEastAsia"/>
          <w:color w:val="000000" w:themeColor="text1"/>
          <w:sz w:val="24"/>
          <w:szCs w:val="24"/>
        </w:rPr>
        <w:t>6</w:t>
      </w:r>
      <w:r w:rsidRPr="00F90C2B">
        <w:rPr>
          <w:rFonts w:asciiTheme="minorEastAsia" w:hAnsiTheme="minorEastAsia" w:hint="eastAsia"/>
          <w:color w:val="000000" w:themeColor="text1"/>
          <w:sz w:val="24"/>
          <w:szCs w:val="24"/>
        </w:rPr>
        <w:t>层。</w:t>
      </w:r>
    </w:p>
    <w:p w:rsidR="001B3FC6" w:rsidRDefault="00F90C2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4.工程内容：</w:t>
      </w:r>
    </w:p>
    <w:p w:rsidR="001B3FC6" w:rsidRDefault="00F90C2B">
      <w:pPr>
        <w:spacing w:line="360" w:lineRule="auto"/>
        <w:ind w:leftChars="114" w:left="239"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利用现状安华路污水市政出口，同时需在利西路雨水市政管网新开</w:t>
      </w:r>
      <w:proofErr w:type="gramStart"/>
      <w:r>
        <w:rPr>
          <w:rFonts w:asciiTheme="minorEastAsia" w:hAnsiTheme="minorEastAsia" w:hint="eastAsia"/>
          <w:color w:val="000000" w:themeColor="text1"/>
          <w:sz w:val="24"/>
          <w:szCs w:val="24"/>
        </w:rPr>
        <w:t>一</w:t>
      </w:r>
      <w:proofErr w:type="gramEnd"/>
      <w:r>
        <w:rPr>
          <w:rFonts w:asciiTheme="minorEastAsia" w:hAnsiTheme="minorEastAsia" w:hint="eastAsia"/>
          <w:color w:val="000000" w:themeColor="text1"/>
          <w:sz w:val="24"/>
          <w:szCs w:val="24"/>
        </w:rPr>
        <w:t>雨水接口，用于重新敷设小区雨污水管网，更新材质、管径、坡度。建筑本体原阳台存在雨污混流的雨水管改为污水管，寻址新增雨水管。做到雨污分流排水。</w:t>
      </w:r>
    </w:p>
    <w:p w:rsidR="001B3FC6" w:rsidRDefault="00F90C2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二、现状管网问题：</w:t>
      </w:r>
    </w:p>
    <w:p w:rsidR="001B3FC6" w:rsidRDefault="00F90C2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1. 管道老旧，存在堵塞损坏的情况，居民反应存在排水不通畅的情况。</w:t>
      </w:r>
    </w:p>
    <w:p w:rsidR="001B3FC6" w:rsidRDefault="00F90C2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2. 小区雨污混流区域，如下图：</w:t>
      </w:r>
    </w:p>
    <w:p w:rsidR="001B3FC6" w:rsidRDefault="00F90C2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a）区域一</w:t>
      </w:r>
    </w:p>
    <w:p w:rsidR="00F90C2B" w:rsidRDefault="00F90C2B" w:rsidP="00F90C2B">
      <w:pPr>
        <w:spacing w:line="360" w:lineRule="auto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465BFFF2" wp14:editId="310F9AD0">
            <wp:extent cx="5438692" cy="3037398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38692" cy="3037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C2B" w:rsidRDefault="00F90C2B" w:rsidP="00F90C2B">
      <w:pPr>
        <w:spacing w:line="360" w:lineRule="auto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F90C2B" w:rsidRDefault="00F90C2B" w:rsidP="00F90C2B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b）区域二</w:t>
      </w:r>
    </w:p>
    <w:p w:rsidR="001B3FC6" w:rsidRDefault="00F90C2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376C475C" wp14:editId="2B5AF38C">
            <wp:extent cx="5271745" cy="4492487"/>
            <wp:effectExtent l="0" t="0" r="5715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94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FC6" w:rsidRDefault="001B3FC6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1B3FC6" w:rsidRDefault="00F90C2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3.本项目无截流设施，</w:t>
      </w:r>
    </w:p>
    <w:p w:rsidR="001B3FC6" w:rsidRDefault="001B3FC6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1B3FC6" w:rsidRDefault="00F90C2B">
      <w:pPr>
        <w:autoSpaceDE w:val="0"/>
        <w:autoSpaceDN w:val="0"/>
        <w:adjustRightInd w:val="0"/>
        <w:spacing w:line="360" w:lineRule="auto"/>
        <w:ind w:left="1200" w:hangingChars="500" w:hanging="120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三、改造方案：</w:t>
      </w:r>
    </w:p>
    <w:p w:rsidR="001B3FC6" w:rsidRDefault="00F90C2B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由于多年的使用以及沉降，导致地下污水管网的出现变形损坏以及堵塞等问题，使得管网排水能力受到了影响。同时还存在雨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污混接以及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居民私接等问题，综合考虑，决定不利用原有室外地下管网，重新布置敷设雨污分流排水管网。</w:t>
      </w:r>
    </w:p>
    <w:p w:rsidR="001B3FC6" w:rsidRDefault="001B3FC6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1B3FC6" w:rsidRDefault="00F90C2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1.地下管网：</w:t>
      </w:r>
    </w:p>
    <w:p w:rsidR="001B3FC6" w:rsidRDefault="00F90C2B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居民区地下原管道拆除后重新敷设雨污水管网；</w:t>
      </w:r>
    </w:p>
    <w:p w:rsidR="00CC0316" w:rsidRDefault="00CC0316" w:rsidP="00CC0316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改造后平面（市政接口区域，其他详见图纸）：</w:t>
      </w:r>
    </w:p>
    <w:p w:rsidR="00CC0316" w:rsidRDefault="00CC0316" w:rsidP="00CC0316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04EC46A" wp14:editId="08D1D740">
            <wp:extent cx="3837213" cy="3800104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47562" cy="38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316" w:rsidRPr="006304BD" w:rsidRDefault="00CC0316" w:rsidP="00CC0316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雨水市政接口</w:t>
      </w:r>
    </w:p>
    <w:p w:rsidR="00CC0316" w:rsidRDefault="00CC0316" w:rsidP="00CC0316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center"/>
        <w:rPr>
          <w:noProof/>
        </w:rPr>
      </w:pPr>
      <w:r>
        <w:rPr>
          <w:noProof/>
        </w:rPr>
        <w:drawing>
          <wp:inline distT="0" distB="0" distL="0" distR="0" wp14:anchorId="753B6353" wp14:editId="025E6662">
            <wp:extent cx="3755370" cy="4037610"/>
            <wp:effectExtent l="0" t="0" r="0" b="127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1835" cy="4044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CC0316" w:rsidRPr="006304BD" w:rsidRDefault="00CC0316" w:rsidP="00CC0316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污水市政接口</w:t>
      </w:r>
    </w:p>
    <w:p w:rsidR="00CC0316" w:rsidRPr="006304BD" w:rsidRDefault="00CC0316" w:rsidP="00CC0316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lastRenderedPageBreak/>
        <w:t>化粪池填埋；</w:t>
      </w:r>
    </w:p>
    <w:p w:rsidR="001B3FC6" w:rsidRPr="00CC0316" w:rsidRDefault="001B3FC6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1B3FC6" w:rsidRDefault="00F90C2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2.地上居民私接管道改造：</w:t>
      </w:r>
    </w:p>
    <w:p w:rsidR="001B3FC6" w:rsidRDefault="00F90C2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每单元二层以上如有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不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同楼层居民有私接管，设置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DN100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排水立管，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伸顶通气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。通气管口高出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不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上人屋面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0.3m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，高出上人屋面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2m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1B3FC6" w:rsidRDefault="00F90C2B">
      <w:pPr>
        <w:autoSpaceDE w:val="0"/>
        <w:autoSpaceDN w:val="0"/>
        <w:adjustRightInd w:val="0"/>
        <w:spacing w:line="360" w:lineRule="auto"/>
        <w:ind w:left="1200" w:hangingChars="500" w:hanging="120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b)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如只有底层或者二层有私接管，设置不通气的排水立管。接入私接管数量</w:t>
      </w:r>
    </w:p>
    <w:p w:rsidR="001B3FC6" w:rsidRDefault="00F90C2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&lt;2(DN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≤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50)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，采用管径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DN75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，接入私接管数量≥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2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，采用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DN100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1B3FC6" w:rsidRDefault="00F90C2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c)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排水立管上需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设检查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口。</w:t>
      </w:r>
    </w:p>
    <w:p w:rsidR="001B3FC6" w:rsidRDefault="00F90C2B">
      <w:pPr>
        <w:autoSpaceDE w:val="0"/>
        <w:autoSpaceDN w:val="0"/>
        <w:adjustRightInd w:val="0"/>
        <w:spacing w:line="360" w:lineRule="auto"/>
        <w:ind w:left="1200" w:hangingChars="500" w:hanging="120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d)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阳台处有洗衣机污水接入的雨水管不在承接屋面雨水功能，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伸顶通气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。通气</w:t>
      </w:r>
    </w:p>
    <w:p w:rsidR="001B3FC6" w:rsidRDefault="00F90C2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管口高出屋面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0.3m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。择址新增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UPVC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∅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110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雨水管承接屋面雨水</w:t>
      </w:r>
    </w:p>
    <w:p w:rsidR="001B3FC6" w:rsidRDefault="001B3FC6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</w:p>
    <w:p w:rsidR="00CC0316" w:rsidRDefault="00CC0316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bookmarkStart w:id="0" w:name="_GoBack"/>
      <w:bookmarkEnd w:id="0"/>
    </w:p>
    <w:p w:rsidR="001B3FC6" w:rsidRDefault="00F90C2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四、建筑物排水管改造示意图：</w:t>
      </w:r>
    </w:p>
    <w:p w:rsidR="00F90C2B" w:rsidRDefault="00F90C2B" w:rsidP="00CC0316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1.阳台区域排水系统(废水、雨水、冷凝水)改造原理图：</w:t>
      </w:r>
    </w:p>
    <w:p w:rsidR="001B3FC6" w:rsidRDefault="00F90C2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a) 原理图1</w:t>
      </w:r>
    </w:p>
    <w:p w:rsidR="001B3FC6" w:rsidRDefault="00F90C2B" w:rsidP="00F90C2B">
      <w:pPr>
        <w:autoSpaceDE w:val="0"/>
        <w:autoSpaceDN w:val="0"/>
        <w:adjustRightInd w:val="0"/>
        <w:spacing w:line="360" w:lineRule="auto"/>
        <w:ind w:firstLineChars="100" w:firstLine="21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0DDAE1EF" wp14:editId="0972BFB0">
            <wp:extent cx="3842694" cy="4158532"/>
            <wp:effectExtent l="0" t="0" r="571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43544" cy="4159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FC6" w:rsidRDefault="00F90C2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lastRenderedPageBreak/>
        <w:t>b) 原理图2</w:t>
      </w:r>
    </w:p>
    <w:p w:rsidR="001B3FC6" w:rsidRDefault="00F90C2B">
      <w:pPr>
        <w:autoSpaceDE w:val="0"/>
        <w:autoSpaceDN w:val="0"/>
        <w:adjustRightInd w:val="0"/>
        <w:spacing w:line="360" w:lineRule="auto"/>
        <w:ind w:firstLineChars="100" w:firstLine="21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4F0D663B" wp14:editId="3D8FA9E2">
            <wp:extent cx="3731400" cy="4166483"/>
            <wp:effectExtent l="0" t="0" r="254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38168" cy="41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FC6" w:rsidRDefault="00F90C2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c) 原理图3</w:t>
      </w:r>
    </w:p>
    <w:p w:rsidR="001B3FC6" w:rsidRDefault="00F90C2B">
      <w:pPr>
        <w:autoSpaceDE w:val="0"/>
        <w:autoSpaceDN w:val="0"/>
        <w:adjustRightInd w:val="0"/>
        <w:spacing w:line="360" w:lineRule="auto"/>
        <w:ind w:firstLineChars="100" w:firstLine="21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114B2458" wp14:editId="36A20CE1">
            <wp:extent cx="3741108" cy="372121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39963" cy="3720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FC6" w:rsidRDefault="00F90C2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lastRenderedPageBreak/>
        <w:t>d)原理图4</w:t>
      </w:r>
    </w:p>
    <w:p w:rsidR="001B3FC6" w:rsidRDefault="00F90C2B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77F54B91" wp14:editId="5B6D5DC3">
            <wp:extent cx="3543492" cy="3947268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54296" cy="3959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FC6" w:rsidRDefault="001B3FC6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1B3FC6" w:rsidRDefault="00F90C2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e)原理图5</w:t>
      </w:r>
    </w:p>
    <w:p w:rsidR="001B3FC6" w:rsidRDefault="00F90C2B" w:rsidP="00F90C2B">
      <w:pPr>
        <w:autoSpaceDE w:val="0"/>
        <w:autoSpaceDN w:val="0"/>
        <w:adjustRightInd w:val="0"/>
        <w:spacing w:line="360" w:lineRule="auto"/>
        <w:ind w:firstLineChars="100" w:firstLine="21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2598AD5D" wp14:editId="3CE16AB6">
            <wp:extent cx="3594353" cy="3888188"/>
            <wp:effectExtent l="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97727" cy="3891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0C2B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264514B0" wp14:editId="3F043974">
            <wp:extent cx="3946091" cy="3896139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6468" cy="389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FC6" w:rsidRDefault="001B3FC6" w:rsidP="00F90C2B">
      <w:pPr>
        <w:autoSpaceDE w:val="0"/>
        <w:autoSpaceDN w:val="0"/>
        <w:adjustRightInd w:val="0"/>
        <w:spacing w:line="360" w:lineRule="auto"/>
        <w:ind w:firstLineChars="100" w:firstLine="24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1B3FC6" w:rsidRDefault="00F90C2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2.厨房区域排水系统改造原理图：</w:t>
      </w:r>
    </w:p>
    <w:p w:rsidR="001B3FC6" w:rsidRDefault="003826A1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207CEE5A" wp14:editId="289D3F79">
            <wp:extent cx="5274310" cy="3956953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861" w:rsidRDefault="00C56861" w:rsidP="00CC0316">
      <w:r>
        <w:separator/>
      </w:r>
    </w:p>
  </w:endnote>
  <w:endnote w:type="continuationSeparator" w:id="0">
    <w:p w:rsidR="00C56861" w:rsidRDefault="00C56861" w:rsidP="00CC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861" w:rsidRDefault="00C56861" w:rsidP="00CC0316">
      <w:r>
        <w:separator/>
      </w:r>
    </w:p>
  </w:footnote>
  <w:footnote w:type="continuationSeparator" w:id="0">
    <w:p w:rsidR="00C56861" w:rsidRDefault="00C56861" w:rsidP="00CC0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C73EC"/>
    <w:multiLevelType w:val="multilevel"/>
    <w:tmpl w:val="255C73E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wYzEyMzZmMDM4MGYxNmM1NDczYjEzNjY4ZTU5OWYifQ=="/>
  </w:docVars>
  <w:rsids>
    <w:rsidRoot w:val="00172A27"/>
    <w:rsid w:val="00172A27"/>
    <w:rsid w:val="001B3FC6"/>
    <w:rsid w:val="002A103C"/>
    <w:rsid w:val="003826A1"/>
    <w:rsid w:val="00552484"/>
    <w:rsid w:val="005F03C8"/>
    <w:rsid w:val="006476D9"/>
    <w:rsid w:val="0068762B"/>
    <w:rsid w:val="007A4B06"/>
    <w:rsid w:val="008D5DB3"/>
    <w:rsid w:val="00900B2F"/>
    <w:rsid w:val="00987AF3"/>
    <w:rsid w:val="009D5741"/>
    <w:rsid w:val="00A350C4"/>
    <w:rsid w:val="00A73B4A"/>
    <w:rsid w:val="00BC01BB"/>
    <w:rsid w:val="00C56861"/>
    <w:rsid w:val="00CC0316"/>
    <w:rsid w:val="00CE1FE2"/>
    <w:rsid w:val="00D403DF"/>
    <w:rsid w:val="00D423CF"/>
    <w:rsid w:val="00D93CFE"/>
    <w:rsid w:val="00DB57C9"/>
    <w:rsid w:val="00F640D1"/>
    <w:rsid w:val="00F90C2B"/>
    <w:rsid w:val="00FA4EE2"/>
    <w:rsid w:val="231A6D77"/>
    <w:rsid w:val="3D0F6848"/>
    <w:rsid w:val="722B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List Paragraph"/>
    <w:basedOn w:val="a"/>
    <w:uiPriority w:val="99"/>
    <w:unhideWhenUsed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C0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C031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C03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C031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List Paragraph"/>
    <w:basedOn w:val="a"/>
    <w:uiPriority w:val="99"/>
    <w:unhideWhenUsed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C0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C031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C03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C031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B1E22-437E-43BD-97A9-9BEA87C8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yqw</dc:creator>
  <cp:lastModifiedBy>666</cp:lastModifiedBy>
  <cp:revision>7</cp:revision>
  <dcterms:created xsi:type="dcterms:W3CDTF">2024-06-28T12:20:00Z</dcterms:created>
  <dcterms:modified xsi:type="dcterms:W3CDTF">2024-09-23T10:00:00Z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EA8A5117444349C0AD2C9B90FD6F2A91_12</vt:lpwstr>
  </property>
</Properties>
</file>