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57973">
      <w:pPr>
        <w:pStyle w:val="2"/>
        <w:adjustRightInd w:val="0"/>
        <w:snapToGrid w:val="0"/>
        <w:spacing w:line="360" w:lineRule="auto"/>
        <w:textAlignment w:val="center"/>
        <w:rPr>
          <w:rFonts w:hAnsi="宋体"/>
          <w:b/>
          <w:szCs w:val="24"/>
        </w:rPr>
      </w:pPr>
      <w:r>
        <w:rPr>
          <w:rFonts w:hint="eastAsia" w:hAnsi="宋体"/>
          <w:b/>
          <w:szCs w:val="24"/>
        </w:rPr>
        <w:t>一、项目概况</w:t>
      </w:r>
    </w:p>
    <w:p w14:paraId="7ED27B4A">
      <w:pPr>
        <w:pStyle w:val="2"/>
        <w:adjustRightInd w:val="0"/>
        <w:snapToGrid w:val="0"/>
        <w:spacing w:line="360" w:lineRule="auto"/>
        <w:ind w:firstLine="420" w:firstLineChars="200"/>
        <w:textAlignment w:val="center"/>
        <w:rPr>
          <w:rFonts w:hAnsi="宋体"/>
          <w:szCs w:val="24"/>
        </w:rPr>
      </w:pPr>
      <w:r>
        <w:rPr>
          <w:rFonts w:hint="eastAsia" w:hAnsi="宋体"/>
          <w:szCs w:val="24"/>
        </w:rPr>
        <w:t>为对接长宁国际精品城区建设，根据《长宁教育改革与发展十四五规划》的要求，推进教育综合改革项目：扩大长宁教育对外开放，提升长宁教育的国际影响力，开展师生赴外籍人员子女学校学术交流和举办用英语讲中国故事活动，以扩大中外文化及教育交流，增强文化自信，拓展师生的国际视野，努力建设中外文化交流、教育教学经验互鉴的机制，凸显长宁教育特色。</w:t>
      </w:r>
    </w:p>
    <w:p w14:paraId="1F96E1E2">
      <w:pPr>
        <w:pStyle w:val="2"/>
        <w:adjustRightInd w:val="0"/>
        <w:snapToGrid w:val="0"/>
        <w:spacing w:line="360" w:lineRule="auto"/>
        <w:ind w:firstLine="420" w:firstLineChars="200"/>
        <w:textAlignment w:val="center"/>
        <w:rPr>
          <w:rFonts w:hAnsi="宋体"/>
          <w:szCs w:val="24"/>
        </w:rPr>
      </w:pPr>
      <w:r>
        <w:rPr>
          <w:rFonts w:hint="eastAsia" w:hAnsi="宋体"/>
          <w:szCs w:val="24"/>
        </w:rPr>
        <w:t>项目总预算：2,700,000元</w:t>
      </w:r>
    </w:p>
    <w:p w14:paraId="0BD455BD">
      <w:pPr>
        <w:pStyle w:val="2"/>
        <w:adjustRightInd w:val="0"/>
        <w:snapToGrid w:val="0"/>
        <w:spacing w:line="360" w:lineRule="auto"/>
        <w:textAlignment w:val="center"/>
        <w:rPr>
          <w:rFonts w:hAnsi="宋体"/>
          <w:b/>
          <w:szCs w:val="24"/>
        </w:rPr>
      </w:pPr>
      <w:r>
        <w:rPr>
          <w:rFonts w:hint="eastAsia" w:hAnsi="宋体"/>
          <w:b/>
          <w:szCs w:val="24"/>
        </w:rPr>
        <w:t>（一）服务内容：</w:t>
      </w:r>
    </w:p>
    <w:p w14:paraId="5C0CE668">
      <w:pPr>
        <w:pStyle w:val="2"/>
        <w:adjustRightInd w:val="0"/>
        <w:snapToGrid w:val="0"/>
        <w:spacing w:line="360" w:lineRule="auto"/>
        <w:ind w:firstLine="420" w:firstLineChars="200"/>
        <w:textAlignment w:val="center"/>
        <w:rPr>
          <w:rFonts w:hAnsi="宋体"/>
          <w:szCs w:val="24"/>
        </w:rPr>
      </w:pPr>
      <w:r>
        <w:rPr>
          <w:rFonts w:hint="eastAsia" w:hAnsi="宋体"/>
          <w:szCs w:val="24"/>
        </w:rPr>
        <w:t>1、组织师生赴外籍人员子女学校开展学术交流活动100次（每次25人，交流半天：主要包括校园文化建设交流、课堂教学观摩和研讨，尤其是STEAM、AI、Public speaking、critical writing等）；</w:t>
      </w:r>
    </w:p>
    <w:p w14:paraId="7BA20CE6">
      <w:pPr>
        <w:pStyle w:val="2"/>
        <w:adjustRightInd w:val="0"/>
        <w:snapToGrid w:val="0"/>
        <w:spacing w:line="360" w:lineRule="auto"/>
        <w:ind w:firstLine="420" w:firstLineChars="200"/>
        <w:textAlignment w:val="center"/>
        <w:rPr>
          <w:rFonts w:hAnsi="宋体"/>
          <w:szCs w:val="24"/>
        </w:rPr>
      </w:pPr>
      <w:r>
        <w:rPr>
          <w:rFonts w:hint="eastAsia" w:hAnsi="宋体"/>
          <w:szCs w:val="24"/>
        </w:rPr>
        <w:t>2、组织“长宁杯”中外师生用英语讲中国故事活动，负责活动的指导、评选和宣传（参加活动的中外学生约1600人、录制用英语讲中国故事视频70集，视频必须满足长宁教育数字基座的技术参数以丰富长宁教育数字基座英语学习资源）；</w:t>
      </w:r>
    </w:p>
    <w:p w14:paraId="3E63FBE2">
      <w:pPr>
        <w:pStyle w:val="2"/>
        <w:adjustRightInd w:val="0"/>
        <w:snapToGrid w:val="0"/>
        <w:spacing w:line="360" w:lineRule="auto"/>
        <w:ind w:firstLine="420" w:firstLineChars="200"/>
        <w:textAlignment w:val="center"/>
        <w:rPr>
          <w:rFonts w:hAnsi="宋体"/>
          <w:szCs w:val="24"/>
        </w:rPr>
      </w:pPr>
      <w:r>
        <w:rPr>
          <w:rFonts w:hint="eastAsia" w:hAnsi="宋体"/>
          <w:szCs w:val="24"/>
        </w:rPr>
        <w:t>3、组织中外教师课堂教学公开展示与研讨活动，并邀请知名专家进行指导（2次）。</w:t>
      </w:r>
    </w:p>
    <w:p w14:paraId="168B7D05">
      <w:pPr>
        <w:pStyle w:val="2"/>
        <w:adjustRightInd w:val="0"/>
        <w:snapToGrid w:val="0"/>
        <w:spacing w:line="360" w:lineRule="auto"/>
        <w:textAlignment w:val="center"/>
        <w:rPr>
          <w:rFonts w:hAnsi="宋体"/>
          <w:b/>
          <w:szCs w:val="24"/>
        </w:rPr>
      </w:pPr>
      <w:r>
        <w:rPr>
          <w:rFonts w:hint="eastAsia" w:hAnsi="宋体"/>
          <w:b/>
          <w:szCs w:val="24"/>
        </w:rPr>
        <w:t>（二）服务评估：</w:t>
      </w:r>
    </w:p>
    <w:p w14:paraId="5D6F5031">
      <w:pPr>
        <w:pStyle w:val="2"/>
        <w:adjustRightInd w:val="0"/>
        <w:snapToGrid w:val="0"/>
        <w:spacing w:line="360" w:lineRule="auto"/>
        <w:ind w:firstLine="420" w:firstLineChars="200"/>
        <w:textAlignment w:val="center"/>
        <w:rPr>
          <w:rFonts w:hAnsi="宋体"/>
          <w:szCs w:val="24"/>
        </w:rPr>
      </w:pPr>
      <w:r>
        <w:rPr>
          <w:rFonts w:hint="eastAsia" w:hAnsi="宋体"/>
          <w:szCs w:val="24"/>
        </w:rPr>
        <w:t>每次跟岗研修由学校领队或参与交流的教师代表对交流服务进行评价。</w:t>
      </w:r>
    </w:p>
    <w:p w14:paraId="3B83C03F">
      <w:pPr>
        <w:pStyle w:val="2"/>
        <w:adjustRightInd w:val="0"/>
        <w:snapToGrid w:val="0"/>
        <w:spacing w:line="360" w:lineRule="auto"/>
        <w:ind w:firstLine="420" w:firstLineChars="200"/>
        <w:textAlignment w:val="center"/>
        <w:rPr>
          <w:rFonts w:hAnsi="宋体"/>
          <w:szCs w:val="24"/>
        </w:rPr>
      </w:pPr>
    </w:p>
    <w:p w14:paraId="203B8B82">
      <w:pPr>
        <w:pStyle w:val="2"/>
        <w:adjustRightInd w:val="0"/>
        <w:snapToGrid w:val="0"/>
        <w:spacing w:line="360" w:lineRule="auto"/>
        <w:textAlignment w:val="center"/>
        <w:rPr>
          <w:rFonts w:hAnsi="宋体"/>
          <w:b/>
          <w:szCs w:val="24"/>
        </w:rPr>
      </w:pPr>
      <w:r>
        <w:rPr>
          <w:rFonts w:hint="eastAsia" w:hAnsi="宋体"/>
          <w:b/>
          <w:szCs w:val="24"/>
        </w:rPr>
        <w:t>二、对项目承办单位的要求</w:t>
      </w:r>
    </w:p>
    <w:p w14:paraId="4C74F49B">
      <w:pPr>
        <w:pStyle w:val="2"/>
        <w:adjustRightInd w:val="0"/>
        <w:snapToGrid w:val="0"/>
        <w:spacing w:line="360" w:lineRule="auto"/>
        <w:ind w:firstLine="420" w:firstLineChars="200"/>
        <w:textAlignment w:val="center"/>
        <w:rPr>
          <w:rFonts w:hint="eastAsia" w:hAnsi="宋体"/>
          <w:szCs w:val="24"/>
          <w:lang w:eastAsia="zh-CN"/>
        </w:rPr>
      </w:pPr>
      <w:r>
        <w:rPr>
          <w:rFonts w:hint="eastAsia" w:hAnsi="宋体"/>
          <w:szCs w:val="24"/>
        </w:rPr>
        <w:t>1、熟悉国际教育,对中国基础教育改革有研究，有稳定的专家和工作团队</w:t>
      </w:r>
      <w:r>
        <w:rPr>
          <w:rFonts w:hint="eastAsia" w:hAnsi="宋体"/>
          <w:szCs w:val="24"/>
          <w:lang w:eastAsia="zh-CN"/>
        </w:rPr>
        <w:t>。</w:t>
      </w:r>
    </w:p>
    <w:p w14:paraId="356C45C7">
      <w:pPr>
        <w:pStyle w:val="2"/>
        <w:adjustRightInd w:val="0"/>
        <w:snapToGrid w:val="0"/>
        <w:spacing w:line="360" w:lineRule="auto"/>
        <w:ind w:firstLine="420" w:firstLineChars="200"/>
        <w:textAlignment w:val="center"/>
        <w:rPr>
          <w:rFonts w:hint="eastAsia" w:hAnsi="宋体"/>
          <w:szCs w:val="24"/>
          <w:lang w:val="en-US" w:eastAsia="zh-CN"/>
        </w:rPr>
      </w:pPr>
      <w:r>
        <w:rPr>
          <w:rFonts w:hint="eastAsia" w:hAnsi="宋体"/>
          <w:szCs w:val="24"/>
          <w:lang w:val="en-US" w:eastAsia="zh-CN"/>
        </w:rPr>
        <w:t>2、投标单位应当具有与本地涉外学校合作资源，并在投标文件中提供与上海市内的外籍人员子女学校合作交流的相关证明材料（如以往合作协议等）。</w:t>
      </w:r>
    </w:p>
    <w:p w14:paraId="2C72C7F2">
      <w:pPr>
        <w:pStyle w:val="2"/>
        <w:adjustRightInd w:val="0"/>
        <w:snapToGrid w:val="0"/>
        <w:spacing w:line="360" w:lineRule="auto"/>
        <w:ind w:firstLine="420" w:firstLineChars="200"/>
        <w:textAlignment w:val="center"/>
        <w:rPr>
          <w:rFonts w:hAnsi="宋体"/>
          <w:szCs w:val="24"/>
        </w:rPr>
      </w:pPr>
      <w:r>
        <w:rPr>
          <w:rFonts w:hint="eastAsia" w:hAnsi="宋体"/>
          <w:szCs w:val="24"/>
          <w:lang w:val="en-US" w:eastAsia="zh-CN"/>
        </w:rPr>
        <w:t>3</w:t>
      </w:r>
      <w:r>
        <w:rPr>
          <w:rFonts w:hint="eastAsia" w:hAnsi="宋体"/>
          <w:szCs w:val="24"/>
        </w:rPr>
        <w:t>、有与教育行政部门和外籍人员子女学校成功合作的经历。</w:t>
      </w:r>
    </w:p>
    <w:p w14:paraId="70B3772C">
      <w:pPr>
        <w:pStyle w:val="2"/>
        <w:adjustRightInd w:val="0"/>
        <w:snapToGrid w:val="0"/>
        <w:spacing w:line="360" w:lineRule="auto"/>
        <w:ind w:firstLine="420" w:firstLineChars="200"/>
        <w:textAlignment w:val="center"/>
        <w:rPr>
          <w:rFonts w:hAnsi="宋体"/>
          <w:szCs w:val="24"/>
        </w:rPr>
      </w:pPr>
      <w:r>
        <w:rPr>
          <w:rFonts w:hint="eastAsia" w:hAnsi="宋体"/>
          <w:szCs w:val="24"/>
          <w:lang w:val="en-US" w:eastAsia="zh-CN"/>
        </w:rPr>
        <w:t>4</w:t>
      </w:r>
      <w:r>
        <w:rPr>
          <w:rFonts w:hint="eastAsia" w:hAnsi="宋体"/>
          <w:szCs w:val="24"/>
        </w:rPr>
        <w:t>、有严格的项目管理制度和考评体系，要求项目负责团队熟悉中外教育教学制度和法规。</w:t>
      </w:r>
    </w:p>
    <w:p w14:paraId="2BD26A65">
      <w:pPr>
        <w:pStyle w:val="2"/>
        <w:adjustRightInd w:val="0"/>
        <w:snapToGrid w:val="0"/>
        <w:spacing w:line="360" w:lineRule="auto"/>
        <w:ind w:firstLine="420" w:firstLineChars="200"/>
        <w:textAlignment w:val="center"/>
        <w:rPr>
          <w:rFonts w:hAnsi="宋体"/>
          <w:szCs w:val="24"/>
        </w:rPr>
      </w:pPr>
    </w:p>
    <w:p w14:paraId="0A05F476">
      <w:pPr>
        <w:pStyle w:val="2"/>
        <w:adjustRightInd w:val="0"/>
        <w:snapToGrid w:val="0"/>
        <w:spacing w:line="360" w:lineRule="auto"/>
        <w:textAlignment w:val="center"/>
        <w:rPr>
          <w:rFonts w:hAnsi="宋体"/>
          <w:b/>
          <w:szCs w:val="24"/>
        </w:rPr>
      </w:pPr>
      <w:r>
        <w:rPr>
          <w:rFonts w:hint="eastAsia" w:hAnsi="宋体"/>
          <w:b/>
          <w:szCs w:val="24"/>
        </w:rPr>
        <w:t>三、项目考核及付款条件</w:t>
      </w:r>
    </w:p>
    <w:p w14:paraId="5161F233">
      <w:pPr>
        <w:pStyle w:val="2"/>
        <w:adjustRightInd w:val="0"/>
        <w:snapToGrid w:val="0"/>
        <w:spacing w:line="360" w:lineRule="auto"/>
        <w:ind w:firstLine="422" w:firstLineChars="200"/>
        <w:textAlignment w:val="center"/>
        <w:rPr>
          <w:rFonts w:hAnsi="宋体"/>
          <w:b/>
          <w:bCs/>
          <w:szCs w:val="24"/>
        </w:rPr>
      </w:pPr>
      <w:r>
        <w:rPr>
          <w:rFonts w:hint="eastAsia" w:hAnsi="宋体"/>
          <w:b/>
          <w:bCs/>
          <w:szCs w:val="24"/>
        </w:rPr>
        <w:t>1、付款方式</w:t>
      </w:r>
    </w:p>
    <w:p w14:paraId="08884D7D">
      <w:pPr>
        <w:pStyle w:val="2"/>
        <w:adjustRightInd w:val="0"/>
        <w:snapToGrid w:val="0"/>
        <w:spacing w:line="360" w:lineRule="auto"/>
        <w:ind w:firstLine="420" w:firstLineChars="200"/>
        <w:textAlignment w:val="center"/>
        <w:rPr>
          <w:rFonts w:hAnsi="宋体"/>
          <w:color w:val="auto"/>
          <w:szCs w:val="24"/>
        </w:rPr>
      </w:pPr>
      <w:r>
        <w:rPr>
          <w:rFonts w:hint="eastAsia" w:hAnsi="宋体"/>
          <w:szCs w:val="24"/>
        </w:rPr>
        <w:t>签署合同时支付项目总金额的40%，第一学期结束，考评结果达到良好，支付合同金额的10%，</w:t>
      </w:r>
      <w:r>
        <w:rPr>
          <w:rFonts w:hint="eastAsia" w:hAnsi="宋体"/>
          <w:color w:val="auto"/>
          <w:szCs w:val="24"/>
        </w:rPr>
        <w:t>如考评不合格，扣除考核不合格交流次数的相应费用，并要求服务方暂停服务、进行整改，待整改达到要求后继续开展交流；</w:t>
      </w:r>
    </w:p>
    <w:p w14:paraId="201A7F61">
      <w:pPr>
        <w:pStyle w:val="2"/>
        <w:adjustRightInd w:val="0"/>
        <w:snapToGrid w:val="0"/>
        <w:spacing w:line="360" w:lineRule="auto"/>
        <w:ind w:firstLine="420" w:firstLineChars="200"/>
        <w:textAlignment w:val="center"/>
        <w:rPr>
          <w:rFonts w:hAnsi="宋体"/>
          <w:color w:val="auto"/>
          <w:szCs w:val="24"/>
          <w:highlight w:val="none"/>
        </w:rPr>
      </w:pPr>
      <w:r>
        <w:rPr>
          <w:rFonts w:hint="eastAsia" w:hAnsi="宋体"/>
          <w:color w:val="auto"/>
          <w:szCs w:val="24"/>
          <w:highlight w:val="none"/>
        </w:rPr>
        <w:t>第二学期开学支付项目总金额的40%，</w:t>
      </w:r>
    </w:p>
    <w:p w14:paraId="59F5A079">
      <w:pPr>
        <w:pStyle w:val="2"/>
        <w:adjustRightInd w:val="0"/>
        <w:snapToGrid w:val="0"/>
        <w:spacing w:line="360" w:lineRule="auto"/>
        <w:ind w:firstLine="420" w:firstLineChars="200"/>
        <w:textAlignment w:val="center"/>
        <w:rPr>
          <w:rFonts w:hAnsi="宋体"/>
          <w:color w:val="auto"/>
          <w:szCs w:val="24"/>
          <w:highlight w:val="none"/>
        </w:rPr>
      </w:pPr>
      <w:r>
        <w:rPr>
          <w:rFonts w:hint="eastAsia" w:hAnsi="宋体"/>
          <w:color w:val="auto"/>
          <w:szCs w:val="24"/>
          <w:highlight w:val="none"/>
        </w:rPr>
        <w:t>待2025年11月项目结束，验收合格后，支付项目尾款。</w:t>
      </w:r>
    </w:p>
    <w:p w14:paraId="24C166BE">
      <w:pPr>
        <w:pStyle w:val="2"/>
        <w:adjustRightInd w:val="0"/>
        <w:snapToGrid w:val="0"/>
        <w:spacing w:line="360" w:lineRule="auto"/>
        <w:ind w:firstLine="422" w:firstLineChars="200"/>
        <w:textAlignment w:val="center"/>
        <w:rPr>
          <w:rFonts w:hAnsi="宋体"/>
          <w:b/>
          <w:bCs/>
          <w:color w:val="auto"/>
          <w:szCs w:val="24"/>
          <w:highlight w:val="none"/>
        </w:rPr>
      </w:pPr>
      <w:r>
        <w:rPr>
          <w:rFonts w:hint="eastAsia" w:hAnsi="宋体"/>
          <w:b/>
          <w:bCs/>
          <w:color w:val="auto"/>
          <w:szCs w:val="24"/>
          <w:highlight w:val="none"/>
        </w:rPr>
        <w:t>2、验收标准</w:t>
      </w:r>
    </w:p>
    <w:p w14:paraId="6FBAA610">
      <w:pPr>
        <w:pStyle w:val="2"/>
        <w:adjustRightInd w:val="0"/>
        <w:snapToGrid w:val="0"/>
        <w:spacing w:line="360" w:lineRule="auto"/>
        <w:ind w:firstLine="420" w:firstLineChars="200"/>
        <w:textAlignment w:val="center"/>
        <w:rPr>
          <w:rFonts w:hAnsi="宋体"/>
          <w:color w:val="auto"/>
          <w:szCs w:val="24"/>
          <w:highlight w:val="none"/>
        </w:rPr>
      </w:pPr>
      <w:r>
        <w:rPr>
          <w:rFonts w:hint="eastAsia" w:hAnsi="宋体"/>
          <w:color w:val="auto"/>
          <w:szCs w:val="24"/>
          <w:highlight w:val="none"/>
        </w:rPr>
        <w:t>本项目采购人自行对服务单位的服务进行验收。</w:t>
      </w:r>
    </w:p>
    <w:p w14:paraId="69EA7A16">
      <w:pPr>
        <w:pStyle w:val="2"/>
        <w:adjustRightInd w:val="0"/>
        <w:snapToGrid w:val="0"/>
        <w:spacing w:line="360" w:lineRule="auto"/>
        <w:ind w:firstLine="420" w:firstLineChars="200"/>
        <w:textAlignment w:val="center"/>
        <w:rPr>
          <w:rFonts w:hAnsi="宋体"/>
          <w:color w:val="auto"/>
          <w:szCs w:val="24"/>
        </w:rPr>
      </w:pPr>
    </w:p>
    <w:p w14:paraId="5E48862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5C694A"/>
    <w:rsid w:val="635C6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2025-04-15T08:53:00Z</dcterms:created>
  <dc:creator>135.</dc:creator>
  <cp:lastModifiedBy>135.</cp:lastModifiedBy>
  <dcterms:modified xsi:type="dcterms:W3CDTF">2025-04-15T08:53:39Z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DD83E6DC4F8C4D74AD5E73FD88A6E747_11</vt:lpwstr>
  </property>
  <property fmtid="{D5CDD505-2E9C-101B-9397-08002B2CF9AE}" pid="4" name="KSOTemplateDocerSaveRecord">
    <vt:lpwstr>eyJoZGlkIjoiMDVhYzA4MGJkNzM1ZjcwOTNlNzM3YWViMWJmODA1M2UiLCJ1c2VySWQiOiIxMDMyMjc4NzM3In0=</vt:lpwstr>
  </property>
</Properties>
</file>