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D6AD">
      <w:pPr>
        <w:spacing w:line="360" w:lineRule="auto"/>
        <w:rPr>
          <w:rFonts w:ascii="宋体"/>
        </w:rPr>
      </w:pPr>
    </w:p>
    <w:p w14:paraId="0EC7C98A">
      <w:pPr>
        <w:spacing w:line="360" w:lineRule="auto"/>
        <w:rPr>
          <w:rFonts w:ascii="宋体"/>
        </w:rPr>
      </w:pPr>
    </w:p>
    <w:p w14:paraId="6C8B734B">
      <w:pPr>
        <w:spacing w:line="360" w:lineRule="auto"/>
        <w:rPr>
          <w:rFonts w:ascii="宋体"/>
        </w:rPr>
      </w:pPr>
    </w:p>
    <w:p w14:paraId="38029BC5">
      <w:pPr>
        <w:spacing w:line="360" w:lineRule="auto"/>
        <w:jc w:val="center"/>
        <w:rPr>
          <w:rFonts w:hint="eastAsia" w:ascii="宋体" w:eastAsia="宋体"/>
          <w:w w:val="90"/>
          <w:sz w:val="48"/>
          <w:szCs w:val="48"/>
          <w:lang w:eastAsia="zh-CN"/>
        </w:rPr>
      </w:pPr>
      <w:r>
        <w:rPr>
          <w:rFonts w:hint="eastAsia" w:ascii="宋体" w:hAnsi="宋体"/>
          <w:b/>
          <w:bCs/>
          <w:iCs/>
          <w:w w:val="90"/>
          <w:sz w:val="44"/>
          <w:szCs w:val="44"/>
          <w:lang w:eastAsia="zh-CN"/>
        </w:rPr>
        <w:t>丽园路（东段）沿街提升改造项目</w:t>
      </w:r>
    </w:p>
    <w:p w14:paraId="61EA74BC">
      <w:pPr>
        <w:spacing w:line="360" w:lineRule="auto"/>
        <w:rPr>
          <w:rFonts w:ascii="宋体"/>
        </w:rPr>
      </w:pPr>
    </w:p>
    <w:p w14:paraId="248D0E46">
      <w:pPr>
        <w:spacing w:line="360" w:lineRule="auto"/>
        <w:rPr>
          <w:rFonts w:ascii="宋体"/>
        </w:rPr>
      </w:pPr>
    </w:p>
    <w:p w14:paraId="1D9AA7F0">
      <w:pPr>
        <w:spacing w:line="360" w:lineRule="auto"/>
        <w:rPr>
          <w:rFonts w:ascii="宋体"/>
        </w:rPr>
      </w:pPr>
    </w:p>
    <w:p w14:paraId="59FBD077">
      <w:pPr>
        <w:spacing w:line="360" w:lineRule="auto"/>
        <w:rPr>
          <w:rFonts w:ascii="宋体"/>
        </w:rPr>
      </w:pPr>
    </w:p>
    <w:p w14:paraId="245983B6">
      <w:pPr>
        <w:spacing w:line="360" w:lineRule="auto"/>
        <w:rPr>
          <w:rFonts w:ascii="宋体"/>
        </w:rPr>
      </w:pPr>
    </w:p>
    <w:p w14:paraId="12E86114">
      <w:pPr>
        <w:spacing w:line="360" w:lineRule="auto"/>
        <w:rPr>
          <w:rFonts w:ascii="宋体"/>
        </w:rPr>
      </w:pPr>
    </w:p>
    <w:p w14:paraId="1717855E">
      <w:pPr>
        <w:spacing w:line="360" w:lineRule="auto"/>
        <w:rPr>
          <w:rFonts w:ascii="宋体"/>
        </w:rPr>
      </w:pPr>
    </w:p>
    <w:p w14:paraId="5CEEB39C">
      <w:pPr>
        <w:spacing w:line="360" w:lineRule="auto"/>
        <w:rPr>
          <w:rFonts w:ascii="宋体"/>
        </w:rPr>
      </w:pPr>
    </w:p>
    <w:p w14:paraId="04BD8470">
      <w:pPr>
        <w:spacing w:line="360" w:lineRule="auto"/>
        <w:jc w:val="center"/>
        <w:rPr>
          <w:rFonts w:ascii="宋体" w:cs="黑体"/>
          <w:b/>
          <w:bCs/>
          <w:sz w:val="72"/>
          <w:szCs w:val="72"/>
        </w:rPr>
      </w:pPr>
      <w:r>
        <w:rPr>
          <w:rFonts w:hint="eastAsia" w:ascii="宋体" w:hAnsi="宋体" w:cs="黑体"/>
          <w:b/>
          <w:bCs/>
          <w:sz w:val="52"/>
          <w:szCs w:val="52"/>
        </w:rPr>
        <w:t>竞争性磋商文件</w:t>
      </w:r>
    </w:p>
    <w:p w14:paraId="4C998319">
      <w:pPr>
        <w:spacing w:line="360" w:lineRule="auto"/>
        <w:jc w:val="center"/>
        <w:rPr>
          <w:rFonts w:ascii="宋体" w:cs="黑体"/>
          <w:b/>
          <w:bCs/>
          <w:sz w:val="32"/>
          <w:szCs w:val="32"/>
        </w:rPr>
      </w:pPr>
    </w:p>
    <w:p w14:paraId="0C269898">
      <w:pPr>
        <w:spacing w:line="360" w:lineRule="auto"/>
        <w:rPr>
          <w:rFonts w:ascii="宋体" w:cs="黑体"/>
          <w:b/>
          <w:bCs/>
          <w:sz w:val="32"/>
          <w:szCs w:val="32"/>
        </w:rPr>
      </w:pPr>
    </w:p>
    <w:p w14:paraId="3A5BDF83">
      <w:pPr>
        <w:spacing w:line="360" w:lineRule="auto"/>
        <w:rPr>
          <w:rFonts w:ascii="宋体" w:cs="黑体"/>
          <w:b/>
          <w:bCs/>
          <w:sz w:val="32"/>
          <w:szCs w:val="32"/>
        </w:rPr>
      </w:pPr>
    </w:p>
    <w:p w14:paraId="58DCD3AA">
      <w:pPr>
        <w:spacing w:line="360" w:lineRule="auto"/>
        <w:rPr>
          <w:rFonts w:ascii="宋体" w:cs="黑体"/>
          <w:b/>
          <w:bCs/>
          <w:sz w:val="32"/>
          <w:szCs w:val="32"/>
        </w:rPr>
      </w:pPr>
    </w:p>
    <w:p w14:paraId="5F25BBE6">
      <w:pPr>
        <w:spacing w:line="360" w:lineRule="auto"/>
        <w:jc w:val="both"/>
        <w:rPr>
          <w:rFonts w:ascii="宋体" w:cs="黑体"/>
          <w:b/>
          <w:bCs/>
          <w:sz w:val="24"/>
          <w:szCs w:val="24"/>
        </w:rPr>
      </w:pPr>
    </w:p>
    <w:p w14:paraId="598AF33A">
      <w:pPr>
        <w:spacing w:line="360" w:lineRule="auto"/>
        <w:ind w:left="718" w:leftChars="342"/>
        <w:rPr>
          <w:rFonts w:ascii="宋体" w:hAnsi="宋体" w:cs="黑体"/>
          <w:b/>
          <w:bCs/>
          <w:sz w:val="24"/>
          <w:szCs w:val="24"/>
        </w:rPr>
      </w:pPr>
    </w:p>
    <w:p w14:paraId="060B9555">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上海市黄浦区人民政府打浦桥街道办事处</w:t>
      </w:r>
    </w:p>
    <w:p w14:paraId="4FCB9D76">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4E9B0974">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4</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7</w:t>
      </w:r>
      <w:r>
        <w:rPr>
          <w:rFonts w:hint="eastAsia" w:ascii="宋体" w:hAnsi="宋体" w:cs="黑体"/>
          <w:b/>
          <w:bCs/>
          <w:sz w:val="28"/>
          <w:szCs w:val="28"/>
          <w:highlight w:val="none"/>
        </w:rPr>
        <w:t>月</w:t>
      </w:r>
    </w:p>
    <w:p w14:paraId="741D861F">
      <w:pPr>
        <w:spacing w:line="360" w:lineRule="auto"/>
        <w:rPr>
          <w:rFonts w:ascii="宋体"/>
        </w:rPr>
      </w:pPr>
    </w:p>
    <w:p w14:paraId="61DF1041">
      <w:pPr>
        <w:spacing w:line="360" w:lineRule="auto"/>
        <w:rPr>
          <w:rFonts w:ascii="宋体"/>
        </w:rPr>
      </w:pPr>
    </w:p>
    <w:p w14:paraId="7F83CE2F">
      <w:pPr>
        <w:spacing w:line="360" w:lineRule="auto"/>
        <w:rPr>
          <w:rFonts w:ascii="宋体"/>
        </w:rPr>
      </w:pPr>
    </w:p>
    <w:p w14:paraId="708BF108">
      <w:pPr>
        <w:spacing w:line="360" w:lineRule="auto"/>
        <w:rPr>
          <w:rFonts w:ascii="宋体" w:cs="宋体"/>
          <w:b/>
          <w:sz w:val="28"/>
          <w:szCs w:val="28"/>
        </w:rPr>
      </w:pPr>
    </w:p>
    <w:p w14:paraId="2CFB3B01">
      <w:pPr>
        <w:spacing w:line="360" w:lineRule="auto"/>
        <w:jc w:val="center"/>
        <w:rPr>
          <w:rFonts w:ascii="宋体" w:hAnsi="宋体" w:cs="宋体"/>
          <w:b/>
          <w:sz w:val="28"/>
          <w:szCs w:val="28"/>
        </w:rPr>
      </w:pPr>
    </w:p>
    <w:p w14:paraId="6C34C6A5">
      <w:pPr>
        <w:spacing w:line="360" w:lineRule="auto"/>
        <w:jc w:val="center"/>
        <w:rPr>
          <w:rFonts w:ascii="宋体" w:cs="宋体"/>
          <w:b/>
          <w:sz w:val="32"/>
          <w:szCs w:val="32"/>
        </w:rPr>
      </w:pPr>
      <w:r>
        <w:rPr>
          <w:rFonts w:hint="eastAsia" w:ascii="宋体" w:hAnsi="宋体" w:cs="宋体"/>
          <w:b/>
          <w:sz w:val="32"/>
          <w:szCs w:val="32"/>
        </w:rPr>
        <w:t>目录</w:t>
      </w:r>
    </w:p>
    <w:p w14:paraId="420407CC">
      <w:pPr>
        <w:spacing w:line="360" w:lineRule="auto"/>
        <w:ind w:firstLine="480" w:firstLineChars="200"/>
        <w:rPr>
          <w:rFonts w:ascii="宋体" w:cs="宋体"/>
          <w:sz w:val="24"/>
          <w:szCs w:val="24"/>
        </w:rPr>
      </w:pPr>
    </w:p>
    <w:p w14:paraId="55BB73D8">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2FFE0306">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76F2AC4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55E64687">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7CF81E52">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05F11F4A">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36CF4770">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082C051D">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326183F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316B013B">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4E9F01E9">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48389C26">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46D0F2BA">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9EC4425">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62BAA27B">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丽园路（东段）沿街提升改造项目</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12B66836">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32826C64">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5C95396B">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7DBD21C">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17E30473">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E90521E">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144BCBEE">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1636081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76AD417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1F933B52">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4C61A11E">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35342302">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12489546">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0AC3B230">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丽园路（东段）沿街提升改造项目</w:t>
      </w:r>
    </w:p>
    <w:p w14:paraId="659CCC9E">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7C2CE8E6">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lang w:val="en-US" w:eastAsia="zh-CN"/>
        </w:rPr>
        <w:t>本项目主要针对丽园路东段公共场地空间、店招店牌、围墙立面进行综合改造,丰富道路功能,嵌入关怀类景观设施,实现街区的“宜居、宜业、宜学”建设目标。</w:t>
      </w:r>
      <w:r>
        <w:rPr>
          <w:rFonts w:hint="eastAsia" w:ascii="宋体" w:hAnsi="宋体" w:cs="宋体"/>
          <w:kern w:val="0"/>
          <w:szCs w:val="21"/>
          <w:highlight w:val="none"/>
        </w:rPr>
        <w:t>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4</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8</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15</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5816841D">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、交付地址：业主指定</w:t>
      </w:r>
    </w:p>
    <w:p w14:paraId="4D02E570">
      <w:pPr>
        <w:widowControl/>
        <w:spacing w:line="360" w:lineRule="auto"/>
        <w:jc w:val="left"/>
        <w:textAlignment w:val="baseline"/>
        <w:rPr>
          <w:rFonts w:ascii="宋体" w:cs="宋体"/>
          <w:kern w:val="0"/>
          <w:szCs w:val="21"/>
          <w:highlight w:val="yellow"/>
        </w:rPr>
      </w:pPr>
      <w:r>
        <w:rPr>
          <w:rFonts w:ascii="宋体" w:hAnsi="宋体" w:cs="宋体"/>
          <w:kern w:val="0"/>
          <w:szCs w:val="21"/>
          <w:highlight w:val="none"/>
        </w:rPr>
        <w:t>6</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25C692DE">
      <w:pPr>
        <w:keepNext w:val="0"/>
        <w:keepLines w:val="0"/>
        <w:widowControl/>
        <w:suppressLineNumbers w:val="0"/>
        <w:jc w:val="left"/>
        <w:rPr>
          <w:rFonts w:ascii="宋体" w:cs="宋体"/>
          <w:kern w:val="0"/>
          <w:szCs w:val="21"/>
        </w:rPr>
      </w:pPr>
      <w:r>
        <w:rPr>
          <w:rFonts w:ascii="宋体" w:hAnsi="宋体" w:cs="宋体"/>
          <w:kern w:val="0"/>
          <w:szCs w:val="21"/>
        </w:rPr>
        <w:t>7</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2614000</w:t>
      </w:r>
      <w:r>
        <w:rPr>
          <w:rFonts w:hint="eastAsia" w:ascii="宋体" w:hAnsi="宋体" w:cs="宋体"/>
          <w:b/>
          <w:bCs/>
          <w:kern w:val="0"/>
          <w:szCs w:val="21"/>
        </w:rPr>
        <w:t>元（国库资金：</w:t>
      </w:r>
      <w:r>
        <w:rPr>
          <w:rFonts w:hint="eastAsia" w:ascii="宋体" w:hAnsi="宋体" w:cs="宋体"/>
          <w:b/>
          <w:bCs/>
          <w:kern w:val="0"/>
          <w:szCs w:val="21"/>
          <w:lang w:val="en-US" w:eastAsia="zh-CN"/>
        </w:rPr>
        <w:t>2614000</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最高投标限价为2607342.18元，</w:t>
      </w:r>
      <w:r>
        <w:rPr>
          <w:rFonts w:hint="eastAsia" w:ascii="宋体" w:hAnsi="宋体" w:cs="宋体"/>
          <w:kern w:val="0"/>
          <w:szCs w:val="21"/>
          <w:lang w:eastAsia="zh-CN"/>
        </w:rPr>
        <w:t>磋商</w:t>
      </w:r>
      <w:r>
        <w:rPr>
          <w:rFonts w:hint="eastAsia" w:ascii="宋体" w:hAnsi="宋体" w:cs="宋体"/>
          <w:kern w:val="0"/>
          <w:szCs w:val="21"/>
        </w:rPr>
        <w:t>报价超过此限价作为无效标处理。</w:t>
      </w:r>
    </w:p>
    <w:p w14:paraId="68FF2683">
      <w:pPr>
        <w:widowControl/>
        <w:spacing w:line="360" w:lineRule="auto"/>
        <w:jc w:val="left"/>
        <w:textAlignment w:val="baseline"/>
        <w:rPr>
          <w:rFonts w:hint="eastAsia" w:ascii="宋体" w:hAnsi="宋体" w:cs="宋体"/>
          <w:kern w:val="0"/>
          <w:szCs w:val="21"/>
        </w:rPr>
      </w:pPr>
      <w:r>
        <w:rPr>
          <w:rFonts w:ascii="宋体" w:hAnsi="宋体" w:cs="宋体"/>
          <w:kern w:val="0"/>
          <w:szCs w:val="21"/>
        </w:rPr>
        <w:t>8</w:t>
      </w:r>
      <w:r>
        <w:rPr>
          <w:rFonts w:hint="eastAsia" w:ascii="宋体" w:hAnsi="宋体" w:cs="宋体"/>
          <w:kern w:val="0"/>
          <w:szCs w:val="21"/>
        </w:rPr>
        <w:t>、采购项目需要落实的政府采购政策情况：本采购项目执行中小企业、福利企业等的政府采购政策。</w:t>
      </w:r>
    </w:p>
    <w:p w14:paraId="7A536266">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1879A66B">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7</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30</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8</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2B22321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AA6C982">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3E635089">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211FE40E">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lang w:eastAsia="zh-CN"/>
        </w:rPr>
        <w:t>响应单位</w:t>
      </w:r>
      <w:r>
        <w:rPr>
          <w:rFonts w:hint="eastAsia" w:ascii="宋体" w:hAnsi="宋体" w:cs="楷体_GB2312"/>
          <w:b/>
          <w:bCs/>
          <w:szCs w:val="21"/>
        </w:rPr>
        <w:t>在网上提出报名申请后须携带上述书面资料原件及复印件各一套（复印件盖上公章）前往采购代理单位现场审核确认，审核通过后方可下载磋商文件，本项目采用电子化采购方式，采购人、采购代理机构免费提供电子采购文件，</w:t>
      </w:r>
      <w:r>
        <w:rPr>
          <w:rFonts w:hint="eastAsia" w:ascii="宋体" w:hAnsi="宋体" w:cs="楷体_GB2312"/>
          <w:b/>
          <w:bCs/>
          <w:szCs w:val="21"/>
          <w:lang w:eastAsia="zh-CN"/>
        </w:rPr>
        <w:t>响应单位</w:t>
      </w:r>
      <w:r>
        <w:rPr>
          <w:rFonts w:hint="eastAsia" w:ascii="宋体" w:hAnsi="宋体" w:cs="楷体_GB2312"/>
          <w:b/>
          <w:bCs/>
          <w:szCs w:val="21"/>
        </w:rPr>
        <w:t>如需纸质采购文件可自行打印，也可向采购人、采购代理机构购买（售价1000元/本）。</w:t>
      </w:r>
    </w:p>
    <w:p w14:paraId="3C3AD67A">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745039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7AF69F6E">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6C48663B">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8</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13</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13</w:t>
      </w:r>
      <w:r>
        <w:rPr>
          <w:rFonts w:ascii="宋体" w:hAnsi="宋体" w:cs="宋体"/>
          <w:b/>
          <w:bCs/>
          <w:kern w:val="0"/>
          <w:szCs w:val="21"/>
          <w:highlight w:val="none"/>
        </w:rPr>
        <w:t>:</w:t>
      </w:r>
      <w:r>
        <w:rPr>
          <w:rFonts w:hint="eastAsia" w:ascii="宋体" w:hAnsi="宋体" w:cs="宋体"/>
          <w:b/>
          <w:bCs/>
          <w:kern w:val="0"/>
          <w:szCs w:val="21"/>
          <w:highlight w:val="none"/>
        </w:rPr>
        <w:t>00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1A2DD5E9">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8</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13</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13</w:t>
      </w:r>
      <w:r>
        <w:rPr>
          <w:rFonts w:ascii="宋体" w:hAnsi="宋体" w:cs="宋体"/>
          <w:b/>
          <w:bCs/>
          <w:kern w:val="0"/>
          <w:szCs w:val="21"/>
          <w:highlight w:val="none"/>
        </w:rPr>
        <w:t>:</w:t>
      </w:r>
      <w:r>
        <w:rPr>
          <w:rFonts w:hint="eastAsia" w:ascii="宋体" w:hAnsi="宋体" w:cs="宋体"/>
          <w:b/>
          <w:bCs/>
          <w:kern w:val="0"/>
          <w:szCs w:val="21"/>
          <w:highlight w:val="none"/>
        </w:rPr>
        <w:t>00。</w:t>
      </w:r>
    </w:p>
    <w:p w14:paraId="28D3B72A">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8</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13</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13</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b/>
          <w:bCs/>
          <w:kern w:val="0"/>
          <w:szCs w:val="21"/>
        </w:rPr>
        <w:t>。</w:t>
      </w:r>
    </w:p>
    <w:p w14:paraId="313A6706">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65CD5DE1">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71B1BEE7">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31A5C8CC">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6F9E3AF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757D39E">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79C2A214">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法定代表人的授权书、被授权代表人的身份证、纸质标书一正二副。</w:t>
      </w:r>
    </w:p>
    <w:p w14:paraId="7336CEFD">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3D7E23A1">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6CA1122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75ADF86A">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在采购平台电子招投标系统上传提交。纸质</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1B0A4094">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3B437CD5">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、纸质</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2294E2F6">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文件（电子及纸质）在截止时间后（以采购平台电子招投标系统显示时间为准）送达的，均将拒绝接受。</w:t>
      </w:r>
    </w:p>
    <w:p w14:paraId="55F7AC01">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p>
    <w:p w14:paraId="29A57A19">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76A472C3">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上海市黄浦区人民政府打浦桥街道办事处</w:t>
      </w:r>
    </w:p>
    <w:p w14:paraId="7AC6FA0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上海市黄浦区南塘浜路103号</w:t>
      </w:r>
    </w:p>
    <w:p w14:paraId="013AF134">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刘枫</w:t>
      </w:r>
    </w:p>
    <w:p w14:paraId="06F652A2">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18930122333</w:t>
      </w:r>
    </w:p>
    <w:p w14:paraId="57D3A087">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19584F7B">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37CB6782">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4257C65E">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3506EE59">
      <w:pPr>
        <w:widowControl/>
        <w:adjustRightInd w:val="0"/>
        <w:snapToGrid w:val="0"/>
        <w:spacing w:line="360" w:lineRule="auto"/>
        <w:ind w:firstLine="630" w:firstLineChars="300"/>
        <w:jc w:val="left"/>
        <w:textAlignment w:val="baseline"/>
        <w:rPr>
          <w:rFonts w:ascii="宋体" w:hAnsi="宋体" w:cs="宋体"/>
          <w:kern w:val="0"/>
          <w:szCs w:val="21"/>
        </w:rPr>
      </w:pPr>
    </w:p>
    <w:p w14:paraId="5D18FF56">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574D2D7A">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5FC3D81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5C24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1DF73ACA">
            <w:pPr>
              <w:jc w:val="center"/>
              <w:rPr>
                <w:rFonts w:ascii="宋体" w:cs="宋体"/>
                <w:kern w:val="0"/>
                <w:szCs w:val="21"/>
              </w:rPr>
            </w:pPr>
            <w:r>
              <w:rPr>
                <w:rFonts w:hint="eastAsia" w:ascii="宋体" w:hAnsi="宋体" w:cs="宋体"/>
                <w:kern w:val="0"/>
                <w:szCs w:val="21"/>
              </w:rPr>
              <w:t>序号</w:t>
            </w:r>
          </w:p>
        </w:tc>
        <w:tc>
          <w:tcPr>
            <w:tcW w:w="7783" w:type="dxa"/>
            <w:vAlign w:val="center"/>
          </w:tcPr>
          <w:p w14:paraId="5175A824">
            <w:pPr>
              <w:jc w:val="center"/>
              <w:rPr>
                <w:rFonts w:ascii="宋体" w:cs="宋体"/>
                <w:kern w:val="0"/>
                <w:szCs w:val="21"/>
              </w:rPr>
            </w:pPr>
            <w:r>
              <w:rPr>
                <w:rFonts w:hint="eastAsia" w:ascii="宋体" w:hAnsi="宋体" w:cs="宋体"/>
                <w:kern w:val="0"/>
                <w:szCs w:val="21"/>
              </w:rPr>
              <w:t>内容</w:t>
            </w:r>
          </w:p>
        </w:tc>
      </w:tr>
      <w:tr w14:paraId="15B3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61A9B304">
            <w:pPr>
              <w:jc w:val="center"/>
              <w:rPr>
                <w:rFonts w:ascii="宋体" w:hAnsi="宋体" w:cs="宋体"/>
                <w:kern w:val="0"/>
                <w:szCs w:val="21"/>
              </w:rPr>
            </w:pPr>
            <w:r>
              <w:rPr>
                <w:rFonts w:ascii="宋体" w:hAnsi="宋体" w:cs="宋体"/>
                <w:kern w:val="0"/>
                <w:szCs w:val="21"/>
              </w:rPr>
              <w:t>1</w:t>
            </w:r>
          </w:p>
        </w:tc>
        <w:tc>
          <w:tcPr>
            <w:tcW w:w="7783" w:type="dxa"/>
            <w:vAlign w:val="center"/>
          </w:tcPr>
          <w:p w14:paraId="712B1777">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丽园路（东段）沿街提升改造项目</w:t>
            </w:r>
          </w:p>
          <w:p w14:paraId="5C2DF0FD">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上海市黄浦区人民政府打浦桥街道办事处</w:t>
            </w:r>
          </w:p>
          <w:p w14:paraId="314A2D82">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上海市黄浦区南塘浜路103号</w:t>
            </w:r>
          </w:p>
        </w:tc>
      </w:tr>
      <w:tr w14:paraId="51BE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31B9FFC2">
            <w:pPr>
              <w:jc w:val="center"/>
              <w:rPr>
                <w:rFonts w:ascii="宋体" w:hAnsi="宋体" w:cs="宋体"/>
                <w:kern w:val="0"/>
                <w:szCs w:val="21"/>
              </w:rPr>
            </w:pPr>
            <w:r>
              <w:rPr>
                <w:rFonts w:ascii="宋体" w:hAnsi="宋体" w:cs="宋体"/>
                <w:kern w:val="0"/>
                <w:szCs w:val="21"/>
              </w:rPr>
              <w:t>2</w:t>
            </w:r>
          </w:p>
        </w:tc>
        <w:tc>
          <w:tcPr>
            <w:tcW w:w="7783" w:type="dxa"/>
            <w:vAlign w:val="center"/>
          </w:tcPr>
          <w:p w14:paraId="33EA7F94">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0B5EE42">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7C160D5F">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7D8DE94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4433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2503CFDB">
            <w:pPr>
              <w:jc w:val="center"/>
              <w:rPr>
                <w:rFonts w:ascii="宋体" w:hAnsi="宋体" w:cs="宋体"/>
                <w:kern w:val="0"/>
                <w:szCs w:val="21"/>
              </w:rPr>
            </w:pPr>
            <w:r>
              <w:rPr>
                <w:rFonts w:ascii="宋体" w:hAnsi="宋体" w:cs="宋体"/>
                <w:kern w:val="0"/>
                <w:szCs w:val="21"/>
              </w:rPr>
              <w:t>3</w:t>
            </w:r>
          </w:p>
        </w:tc>
        <w:tc>
          <w:tcPr>
            <w:tcW w:w="7783" w:type="dxa"/>
            <w:vAlign w:val="center"/>
          </w:tcPr>
          <w:p w14:paraId="0721EFFB">
            <w:pPr>
              <w:rPr>
                <w:rFonts w:ascii="宋体" w:cs="宋体"/>
                <w:kern w:val="0"/>
                <w:szCs w:val="21"/>
              </w:rPr>
            </w:pPr>
            <w:r>
              <w:rPr>
                <w:rFonts w:hint="eastAsia" w:ascii="宋体" w:hAnsi="宋体" w:cs="宋体"/>
                <w:kern w:val="0"/>
                <w:szCs w:val="21"/>
              </w:rPr>
              <w:t>磋商保证金：本项目不收取</w:t>
            </w:r>
          </w:p>
        </w:tc>
      </w:tr>
      <w:tr w14:paraId="4072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1627D087">
            <w:pPr>
              <w:jc w:val="center"/>
              <w:rPr>
                <w:rFonts w:ascii="宋体" w:hAnsi="宋体" w:cs="宋体"/>
                <w:kern w:val="0"/>
                <w:szCs w:val="21"/>
              </w:rPr>
            </w:pPr>
            <w:r>
              <w:rPr>
                <w:rFonts w:ascii="宋体" w:hAnsi="宋体" w:cs="宋体"/>
                <w:kern w:val="0"/>
                <w:szCs w:val="21"/>
              </w:rPr>
              <w:t>4</w:t>
            </w:r>
          </w:p>
        </w:tc>
        <w:tc>
          <w:tcPr>
            <w:tcW w:w="7783" w:type="dxa"/>
            <w:vAlign w:val="center"/>
          </w:tcPr>
          <w:p w14:paraId="5BFF2F54">
            <w:pPr>
              <w:rPr>
                <w:rFonts w:ascii="宋体" w:cs="宋体"/>
                <w:kern w:val="0"/>
                <w:szCs w:val="21"/>
              </w:rPr>
            </w:pPr>
            <w:r>
              <w:rPr>
                <w:rFonts w:hint="eastAsia" w:ascii="宋体" w:hAnsi="宋体" w:cs="宋体"/>
                <w:kern w:val="0"/>
                <w:szCs w:val="21"/>
              </w:rPr>
              <w:t>竞争性磋商文件：</w:t>
            </w:r>
            <w:r>
              <w:rPr>
                <w:rFonts w:hint="eastAsia" w:ascii="宋体" w:hAnsi="宋体" w:cs="宋体"/>
                <w:kern w:val="0"/>
                <w:szCs w:val="21"/>
                <w:lang w:eastAsia="zh-CN"/>
              </w:rPr>
              <w:t>响应单位</w:t>
            </w:r>
            <w:r>
              <w:rPr>
                <w:rFonts w:hint="eastAsia" w:ascii="宋体" w:hAnsi="宋体" w:cs="宋体"/>
                <w:kern w:val="0"/>
                <w:szCs w:val="21"/>
              </w:rPr>
              <w:t>在网上提出报名申请后须携带上述书面资料原件及复印件各一套（复印件盖上公章）前往采购代理单位现场审核确认，审核通过后方可下载磋商文件，本项目采用电子化采购方式，采购人、采购代理机构免费提供电子采购文件，</w:t>
            </w:r>
            <w:r>
              <w:rPr>
                <w:rFonts w:hint="eastAsia" w:ascii="宋体" w:hAnsi="宋体" w:cs="宋体"/>
                <w:kern w:val="0"/>
                <w:szCs w:val="21"/>
                <w:lang w:eastAsia="zh-CN"/>
              </w:rPr>
              <w:t>响应单位</w:t>
            </w:r>
            <w:r>
              <w:rPr>
                <w:rFonts w:hint="eastAsia" w:ascii="宋体" w:hAnsi="宋体" w:cs="宋体"/>
                <w:kern w:val="0"/>
                <w:szCs w:val="21"/>
              </w:rPr>
              <w:t>如需纸质采购文件可自行打印，也可向采购人、采购代理机构购买（售价1000元/本）。</w:t>
            </w:r>
          </w:p>
        </w:tc>
      </w:tr>
      <w:tr w14:paraId="0AAF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DD5272A">
            <w:pPr>
              <w:jc w:val="center"/>
              <w:rPr>
                <w:rFonts w:ascii="宋体" w:hAnsi="宋体" w:cs="宋体"/>
                <w:kern w:val="0"/>
                <w:szCs w:val="21"/>
              </w:rPr>
            </w:pPr>
            <w:r>
              <w:rPr>
                <w:rFonts w:ascii="宋体" w:hAnsi="宋体" w:cs="宋体"/>
                <w:kern w:val="0"/>
                <w:szCs w:val="21"/>
              </w:rPr>
              <w:t>5</w:t>
            </w:r>
          </w:p>
        </w:tc>
        <w:tc>
          <w:tcPr>
            <w:tcW w:w="7783" w:type="dxa"/>
            <w:vAlign w:val="center"/>
          </w:tcPr>
          <w:p w14:paraId="40B98B8E">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上海市黄浦区人民政府打浦桥街道辖区内</w:t>
            </w:r>
            <w:r>
              <w:rPr>
                <w:rFonts w:hint="eastAsia" w:ascii="宋体" w:hAnsi="宋体" w:cs="宋体"/>
                <w:kern w:val="0"/>
                <w:szCs w:val="21"/>
              </w:rPr>
              <w:t>。</w:t>
            </w:r>
          </w:p>
        </w:tc>
      </w:tr>
      <w:tr w14:paraId="43F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7C5034C">
            <w:pPr>
              <w:jc w:val="center"/>
              <w:rPr>
                <w:rFonts w:ascii="宋体" w:hAnsi="宋体" w:cs="宋体"/>
                <w:kern w:val="0"/>
                <w:szCs w:val="21"/>
              </w:rPr>
            </w:pPr>
            <w:r>
              <w:rPr>
                <w:rFonts w:ascii="宋体" w:hAnsi="宋体" w:cs="宋体"/>
                <w:kern w:val="0"/>
                <w:szCs w:val="21"/>
              </w:rPr>
              <w:t>6</w:t>
            </w:r>
          </w:p>
        </w:tc>
        <w:tc>
          <w:tcPr>
            <w:tcW w:w="7783" w:type="dxa"/>
            <w:vAlign w:val="center"/>
          </w:tcPr>
          <w:p w14:paraId="48A13EA6">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0FED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3B81FB68">
            <w:pPr>
              <w:jc w:val="center"/>
              <w:rPr>
                <w:rFonts w:ascii="宋体" w:hAnsi="宋体" w:cs="宋体"/>
                <w:kern w:val="0"/>
                <w:szCs w:val="21"/>
              </w:rPr>
            </w:pPr>
            <w:r>
              <w:rPr>
                <w:rFonts w:ascii="宋体" w:hAnsi="宋体" w:cs="宋体"/>
                <w:kern w:val="0"/>
                <w:szCs w:val="21"/>
              </w:rPr>
              <w:t>7</w:t>
            </w:r>
          </w:p>
        </w:tc>
        <w:tc>
          <w:tcPr>
            <w:tcW w:w="7783" w:type="dxa"/>
            <w:vAlign w:val="center"/>
          </w:tcPr>
          <w:p w14:paraId="4AA645D5">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6F66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47F6866">
            <w:pPr>
              <w:jc w:val="center"/>
              <w:rPr>
                <w:rFonts w:ascii="宋体" w:hAnsi="宋体" w:cs="宋体"/>
                <w:kern w:val="0"/>
                <w:szCs w:val="21"/>
              </w:rPr>
            </w:pPr>
            <w:r>
              <w:rPr>
                <w:rFonts w:ascii="宋体" w:hAnsi="宋体" w:cs="宋体"/>
                <w:kern w:val="0"/>
                <w:szCs w:val="21"/>
              </w:rPr>
              <w:t>8</w:t>
            </w:r>
          </w:p>
        </w:tc>
        <w:tc>
          <w:tcPr>
            <w:tcW w:w="7783" w:type="dxa"/>
            <w:vAlign w:val="center"/>
          </w:tcPr>
          <w:p w14:paraId="36436134">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7D40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53A754E4">
            <w:pPr>
              <w:jc w:val="center"/>
              <w:rPr>
                <w:rFonts w:ascii="宋体" w:hAnsi="宋体" w:cs="宋体"/>
                <w:kern w:val="0"/>
                <w:szCs w:val="21"/>
              </w:rPr>
            </w:pPr>
            <w:r>
              <w:rPr>
                <w:rFonts w:ascii="宋体" w:hAnsi="宋体" w:cs="宋体"/>
                <w:kern w:val="0"/>
                <w:szCs w:val="21"/>
              </w:rPr>
              <w:t>9</w:t>
            </w:r>
          </w:p>
        </w:tc>
        <w:tc>
          <w:tcPr>
            <w:tcW w:w="7783" w:type="dxa"/>
            <w:vAlign w:val="center"/>
          </w:tcPr>
          <w:p w14:paraId="52670E4E">
            <w:pPr>
              <w:rPr>
                <w:rFonts w:ascii="宋体" w:cs="宋体"/>
                <w:kern w:val="0"/>
                <w:szCs w:val="21"/>
              </w:rPr>
            </w:pPr>
            <w:r>
              <w:rPr>
                <w:rFonts w:hint="eastAsia" w:ascii="宋体" w:hAnsi="宋体" w:cs="宋体"/>
                <w:kern w:val="0"/>
                <w:szCs w:val="21"/>
              </w:rPr>
              <w:t>踏勘现场：领取竞争性磋商文件后自行踏勘</w:t>
            </w:r>
          </w:p>
          <w:p w14:paraId="00FF6648">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74E7F50E">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8</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7</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3103A413">
            <w:pPr>
              <w:rPr>
                <w:rFonts w:ascii="宋体" w:cs="宋体"/>
                <w:kern w:val="0"/>
                <w:szCs w:val="21"/>
                <w:highlight w:val="none"/>
              </w:rPr>
            </w:pPr>
            <w:r>
              <w:rPr>
                <w:rFonts w:hint="eastAsia" w:ascii="宋体" w:hAnsi="宋体" w:cs="宋体"/>
                <w:kern w:val="0"/>
                <w:szCs w:val="21"/>
                <w:highlight w:val="none"/>
              </w:rPr>
              <w:t>补充文件发放时间：如有另行通知。</w:t>
            </w:r>
          </w:p>
          <w:p w14:paraId="79C4BE86">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53609735">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8</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13</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13</w:t>
            </w:r>
            <w:r>
              <w:rPr>
                <w:rFonts w:ascii="宋体" w:hAnsi="宋体" w:cs="宋体"/>
                <w:b/>
                <w:bCs/>
                <w:kern w:val="0"/>
                <w:szCs w:val="21"/>
                <w:highlight w:val="none"/>
              </w:rPr>
              <w:t>:</w:t>
            </w:r>
            <w:r>
              <w:rPr>
                <w:rFonts w:hint="eastAsia" w:ascii="宋体" w:hAnsi="宋体" w:cs="宋体"/>
                <w:b/>
                <w:bCs/>
                <w:kern w:val="0"/>
                <w:szCs w:val="21"/>
                <w:highlight w:val="none"/>
              </w:rPr>
              <w:t>0</w:t>
            </w:r>
            <w:r>
              <w:rPr>
                <w:rFonts w:ascii="宋体" w:hAnsi="宋体" w:cs="宋体"/>
                <w:b/>
                <w:bCs/>
                <w:kern w:val="0"/>
                <w:szCs w:val="21"/>
                <w:highlight w:val="none"/>
              </w:rPr>
              <w:t>0</w:t>
            </w:r>
          </w:p>
          <w:p w14:paraId="506A7818">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935F5A6">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03E1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7BA08128">
            <w:pPr>
              <w:jc w:val="center"/>
              <w:rPr>
                <w:rFonts w:ascii="宋体" w:hAnsi="宋体" w:cs="宋体"/>
                <w:kern w:val="0"/>
                <w:szCs w:val="21"/>
              </w:rPr>
            </w:pPr>
            <w:r>
              <w:rPr>
                <w:rFonts w:ascii="宋体" w:hAnsi="宋体" w:cs="宋体"/>
                <w:kern w:val="0"/>
                <w:szCs w:val="21"/>
              </w:rPr>
              <w:t>10</w:t>
            </w:r>
          </w:p>
        </w:tc>
        <w:tc>
          <w:tcPr>
            <w:tcW w:w="7783" w:type="dxa"/>
            <w:vAlign w:val="center"/>
          </w:tcPr>
          <w:p w14:paraId="3245CD86">
            <w:pPr>
              <w:rPr>
                <w:rFonts w:ascii="宋体" w:cs="宋体"/>
                <w:kern w:val="0"/>
                <w:szCs w:val="21"/>
              </w:rPr>
            </w:pPr>
            <w:r>
              <w:rPr>
                <w:rFonts w:hint="eastAsia" w:ascii="宋体" w:hAnsi="宋体" w:cs="宋体"/>
                <w:kern w:val="0"/>
                <w:szCs w:val="21"/>
              </w:rPr>
              <w:t>评审方法：综合评分法</w:t>
            </w:r>
          </w:p>
        </w:tc>
      </w:tr>
      <w:tr w14:paraId="1217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1692B74D">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013AF2D1">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7CC8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F791B82">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12A71655">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w:t>
            </w:r>
            <w:bookmarkStart w:id="609" w:name="_GoBack"/>
            <w:r>
              <w:rPr>
                <w:rFonts w:hint="eastAsia" w:ascii="宋体" w:hAnsi="宋体" w:cs="宋体"/>
                <w:b/>
                <w:bCs/>
              </w:rPr>
              <w:t>2023</w:t>
            </w:r>
            <w:bookmarkEnd w:id="609"/>
            <w:r>
              <w:rPr>
                <w:rFonts w:hint="eastAsia" w:ascii="宋体" w:hAnsi="宋体" w:cs="宋体"/>
                <w:b/>
                <w:bCs/>
              </w:rPr>
              <w:t>]120号相关规定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尘在线监测系统的通知》建设单位承担安装费用，</w:t>
            </w:r>
            <w:r>
              <w:rPr>
                <w:rFonts w:hint="eastAsia" w:ascii="宋体" w:hAnsi="宋体" w:cs="宋体"/>
                <w:lang w:eastAsia="zh-CN"/>
              </w:rPr>
              <w:t>响应</w:t>
            </w:r>
            <w:r>
              <w:rPr>
                <w:rFonts w:hint="eastAsia" w:ascii="宋体" w:hAnsi="宋体" w:cs="宋体"/>
              </w:rPr>
              <w:t>单位在整体措施费中 按规定列支(建议租赁价1万元/月)。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3D92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6F2EAA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6331865C">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bl>
    <w:p w14:paraId="7F8290E0">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05422ACB">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51F57499">
      <w:pPr>
        <w:pStyle w:val="2"/>
        <w:spacing w:line="360" w:lineRule="auto"/>
        <w:jc w:val="center"/>
        <w:rPr>
          <w:rFonts w:ascii="宋体"/>
          <w:sz w:val="32"/>
          <w:szCs w:val="32"/>
        </w:rPr>
      </w:pPr>
      <w:bookmarkStart w:id="4" w:name="_Toc19079"/>
      <w:r>
        <w:rPr>
          <w:rFonts w:hint="eastAsia" w:ascii="宋体" w:hAnsi="宋体"/>
          <w:sz w:val="32"/>
          <w:szCs w:val="32"/>
        </w:rPr>
        <w:t>第一部分磋商程序</w:t>
      </w:r>
      <w:bookmarkEnd w:id="4"/>
    </w:p>
    <w:p w14:paraId="12461E24">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45CC289F">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6E6EAE9A">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0E97544C">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7031C46D">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269E2B17">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5088C817">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29B6F92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1FF74F67">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3F925505">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61937533">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5207F167">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0E9A6AF0">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36BE290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3BB1B874">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64978D85">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10224094">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7B321E8D">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584EE5F3">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317F9526">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2E3C3497">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5A22C00E">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DB6DE65">
      <w:pPr>
        <w:spacing w:line="360" w:lineRule="auto"/>
        <w:ind w:left="420"/>
        <w:rPr>
          <w:rFonts w:ascii="宋体" w:cs="楷体_GB2312"/>
          <w:szCs w:val="21"/>
        </w:rPr>
      </w:pPr>
    </w:p>
    <w:p w14:paraId="65C7803F">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3357F0C4">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1D8BF0E8">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5DAAC3BA">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09E38017">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94DEF7B">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12CDF985">
      <w:pPr>
        <w:spacing w:line="360" w:lineRule="auto"/>
        <w:ind w:firstLine="420" w:firstLineChars="200"/>
        <w:rPr>
          <w:rFonts w:ascii="宋体" w:cs="宋体"/>
          <w:szCs w:val="21"/>
        </w:rPr>
      </w:pPr>
    </w:p>
    <w:p w14:paraId="53EFAB9F">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4EC8B2AD">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733624B3">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7036FE3E">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1032E0D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64372CFC">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41996AB">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1E157A93">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4BCBBD92">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41C3F10D">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15A42E0">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1DD5DB17">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2745A940">
      <w:pPr>
        <w:spacing w:line="360" w:lineRule="auto"/>
        <w:rPr>
          <w:rFonts w:ascii="宋体" w:hAnsi="宋体" w:cs="宋体"/>
          <w:szCs w:val="21"/>
        </w:rPr>
      </w:pPr>
      <w:r>
        <w:rPr>
          <w:rFonts w:hint="eastAsia" w:ascii="宋体" w:hAnsi="宋体" w:cs="宋体"/>
          <w:szCs w:val="21"/>
        </w:rPr>
        <w:t>（7）同类业绩（以合同文件为准）。</w:t>
      </w:r>
    </w:p>
    <w:p w14:paraId="55451724">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840441B">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78AF0B63">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2D5578C8">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41847E01">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2D2AA8BA">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2E9C510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71AE48E9">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2AB9D996">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1A2E092E">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6BD28175">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5923F129">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增值税：依据沪建市管〔2016〕42号文、沪建市管〔2019〕19号文规定</w:t>
      </w:r>
      <w:r>
        <w:rPr>
          <w:rFonts w:hint="eastAsia" w:ascii="宋体" w:hAnsi="宋体"/>
        </w:rPr>
        <w:t>。</w:t>
      </w:r>
    </w:p>
    <w:p w14:paraId="2F95F58F">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5D29480A">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557FFE0F">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511D2604">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66B88488">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5B6D89BB">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结合图纸并踏勘现场后，根据现场实际情况报价。本项目结算时，该项费用闭口包干，不作调整。</w:t>
      </w:r>
    </w:p>
    <w:p w14:paraId="31C85E48">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178E7DAC">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36A7206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27360E53">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10F705DC">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3BFF946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5530EC76">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23238762">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37A76494">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460928C9">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6272EF86">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2EB3F4FA">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653E0423">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6B30D7C1">
      <w:pPr>
        <w:spacing w:line="360" w:lineRule="auto"/>
        <w:ind w:firstLine="640" w:firstLineChars="200"/>
        <w:rPr>
          <w:rFonts w:ascii="宋体" w:cs="宋体"/>
          <w:sz w:val="32"/>
          <w:szCs w:val="32"/>
        </w:rPr>
      </w:pPr>
    </w:p>
    <w:p w14:paraId="6318D939">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1C54B8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5DD1D139">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565C979C">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D773BDB">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1B18264D">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2E819A5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1D3030FF">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5422E673">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CA41A20">
      <w:pPr>
        <w:spacing w:line="360" w:lineRule="auto"/>
        <w:ind w:firstLine="420" w:firstLineChars="200"/>
        <w:rPr>
          <w:rFonts w:ascii="宋体" w:cs="宋体"/>
          <w:szCs w:val="21"/>
        </w:rPr>
      </w:pPr>
    </w:p>
    <w:p w14:paraId="3111521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第五部分磋商响应文件的评审</w:t>
      </w:r>
      <w:bookmarkEnd w:id="8"/>
    </w:p>
    <w:p w14:paraId="38CD89ED">
      <w:pPr>
        <w:numPr>
          <w:ilvl w:val="0"/>
          <w:numId w:val="10"/>
        </w:numPr>
        <w:spacing w:line="360" w:lineRule="auto"/>
        <w:rPr>
          <w:rFonts w:ascii="宋体" w:cs="宋体"/>
          <w:szCs w:val="21"/>
        </w:rPr>
      </w:pPr>
      <w:r>
        <w:rPr>
          <w:rFonts w:hint="eastAsia" w:ascii="宋体" w:hAnsi="宋体" w:cs="宋体"/>
          <w:szCs w:val="21"/>
        </w:rPr>
        <w:t>组建磋商小组</w:t>
      </w:r>
    </w:p>
    <w:p w14:paraId="7F45BC1C">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697BCAEC">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4B622552">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1874B4D3">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35E14BF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772DEE0F">
      <w:pPr>
        <w:numPr>
          <w:ilvl w:val="0"/>
          <w:numId w:val="10"/>
        </w:numPr>
        <w:spacing w:line="360" w:lineRule="auto"/>
        <w:rPr>
          <w:rFonts w:ascii="宋体" w:cs="宋体"/>
          <w:szCs w:val="21"/>
        </w:rPr>
      </w:pPr>
      <w:r>
        <w:rPr>
          <w:rFonts w:hint="eastAsia" w:ascii="宋体" w:hAnsi="宋体" w:cs="宋体"/>
          <w:szCs w:val="21"/>
        </w:rPr>
        <w:t>磋商响应文件的澄清</w:t>
      </w:r>
    </w:p>
    <w:p w14:paraId="0C19A54A">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3546B3F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0ED7727C">
      <w:pPr>
        <w:numPr>
          <w:ilvl w:val="0"/>
          <w:numId w:val="10"/>
        </w:numPr>
        <w:spacing w:line="360" w:lineRule="auto"/>
        <w:rPr>
          <w:rFonts w:ascii="宋体" w:cs="宋体"/>
          <w:szCs w:val="21"/>
        </w:rPr>
      </w:pPr>
      <w:r>
        <w:rPr>
          <w:rFonts w:hint="eastAsia" w:ascii="宋体" w:hAnsi="宋体" w:cs="宋体"/>
          <w:szCs w:val="21"/>
        </w:rPr>
        <w:t>比较与评价</w:t>
      </w:r>
    </w:p>
    <w:p w14:paraId="4D077255">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884919A">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370C21B5">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794B6E7A">
      <w:pPr>
        <w:numPr>
          <w:ilvl w:val="0"/>
          <w:numId w:val="11"/>
        </w:numPr>
        <w:spacing w:line="360" w:lineRule="auto"/>
        <w:rPr>
          <w:rFonts w:ascii="宋体" w:cs="宋体"/>
          <w:szCs w:val="21"/>
        </w:rPr>
      </w:pPr>
      <w:r>
        <w:rPr>
          <w:rFonts w:hint="eastAsia" w:ascii="宋体" w:hAnsi="宋体" w:cs="宋体"/>
          <w:szCs w:val="21"/>
        </w:rPr>
        <w:t>服务总价的合理性；</w:t>
      </w:r>
    </w:p>
    <w:p w14:paraId="6BA09D66">
      <w:pPr>
        <w:numPr>
          <w:ilvl w:val="0"/>
          <w:numId w:val="11"/>
        </w:numPr>
        <w:spacing w:line="360" w:lineRule="auto"/>
        <w:rPr>
          <w:rFonts w:ascii="宋体" w:hAnsi="宋体" w:cs="宋体"/>
          <w:szCs w:val="21"/>
        </w:rPr>
      </w:pPr>
      <w:r>
        <w:rPr>
          <w:rFonts w:hint="eastAsia" w:ascii="宋体" w:hAnsi="宋体" w:cs="宋体"/>
          <w:szCs w:val="21"/>
        </w:rPr>
        <w:t>服务措施；</w:t>
      </w:r>
    </w:p>
    <w:p w14:paraId="34E83C3E">
      <w:pPr>
        <w:numPr>
          <w:ilvl w:val="0"/>
          <w:numId w:val="11"/>
        </w:numPr>
        <w:spacing w:line="360" w:lineRule="auto"/>
        <w:rPr>
          <w:rFonts w:ascii="宋体" w:cs="宋体"/>
          <w:szCs w:val="21"/>
        </w:rPr>
      </w:pPr>
      <w:r>
        <w:rPr>
          <w:rFonts w:hint="eastAsia" w:ascii="宋体" w:hAnsi="宋体" w:cs="宋体"/>
          <w:szCs w:val="21"/>
        </w:rPr>
        <w:t>商务响应；</w:t>
      </w:r>
    </w:p>
    <w:p w14:paraId="2DC305B1">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6683B16E">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0A45EA0">
      <w:pPr>
        <w:numPr>
          <w:ilvl w:val="0"/>
          <w:numId w:val="12"/>
        </w:numPr>
        <w:spacing w:line="360" w:lineRule="auto"/>
        <w:rPr>
          <w:rFonts w:ascii="宋体" w:cs="宋体"/>
          <w:szCs w:val="21"/>
        </w:rPr>
      </w:pPr>
      <w:r>
        <w:rPr>
          <w:rFonts w:hint="eastAsia" w:ascii="宋体" w:hAnsi="宋体" w:cs="宋体"/>
          <w:szCs w:val="21"/>
        </w:rPr>
        <w:t>评审因素：详见评分标准。</w:t>
      </w:r>
    </w:p>
    <w:p w14:paraId="4A289EF7">
      <w:pPr>
        <w:numPr>
          <w:ilvl w:val="0"/>
          <w:numId w:val="13"/>
        </w:numPr>
        <w:spacing w:line="360" w:lineRule="auto"/>
        <w:rPr>
          <w:rFonts w:ascii="宋体" w:cs="宋体"/>
          <w:szCs w:val="21"/>
        </w:rPr>
      </w:pPr>
      <w:r>
        <w:rPr>
          <w:rFonts w:hint="eastAsia" w:ascii="宋体" w:hAnsi="宋体" w:cs="宋体"/>
          <w:szCs w:val="21"/>
        </w:rPr>
        <w:t>评审过程及保密原则</w:t>
      </w:r>
    </w:p>
    <w:p w14:paraId="45B8E586">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083D6670">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7733BDC0">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67BBF2E5">
      <w:pPr>
        <w:pStyle w:val="2"/>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4692E84B">
      <w:pPr>
        <w:spacing w:line="360" w:lineRule="auto"/>
        <w:ind w:right="-261" w:firstLine="482" w:firstLineChars="200"/>
        <w:rPr>
          <w:rFonts w:hAnsi="宋体"/>
          <w:b/>
          <w:bCs/>
          <w:sz w:val="24"/>
          <w:szCs w:val="24"/>
        </w:rPr>
      </w:pPr>
      <w:r>
        <w:rPr>
          <w:rFonts w:hint="eastAsia" w:hAnsi="宋体"/>
          <w:b/>
          <w:bCs/>
          <w:sz w:val="24"/>
          <w:szCs w:val="24"/>
        </w:rPr>
        <w:t>评审小组</w:t>
      </w:r>
    </w:p>
    <w:p w14:paraId="1D428838">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141368B">
      <w:pPr>
        <w:spacing w:line="360" w:lineRule="auto"/>
        <w:ind w:right="-261" w:firstLine="482" w:firstLineChars="200"/>
        <w:rPr>
          <w:rFonts w:hAnsi="宋体"/>
          <w:b/>
          <w:bCs/>
          <w:sz w:val="24"/>
          <w:szCs w:val="24"/>
        </w:rPr>
      </w:pPr>
      <w:r>
        <w:rPr>
          <w:rFonts w:hint="eastAsia" w:hAnsi="宋体"/>
          <w:b/>
          <w:bCs/>
          <w:sz w:val="24"/>
          <w:szCs w:val="24"/>
        </w:rPr>
        <w:t>评审步骤</w:t>
      </w:r>
    </w:p>
    <w:p w14:paraId="1994654D">
      <w:pPr>
        <w:spacing w:line="360" w:lineRule="auto"/>
        <w:ind w:right="-261" w:firstLine="482" w:firstLineChars="200"/>
        <w:rPr>
          <w:rFonts w:hAnsi="宋体"/>
          <w:sz w:val="24"/>
          <w:szCs w:val="24"/>
        </w:rPr>
      </w:pPr>
      <w:r>
        <w:rPr>
          <w:rFonts w:hint="eastAsia" w:hAnsi="宋体"/>
          <w:b/>
          <w:sz w:val="24"/>
          <w:szCs w:val="24"/>
        </w:rPr>
        <w:t>（一）资格及符合性检查</w:t>
      </w:r>
    </w:p>
    <w:p w14:paraId="1B7E8EBD">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5933820A">
      <w:pPr>
        <w:spacing w:line="360" w:lineRule="auto"/>
        <w:ind w:right="-261" w:firstLine="482" w:firstLineChars="200"/>
        <w:rPr>
          <w:rFonts w:hAnsi="宋体"/>
          <w:sz w:val="24"/>
          <w:szCs w:val="24"/>
        </w:rPr>
      </w:pPr>
      <w:r>
        <w:rPr>
          <w:rFonts w:hint="eastAsia" w:hAnsi="宋体"/>
          <w:b/>
          <w:sz w:val="24"/>
          <w:szCs w:val="24"/>
        </w:rPr>
        <w:t>（二）磋商</w:t>
      </w:r>
    </w:p>
    <w:p w14:paraId="053C7116">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4CE1821C">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2CDB766E">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55811EC9">
      <w:pPr>
        <w:spacing w:line="360" w:lineRule="auto"/>
        <w:ind w:right="-261" w:firstLine="482" w:firstLineChars="200"/>
        <w:rPr>
          <w:rFonts w:hAnsi="宋体"/>
          <w:b/>
          <w:sz w:val="24"/>
          <w:szCs w:val="24"/>
        </w:rPr>
      </w:pPr>
      <w:r>
        <w:rPr>
          <w:rFonts w:hint="eastAsia" w:hAnsi="宋体"/>
          <w:b/>
          <w:sz w:val="24"/>
          <w:szCs w:val="24"/>
        </w:rPr>
        <w:t>（三）评分</w:t>
      </w:r>
    </w:p>
    <w:p w14:paraId="5C7CA3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76D55D4F">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7E1344E4">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B005E0E">
      <w:pPr>
        <w:spacing w:line="360" w:lineRule="auto"/>
        <w:ind w:right="-261" w:firstLine="482" w:firstLineChars="200"/>
        <w:rPr>
          <w:rFonts w:hAnsi="宋体"/>
          <w:b/>
          <w:sz w:val="24"/>
          <w:szCs w:val="24"/>
        </w:rPr>
      </w:pPr>
      <w:r>
        <w:rPr>
          <w:rFonts w:hint="eastAsia" w:hAnsi="宋体"/>
          <w:b/>
          <w:sz w:val="24"/>
          <w:szCs w:val="24"/>
        </w:rPr>
        <w:t>（四）确定中标单位</w:t>
      </w:r>
    </w:p>
    <w:p w14:paraId="2FEDA65A">
      <w:pPr>
        <w:spacing w:line="360" w:lineRule="auto"/>
        <w:ind w:firstLine="420" w:firstLineChars="200"/>
        <w:rPr>
          <w:rFonts w:ascii="宋体" w:cs="宋体"/>
          <w:sz w:val="24"/>
          <w:szCs w:val="24"/>
        </w:rPr>
      </w:pPr>
      <w:r>
        <w:rPr>
          <w:rFonts w:hint="eastAsia" w:ascii="宋体" w:hAnsi="宋体" w:cs="宋体"/>
          <w:szCs w:val="21"/>
        </w:rPr>
        <w:t>按总得分从高到低排序，推荐前三名作为中标候选人，确定排名第一的为中标单位。</w:t>
      </w:r>
    </w:p>
    <w:p w14:paraId="3760A1B8">
      <w:pPr>
        <w:spacing w:line="360" w:lineRule="auto"/>
        <w:ind w:right="-261" w:firstLine="482" w:firstLineChars="200"/>
        <w:rPr>
          <w:rFonts w:hAnsi="宋体"/>
          <w:b/>
          <w:bCs/>
          <w:sz w:val="24"/>
          <w:szCs w:val="24"/>
        </w:rPr>
      </w:pPr>
    </w:p>
    <w:p w14:paraId="49EEDF43">
      <w:pPr>
        <w:spacing w:line="360" w:lineRule="auto"/>
        <w:ind w:right="-261"/>
        <w:jc w:val="center"/>
        <w:rPr>
          <w:rFonts w:hAnsi="宋体"/>
          <w:b/>
          <w:bCs/>
          <w:sz w:val="24"/>
          <w:szCs w:val="24"/>
        </w:rPr>
      </w:pPr>
      <w:r>
        <w:rPr>
          <w:rFonts w:hAnsi="宋体"/>
          <w:b/>
          <w:bCs/>
          <w:sz w:val="24"/>
          <w:szCs w:val="24"/>
        </w:rPr>
        <w:br w:type="page"/>
      </w:r>
    </w:p>
    <w:p w14:paraId="0C3C1C68">
      <w:pPr>
        <w:spacing w:line="360" w:lineRule="auto"/>
        <w:ind w:right="-261"/>
        <w:jc w:val="center"/>
        <w:rPr>
          <w:rFonts w:hAnsi="宋体"/>
          <w:b/>
          <w:bCs/>
          <w:sz w:val="32"/>
          <w:szCs w:val="32"/>
        </w:rPr>
      </w:pPr>
      <w:r>
        <w:rPr>
          <w:rFonts w:hint="eastAsia" w:hAnsi="宋体"/>
          <w:b/>
          <w:bCs/>
          <w:sz w:val="32"/>
          <w:szCs w:val="32"/>
        </w:rPr>
        <w:t>评审细则</w:t>
      </w:r>
    </w:p>
    <w:p w14:paraId="40886DFC">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21F00D00">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6488B507">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1EC3D82D">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14EE3FA9">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5BF9927F">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4899FAD9">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76197EB7">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213E7A01">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E462EE">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05A4F8C8">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732B2992">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38A9FBB1">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5E6787D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095CE3D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21CD829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16C1793A">
      <w:pPr>
        <w:spacing w:line="360" w:lineRule="auto"/>
        <w:ind w:right="-261" w:firstLine="482" w:firstLineChars="200"/>
        <w:rPr>
          <w:rFonts w:ascii="宋体"/>
          <w:b/>
          <w:sz w:val="24"/>
          <w:szCs w:val="24"/>
        </w:rPr>
      </w:pPr>
      <w:r>
        <w:rPr>
          <w:rFonts w:hint="eastAsia" w:ascii="宋体" w:hAnsi="宋体"/>
          <w:b/>
          <w:sz w:val="24"/>
          <w:szCs w:val="24"/>
        </w:rPr>
        <w:t>（二）评分细则</w:t>
      </w:r>
    </w:p>
    <w:p w14:paraId="14A02B2C">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12E2C9AE">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53E8502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32198D70">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7CCB979A">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722294E5">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5D5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1B8D5EC">
            <w:pPr>
              <w:adjustRightInd w:val="0"/>
              <w:jc w:val="center"/>
              <w:rPr>
                <w:rFonts w:ascii="宋体"/>
                <w:bCs/>
                <w:szCs w:val="21"/>
              </w:rPr>
            </w:pPr>
            <w:r>
              <w:rPr>
                <w:rFonts w:hint="eastAsia" w:ascii="宋体" w:hAnsi="宋体"/>
                <w:bCs/>
                <w:szCs w:val="21"/>
              </w:rPr>
              <w:t>序号</w:t>
            </w:r>
          </w:p>
        </w:tc>
        <w:tc>
          <w:tcPr>
            <w:tcW w:w="7002" w:type="dxa"/>
            <w:vAlign w:val="center"/>
          </w:tcPr>
          <w:p w14:paraId="33183E10">
            <w:pPr>
              <w:adjustRightInd w:val="0"/>
              <w:jc w:val="center"/>
              <w:rPr>
                <w:rFonts w:ascii="宋体"/>
                <w:bCs/>
                <w:szCs w:val="21"/>
              </w:rPr>
            </w:pPr>
            <w:r>
              <w:rPr>
                <w:rFonts w:hint="eastAsia" w:ascii="宋体" w:hAnsi="宋体"/>
                <w:bCs/>
                <w:szCs w:val="21"/>
              </w:rPr>
              <w:t>评审内容</w:t>
            </w:r>
          </w:p>
        </w:tc>
        <w:tc>
          <w:tcPr>
            <w:tcW w:w="1098" w:type="dxa"/>
            <w:vAlign w:val="center"/>
          </w:tcPr>
          <w:p w14:paraId="063B5229">
            <w:pPr>
              <w:adjustRightInd w:val="0"/>
              <w:jc w:val="center"/>
              <w:rPr>
                <w:rFonts w:ascii="宋体"/>
                <w:bCs/>
                <w:szCs w:val="21"/>
              </w:rPr>
            </w:pPr>
            <w:r>
              <w:rPr>
                <w:rFonts w:hint="eastAsia" w:ascii="宋体" w:hAnsi="宋体"/>
                <w:bCs/>
                <w:szCs w:val="21"/>
              </w:rPr>
              <w:t>分值</w:t>
            </w:r>
          </w:p>
        </w:tc>
      </w:tr>
      <w:tr w14:paraId="5EB3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122F96C8">
            <w:pPr>
              <w:adjustRightInd w:val="0"/>
              <w:jc w:val="center"/>
              <w:rPr>
                <w:rFonts w:ascii="宋体"/>
                <w:bCs/>
                <w:szCs w:val="21"/>
              </w:rPr>
            </w:pPr>
            <w:r>
              <w:rPr>
                <w:rFonts w:ascii="宋体" w:hAnsi="宋体"/>
                <w:bCs/>
                <w:szCs w:val="21"/>
              </w:rPr>
              <w:t>1</w:t>
            </w:r>
          </w:p>
        </w:tc>
        <w:tc>
          <w:tcPr>
            <w:tcW w:w="7002" w:type="dxa"/>
            <w:vAlign w:val="center"/>
          </w:tcPr>
          <w:p w14:paraId="28206AAF">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386689D0">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72E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033FCB7D">
            <w:pPr>
              <w:adjustRightInd w:val="0"/>
              <w:jc w:val="center"/>
              <w:rPr>
                <w:rFonts w:ascii="宋体"/>
                <w:bCs/>
                <w:szCs w:val="21"/>
              </w:rPr>
            </w:pPr>
            <w:r>
              <w:rPr>
                <w:rFonts w:ascii="宋体" w:hAnsi="宋体"/>
                <w:bCs/>
                <w:szCs w:val="21"/>
              </w:rPr>
              <w:t>2</w:t>
            </w:r>
          </w:p>
        </w:tc>
        <w:tc>
          <w:tcPr>
            <w:tcW w:w="7002" w:type="dxa"/>
            <w:vAlign w:val="center"/>
          </w:tcPr>
          <w:p w14:paraId="38F90DC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7066BB03">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7C7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A349A7E">
            <w:pPr>
              <w:adjustRightInd w:val="0"/>
              <w:jc w:val="center"/>
              <w:rPr>
                <w:rFonts w:ascii="宋体"/>
                <w:bCs/>
                <w:szCs w:val="21"/>
              </w:rPr>
            </w:pPr>
            <w:r>
              <w:rPr>
                <w:rFonts w:ascii="宋体" w:hAnsi="宋体"/>
                <w:bCs/>
                <w:szCs w:val="21"/>
              </w:rPr>
              <w:t>3</w:t>
            </w:r>
          </w:p>
        </w:tc>
        <w:tc>
          <w:tcPr>
            <w:tcW w:w="7002" w:type="dxa"/>
            <w:vAlign w:val="center"/>
          </w:tcPr>
          <w:p w14:paraId="1BE1CF9B">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1662744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48B8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2D0C6E8B">
            <w:pPr>
              <w:adjustRightInd w:val="0"/>
              <w:jc w:val="center"/>
              <w:rPr>
                <w:rFonts w:ascii="宋体"/>
                <w:bCs/>
                <w:szCs w:val="21"/>
              </w:rPr>
            </w:pPr>
            <w:r>
              <w:rPr>
                <w:rFonts w:hint="eastAsia" w:ascii="宋体" w:hAnsi="宋体"/>
                <w:bCs/>
                <w:szCs w:val="21"/>
              </w:rPr>
              <w:t>4</w:t>
            </w:r>
          </w:p>
        </w:tc>
        <w:tc>
          <w:tcPr>
            <w:tcW w:w="7002" w:type="dxa"/>
            <w:vAlign w:val="center"/>
          </w:tcPr>
          <w:p w14:paraId="59BDBF80">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1A6E271A">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1F3A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572F05E7">
            <w:pPr>
              <w:adjustRightInd w:val="0"/>
              <w:jc w:val="center"/>
              <w:rPr>
                <w:rFonts w:ascii="宋体"/>
                <w:bCs/>
                <w:szCs w:val="21"/>
              </w:rPr>
            </w:pPr>
            <w:r>
              <w:rPr>
                <w:rFonts w:hint="eastAsia" w:ascii="宋体" w:hAnsi="宋体"/>
                <w:bCs/>
                <w:szCs w:val="21"/>
              </w:rPr>
              <w:t>5</w:t>
            </w:r>
          </w:p>
        </w:tc>
        <w:tc>
          <w:tcPr>
            <w:tcW w:w="7002" w:type="dxa"/>
            <w:vAlign w:val="center"/>
          </w:tcPr>
          <w:p w14:paraId="6F441983">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68CF1363">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0ACD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60E2BB9D">
            <w:pPr>
              <w:adjustRightInd w:val="0"/>
              <w:jc w:val="center"/>
              <w:rPr>
                <w:rFonts w:ascii="宋体"/>
                <w:bCs/>
                <w:szCs w:val="21"/>
              </w:rPr>
            </w:pPr>
            <w:r>
              <w:rPr>
                <w:rFonts w:hint="eastAsia" w:ascii="宋体" w:hAnsi="宋体"/>
                <w:bCs/>
                <w:szCs w:val="21"/>
              </w:rPr>
              <w:t>6</w:t>
            </w:r>
          </w:p>
        </w:tc>
        <w:tc>
          <w:tcPr>
            <w:tcW w:w="7002" w:type="dxa"/>
            <w:vAlign w:val="center"/>
          </w:tcPr>
          <w:p w14:paraId="71D1192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1EB50651">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04C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0CBC2A02">
            <w:pPr>
              <w:adjustRightInd w:val="0"/>
              <w:jc w:val="center"/>
              <w:rPr>
                <w:rFonts w:ascii="宋体" w:hAnsi="宋体"/>
                <w:bCs/>
                <w:szCs w:val="21"/>
              </w:rPr>
            </w:pPr>
            <w:r>
              <w:rPr>
                <w:rFonts w:hint="eastAsia" w:ascii="宋体" w:hAnsi="宋体"/>
                <w:bCs/>
                <w:szCs w:val="21"/>
              </w:rPr>
              <w:t>7</w:t>
            </w:r>
          </w:p>
        </w:tc>
        <w:tc>
          <w:tcPr>
            <w:tcW w:w="7002" w:type="dxa"/>
            <w:vAlign w:val="center"/>
          </w:tcPr>
          <w:p w14:paraId="7EF5FBE2">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4E9EE817">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6A23BA57">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5FC9F36F">
      <w:pPr>
        <w:spacing w:line="360" w:lineRule="auto"/>
        <w:rPr>
          <w:rFonts w:ascii="宋体" w:hAnsi="宋体" w:cs="宋体"/>
          <w:szCs w:val="21"/>
        </w:rPr>
      </w:pPr>
    </w:p>
    <w:p w14:paraId="7117FA88">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4F2FCCF3">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670AF0F1">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1858DBAF">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4D3A6DD1">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6F8307E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6B94505">
      <w:pPr>
        <w:spacing w:line="360" w:lineRule="auto"/>
        <w:ind w:firstLine="562" w:firstLineChars="200"/>
        <w:rPr>
          <w:rFonts w:ascii="宋体" w:cs="宋体"/>
          <w:b/>
          <w:bCs/>
          <w:sz w:val="28"/>
          <w:szCs w:val="28"/>
        </w:rPr>
      </w:pPr>
    </w:p>
    <w:p w14:paraId="3FCB6228">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779CD3B1">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5ACCF895">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6E1335D9">
      <w:pPr>
        <w:jc w:val="both"/>
        <w:rPr>
          <w:rFonts w:ascii="宋体" w:hAnsi="宋体"/>
          <w:b/>
          <w:sz w:val="52"/>
          <w:szCs w:val="52"/>
        </w:rPr>
      </w:pPr>
    </w:p>
    <w:p w14:paraId="582563F1">
      <w:pPr>
        <w:jc w:val="center"/>
        <w:rPr>
          <w:rFonts w:ascii="宋体" w:hAnsi="宋体"/>
          <w:b/>
          <w:sz w:val="52"/>
          <w:szCs w:val="52"/>
        </w:rPr>
      </w:pPr>
    </w:p>
    <w:p w14:paraId="242EED90">
      <w:pPr>
        <w:jc w:val="center"/>
        <w:rPr>
          <w:rFonts w:ascii="宋体" w:hAnsi="宋体"/>
          <w:b/>
          <w:sz w:val="52"/>
          <w:szCs w:val="52"/>
        </w:rPr>
      </w:pPr>
    </w:p>
    <w:p w14:paraId="3091D608">
      <w:pPr>
        <w:jc w:val="center"/>
        <w:rPr>
          <w:rFonts w:hint="eastAsia" w:ascii="宋体" w:hAnsi="宋体"/>
          <w:b/>
          <w:bCs w:val="0"/>
          <w:sz w:val="44"/>
          <w:szCs w:val="44"/>
          <w:u w:val="none"/>
          <w:lang w:eastAsia="zh-CN"/>
        </w:rPr>
      </w:pPr>
      <w:r>
        <w:rPr>
          <w:rFonts w:hint="eastAsia" w:ascii="宋体" w:hAnsi="宋体"/>
          <w:b/>
          <w:bCs w:val="0"/>
          <w:sz w:val="44"/>
          <w:szCs w:val="44"/>
          <w:u w:val="none"/>
          <w:lang w:eastAsia="zh-CN"/>
        </w:rPr>
        <w:t>丽园路（东段）沿街提升改造项目</w:t>
      </w:r>
    </w:p>
    <w:p w14:paraId="23731C44">
      <w:pPr>
        <w:jc w:val="center"/>
        <w:rPr>
          <w:rFonts w:ascii="宋体" w:hAnsi="宋体"/>
          <w:b/>
          <w:sz w:val="52"/>
          <w:szCs w:val="52"/>
        </w:rPr>
      </w:pP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6FA48BFB">
      <w:pPr>
        <w:jc w:val="center"/>
        <w:rPr>
          <w:rFonts w:ascii="宋体" w:hAnsi="宋体"/>
          <w:b/>
          <w:sz w:val="52"/>
          <w:szCs w:val="52"/>
        </w:rPr>
      </w:pPr>
    </w:p>
    <w:p w14:paraId="506E61D4">
      <w:pPr>
        <w:jc w:val="center"/>
        <w:rPr>
          <w:rFonts w:ascii="宋体" w:hAnsi="宋体"/>
          <w:b/>
          <w:sz w:val="72"/>
          <w:szCs w:val="72"/>
        </w:rPr>
      </w:pPr>
    </w:p>
    <w:p w14:paraId="31DFFC35">
      <w:pPr>
        <w:jc w:val="center"/>
        <w:rPr>
          <w:rFonts w:ascii="宋体" w:hAnsi="宋体"/>
          <w:b/>
          <w:sz w:val="52"/>
          <w:szCs w:val="52"/>
        </w:rPr>
      </w:pPr>
    </w:p>
    <w:p w14:paraId="5C3E82EB">
      <w:pPr>
        <w:rPr>
          <w:rFonts w:ascii="宋体" w:hAnsi="宋体"/>
          <w:b/>
          <w:sz w:val="28"/>
          <w:szCs w:val="28"/>
        </w:rPr>
      </w:pPr>
    </w:p>
    <w:p w14:paraId="7F6ABA6C">
      <w:pPr>
        <w:pStyle w:val="2"/>
      </w:pPr>
    </w:p>
    <w:p w14:paraId="75DD804A">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3A6DEC8F">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0C2120A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ascii="宋体" w:hAnsi="宋体"/>
          <w:b/>
          <w:sz w:val="32"/>
          <w:szCs w:val="28"/>
        </w:rPr>
        <w:t>国家工商行政管理总局</w:t>
      </w:r>
    </w:p>
    <w:p w14:paraId="2E19BBA4">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890982"/>
      <w:bookmarkStart w:id="13" w:name="_Toc296503025"/>
      <w:r>
        <w:rPr>
          <w:rFonts w:hint="eastAsia" w:ascii="仿宋" w:hAnsi="仿宋" w:eastAsia="仿宋"/>
          <w:sz w:val="32"/>
          <w:szCs w:val="32"/>
          <w:lang w:val="zh-CN"/>
        </w:rPr>
        <w:t>说  明</w:t>
      </w:r>
    </w:p>
    <w:p w14:paraId="4EEE354E">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4D377FEB">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526DB7B5">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4D2CC3B2">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69C3100D">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3CDA6F56">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4DFC2FD0">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EEEA0B9">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7146C180">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3A49940D">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DBD6581">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4AA379B">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2E1DA73E">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3921E1DF">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3E714C39">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5E775A1C">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085387AB">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50A5B3B3">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70DE4B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6B843E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AF74E9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451DEC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C20D41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1D55A26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003699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3941483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E3C6E88">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1C0BEA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3ABFD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BDADD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B6A9E03">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0E8668B1">
      <w:pPr>
        <w:pStyle w:val="24"/>
        <w:tabs>
          <w:tab w:val="right" w:leader="dot" w:pos="8810"/>
          <w:tab w:val="clear" w:pos="8494"/>
        </w:tabs>
        <w:rPr>
          <w:rStyle w:val="52"/>
          <w:rFonts w:hint="eastAsia" w:ascii="Times New Roman" w:hAnsi="Times New Roman" w:eastAsia="仿宋_GB2312"/>
          <w:b/>
          <w:color w:val="auto"/>
          <w:sz w:val="24"/>
          <w:szCs w:val="24"/>
        </w:rPr>
      </w:pPr>
    </w:p>
    <w:p w14:paraId="75494AC5">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6F3E07B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09571FE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66908ED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2DAD918A">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1FE542A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03192FE0">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6A2EA46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08A98856">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1B299E9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2FB9DE41">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8"/>
      <w:bookmarkStart w:id="15" w:name="_Hlt19623499"/>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41C1AD8A">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C17907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666EA9A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777C883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0E7F9E3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EDA2B6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49C3F8E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031CA69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69E2FBC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2A93E533">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29DF2479">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41452FDF">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7551E43D">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6F4E687">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34621ADA">
      <w:pPr>
        <w:keepNext w:val="0"/>
        <w:keepLines w:val="0"/>
        <w:widowControl/>
        <w:suppressLineNumbers w:val="0"/>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p>
    <w:p w14:paraId="5F5B0B5B">
      <w:pPr>
        <w:spacing w:line="360" w:lineRule="auto"/>
        <w:rPr>
          <w:rFonts w:ascii="Times New Roman" w:hAnsi="Times New Roman" w:eastAsia="仿宋_GB2312"/>
          <w:sz w:val="24"/>
          <w:szCs w:val="24"/>
        </w:rPr>
      </w:pPr>
      <w:r>
        <w:rPr>
          <w:rFonts w:hint="eastAsia" w:eastAsia="仿宋_GB2312"/>
          <w:b/>
          <w:sz w:val="24"/>
          <w:szCs w:val="24"/>
          <w:u w:val="single"/>
          <w:lang w:eastAsia="zh-CN"/>
        </w:rPr>
        <w:t>丽园路（东段）沿街提升改造项目</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48EA0D40">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74957A0D">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丽园路（东段）沿街提升改造项目</w:t>
      </w:r>
      <w:r>
        <w:rPr>
          <w:rFonts w:ascii="Times New Roman" w:hAnsi="Times New Roman" w:eastAsia="仿宋_GB2312"/>
          <w:b w:val="0"/>
          <w:bCs/>
          <w:sz w:val="24"/>
          <w:szCs w:val="24"/>
        </w:rPr>
        <w:t>。</w:t>
      </w:r>
    </w:p>
    <w:p w14:paraId="35EF65E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上海市黄浦区人民政府打浦桥街道辖区内。</w:t>
      </w:r>
    </w:p>
    <w:p w14:paraId="62855788">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7F5CC2E">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ascii="Times New Roman" w:hAnsi="Times New Roman" w:eastAsia="仿宋_GB2312"/>
          <w:bCs/>
          <w:sz w:val="24"/>
          <w:szCs w:val="24"/>
        </w:rPr>
        <w:t>。</w:t>
      </w:r>
    </w:p>
    <w:p w14:paraId="75BFE7AE">
      <w:pPr>
        <w:spacing w:line="360" w:lineRule="auto"/>
        <w:ind w:firstLine="470" w:firstLineChars="196"/>
        <w:rPr>
          <w:rFonts w:hint="eastAsia" w:eastAsia="仿宋_GB2312"/>
          <w:b w:val="0"/>
          <w:bCs/>
          <w:sz w:val="24"/>
          <w:szCs w:val="24"/>
          <w:u w:val="single"/>
          <w:lang w:eastAsia="zh-CN"/>
        </w:rPr>
      </w:pPr>
      <w:r>
        <w:rPr>
          <w:rFonts w:hint="eastAsia" w:ascii="Times New Roman" w:hAnsi="Times New Roman" w:eastAsia="仿宋_GB2312"/>
          <w:bCs/>
          <w:sz w:val="24"/>
          <w:szCs w:val="24"/>
        </w:rPr>
        <w:t>5.工程内容：</w:t>
      </w:r>
      <w:r>
        <w:rPr>
          <w:rFonts w:hint="eastAsia" w:eastAsia="仿宋_GB2312"/>
          <w:b w:val="0"/>
          <w:bCs/>
          <w:sz w:val="24"/>
          <w:szCs w:val="24"/>
          <w:u w:val="single"/>
          <w:lang w:val="en-US" w:eastAsia="zh-CN"/>
        </w:rPr>
        <w:t>本项目主要针对丽园路东段公共场地空间、店招店牌、围墙立面进行综合改造,丰富道路功能,嵌入关怀类景观设施,实现街区的“宜居、宜业、宜学”建设目标</w:t>
      </w:r>
      <w:r>
        <w:rPr>
          <w:rFonts w:hint="eastAsia" w:eastAsia="仿宋_GB2312"/>
          <w:b w:val="0"/>
          <w:bCs/>
          <w:sz w:val="24"/>
          <w:szCs w:val="24"/>
          <w:u w:val="single"/>
          <w:lang w:eastAsia="zh-CN"/>
        </w:rPr>
        <w:t>。</w:t>
      </w:r>
    </w:p>
    <w:p w14:paraId="0EC6A54E">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sz w:val="24"/>
          <w:szCs w:val="24"/>
        </w:rPr>
        <w:t>群体工程应附《</w:t>
      </w:r>
      <w:r>
        <w:rPr>
          <w:rFonts w:ascii="Times New Roman" w:hAnsi="Times New Roman" w:eastAsia="仿宋_GB2312"/>
          <w:sz w:val="24"/>
          <w:szCs w:val="24"/>
        </w:rPr>
        <w:t>承包人承揽工程项目一览表</w:t>
      </w:r>
      <w:r>
        <w:rPr>
          <w:rFonts w:hint="eastAsia" w:ascii="Times New Roman" w:hAnsi="Times New Roman" w:eastAsia="仿宋_GB2312"/>
          <w:sz w:val="24"/>
          <w:szCs w:val="24"/>
        </w:rPr>
        <w:t>》（附件1）。</w:t>
      </w:r>
    </w:p>
    <w:p w14:paraId="4B662E19">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0473EC6D">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239A2FC6">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4</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 xml:space="preserve"> 8 </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 xml:space="preserve"> 15 </w:t>
      </w:r>
      <w:r>
        <w:rPr>
          <w:rFonts w:ascii="Times New Roman" w:hAnsi="Times New Roman" w:eastAsia="仿宋_GB2312"/>
          <w:sz w:val="24"/>
          <w:szCs w:val="24"/>
          <w:highlight w:val="none"/>
        </w:rPr>
        <w:t>日。</w:t>
      </w:r>
    </w:p>
    <w:p w14:paraId="3CD4C79A">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0470A6A0">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67F5432A">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366D8F0B">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735B72F">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E4A28E5">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7D63E20D">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395FE3CF">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0B27F038">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56746661">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3BFAC8C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564345BE">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47D9C6AC">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08033A2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0289A776">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21F26962">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426CDF04">
      <w:pPr>
        <w:spacing w:line="360" w:lineRule="auto"/>
        <w:ind w:firstLine="480" w:firstLineChars="200"/>
        <w:rPr>
          <w:rFonts w:hint="eastAsia" w:ascii="Times New Roman" w:hAnsi="Times New Roman" w:eastAsia="仿宋_GB2312"/>
          <w:color w:val="auto"/>
          <w:sz w:val="24"/>
          <w:szCs w:val="24"/>
          <w:u w:val="single"/>
          <w:lang w:eastAsia="zh-CN"/>
        </w:rPr>
      </w:pPr>
      <w:r>
        <w:rPr>
          <w:rFonts w:ascii="Times New Roman" w:hAnsi="Times New Roman" w:eastAsia="仿宋_GB2312"/>
          <w:color w:val="auto"/>
          <w:sz w:val="24"/>
          <w:szCs w:val="24"/>
        </w:rPr>
        <w:t>2.合同价格形式：</w:t>
      </w:r>
      <w:r>
        <w:rPr>
          <w:rFonts w:hint="eastAsia" w:eastAsia="仿宋_GB2312"/>
          <w:color w:val="auto"/>
          <w:sz w:val="24"/>
          <w:szCs w:val="24"/>
          <w:u w:val="single"/>
          <w:lang w:eastAsia="zh-CN"/>
        </w:rPr>
        <w:t>综合</w:t>
      </w:r>
      <w:r>
        <w:rPr>
          <w:rFonts w:hint="eastAsia" w:ascii="Times New Roman" w:hAnsi="Times New Roman" w:eastAsia="仿宋_GB2312"/>
          <w:color w:val="auto"/>
          <w:sz w:val="24"/>
          <w:szCs w:val="24"/>
          <w:u w:val="single"/>
        </w:rPr>
        <w:t>单价</w:t>
      </w:r>
      <w:r>
        <w:rPr>
          <w:rFonts w:ascii="Times New Roman" w:hAnsi="Times New Roman" w:eastAsia="仿宋_GB2312"/>
          <w:color w:val="auto"/>
          <w:sz w:val="24"/>
          <w:szCs w:val="24"/>
          <w:u w:val="single"/>
        </w:rPr>
        <w:t>。</w:t>
      </w:r>
      <w:r>
        <w:rPr>
          <w:rFonts w:hint="eastAsia" w:ascii="Times New Roman" w:hAnsi="Times New Roman" w:eastAsia="仿宋_GB2312"/>
          <w:color w:val="auto"/>
          <w:sz w:val="24"/>
          <w:szCs w:val="24"/>
          <w:u w:val="single"/>
          <w:lang w:eastAsia="zh-CN"/>
        </w:rPr>
        <w:t>其中：施工措施费用和安全防护、文明施工措施不因任何因素做调整，合同包干。</w:t>
      </w:r>
    </w:p>
    <w:p w14:paraId="4B4E8646">
      <w:pPr>
        <w:pStyle w:val="149"/>
        <w:numPr>
          <w:ilvl w:val="0"/>
          <w:numId w:val="0"/>
        </w:numPr>
        <w:snapToGrid w:val="0"/>
        <w:spacing w:line="362" w:lineRule="auto"/>
        <w:ind w:leftChars="0"/>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3.关于</w:t>
      </w:r>
      <w:r>
        <w:rPr>
          <w:rFonts w:ascii="Times New Roman" w:hAnsi="Times New Roman" w:eastAsia="仿宋_GB2312" w:cs="Times New Roman"/>
          <w:color w:val="auto"/>
          <w:kern w:val="2"/>
          <w:sz w:val="24"/>
          <w:szCs w:val="24"/>
          <w:lang w:val="en-US" w:eastAsia="zh-CN" w:bidi="ar-SA"/>
        </w:rPr>
        <w:t>结算方式的约定</w:t>
      </w:r>
      <w:r>
        <w:rPr>
          <w:rFonts w:hint="eastAsia" w:ascii="Times New Roman" w:hAnsi="Times New Roman" w:eastAsia="仿宋_GB2312" w:cs="Times New Roman"/>
          <w:color w:val="auto"/>
          <w:kern w:val="2"/>
          <w:sz w:val="24"/>
          <w:szCs w:val="24"/>
          <w:lang w:val="en-US" w:eastAsia="zh-CN" w:bidi="ar-SA"/>
        </w:rPr>
        <w:t>：</w:t>
      </w:r>
    </w:p>
    <w:p w14:paraId="2935F458">
      <w:pPr>
        <w:pStyle w:val="149"/>
        <w:numPr>
          <w:ilvl w:val="0"/>
          <w:numId w:val="0"/>
        </w:numPr>
        <w:snapToGrid w:val="0"/>
        <w:spacing w:line="362" w:lineRule="auto"/>
        <w:ind w:leftChars="0" w:firstLine="480" w:firstLineChars="20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按市场信息价①合同中已有适用于变更工程的价格，按合同已有的价格变更合同价款；②合同中只有类似于变更工程的价格，可以参照类似价格变更合同价款； ③合同中没有适用或者类似于变更工程的价格，由承包人重新按市场价，套用相关清单定额，企业管理费及利润按</w:t>
      </w:r>
      <w:r>
        <w:rPr>
          <w:rFonts w:ascii="Times New Roman" w:hAnsi="Times New Roman" w:eastAsia="仿宋_GB2312" w:cs="Times New Roman"/>
          <w:color w:val="auto"/>
          <w:kern w:val="2"/>
          <w:sz w:val="24"/>
          <w:szCs w:val="24"/>
          <w:lang w:val="en-US" w:eastAsia="zh-CN" w:bidi="ar-SA"/>
        </w:rPr>
        <w:t>投标时的费率计取</w:t>
      </w:r>
      <w:r>
        <w:rPr>
          <w:rFonts w:hint="eastAsia" w:ascii="Times New Roman" w:hAnsi="Times New Roman" w:eastAsia="仿宋_GB2312" w:cs="Times New Roman"/>
          <w:color w:val="auto"/>
          <w:kern w:val="2"/>
          <w:sz w:val="24"/>
          <w:szCs w:val="24"/>
          <w:lang w:val="en-US" w:eastAsia="zh-CN" w:bidi="ar-SA"/>
        </w:rPr>
        <w:t>。组价后提出适当的变更价格，经投资监理审核确认后执行；工程量</w:t>
      </w:r>
      <w:r>
        <w:rPr>
          <w:rFonts w:ascii="Times New Roman" w:hAnsi="Times New Roman" w:eastAsia="仿宋_GB2312" w:cs="Times New Roman"/>
          <w:color w:val="auto"/>
          <w:kern w:val="2"/>
          <w:sz w:val="24"/>
          <w:szCs w:val="24"/>
          <w:lang w:val="en-US" w:eastAsia="zh-CN" w:bidi="ar-SA"/>
        </w:rPr>
        <w:t>按实结算</w:t>
      </w:r>
      <w:r>
        <w:rPr>
          <w:rFonts w:hint="eastAsia" w:ascii="Times New Roman" w:hAnsi="Times New Roman" w:eastAsia="仿宋_GB2312" w:cs="Times New Roman"/>
          <w:color w:val="auto"/>
          <w:kern w:val="2"/>
          <w:sz w:val="24"/>
          <w:szCs w:val="24"/>
          <w:lang w:val="en-US" w:eastAsia="zh-CN" w:bidi="ar-SA"/>
        </w:rPr>
        <w:t>，未</w:t>
      </w:r>
      <w:r>
        <w:rPr>
          <w:rFonts w:ascii="Times New Roman" w:hAnsi="Times New Roman" w:eastAsia="仿宋_GB2312" w:cs="Times New Roman"/>
          <w:color w:val="auto"/>
          <w:kern w:val="2"/>
          <w:sz w:val="24"/>
          <w:szCs w:val="24"/>
          <w:lang w:val="en-US" w:eastAsia="zh-CN" w:bidi="ar-SA"/>
        </w:rPr>
        <w:t>经</w:t>
      </w:r>
      <w:r>
        <w:rPr>
          <w:rFonts w:hint="eastAsia" w:ascii="Times New Roman" w:hAnsi="Times New Roman" w:eastAsia="仿宋_GB2312" w:cs="Times New Roman"/>
          <w:color w:val="auto"/>
          <w:kern w:val="2"/>
          <w:sz w:val="24"/>
          <w:szCs w:val="24"/>
          <w:lang w:val="en-US" w:eastAsia="zh-CN" w:bidi="ar-SA"/>
        </w:rPr>
        <w:t>建设</w:t>
      </w:r>
      <w:r>
        <w:rPr>
          <w:rFonts w:ascii="Times New Roman" w:hAnsi="Times New Roman" w:eastAsia="仿宋_GB2312" w:cs="Times New Roman"/>
          <w:color w:val="auto"/>
          <w:kern w:val="2"/>
          <w:sz w:val="24"/>
          <w:szCs w:val="24"/>
          <w:lang w:val="en-US" w:eastAsia="zh-CN" w:bidi="ar-SA"/>
        </w:rPr>
        <w:t>单位</w:t>
      </w:r>
      <w:r>
        <w:rPr>
          <w:rFonts w:hint="eastAsia" w:ascii="Times New Roman" w:hAnsi="Times New Roman" w:eastAsia="仿宋_GB2312" w:cs="Times New Roman"/>
          <w:color w:val="auto"/>
          <w:kern w:val="2"/>
          <w:sz w:val="24"/>
          <w:szCs w:val="24"/>
          <w:lang w:val="en-US" w:eastAsia="zh-CN" w:bidi="ar-SA"/>
        </w:rPr>
        <w:t>或</w:t>
      </w:r>
      <w:r>
        <w:rPr>
          <w:rFonts w:ascii="Times New Roman" w:hAnsi="Times New Roman" w:eastAsia="仿宋_GB2312" w:cs="Times New Roman"/>
          <w:color w:val="auto"/>
          <w:kern w:val="2"/>
          <w:sz w:val="24"/>
          <w:szCs w:val="24"/>
          <w:lang w:val="en-US" w:eastAsia="zh-CN" w:bidi="ar-SA"/>
        </w:rPr>
        <w:t>委托的监理</w:t>
      </w:r>
      <w:r>
        <w:rPr>
          <w:rFonts w:hint="eastAsia" w:ascii="Times New Roman" w:hAnsi="Times New Roman" w:eastAsia="仿宋_GB2312" w:cs="Times New Roman"/>
          <w:color w:val="auto"/>
          <w:kern w:val="2"/>
          <w:sz w:val="24"/>
          <w:szCs w:val="24"/>
          <w:lang w:val="en-US" w:eastAsia="zh-CN" w:bidi="ar-SA"/>
        </w:rPr>
        <w:t>单位</w:t>
      </w:r>
      <w:r>
        <w:rPr>
          <w:rFonts w:ascii="Times New Roman" w:hAnsi="Times New Roman" w:eastAsia="仿宋_GB2312" w:cs="Times New Roman"/>
          <w:color w:val="auto"/>
          <w:kern w:val="2"/>
          <w:sz w:val="24"/>
          <w:szCs w:val="24"/>
          <w:lang w:val="en-US" w:eastAsia="zh-CN" w:bidi="ar-SA"/>
        </w:rPr>
        <w:t>同意私自变更的</w:t>
      </w:r>
      <w:r>
        <w:rPr>
          <w:rFonts w:hint="eastAsia" w:ascii="Times New Roman" w:hAnsi="Times New Roman" w:eastAsia="仿宋_GB2312" w:cs="Times New Roman"/>
          <w:color w:val="auto"/>
          <w:kern w:val="2"/>
          <w:sz w:val="24"/>
          <w:szCs w:val="24"/>
          <w:lang w:val="en-US" w:eastAsia="zh-CN" w:bidi="ar-SA"/>
        </w:rPr>
        <w:t>，变更</w:t>
      </w:r>
      <w:r>
        <w:rPr>
          <w:rFonts w:ascii="Times New Roman" w:hAnsi="Times New Roman" w:eastAsia="仿宋_GB2312" w:cs="Times New Roman"/>
          <w:color w:val="auto"/>
          <w:kern w:val="2"/>
          <w:sz w:val="24"/>
          <w:szCs w:val="24"/>
          <w:lang w:val="en-US" w:eastAsia="zh-CN" w:bidi="ar-SA"/>
        </w:rPr>
        <w:t>费用自行承担</w:t>
      </w:r>
      <w:r>
        <w:rPr>
          <w:rFonts w:hint="eastAsia" w:ascii="Times New Roman" w:hAnsi="Times New Roman" w:eastAsia="仿宋_GB2312" w:cs="Times New Roman"/>
          <w:color w:val="auto"/>
          <w:kern w:val="2"/>
          <w:sz w:val="24"/>
          <w:szCs w:val="24"/>
          <w:lang w:val="en-US" w:eastAsia="zh-CN" w:bidi="ar-SA"/>
        </w:rPr>
        <w:t>。</w:t>
      </w:r>
    </w:p>
    <w:p w14:paraId="7A17B542">
      <w:pPr>
        <w:pStyle w:val="149"/>
        <w:numPr>
          <w:ilvl w:val="0"/>
          <w:numId w:val="10"/>
        </w:numPr>
        <w:snapToGrid w:val="0"/>
        <w:spacing w:line="362" w:lineRule="auto"/>
        <w:ind w:left="0" w:leftChars="0" w:firstLine="0" w:firstLineChars="0"/>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关于</w:t>
      </w:r>
      <w:r>
        <w:rPr>
          <w:rFonts w:ascii="Times New Roman" w:hAnsi="Times New Roman" w:eastAsia="仿宋_GB2312" w:cs="Times New Roman"/>
          <w:color w:val="auto"/>
          <w:kern w:val="2"/>
          <w:sz w:val="24"/>
          <w:szCs w:val="24"/>
          <w:lang w:val="en-US" w:eastAsia="zh-CN" w:bidi="ar-SA"/>
        </w:rPr>
        <w:t>社保的结算方式：</w:t>
      </w:r>
      <w:r>
        <w:rPr>
          <w:rFonts w:hint="eastAsia" w:ascii="Times New Roman" w:hAnsi="Times New Roman" w:eastAsia="仿宋_GB2312" w:cs="Times New Roman"/>
          <w:b/>
          <w:bCs/>
          <w:color w:val="auto"/>
          <w:kern w:val="2"/>
          <w:sz w:val="24"/>
          <w:szCs w:val="24"/>
          <w:lang w:val="en-US" w:eastAsia="zh-CN" w:bidi="ar-SA"/>
        </w:rPr>
        <w:t>按沪建标定联[2023]120号相关规定执行。</w:t>
      </w:r>
    </w:p>
    <w:p w14:paraId="34BDD5A0">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3EE31C8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2FEBA114">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4C2C93A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6CCD61F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772D869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6ADAB7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68841C26">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76D90DF9">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32E0C78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6511F68F">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48A00341">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0F206AB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09456676">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4619132A">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44190B2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401D00D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0E16F83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5B71409F">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5C8F0FF8">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4ABD185D">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28B0D498">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4</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60BDEFD">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E5D4973">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4DDA3158">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02F8BE26">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7C76F34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00FB8CA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0445784A">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1D57773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293E7F53">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69548F9F">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2BC687E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0EE09D30">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51FBADF8">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E7A4520">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1891669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8B7B18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65BE643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420A9C2">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FC59FC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3DE37175">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DB1EE80">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64A2EED5">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48919DA6">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04D86BF0">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534C392E">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7048342"/>
      <w:bookmarkStart w:id="35" w:name="_Toc296891196"/>
      <w:bookmarkStart w:id="36" w:name="_Toc297120456"/>
      <w:bookmarkStart w:id="37" w:name="_Toc296347155"/>
      <w:bookmarkStart w:id="38" w:name="_Toc296503156"/>
      <w:bookmarkStart w:id="39" w:name="_Toc296890984"/>
      <w:bookmarkStart w:id="40" w:name="_Toc292559361"/>
      <w:bookmarkStart w:id="41" w:name="_Toc296944495"/>
      <w:bookmarkStart w:id="42" w:name="_Toc292559866"/>
      <w:bookmarkStart w:id="43" w:name="_Toc296346657"/>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4D274CF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B57297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238F05ED">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497BDE1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5D1B50E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23BBD17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721881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13FB12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4ED679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E23789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2A71EBD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5F1834E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2DD24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CA253A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B30727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079C5E">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E53C3C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5404E317">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133994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2D8BA51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0C6ED0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138D7DAD">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17A0FF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6449CAFF">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4F851CAE">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60412CC8">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FE63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E0CF6D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D02B9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71656558">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rPr>
        <w:t>专用条款、通用条款、协议书</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77DE63D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2E7FAEB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732A668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981E8D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745DCEE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265EE4B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3148823D">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B2EC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379DEF1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2AB9731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37DC60E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4130DFC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2936464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02A275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062DA3A8">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77FCD2D3">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5987160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64CA199A">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F9C30B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02E672BF">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7D5D6C36">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4A24722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1780C61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00934943"/>
      <w:bookmarkStart w:id="45" w:name="_Toc303539100"/>
      <w:bookmarkStart w:id="46" w:name="_Toc304295521"/>
      <w:bookmarkStart w:id="47" w:name="_Toc318581155"/>
      <w:bookmarkStart w:id="48" w:name="_Toc312677986"/>
      <w:r>
        <w:rPr>
          <w:rFonts w:ascii="Times New Roman" w:hAnsi="Times New Roman" w:eastAsia="仿宋_GB2312"/>
          <w:color w:val="auto"/>
          <w:sz w:val="24"/>
          <w:szCs w:val="24"/>
        </w:rPr>
        <w:t>.10.1 出入现场的权利</w:t>
      </w:r>
    </w:p>
    <w:p w14:paraId="19BD8AB7">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03767B03">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18581156"/>
      <w:bookmarkStart w:id="50" w:name="_Toc303539101"/>
      <w:bookmarkStart w:id="51" w:name="_Toc312677987"/>
      <w:bookmarkStart w:id="52" w:name="_Toc304295522"/>
      <w:bookmarkStart w:id="53" w:name="_Toc300934944"/>
      <w:r>
        <w:rPr>
          <w:rFonts w:ascii="Times New Roman" w:hAnsi="Times New Roman" w:eastAsia="仿宋_GB2312"/>
          <w:color w:val="auto"/>
          <w:sz w:val="24"/>
          <w:szCs w:val="24"/>
        </w:rPr>
        <w:t>.10.3 场内交通</w:t>
      </w:r>
    </w:p>
    <w:p w14:paraId="2CB767A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AC749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7EFCE92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5671301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4B52C4F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49B1AC7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E6E84B">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A824D3">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917755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746D21">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25989BF2">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659B70D3">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根据实际调整。</w:t>
      </w:r>
    </w:p>
    <w:p w14:paraId="5390AFF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2C2625EB">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7048343"/>
      <w:bookmarkStart w:id="57" w:name="_Toc297120457"/>
      <w:bookmarkStart w:id="58" w:name="_Toc292559362"/>
      <w:bookmarkStart w:id="59" w:name="_Toc296503157"/>
      <w:bookmarkStart w:id="60" w:name="_Toc292559867"/>
      <w:bookmarkStart w:id="61" w:name="_Toc296891197"/>
      <w:bookmarkStart w:id="62" w:name="_Toc296944496"/>
      <w:bookmarkStart w:id="63" w:name="_Toc296346658"/>
      <w:bookmarkStart w:id="64" w:name="_Toc296890985"/>
      <w:bookmarkStart w:id="65" w:name="_Toc296347156"/>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039854C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1976160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2F964DB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1FFFDF6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D7CC6F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CC9CA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39F827C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6F1C13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B7ADB0C">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331440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5364370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209A66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3B5DC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0EEB43E4">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70473C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518EE07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61CA0D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22A02C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7933F4">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6503158"/>
      <w:bookmarkStart w:id="68" w:name="_Toc296891198"/>
      <w:bookmarkStart w:id="69" w:name="_Toc296347157"/>
      <w:bookmarkStart w:id="70" w:name="_Toc296944497"/>
      <w:bookmarkStart w:id="71" w:name="_Toc296890986"/>
      <w:bookmarkStart w:id="72" w:name="_Toc292559868"/>
      <w:bookmarkStart w:id="73" w:name="_Toc297048344"/>
      <w:bookmarkStart w:id="74" w:name="_Toc297120458"/>
      <w:bookmarkStart w:id="75" w:name="_Toc292559363"/>
      <w:bookmarkStart w:id="76" w:name="_Toc296346659"/>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68094E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5AB53D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78C7014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39B3FDC1">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24DE83D5">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161FFC17">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698FD3A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0FD9D4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0F47D2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1417EB6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F954B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0FBD9F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F771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6F577FF4">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1DEB90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F35DC1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F5118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5CB6579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C2250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529AEEC4">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3061B39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26B85F9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D6ACC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215A6EE9">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31CD7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741931F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758DEA2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0CC154BA">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00CFA53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785355B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957C8F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6347158"/>
      <w:bookmarkStart w:id="78" w:name="_Toc297216151"/>
      <w:bookmarkStart w:id="79" w:name="_Toc292559364"/>
      <w:bookmarkStart w:id="80" w:name="_Toc296890987"/>
      <w:bookmarkStart w:id="81" w:name="_Toc297123492"/>
      <w:bookmarkStart w:id="82" w:name="_Toc297120459"/>
      <w:bookmarkStart w:id="83" w:name="_Toc297048345"/>
      <w:bookmarkStart w:id="84" w:name="_Toc292559869"/>
      <w:bookmarkStart w:id="85" w:name="_Toc296944498"/>
      <w:bookmarkStart w:id="86" w:name="_Toc300934945"/>
      <w:bookmarkStart w:id="87" w:name="_Toc296891199"/>
      <w:bookmarkStart w:id="88" w:name="_Toc303539102"/>
      <w:bookmarkStart w:id="89" w:name="_Toc304295523"/>
      <w:bookmarkStart w:id="90" w:name="_Toc296503159"/>
      <w:bookmarkStart w:id="91" w:name="_Toc312677988"/>
      <w:bookmarkStart w:id="92" w:name="_Toc296346660"/>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38C8A35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7048346"/>
      <w:bookmarkStart w:id="94" w:name="_Toc303539103"/>
      <w:bookmarkStart w:id="95" w:name="_Toc296503160"/>
      <w:bookmarkStart w:id="96" w:name="_Toc297216152"/>
      <w:bookmarkStart w:id="97" w:name="_Toc292559365"/>
      <w:bookmarkStart w:id="98" w:name="_Toc297123493"/>
      <w:bookmarkStart w:id="99" w:name="_Toc296346661"/>
      <w:bookmarkStart w:id="100" w:name="_Toc304295524"/>
      <w:bookmarkStart w:id="101" w:name="_Toc292559870"/>
      <w:bookmarkStart w:id="102" w:name="_Toc300934946"/>
      <w:bookmarkStart w:id="103" w:name="_Toc296891200"/>
      <w:bookmarkStart w:id="104" w:name="_Toc296944499"/>
      <w:bookmarkStart w:id="105" w:name="_Toc296347159"/>
      <w:bookmarkStart w:id="106" w:name="_Toc296890988"/>
      <w:bookmarkStart w:id="107" w:name="_Toc297120460"/>
      <w:bookmarkStart w:id="108" w:name="_Toc318581158"/>
      <w:bookmarkStart w:id="109" w:name="_Toc312677989"/>
      <w:r>
        <w:rPr>
          <w:rFonts w:ascii="Times New Roman" w:hAnsi="Times New Roman" w:eastAsia="仿宋_GB2312"/>
          <w:color w:val="auto"/>
          <w:sz w:val="24"/>
          <w:szCs w:val="24"/>
        </w:rPr>
        <w:t>.5.1 分包的一般约定</w:t>
      </w:r>
    </w:p>
    <w:p w14:paraId="01D7A33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61A923B7">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7120461"/>
      <w:bookmarkStart w:id="111" w:name="_Toc296503161"/>
      <w:bookmarkStart w:id="112" w:name="_Toc304295525"/>
      <w:bookmarkStart w:id="113" w:name="_Toc300934947"/>
      <w:bookmarkStart w:id="114" w:name="_Toc296890989"/>
      <w:bookmarkStart w:id="115" w:name="_Toc296944500"/>
      <w:bookmarkStart w:id="116" w:name="_Toc296347160"/>
      <w:bookmarkStart w:id="117" w:name="_Toc297123494"/>
      <w:bookmarkStart w:id="118" w:name="_Toc303539104"/>
      <w:bookmarkStart w:id="119" w:name="_Toc296346662"/>
      <w:bookmarkStart w:id="120" w:name="_Toc296891201"/>
      <w:bookmarkStart w:id="121" w:name="_Toc297216153"/>
      <w:bookmarkStart w:id="122" w:name="_Toc297048347"/>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74306E53">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2677990"/>
      <w:bookmarkStart w:id="124" w:name="_Toc318581159"/>
      <w:r>
        <w:rPr>
          <w:rFonts w:ascii="Times New Roman" w:hAnsi="Times New Roman" w:eastAsia="仿宋_GB2312"/>
          <w:color w:val="auto"/>
          <w:sz w:val="24"/>
          <w:szCs w:val="24"/>
        </w:rPr>
        <w:t>.5.2分包的确定</w:t>
      </w:r>
    </w:p>
    <w:p w14:paraId="7D76711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3BC71E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F0D7F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14AA074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27D2A07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6B166F2E">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792C620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56596F64">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3A92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8538FC">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6503162"/>
      <w:bookmarkStart w:id="127" w:name="_Toc292559366"/>
      <w:bookmarkStart w:id="128" w:name="_Toc296891202"/>
      <w:bookmarkStart w:id="129" w:name="_Toc297120462"/>
      <w:bookmarkStart w:id="130" w:name="_Toc296347161"/>
      <w:bookmarkStart w:id="131" w:name="_Toc267251413"/>
      <w:bookmarkStart w:id="132" w:name="_Toc296890990"/>
      <w:bookmarkStart w:id="133" w:name="_Toc297048348"/>
      <w:bookmarkStart w:id="134" w:name="_Toc296346663"/>
      <w:bookmarkStart w:id="135" w:name="_Toc292559871"/>
      <w:bookmarkStart w:id="136" w:name="_Toc296944501"/>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027CFAA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C487DA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4C9ECA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67C8D87E">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5C139D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3B3CDC1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7AC6E17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45228D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B66AE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0A8295E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607D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921B95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67A3FF4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0D7DFF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228FC4D5">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C712F87">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7510F04">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9791B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9447CE1">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7048349"/>
      <w:bookmarkStart w:id="140" w:name="_Toc292559872"/>
      <w:bookmarkStart w:id="141" w:name="_Toc296503163"/>
      <w:bookmarkStart w:id="142" w:name="_Toc296890991"/>
      <w:bookmarkStart w:id="143" w:name="_Toc296346664"/>
      <w:bookmarkStart w:id="144" w:name="_Toc296347162"/>
      <w:bookmarkStart w:id="145" w:name="_Toc297120463"/>
      <w:bookmarkStart w:id="146" w:name="_Toc296891203"/>
      <w:bookmarkStart w:id="147" w:name="_Toc296944502"/>
      <w:bookmarkStart w:id="148" w:name="_Toc292559367"/>
      <w:r>
        <w:rPr>
          <w:rFonts w:ascii="Times New Roman" w:hAnsi="Times New Roman" w:eastAsia="黑体"/>
          <w:b w:val="0"/>
          <w:color w:val="auto"/>
          <w:sz w:val="24"/>
          <w:szCs w:val="24"/>
        </w:rPr>
        <w:t>. 工程质量</w:t>
      </w:r>
      <w:bookmarkEnd w:id="138"/>
    </w:p>
    <w:p w14:paraId="43A40E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624D4301">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12677997"/>
      <w:bookmarkStart w:id="150" w:name="_Toc304295527"/>
      <w:bookmarkStart w:id="151" w:name="_Toc303539106"/>
      <w:bookmarkStart w:id="152" w:name="_Toc297123496"/>
      <w:bookmarkStart w:id="153" w:name="_Toc297216155"/>
      <w:bookmarkStart w:id="154" w:name="_Toc318581164"/>
      <w:bookmarkStart w:id="155" w:name="_Toc300934949"/>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63DCA151">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0C4D6A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0DC2A0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CF4F9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480A3B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55F2083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0A9440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2FE68DE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45D49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372B2C">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2FC5C21">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1176EA58">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1D9782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CC88588">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380DB46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485B9F3A">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3E757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7B839B72">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ACF7B6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298E0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297123514"/>
      <w:bookmarkStart w:id="159" w:name="_Toc303539123"/>
      <w:bookmarkStart w:id="160" w:name="_Toc297216173"/>
      <w:bookmarkStart w:id="161" w:name="_Toc312677479"/>
      <w:bookmarkStart w:id="162" w:name="_Toc312678005"/>
      <w:bookmarkStart w:id="163" w:name="_Toc300934966"/>
      <w:bookmarkStart w:id="164" w:name="_Toc304295541"/>
      <w:r>
        <w:rPr>
          <w:rFonts w:ascii="Times New Roman" w:hAnsi="Times New Roman" w:eastAsia="黑体"/>
          <w:color w:val="auto"/>
          <w:sz w:val="24"/>
          <w:szCs w:val="24"/>
        </w:rPr>
        <w:t>.2 施工进度计划</w:t>
      </w:r>
    </w:p>
    <w:p w14:paraId="10960F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315CFB7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4B18CB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25218B1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0796B4B9">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851F016">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8C1D0C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3227BA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72C2FB7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14E7E92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49AE787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2F8CA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297216175"/>
      <w:bookmarkStart w:id="166" w:name="_Toc304295546"/>
      <w:bookmarkStart w:id="167" w:name="_Toc312677484"/>
      <w:bookmarkStart w:id="168" w:name="_Toc312678010"/>
      <w:bookmarkStart w:id="169" w:name="_Toc297123516"/>
      <w:bookmarkStart w:id="170" w:name="_Toc300934968"/>
      <w:bookmarkStart w:id="171" w:name="_Toc303539125"/>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307964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0D8BA8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53E7C6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8581169"/>
      <w:bookmarkStart w:id="173" w:name="_Toc312678012"/>
      <w:bookmarkStart w:id="174" w:name="_Toc312677486"/>
      <w:bookmarkStart w:id="175" w:name="_Toc303539127"/>
      <w:bookmarkStart w:id="176" w:name="_Toc304295548"/>
      <w:bookmarkStart w:id="177" w:name="_Toc297216177"/>
      <w:bookmarkStart w:id="178" w:name="_Toc297123518"/>
      <w:bookmarkStart w:id="179" w:name="_Toc300934970"/>
      <w:r>
        <w:rPr>
          <w:rFonts w:ascii="Times New Roman" w:hAnsi="Times New Roman" w:eastAsia="仿宋_GB2312"/>
          <w:color w:val="auto"/>
          <w:sz w:val="24"/>
          <w:szCs w:val="24"/>
        </w:rPr>
        <w:t>.5.2 因承包人原因导致工期延误</w:t>
      </w:r>
    </w:p>
    <w:bookmarkEnd w:id="172"/>
    <w:bookmarkEnd w:id="173"/>
    <w:bookmarkEnd w:id="174"/>
    <w:p w14:paraId="6C01D913">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8013"/>
      <w:bookmarkStart w:id="181" w:name="_Toc312677487"/>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6A8D2E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8581171"/>
      <w:bookmarkStart w:id="184" w:name="_Toc312678014"/>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56F28F6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312678015"/>
      <w:bookmarkStart w:id="186" w:name="_Toc297216178"/>
      <w:bookmarkStart w:id="187" w:name="_Toc304295549"/>
      <w:bookmarkStart w:id="188" w:name="_Toc300934971"/>
      <w:bookmarkStart w:id="189" w:name="_Toc303539128"/>
      <w:bookmarkStart w:id="190" w:name="_Toc297123519"/>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021B6611">
      <w:pPr>
        <w:spacing w:line="360" w:lineRule="auto"/>
        <w:ind w:firstLine="480" w:firstLineChars="200"/>
        <w:jc w:val="left"/>
        <w:rPr>
          <w:rFonts w:ascii="Times New Roman" w:hAnsi="Times New Roman" w:eastAsia="仿宋_GB2312"/>
          <w:color w:val="auto"/>
          <w:sz w:val="24"/>
          <w:szCs w:val="24"/>
        </w:rPr>
      </w:pPr>
      <w:bookmarkStart w:id="191" w:name="_Toc300934972"/>
      <w:bookmarkStart w:id="192" w:name="_Toc312678016"/>
      <w:bookmarkStart w:id="193" w:name="_Toc303539129"/>
      <w:bookmarkStart w:id="194" w:name="_Toc297216179"/>
      <w:bookmarkStart w:id="195" w:name="_Toc318581172"/>
      <w:bookmarkStart w:id="196" w:name="_Toc297123520"/>
      <w:bookmarkStart w:id="197" w:name="_Toc304295550"/>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30736C5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303539130"/>
      <w:bookmarkStart w:id="199" w:name="_Toc304295551"/>
      <w:bookmarkStart w:id="200" w:name="_Toc297216180"/>
      <w:bookmarkStart w:id="201" w:name="_Toc312678017"/>
      <w:bookmarkStart w:id="202" w:name="_Toc300934973"/>
      <w:bookmarkStart w:id="203" w:name="_Toc297123521"/>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1E7E7E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189F9E2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D324A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A36BCC">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02E8C1A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2EBFA60">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02E22D1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6346668"/>
      <w:bookmarkStart w:id="206" w:name="_Toc296347166"/>
      <w:bookmarkStart w:id="207" w:name="_Toc296503167"/>
      <w:bookmarkStart w:id="208" w:name="_Toc297048353"/>
      <w:bookmarkStart w:id="209" w:name="_Toc312677493"/>
      <w:bookmarkStart w:id="210" w:name="_Toc280868654"/>
      <w:bookmarkStart w:id="211" w:name="_Toc296890995"/>
      <w:bookmarkStart w:id="212" w:name="_Toc297120467"/>
      <w:bookmarkStart w:id="213" w:name="_Toc303539136"/>
      <w:bookmarkStart w:id="214" w:name="_Toc300934979"/>
      <w:bookmarkStart w:id="215" w:name="_Toc297123527"/>
      <w:bookmarkStart w:id="216" w:name="_Toc296944506"/>
      <w:bookmarkStart w:id="217" w:name="_Toc292559877"/>
      <w:bookmarkStart w:id="218" w:name="_Toc292559372"/>
      <w:bookmarkStart w:id="219" w:name="_Toc312678019"/>
      <w:bookmarkStart w:id="220" w:name="_Toc296891207"/>
      <w:bookmarkStart w:id="221" w:name="_Toc304295556"/>
      <w:bookmarkStart w:id="222" w:name="_Toc297216186"/>
      <w:bookmarkStart w:id="223" w:name="_Toc280868656"/>
      <w:bookmarkStart w:id="224" w:name="_Toc280868655"/>
      <w:bookmarkStart w:id="225" w:name="_Toc267251424"/>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0C3E4D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373"/>
      <w:bookmarkStart w:id="227" w:name="_Toc292559878"/>
      <w:bookmarkStart w:id="228" w:name="_Toc296944507"/>
      <w:bookmarkStart w:id="229" w:name="_Toc304295557"/>
      <w:bookmarkStart w:id="230" w:name="_Toc300934980"/>
      <w:bookmarkStart w:id="231" w:name="_Toc312678020"/>
      <w:bookmarkStart w:id="232" w:name="_Toc296347167"/>
      <w:bookmarkStart w:id="233" w:name="_Toc296890996"/>
      <w:bookmarkStart w:id="234" w:name="_Toc297120468"/>
      <w:bookmarkStart w:id="235" w:name="_Toc297123528"/>
      <w:bookmarkStart w:id="236" w:name="_Toc312677494"/>
      <w:bookmarkStart w:id="237" w:name="_Toc297216187"/>
      <w:bookmarkStart w:id="238" w:name="_Toc303539137"/>
      <w:bookmarkStart w:id="239" w:name="_Toc296346669"/>
      <w:bookmarkStart w:id="240" w:name="_Toc318581173"/>
      <w:bookmarkStart w:id="241" w:name="_Toc297048354"/>
      <w:bookmarkStart w:id="242" w:name="_Toc296891208"/>
      <w:bookmarkStart w:id="243" w:name="_Toc296503168"/>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ascii="Times New Roman" w:hAnsi="Times New Roman" w:eastAsia="仿宋_GB2312"/>
          <w:color w:val="auto"/>
          <w:sz w:val="24"/>
          <w:szCs w:val="24"/>
        </w:rPr>
        <w:t>。</w:t>
      </w:r>
      <w:bookmarkEnd w:id="226"/>
      <w:bookmarkEnd w:id="227"/>
    </w:p>
    <w:p w14:paraId="79F7EB7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755E3C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0FABF4FD">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19BC65A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59BDEB56">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EEA5866">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承包方承担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25DA638C">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297123533"/>
      <w:bookmarkStart w:id="246" w:name="_Toc312677495"/>
      <w:bookmarkStart w:id="247" w:name="_Toc303539139"/>
      <w:bookmarkStart w:id="248" w:name="_Toc312678021"/>
      <w:bookmarkStart w:id="249" w:name="_Toc304295559"/>
      <w:bookmarkStart w:id="250" w:name="_Toc300934982"/>
      <w:bookmarkStart w:id="251" w:name="_Toc297216192"/>
      <w:bookmarkStart w:id="252" w:name="_Toc297120473"/>
      <w:bookmarkStart w:id="253" w:name="_Toc296944512"/>
      <w:bookmarkStart w:id="254" w:name="_Toc296346674"/>
      <w:bookmarkStart w:id="255" w:name="_Toc267251427"/>
      <w:bookmarkStart w:id="256" w:name="_Toc296891213"/>
      <w:bookmarkStart w:id="257" w:name="_Toc296503173"/>
      <w:bookmarkStart w:id="258" w:name="_Toc297048359"/>
      <w:bookmarkStart w:id="259" w:name="_Toc296347172"/>
      <w:bookmarkStart w:id="260" w:name="_Toc292559883"/>
      <w:bookmarkStart w:id="261" w:name="_Toc296891001"/>
      <w:bookmarkStart w:id="262" w:name="_Toc267251428"/>
      <w:bookmarkStart w:id="263" w:name="_Toc292559378"/>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4EA530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297216193"/>
      <w:bookmarkStart w:id="265" w:name="_Toc297123534"/>
      <w:bookmarkStart w:id="266" w:name="_Toc304295560"/>
      <w:bookmarkStart w:id="267" w:name="_Toc300934983"/>
      <w:bookmarkStart w:id="268" w:name="_Toc303539140"/>
      <w:bookmarkStart w:id="269" w:name="_Toc312677496"/>
      <w:bookmarkStart w:id="270" w:name="_Toc312678022"/>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19FC8BC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00934984"/>
      <w:bookmarkStart w:id="272" w:name="_Toc297123535"/>
      <w:bookmarkStart w:id="273" w:name="_Toc303539141"/>
      <w:bookmarkStart w:id="274" w:name="_Toc312677497"/>
      <w:bookmarkStart w:id="275" w:name="_Toc312678023"/>
      <w:bookmarkStart w:id="276" w:name="_Toc297216194"/>
      <w:bookmarkStart w:id="277" w:name="_Toc304295561"/>
      <w:bookmarkStart w:id="278" w:name="_Toc318581174"/>
      <w:r>
        <w:rPr>
          <w:rFonts w:ascii="Times New Roman" w:hAnsi="Times New Roman" w:eastAsia="仿宋_GB2312"/>
          <w:color w:val="auto"/>
          <w:sz w:val="24"/>
          <w:szCs w:val="24"/>
        </w:rPr>
        <w:t>.1.2 试验设备</w:t>
      </w:r>
    </w:p>
    <w:p w14:paraId="36C62A9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303539142"/>
      <w:bookmarkStart w:id="280" w:name="_Toc300934985"/>
      <w:bookmarkStart w:id="281" w:name="_Toc312677498"/>
      <w:bookmarkStart w:id="282" w:name="_Toc312678024"/>
      <w:bookmarkStart w:id="283" w:name="_Toc297123536"/>
      <w:bookmarkStart w:id="284" w:name="_Toc297216195"/>
      <w:bookmarkStart w:id="285" w:name="_Toc304295562"/>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633A7D1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634C53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DC6CB5">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256C8384">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0FDD3292">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304295566"/>
      <w:bookmarkStart w:id="288" w:name="_Toc296347192"/>
      <w:bookmarkStart w:id="289" w:name="_Toc296503193"/>
      <w:bookmarkStart w:id="290" w:name="_Toc292559903"/>
      <w:bookmarkStart w:id="291" w:name="_Toc297123540"/>
      <w:bookmarkStart w:id="292" w:name="_Toc296346694"/>
      <w:bookmarkStart w:id="293" w:name="_Toc296891233"/>
      <w:bookmarkStart w:id="294" w:name="_Toc296944532"/>
      <w:bookmarkStart w:id="295" w:name="_Toc296891021"/>
      <w:bookmarkStart w:id="296" w:name="_Toc297120493"/>
      <w:bookmarkStart w:id="297" w:name="_Toc303539146"/>
      <w:bookmarkStart w:id="298" w:name="_Toc297048379"/>
      <w:bookmarkStart w:id="299" w:name="_Toc292559398"/>
      <w:bookmarkStart w:id="300" w:name="_Toc297216199"/>
      <w:bookmarkStart w:id="301" w:name="_Toc300934989"/>
      <w:bookmarkStart w:id="302" w:name="_Toc312677499"/>
      <w:bookmarkStart w:id="303" w:name="_Toc312678025"/>
      <w:bookmarkStart w:id="304" w:name="_Toc267251440"/>
      <w:bookmarkStart w:id="305" w:name="_Toc267251433"/>
      <w:bookmarkStart w:id="306" w:name="_Toc267251437"/>
      <w:bookmarkStart w:id="307" w:name="_Toc267251435"/>
      <w:bookmarkStart w:id="308" w:name="_Toc267251439"/>
      <w:bookmarkStart w:id="309" w:name="_Toc267251441"/>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A82A33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296891234"/>
      <w:bookmarkStart w:id="312" w:name="_Toc303539147"/>
      <w:bookmarkStart w:id="313" w:name="_Toc312678026"/>
      <w:bookmarkStart w:id="314" w:name="_Toc296944533"/>
      <w:bookmarkStart w:id="315" w:name="_Toc292559904"/>
      <w:bookmarkStart w:id="316" w:name="_Toc296503194"/>
      <w:bookmarkStart w:id="317" w:name="_Toc312677500"/>
      <w:bookmarkStart w:id="318" w:name="_Toc292559399"/>
      <w:bookmarkStart w:id="319" w:name="_Toc297123541"/>
      <w:bookmarkStart w:id="320" w:name="_Toc297216200"/>
      <w:bookmarkStart w:id="321" w:name="_Toc297120494"/>
      <w:bookmarkStart w:id="322" w:name="_Toc304295567"/>
      <w:bookmarkStart w:id="323" w:name="_Toc296346695"/>
      <w:bookmarkStart w:id="324" w:name="_Toc300934990"/>
      <w:bookmarkStart w:id="325" w:name="_Toc296891022"/>
      <w:bookmarkStart w:id="326" w:name="_Toc297048380"/>
      <w:bookmarkStart w:id="327" w:name="_Toc296347193"/>
      <w:r>
        <w:rPr>
          <w:rFonts w:ascii="Times New Roman" w:hAnsi="Times New Roman" w:eastAsia="黑体"/>
          <w:color w:val="auto"/>
          <w:sz w:val="24"/>
          <w:szCs w:val="24"/>
        </w:rPr>
        <w:t>0.1变更的范围</w:t>
      </w:r>
    </w:p>
    <w:p w14:paraId="7D9C722E">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7AD14B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48A7474">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13CD64BF">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EF843E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120497"/>
      <w:bookmarkStart w:id="329" w:name="_Toc292559402"/>
      <w:bookmarkStart w:id="330" w:name="_Toc297216203"/>
      <w:bookmarkStart w:id="331" w:name="_Toc292559907"/>
      <w:bookmarkStart w:id="332" w:name="_Toc296347196"/>
      <w:bookmarkStart w:id="333" w:name="_Toc300934993"/>
      <w:bookmarkStart w:id="334" w:name="_Toc296503197"/>
      <w:bookmarkStart w:id="335" w:name="_Toc303539150"/>
      <w:bookmarkStart w:id="336" w:name="_Toc296944536"/>
      <w:bookmarkStart w:id="337" w:name="_Toc296891025"/>
      <w:bookmarkStart w:id="338" w:name="_Toc297123544"/>
      <w:bookmarkStart w:id="339" w:name="_Toc296346698"/>
      <w:bookmarkStart w:id="340" w:name="_Toc296891237"/>
      <w:bookmarkStart w:id="341" w:name="_Toc297048383"/>
      <w:bookmarkStart w:id="342" w:name="_Toc304295570"/>
      <w:bookmarkStart w:id="343" w:name="_Toc312677503"/>
      <w:bookmarkStart w:id="344" w:name="_Toc312678029"/>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6944542"/>
      <w:bookmarkStart w:id="346" w:name="_Toc303539151"/>
      <w:bookmarkStart w:id="347" w:name="_Toc296503203"/>
      <w:bookmarkStart w:id="348" w:name="_Toc296891243"/>
      <w:bookmarkStart w:id="349" w:name="_Toc300934994"/>
      <w:bookmarkStart w:id="350" w:name="_Toc296347202"/>
      <w:bookmarkStart w:id="351" w:name="_Toc297048389"/>
      <w:bookmarkStart w:id="352" w:name="_Toc297123545"/>
      <w:bookmarkStart w:id="353" w:name="_Toc297216204"/>
      <w:bookmarkStart w:id="354" w:name="_Toc296891031"/>
      <w:bookmarkStart w:id="355" w:name="_Toc292559913"/>
      <w:bookmarkStart w:id="356" w:name="_Toc292559408"/>
      <w:bookmarkStart w:id="357" w:name="_Toc297120503"/>
      <w:bookmarkStart w:id="358" w:name="_Toc296346704"/>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63322D0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34BAED9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445695A4">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296891244"/>
      <w:bookmarkStart w:id="360" w:name="_Toc296944543"/>
      <w:bookmarkStart w:id="361" w:name="_Toc297123546"/>
      <w:bookmarkStart w:id="362" w:name="_Toc296891032"/>
      <w:bookmarkStart w:id="363" w:name="_Toc297216205"/>
      <w:bookmarkStart w:id="364" w:name="_Toc296503204"/>
      <w:bookmarkStart w:id="365" w:name="_Toc292559409"/>
      <w:bookmarkStart w:id="366" w:name="_Toc312678030"/>
      <w:bookmarkStart w:id="367" w:name="_Toc318581175"/>
      <w:bookmarkStart w:id="368" w:name="_Toc312677504"/>
      <w:bookmarkStart w:id="369" w:name="_Toc304295571"/>
      <w:bookmarkStart w:id="370" w:name="_Toc303539152"/>
      <w:bookmarkStart w:id="371" w:name="_Toc297048390"/>
      <w:bookmarkStart w:id="372" w:name="_Toc297120504"/>
      <w:bookmarkStart w:id="373" w:name="_Toc296346705"/>
      <w:bookmarkStart w:id="374" w:name="_Toc300934995"/>
      <w:bookmarkStart w:id="375" w:name="_Toc292559914"/>
      <w:bookmarkStart w:id="376" w:name="_Toc296347203"/>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267AC595">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312678033"/>
      <w:bookmarkStart w:id="378" w:name="_Toc296346700"/>
      <w:bookmarkStart w:id="379" w:name="_Toc297216207"/>
      <w:bookmarkStart w:id="380" w:name="_Toc296347198"/>
      <w:bookmarkStart w:id="381" w:name="_Toc292559909"/>
      <w:bookmarkStart w:id="382" w:name="_Toc297048385"/>
      <w:bookmarkStart w:id="383" w:name="_Toc292559404"/>
      <w:bookmarkStart w:id="384" w:name="_Toc304295574"/>
      <w:bookmarkStart w:id="385" w:name="_Toc303539154"/>
      <w:bookmarkStart w:id="386" w:name="_Toc296891239"/>
      <w:bookmarkStart w:id="387" w:name="_Toc300934997"/>
      <w:bookmarkStart w:id="388" w:name="_Toc312677507"/>
      <w:bookmarkStart w:id="389" w:name="_Toc296503199"/>
      <w:bookmarkStart w:id="390" w:name="_Toc296891027"/>
      <w:bookmarkStart w:id="391" w:name="_Toc297120499"/>
      <w:bookmarkStart w:id="392" w:name="_Toc297123548"/>
      <w:bookmarkStart w:id="393" w:name="_Toc296944538"/>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480116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2677508"/>
      <w:bookmarkStart w:id="395" w:name="_Toc312678034"/>
      <w:bookmarkStart w:id="396" w:name="_Toc318581176"/>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6B31E3F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8581177"/>
      <w:bookmarkStart w:id="398" w:name="_Toc312677509"/>
      <w:bookmarkStart w:id="399" w:name="_Toc312678035"/>
      <w:r>
        <w:rPr>
          <w:rFonts w:ascii="Times New Roman" w:hAnsi="Times New Roman" w:eastAsia="仿宋_GB2312"/>
          <w:color w:val="auto"/>
          <w:sz w:val="24"/>
          <w:szCs w:val="24"/>
        </w:rPr>
        <w:t>0.7.1 依法必须招标的暂估价项目</w:t>
      </w:r>
    </w:p>
    <w:bookmarkEnd w:id="397"/>
    <w:bookmarkEnd w:id="398"/>
    <w:bookmarkEnd w:id="399"/>
    <w:p w14:paraId="3076C46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1293AB1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72832BDE">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3876291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34C8F4ED">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5C6FCF4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0EAE6A79">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47F3531">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B84C7B">
      <w:pPr>
        <w:spacing w:after="120" w:line="360" w:lineRule="auto"/>
        <w:ind w:firstLine="480" w:firstLineChars="200"/>
        <w:rPr>
          <w:rFonts w:ascii="Times New Roman" w:hAnsi="Times New Roman" w:eastAsia="黑体"/>
          <w:color w:val="auto"/>
          <w:sz w:val="24"/>
          <w:szCs w:val="24"/>
        </w:rPr>
      </w:pPr>
      <w:bookmarkStart w:id="401" w:name="_Toc296891241"/>
      <w:bookmarkStart w:id="402" w:name="_Toc300935000"/>
      <w:bookmarkStart w:id="403" w:name="_Toc296503201"/>
      <w:bookmarkStart w:id="404" w:name="_Toc304295577"/>
      <w:bookmarkStart w:id="405" w:name="_Toc297216209"/>
      <w:bookmarkStart w:id="406" w:name="_Toc297048387"/>
      <w:bookmarkStart w:id="407" w:name="_Toc303539157"/>
      <w:bookmarkStart w:id="408" w:name="_Toc292559406"/>
      <w:bookmarkStart w:id="409" w:name="_Toc296944540"/>
      <w:bookmarkStart w:id="410" w:name="_Toc312678039"/>
      <w:bookmarkStart w:id="411" w:name="_Toc296347200"/>
      <w:bookmarkStart w:id="412" w:name="_Toc292559911"/>
      <w:bookmarkStart w:id="413" w:name="_Toc296346702"/>
      <w:bookmarkStart w:id="414" w:name="_Toc297120501"/>
      <w:bookmarkStart w:id="415" w:name="_Toc296891029"/>
      <w:bookmarkStart w:id="416" w:name="_Toc297123550"/>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02F1FFF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7E97239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4AED9CC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5439D1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229B797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29FF28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0291DC1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206232FC">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FE58559">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4D6F6DC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其他价格调整方式：总价措施费闭口包干，单价措施费按实结算 。</w:t>
      </w:r>
    </w:p>
    <w:bookmarkEnd w:id="304"/>
    <w:bookmarkEnd w:id="305"/>
    <w:bookmarkEnd w:id="306"/>
    <w:bookmarkEnd w:id="307"/>
    <w:bookmarkEnd w:id="308"/>
    <w:bookmarkEnd w:id="309"/>
    <w:p w14:paraId="7AB0F8F3">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7048391"/>
      <w:bookmarkStart w:id="418" w:name="_Toc297120505"/>
      <w:bookmarkStart w:id="419" w:name="_Toc296891033"/>
      <w:bookmarkStart w:id="420" w:name="_Toc296944544"/>
      <w:bookmarkStart w:id="421" w:name="_Toc296346706"/>
      <w:bookmarkStart w:id="422" w:name="_Toc292559915"/>
      <w:bookmarkStart w:id="423" w:name="_Toc296503205"/>
      <w:bookmarkStart w:id="424" w:name="_Toc296891245"/>
      <w:bookmarkStart w:id="425" w:name="_Toc296347204"/>
      <w:bookmarkStart w:id="426" w:name="_Toc292559410"/>
      <w:bookmarkStart w:id="427" w:name="_Toc351203644"/>
      <w:bookmarkStart w:id="428" w:name="_Toc297123552"/>
      <w:bookmarkStart w:id="429" w:name="_Toc303539159"/>
      <w:bookmarkStart w:id="430" w:name="_Toc304295579"/>
      <w:bookmarkStart w:id="431" w:name="_Toc297216211"/>
      <w:bookmarkStart w:id="432" w:name="_Toc300935002"/>
      <w:bookmarkStart w:id="433" w:name="_Toc312678040"/>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0636D245">
      <w:pPr>
        <w:spacing w:after="120" w:line="360" w:lineRule="auto"/>
        <w:ind w:firstLine="480" w:firstLineChars="200"/>
        <w:rPr>
          <w:rFonts w:ascii="Times New Roman" w:hAnsi="Times New Roman" w:eastAsia="黑体"/>
          <w:color w:val="auto"/>
          <w:sz w:val="24"/>
          <w:szCs w:val="24"/>
        </w:rPr>
      </w:pPr>
      <w:bookmarkStart w:id="434" w:name="_Toc292559916"/>
      <w:bookmarkStart w:id="435" w:name="_Toc292559411"/>
      <w:bookmarkStart w:id="436" w:name="_Toc267251461"/>
      <w:bookmarkStart w:id="437" w:name="_Toc296891246"/>
      <w:bookmarkStart w:id="438" w:name="_Toc296346707"/>
      <w:bookmarkStart w:id="439" w:name="_Toc296944545"/>
      <w:bookmarkStart w:id="440" w:name="_Toc296503206"/>
      <w:bookmarkStart w:id="441" w:name="_Toc296347205"/>
      <w:bookmarkStart w:id="442" w:name="_Toc296891034"/>
      <w:bookmarkStart w:id="443" w:name="_Toc297048392"/>
      <w:bookmarkStart w:id="444" w:name="_Toc297120506"/>
      <w:bookmarkStart w:id="445" w:name="_Toc303539160"/>
      <w:bookmarkStart w:id="446" w:name="_Toc304295580"/>
      <w:bookmarkStart w:id="447" w:name="_Toc297216212"/>
      <w:bookmarkStart w:id="448" w:name="_Toc312678041"/>
      <w:bookmarkStart w:id="449" w:name="_Toc297123553"/>
      <w:bookmarkStart w:id="450" w:name="_Toc300935003"/>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080A06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5849E9FA">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综合单价包含的风险范围：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B6DAEE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风险费用自行考虑，包含在合同综合单价中。</w:t>
      </w:r>
    </w:p>
    <w:p w14:paraId="71CE88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BAE49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51395DF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3262E8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A5E94B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CB6E5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B741C45">
      <w:pPr>
        <w:spacing w:after="120" w:line="360" w:lineRule="auto"/>
        <w:ind w:firstLine="480" w:firstLineChars="200"/>
        <w:rPr>
          <w:rFonts w:ascii="Times New Roman" w:hAnsi="Times New Roman" w:eastAsia="黑体"/>
          <w:color w:val="auto"/>
          <w:sz w:val="24"/>
          <w:szCs w:val="24"/>
        </w:rPr>
      </w:pPr>
      <w:bookmarkStart w:id="451" w:name="_Toc312678042"/>
      <w:bookmarkStart w:id="452" w:name="_Toc297216213"/>
      <w:bookmarkStart w:id="453" w:name="_Toc304295581"/>
      <w:bookmarkStart w:id="454" w:name="_Toc303539161"/>
      <w:bookmarkStart w:id="455" w:name="_Toc297123554"/>
      <w:bookmarkStart w:id="456" w:name="_Toc300935004"/>
      <w:bookmarkStart w:id="457" w:name="_Toc292559412"/>
      <w:bookmarkStart w:id="458" w:name="_Toc297048393"/>
      <w:bookmarkStart w:id="459" w:name="_Toc296503207"/>
      <w:bookmarkStart w:id="460" w:name="_Toc296891035"/>
      <w:bookmarkStart w:id="461" w:name="_Toc292559917"/>
      <w:bookmarkStart w:id="462" w:name="_Toc296346708"/>
      <w:bookmarkStart w:id="463" w:name="_Toc296347206"/>
      <w:bookmarkStart w:id="464" w:name="_Toc297120507"/>
      <w:bookmarkStart w:id="465" w:name="_Toc296944546"/>
      <w:bookmarkStart w:id="466" w:name="_Toc296891247"/>
      <w:r>
        <w:rPr>
          <w:rFonts w:ascii="Times New Roman" w:hAnsi="Times New Roman" w:eastAsia="黑体"/>
          <w:color w:val="auto"/>
          <w:sz w:val="24"/>
          <w:szCs w:val="24"/>
        </w:rPr>
        <w:t>12.2 预付款</w:t>
      </w:r>
    </w:p>
    <w:bookmarkEnd w:id="451"/>
    <w:bookmarkEnd w:id="452"/>
    <w:bookmarkEnd w:id="453"/>
    <w:bookmarkEnd w:id="454"/>
    <w:bookmarkEnd w:id="455"/>
    <w:bookmarkEnd w:id="456"/>
    <w:p w14:paraId="5E1F013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7CFAB175">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656D052F">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5AACF3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818B466">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483DB3D6">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136BF4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47250EE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7CB462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2F8FCC7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按本</w:t>
      </w:r>
      <w:r>
        <w:rPr>
          <w:rFonts w:hint="eastAsia" w:eastAsia="仿宋_GB2312"/>
          <w:color w:val="auto"/>
          <w:sz w:val="24"/>
          <w:szCs w:val="24"/>
          <w:u w:val="single"/>
          <w:lang w:val="en-US" w:eastAsia="zh-CN"/>
        </w:rPr>
        <w:t>磋商</w:t>
      </w:r>
      <w:r>
        <w:rPr>
          <w:rFonts w:hint="eastAsia" w:ascii="Times New Roman" w:hAnsi="Times New Roman" w:eastAsia="仿宋_GB2312"/>
          <w:color w:val="auto"/>
          <w:sz w:val="24"/>
          <w:szCs w:val="24"/>
          <w:u w:val="single"/>
          <w:lang w:val="en-US" w:eastAsia="zh-CN"/>
        </w:rPr>
        <w:t xml:space="preserve">文件及工程量清单规定 。 </w:t>
      </w:r>
    </w:p>
    <w:p w14:paraId="5F45C8D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0A5875C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15685F9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004431B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按</w:t>
      </w:r>
      <w:r>
        <w:rPr>
          <w:rFonts w:hint="eastAsia" w:eastAsia="仿宋_GB2312"/>
          <w:color w:val="auto"/>
          <w:sz w:val="24"/>
          <w:szCs w:val="24"/>
          <w:u w:val="single"/>
          <w:lang w:eastAsia="zh-CN"/>
        </w:rPr>
        <w:t>磋商</w:t>
      </w:r>
      <w:r>
        <w:rPr>
          <w:rFonts w:hint="eastAsia" w:ascii="Times New Roman" w:hAnsi="Times New Roman" w:eastAsia="仿宋_GB2312"/>
          <w:color w:val="auto"/>
          <w:sz w:val="24"/>
          <w:szCs w:val="24"/>
          <w:u w:val="single"/>
          <w:lang w:eastAsia="zh-CN"/>
        </w:rPr>
        <w:t>文件</w:t>
      </w:r>
      <w:r>
        <w:rPr>
          <w:rFonts w:ascii="Times New Roman" w:hAnsi="Times New Roman" w:eastAsia="仿宋_GB2312"/>
          <w:color w:val="auto"/>
          <w:sz w:val="24"/>
          <w:szCs w:val="24"/>
        </w:rPr>
        <w:t>。</w:t>
      </w:r>
    </w:p>
    <w:p w14:paraId="5BC46F2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12E4FD8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6CABE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68A19A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40C2DBF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423C61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97CE63A">
      <w:pPr>
        <w:spacing w:line="360" w:lineRule="auto"/>
        <w:ind w:firstLine="480" w:firstLineChars="200"/>
        <w:jc w:val="left"/>
        <w:rPr>
          <w:rFonts w:ascii="Times New Roman" w:hAnsi="Times New Roman" w:eastAsia="仿宋_GB2312"/>
          <w:color w:val="auto"/>
          <w:sz w:val="24"/>
          <w:szCs w:val="24"/>
        </w:rPr>
      </w:pPr>
      <w:bookmarkStart w:id="467" w:name="_Toc296944550"/>
      <w:bookmarkStart w:id="468" w:name="_Toc296347210"/>
      <w:bookmarkStart w:id="469" w:name="_Toc303539163"/>
      <w:bookmarkStart w:id="470" w:name="_Toc300935006"/>
      <w:bookmarkStart w:id="471" w:name="_Toc296503211"/>
      <w:bookmarkStart w:id="472" w:name="_Toc297048397"/>
      <w:bookmarkStart w:id="473" w:name="_Toc297120511"/>
      <w:bookmarkStart w:id="474" w:name="_Toc292559416"/>
      <w:bookmarkStart w:id="475" w:name="_Toc297123556"/>
      <w:bookmarkStart w:id="476" w:name="_Toc296891039"/>
      <w:bookmarkStart w:id="477" w:name="_Toc296346712"/>
      <w:bookmarkStart w:id="478" w:name="_Toc292559921"/>
      <w:bookmarkStart w:id="479" w:name="_Toc297216215"/>
      <w:bookmarkStart w:id="480" w:name="_Toc296891251"/>
      <w:r>
        <w:rPr>
          <w:rFonts w:ascii="Times New Roman" w:hAnsi="Times New Roman" w:eastAsia="仿宋_GB2312"/>
          <w:color w:val="auto"/>
          <w:sz w:val="24"/>
          <w:szCs w:val="24"/>
        </w:rPr>
        <w:t>12.4.1 付款周期</w:t>
      </w:r>
    </w:p>
    <w:p w14:paraId="05A77B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194C3AF5">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en-US" w:eastAsia="zh-CN" w:bidi="ar-SA"/>
        </w:rPr>
      </w:pPr>
      <w:r>
        <w:rPr>
          <w:rFonts w:hint="eastAsia" w:ascii="Times New Roman" w:hAnsi="Times New Roman" w:eastAsia="仿宋_GB2312" w:cs="Times New Roman"/>
          <w:color w:val="auto"/>
          <w:kern w:val="2"/>
          <w:sz w:val="24"/>
          <w:szCs w:val="24"/>
          <w:u w:val="single"/>
          <w:lang w:val="zh-CN" w:eastAsia="zh-CN" w:bidi="ar-SA"/>
        </w:rPr>
        <w:t>当已完成工程量达到合同总量（不含暂列金）的50%及以上，发包方支付至合同金额总价（不含暂列金）的30%，其中包含安全防护、文明施工措施费的100%。当已完成工程量达到合同总量（不含暂列金）的</w:t>
      </w:r>
      <w:r>
        <w:rPr>
          <w:rFonts w:hint="eastAsia" w:ascii="Times New Roman" w:hAnsi="Times New Roman" w:eastAsia="仿宋_GB2312" w:cs="Times New Roman"/>
          <w:color w:val="auto"/>
          <w:kern w:val="2"/>
          <w:sz w:val="24"/>
          <w:szCs w:val="24"/>
          <w:u w:val="single"/>
          <w:lang w:val="en-US" w:eastAsia="zh-CN" w:bidi="ar-SA"/>
        </w:rPr>
        <w:t>8</w:t>
      </w:r>
      <w:r>
        <w:rPr>
          <w:rFonts w:hint="eastAsia" w:ascii="Times New Roman" w:hAnsi="Times New Roman" w:eastAsia="仿宋_GB2312" w:cs="Times New Roman"/>
          <w:color w:val="auto"/>
          <w:kern w:val="2"/>
          <w:sz w:val="24"/>
          <w:szCs w:val="24"/>
          <w:u w:val="single"/>
          <w:lang w:val="zh-CN" w:eastAsia="zh-CN" w:bidi="ar-SA"/>
        </w:rPr>
        <w:t>0%及以上，发包方支付至合同金额总价（不含暂列金）的</w:t>
      </w:r>
      <w:r>
        <w:rPr>
          <w:rFonts w:hint="eastAsia" w:ascii="Times New Roman" w:hAnsi="Times New Roman" w:eastAsia="仿宋_GB2312" w:cs="Times New Roman"/>
          <w:color w:val="auto"/>
          <w:kern w:val="2"/>
          <w:sz w:val="24"/>
          <w:szCs w:val="24"/>
          <w:u w:val="single"/>
          <w:lang w:val="en-US" w:eastAsia="zh-CN" w:bidi="ar-SA"/>
        </w:rPr>
        <w:t>6</w:t>
      </w:r>
      <w:r>
        <w:rPr>
          <w:rFonts w:hint="eastAsia" w:ascii="Times New Roman" w:hAnsi="Times New Roman" w:eastAsia="仿宋_GB2312" w:cs="Times New Roman"/>
          <w:color w:val="auto"/>
          <w:kern w:val="2"/>
          <w:sz w:val="24"/>
          <w:szCs w:val="24"/>
          <w:u w:val="single"/>
          <w:lang w:val="zh-CN" w:eastAsia="zh-CN" w:bidi="ar-SA"/>
        </w:rPr>
        <w:t>0%，</w:t>
      </w:r>
      <w:r>
        <w:rPr>
          <w:rFonts w:hint="eastAsia" w:ascii="Times New Roman" w:hAnsi="Times New Roman" w:eastAsia="仿宋_GB2312" w:cs="Times New Roman"/>
          <w:color w:val="auto"/>
          <w:kern w:val="2"/>
          <w:sz w:val="24"/>
          <w:szCs w:val="24"/>
          <w:u w:val="single"/>
          <w:lang w:val="en-US" w:eastAsia="zh-CN" w:bidi="ar-SA"/>
        </w:rPr>
        <w:t>项目竣工验收合格后且提供相关部门的验收合格证明，工程审价完成后，施工单位将审定价 3%的质量保证金支付至建设单位账户中，建设单位按审价审定金额付清余款。进度付款申请单不包括变更及索赔。付款需有区政府同意安排并下达对应的资金投资计划及预算为前提，并按照黄浦区财政相应付款流程执行</w:t>
      </w:r>
      <w:r>
        <w:rPr>
          <w:rFonts w:hint="eastAsia" w:ascii="Times New Roman" w:hAnsi="Times New Roman" w:eastAsia="仿宋_GB2312" w:cs="Times New Roman"/>
          <w:color w:val="auto"/>
          <w:kern w:val="2"/>
          <w:sz w:val="24"/>
          <w:szCs w:val="24"/>
          <w:u w:val="single"/>
          <w:lang w:val="zh-CN" w:eastAsia="zh-CN" w:bidi="ar-SA"/>
        </w:rPr>
        <w:t>。</w:t>
      </w:r>
    </w:p>
    <w:p w14:paraId="09EDC3A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1959AF1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5FE3CB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786BF33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759CBF5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2AC284">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1E751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02B8E647">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230CF17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B77FA3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879D6F4">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0A4F6E5">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37AF8E7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E1857F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3C4FAE4C">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7120519"/>
      <w:bookmarkStart w:id="483" w:name="_Toc296891259"/>
      <w:bookmarkStart w:id="484" w:name="_Toc296891047"/>
      <w:bookmarkStart w:id="485" w:name="_Toc296944558"/>
      <w:bookmarkStart w:id="486" w:name="_Toc297216223"/>
      <w:bookmarkStart w:id="487" w:name="_Toc297048405"/>
      <w:bookmarkStart w:id="488" w:name="_Toc296346720"/>
      <w:bookmarkStart w:id="489" w:name="_Toc300935015"/>
      <w:bookmarkStart w:id="490" w:name="_Toc303539172"/>
      <w:bookmarkStart w:id="491" w:name="_Toc292559929"/>
      <w:bookmarkStart w:id="492" w:name="_Toc297123564"/>
      <w:bookmarkStart w:id="493" w:name="_Toc296347218"/>
      <w:bookmarkStart w:id="494" w:name="_Toc304295593"/>
      <w:bookmarkStart w:id="495" w:name="_Toc312678053"/>
      <w:bookmarkStart w:id="496" w:name="_Toc296503219"/>
      <w:bookmarkStart w:id="497" w:name="_Toc292559424"/>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4E34072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2CBE5CE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20EBF368">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1292A046">
      <w:pPr>
        <w:spacing w:after="120" w:line="360" w:lineRule="auto"/>
        <w:ind w:firstLine="480" w:firstLineChars="200"/>
        <w:rPr>
          <w:rFonts w:ascii="Times New Roman" w:hAnsi="Times New Roman" w:eastAsia="黑体"/>
          <w:color w:val="auto"/>
          <w:sz w:val="24"/>
          <w:szCs w:val="24"/>
        </w:rPr>
      </w:pPr>
      <w:bookmarkStart w:id="498" w:name="_Toc297216224"/>
      <w:bookmarkStart w:id="499" w:name="_Toc303539173"/>
      <w:bookmarkStart w:id="500" w:name="_Toc297123565"/>
      <w:bookmarkStart w:id="501" w:name="_Toc297048409"/>
      <w:bookmarkStart w:id="502" w:name="_Toc296891263"/>
      <w:bookmarkStart w:id="503" w:name="_Toc300935016"/>
      <w:bookmarkStart w:id="504" w:name="_Toc297120523"/>
      <w:bookmarkStart w:id="505" w:name="_Toc292559428"/>
      <w:bookmarkStart w:id="506" w:name="_Toc304295596"/>
      <w:bookmarkStart w:id="507" w:name="_Toc296944562"/>
      <w:bookmarkStart w:id="508" w:name="_Toc292559933"/>
      <w:bookmarkStart w:id="509" w:name="_Toc296346724"/>
      <w:bookmarkStart w:id="510" w:name="_Toc312678056"/>
      <w:bookmarkStart w:id="511" w:name="_Toc296503223"/>
      <w:bookmarkStart w:id="512" w:name="_Toc296347222"/>
      <w:bookmarkStart w:id="513" w:name="_Toc296891051"/>
      <w:bookmarkStart w:id="514" w:name="_Toc267251475"/>
      <w:bookmarkStart w:id="515" w:name="_Toc267251470"/>
      <w:bookmarkStart w:id="516" w:name="_Toc267251471"/>
      <w:bookmarkStart w:id="517" w:name="_Toc267251476"/>
      <w:bookmarkStart w:id="518" w:name="_Toc267251472"/>
      <w:bookmarkStart w:id="519" w:name="_Toc267251474"/>
      <w:bookmarkStart w:id="520" w:name="_Toc267251473"/>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19E4F65C">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082EBBB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439BA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5926476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35711E9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654A8A">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7A35743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53C06D2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7B5E3744">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72FA2CD">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104ED6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528DC747">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0C3FA194">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279D6529">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1C315F7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654F6A42">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50115628">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EEB977D">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79CA172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0D4FE4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7A0BBBB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F4A5FD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43B4EC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ED4E4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D4EDFB4">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ACA07B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1C2FDE8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AAF9498">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A274D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2791CB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7F8BE4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40FCE2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64348BEB">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2"/>
      <w:bookmarkStart w:id="531" w:name="_Toc267251484"/>
      <w:bookmarkStart w:id="532" w:name="_Toc267251485"/>
      <w:bookmarkStart w:id="533" w:name="_Toc267251490"/>
      <w:bookmarkStart w:id="534" w:name="_Toc267251486"/>
      <w:bookmarkStart w:id="535" w:name="_Toc267251489"/>
      <w:bookmarkStart w:id="536" w:name="_Toc267251488"/>
      <w:bookmarkStart w:id="537" w:name="_Toc267251497"/>
      <w:bookmarkStart w:id="538" w:name="_Toc267251492"/>
      <w:bookmarkStart w:id="539" w:name="_Toc267251499"/>
      <w:bookmarkStart w:id="540" w:name="_Toc267251503"/>
      <w:bookmarkStart w:id="541" w:name="_Toc267251496"/>
      <w:bookmarkStart w:id="542" w:name="_Toc267251493"/>
      <w:bookmarkStart w:id="543" w:name="_Toc267251498"/>
      <w:bookmarkStart w:id="544" w:name="_Toc267251491"/>
      <w:bookmarkStart w:id="545" w:name="_Toc267251494"/>
      <w:bookmarkStart w:id="546" w:name="_Toc267251501"/>
      <w:bookmarkStart w:id="547" w:name="_Toc267251495"/>
      <w:bookmarkStart w:id="548" w:name="_Toc267251502"/>
      <w:bookmarkStart w:id="549" w:name="_Toc267251506"/>
      <w:bookmarkStart w:id="550" w:name="_Toc267251504"/>
      <w:bookmarkStart w:id="551" w:name="_Toc267251507"/>
      <w:bookmarkStart w:id="552" w:name="_Toc267251508"/>
      <w:bookmarkStart w:id="553" w:name="_Toc267251511"/>
      <w:bookmarkStart w:id="554" w:name="_Toc267251509"/>
      <w:bookmarkStart w:id="555" w:name="_Toc267251510"/>
      <w:bookmarkStart w:id="556" w:name="_Toc267251515"/>
      <w:bookmarkStart w:id="557" w:name="_Toc267251514"/>
      <w:bookmarkStart w:id="558" w:name="_Toc267251513"/>
      <w:r>
        <w:rPr>
          <w:rFonts w:ascii="Times New Roman" w:hAnsi="Times New Roman" w:eastAsia="黑体"/>
          <w:b w:val="0"/>
          <w:color w:val="auto"/>
          <w:sz w:val="24"/>
          <w:szCs w:val="24"/>
        </w:rPr>
        <w:t>15. 缺陷责任期与保修</w:t>
      </w:r>
      <w:bookmarkEnd w:id="528"/>
    </w:p>
    <w:p w14:paraId="7245EB1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25624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05A8CAB1">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3EC5383B">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6CF1FF5A">
      <w:pPr>
        <w:spacing w:line="360" w:lineRule="auto"/>
        <w:ind w:firstLine="480" w:firstLineChars="200"/>
        <w:jc w:val="left"/>
        <w:rPr>
          <w:rFonts w:hint="eastAsia" w:ascii="Times New Roman" w:hAnsi="Times New Roman" w:eastAsia="仿宋_GB2312"/>
          <w:color w:val="auto"/>
          <w:sz w:val="24"/>
          <w:szCs w:val="24"/>
        </w:rPr>
      </w:pPr>
    </w:p>
    <w:p w14:paraId="0466516D">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700DF58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6A692A2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2565C6D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62F485D2">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E210BF6">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65FDFB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E77E0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2C18BC8F">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478BA0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5DE5FBB">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C58866E">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B55CC1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73C74548">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2E9E4B82">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7B8EED8E">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3F5F683B">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45B4A983">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2FA1416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7BD97AB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6D12043">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1602C183">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4DC612F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7DDCC0D9">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1CF586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7920C1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89BF0F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720956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755EDFA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223A7C4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DBECCD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5120403A">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4FED38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74C15202">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2F2CE19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0D1CBFA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6D698815">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179D33C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5E87268B">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3698C31F">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699B2C">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1AA54C5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66981309">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13F589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16FAB28F">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83FD877">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396D7FB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64C821C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2BC6C6B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7FE1CB1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3FA6D3B6">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34B05D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75B7624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68AB6802">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201D585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684823B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3D1CC689">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200D09BA">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C91638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DBDC1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D934EB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E6FAA5">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16AEC95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5AD0794">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7551647D">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2F635F6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4AFA4D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4D0994BE">
      <w:pPr>
        <w:spacing w:line="360" w:lineRule="auto"/>
        <w:jc w:val="left"/>
        <w:rPr>
          <w:rFonts w:ascii="Times New Roman" w:hAnsi="Times New Roman" w:eastAsia="黑体"/>
          <w:b/>
          <w:color w:val="auto"/>
          <w:sz w:val="24"/>
          <w:szCs w:val="24"/>
        </w:rPr>
      </w:pPr>
      <w:bookmarkStart w:id="565" w:name="_Toc351203652"/>
    </w:p>
    <w:p w14:paraId="17C79439">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3CF3CB6">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694D80F8">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F445D74">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7EFC232">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2BD459FA">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028429FA">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24B15102">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0D0E52">
      <w:pPr>
        <w:pStyle w:val="57"/>
      </w:pPr>
    </w:p>
    <w:p w14:paraId="39F69857">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752252B3">
      <w:pPr>
        <w:spacing w:line="360" w:lineRule="auto"/>
        <w:rPr>
          <w:rFonts w:ascii="仿宋" w:hAnsi="仿宋" w:eastAsia="仿宋"/>
          <w:color w:val="auto"/>
          <w:szCs w:val="21"/>
        </w:rPr>
      </w:pPr>
      <w:r>
        <w:rPr>
          <w:rFonts w:ascii="仿宋" w:hAnsi="仿宋" w:eastAsia="仿宋"/>
          <w:color w:val="auto"/>
          <w:szCs w:val="21"/>
        </w:rPr>
        <w:t>附</w:t>
      </w:r>
      <w:bookmarkStart w:id="566" w:name="_Toc296503226"/>
      <w:bookmarkStart w:id="567" w:name="_Toc296346727"/>
      <w:bookmarkStart w:id="568" w:name="_Toc296347225"/>
      <w:bookmarkStart w:id="569" w:name="_Toc296891054"/>
      <w:bookmarkStart w:id="570" w:name="_Toc296891266"/>
      <w:bookmarkStart w:id="571" w:name="_Toc267261693"/>
      <w:bookmarkStart w:id="572" w:name="_Toc296944565"/>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24025C67">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3081746E">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43B0302B">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355BDA6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丽园路（东段）沿街提升改造项目</w:t>
      </w:r>
      <w:r>
        <w:rPr>
          <w:rFonts w:ascii="仿宋" w:hAnsi="仿宋" w:eastAsia="仿宋"/>
          <w:color w:val="auto"/>
          <w:szCs w:val="21"/>
        </w:rPr>
        <w:t>（工程全称）签订工程质量保修书。</w:t>
      </w:r>
    </w:p>
    <w:p w14:paraId="0B0A585D">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28404CF7">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05A1E098">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9524DF6">
      <w:pPr>
        <w:spacing w:line="360" w:lineRule="auto"/>
        <w:rPr>
          <w:rFonts w:ascii="仿宋" w:hAnsi="仿宋" w:eastAsia="仿宋"/>
          <w:color w:val="auto"/>
          <w:szCs w:val="21"/>
        </w:rPr>
      </w:pPr>
      <w:r>
        <w:rPr>
          <w:rFonts w:ascii="仿宋" w:hAnsi="仿宋" w:eastAsia="仿宋"/>
          <w:color w:val="auto"/>
          <w:szCs w:val="21"/>
        </w:rPr>
        <w:t>　　。</w:t>
      </w:r>
    </w:p>
    <w:p w14:paraId="7B6D9023">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069FF341">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0AC992FE">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03EA8D08">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16D98DD8">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color w:val="auto"/>
          <w:szCs w:val="21"/>
          <w:u w:val="single"/>
        </w:rPr>
        <w:t>壹</w:t>
      </w:r>
      <w:r>
        <w:rPr>
          <w:rFonts w:ascii="仿宋" w:hAnsi="仿宋" w:eastAsia="仿宋"/>
          <w:color w:val="auto"/>
          <w:szCs w:val="21"/>
        </w:rPr>
        <w:t>年；</w:t>
      </w:r>
    </w:p>
    <w:p w14:paraId="48A7EB5C">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rPr>
        <w:t>壹</w:t>
      </w:r>
      <w:r>
        <w:rPr>
          <w:rFonts w:ascii="仿宋" w:hAnsi="仿宋" w:eastAsia="仿宋"/>
          <w:szCs w:val="21"/>
        </w:rPr>
        <w:t>年；</w:t>
      </w:r>
    </w:p>
    <w:p w14:paraId="2F8DDFEA">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 </w:t>
      </w:r>
      <w:r>
        <w:rPr>
          <w:rFonts w:ascii="仿宋" w:hAnsi="仿宋" w:eastAsia="仿宋"/>
          <w:szCs w:val="21"/>
        </w:rPr>
        <w:t>个采暖期、供冷期；</w:t>
      </w:r>
    </w:p>
    <w:p w14:paraId="12934CAE">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rPr>
        <w:t>/</w:t>
      </w:r>
      <w:r>
        <w:rPr>
          <w:rFonts w:ascii="仿宋" w:hAnsi="仿宋" w:eastAsia="仿宋"/>
          <w:szCs w:val="21"/>
        </w:rPr>
        <w:t>年；</w:t>
      </w:r>
    </w:p>
    <w:p w14:paraId="6DC0625B">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59281AB8">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3B95B195">
      <w:pPr>
        <w:spacing w:line="360" w:lineRule="auto"/>
        <w:ind w:firstLine="420" w:firstLineChars="200"/>
        <w:rPr>
          <w:rFonts w:ascii="仿宋" w:hAnsi="仿宋" w:eastAsia="仿宋"/>
          <w:szCs w:val="21"/>
        </w:rPr>
      </w:pPr>
      <w:r>
        <w:rPr>
          <w:rFonts w:ascii="仿宋" w:hAnsi="仿宋" w:eastAsia="仿宋"/>
          <w:szCs w:val="21"/>
        </w:rPr>
        <w:t>三、缺陷责任期</w:t>
      </w:r>
    </w:p>
    <w:p w14:paraId="37083845">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7D53C341">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1B7246CD">
      <w:pPr>
        <w:spacing w:line="360" w:lineRule="auto"/>
        <w:rPr>
          <w:rFonts w:ascii="仿宋" w:hAnsi="仿宋" w:eastAsia="仿宋"/>
          <w:szCs w:val="21"/>
        </w:rPr>
      </w:pPr>
      <w:r>
        <w:rPr>
          <w:rFonts w:ascii="仿宋" w:hAnsi="仿宋" w:eastAsia="仿宋"/>
          <w:szCs w:val="21"/>
        </w:rPr>
        <w:t xml:space="preserve">    四、质量保修责任</w:t>
      </w:r>
    </w:p>
    <w:p w14:paraId="73B40DC1">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0F7E326B">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0446034D">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9D637DC">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566311EB">
      <w:pPr>
        <w:spacing w:line="360" w:lineRule="auto"/>
        <w:rPr>
          <w:rFonts w:ascii="仿宋" w:hAnsi="仿宋" w:eastAsia="仿宋"/>
          <w:szCs w:val="21"/>
        </w:rPr>
      </w:pPr>
      <w:r>
        <w:rPr>
          <w:rFonts w:ascii="仿宋" w:hAnsi="仿宋" w:eastAsia="仿宋"/>
          <w:szCs w:val="21"/>
        </w:rPr>
        <w:t>　　五、保修费用</w:t>
      </w:r>
    </w:p>
    <w:p w14:paraId="3942567E">
      <w:pPr>
        <w:spacing w:line="360" w:lineRule="auto"/>
        <w:rPr>
          <w:rFonts w:ascii="仿宋" w:hAnsi="仿宋" w:eastAsia="仿宋"/>
          <w:szCs w:val="21"/>
        </w:rPr>
      </w:pPr>
      <w:r>
        <w:rPr>
          <w:rFonts w:ascii="仿宋" w:hAnsi="仿宋" w:eastAsia="仿宋"/>
          <w:szCs w:val="21"/>
        </w:rPr>
        <w:t>　　保修费用由造成质量缺陷的责任方承担。</w:t>
      </w:r>
    </w:p>
    <w:p w14:paraId="56CD9980">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35A8D1BC">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0C8DE2BA">
      <w:pPr>
        <w:spacing w:line="360" w:lineRule="auto"/>
        <w:rPr>
          <w:rFonts w:ascii="仿宋" w:hAnsi="仿宋" w:eastAsia="仿宋"/>
          <w:szCs w:val="21"/>
        </w:rPr>
      </w:pPr>
    </w:p>
    <w:p w14:paraId="43D98E4A">
      <w:pPr>
        <w:spacing w:line="360" w:lineRule="auto"/>
        <w:rPr>
          <w:rFonts w:ascii="仿宋" w:hAnsi="仿宋" w:eastAsia="仿宋"/>
          <w:szCs w:val="21"/>
        </w:rPr>
      </w:pPr>
    </w:p>
    <w:p w14:paraId="6F88AA16">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6398FCA8">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0DBDD6EA">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0D7C1854">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8733B54">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76E9E7F2">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656314F9">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F74292B">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74403556">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551857C8">
      <w:pPr>
        <w:spacing w:before="156" w:beforeLines="50" w:after="156" w:afterLines="50" w:line="360" w:lineRule="auto"/>
        <w:jc w:val="left"/>
        <w:rPr>
          <w:rFonts w:ascii="仿宋" w:hAnsi="仿宋" w:eastAsia="仿宋"/>
          <w:b/>
          <w:szCs w:val="21"/>
        </w:rPr>
      </w:pPr>
    </w:p>
    <w:p w14:paraId="1C78265A">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55FEF386">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032F9B1E">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41D3E4EE">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22EBFAB0">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C3DD43C">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13B6E32A">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34FDBB6D">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1004FD03">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610890EB">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50A4AA10">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4009C364">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1DFF6ED2">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3F4C1E63">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7565D01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0D58C620">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3C26D459">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3334895A">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1E22B37D">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3E0F2A25">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069988E0">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09E63FEC">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15F2D5DB">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48074ADC">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23ECF4A5">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648B6D47">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045C2728">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2F0A3B81">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7B8188AF">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129AA7DB">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7CF57B46">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4F010409">
      <w:pPr>
        <w:spacing w:line="360" w:lineRule="auto"/>
        <w:ind w:firstLine="420" w:firstLineChars="200"/>
        <w:rPr>
          <w:rFonts w:ascii="仿宋" w:hAnsi="仿宋" w:eastAsia="仿宋"/>
          <w:szCs w:val="21"/>
        </w:rPr>
      </w:pPr>
    </w:p>
    <w:p w14:paraId="1970735A">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5496AEA0">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5E31B5C1">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08CBD877">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DAAC6E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7739B687">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777967E2">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271E726C">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0CCB422">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2E79FF9B">
      <w:pPr>
        <w:spacing w:line="360" w:lineRule="auto"/>
        <w:rPr>
          <w:rFonts w:hint="eastAsia" w:ascii="仿宋" w:hAnsi="仿宋" w:eastAsia="仿宋"/>
          <w:szCs w:val="21"/>
          <w:lang w:val="en-US" w:eastAsia="zh-CN"/>
        </w:rPr>
      </w:pPr>
    </w:p>
    <w:p w14:paraId="2D02F235">
      <w:pPr>
        <w:spacing w:line="360" w:lineRule="auto"/>
        <w:rPr>
          <w:rFonts w:hint="eastAsia" w:ascii="仿宋" w:hAnsi="仿宋" w:eastAsia="仿宋"/>
          <w:szCs w:val="21"/>
          <w:lang w:val="en-US" w:eastAsia="zh-CN"/>
        </w:rPr>
      </w:pPr>
    </w:p>
    <w:p w14:paraId="65F52EC1">
      <w:pPr>
        <w:spacing w:line="360" w:lineRule="auto"/>
        <w:rPr>
          <w:rFonts w:hint="default" w:ascii="仿宋" w:hAnsi="仿宋" w:eastAsia="仿宋"/>
          <w:szCs w:val="21"/>
          <w:lang w:val="en-US" w:eastAsia="zh-CN"/>
        </w:rPr>
      </w:pPr>
    </w:p>
    <w:p w14:paraId="3870660C">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86473611"/>
      <w:bookmarkStart w:id="575" w:name="_Toc115066568"/>
      <w:bookmarkStart w:id="576" w:name="_Toc278396837"/>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18A5620A">
      <w:pPr>
        <w:spacing w:before="156" w:beforeLines="50" w:after="156" w:afterLines="50" w:line="360" w:lineRule="auto"/>
        <w:jc w:val="center"/>
        <w:rPr>
          <w:rFonts w:ascii="仿宋" w:hAnsi="仿宋" w:eastAsia="仿宋"/>
          <w:szCs w:val="21"/>
        </w:rPr>
      </w:pPr>
      <w:bookmarkStart w:id="577" w:name="_Toc200006096"/>
      <w:bookmarkStart w:id="578" w:name="_Toc177194063"/>
      <w:bookmarkStart w:id="579" w:name="_Toc199216166"/>
      <w:bookmarkStart w:id="580" w:name="_Toc200005851"/>
      <w:bookmarkStart w:id="581" w:name="_Toc115066569"/>
      <w:bookmarkStart w:id="582" w:name="_Toc108513780"/>
      <w:bookmarkStart w:id="583" w:name="_Toc105820591"/>
      <w:bookmarkStart w:id="584" w:name="_Toc117653577"/>
      <w:r>
        <w:rPr>
          <w:rFonts w:hint="eastAsia" w:ascii="仿宋" w:hAnsi="仿宋" w:eastAsia="仿宋"/>
          <w:szCs w:val="21"/>
        </w:rPr>
        <w:t>安全生产责任协议书</w:t>
      </w:r>
    </w:p>
    <w:p w14:paraId="43782F71">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3DEA671B">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3636C04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24FC92EE">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437F7F">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7EDED0AA">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341FFE9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5965D53D">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7AB159F8">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03E0618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3266CFAF">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D696C56">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50E88172">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3333B756">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6C154FB6">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73911007">
      <w:pPr>
        <w:snapToGrid w:val="0"/>
        <w:spacing w:line="360" w:lineRule="auto"/>
        <w:ind w:firstLine="482"/>
        <w:rPr>
          <w:rFonts w:ascii="仿宋" w:hAnsi="仿宋" w:eastAsia="仿宋"/>
          <w:szCs w:val="21"/>
        </w:rPr>
      </w:pPr>
    </w:p>
    <w:p w14:paraId="161E0101">
      <w:pPr>
        <w:snapToGrid w:val="0"/>
        <w:spacing w:line="360" w:lineRule="auto"/>
        <w:ind w:firstLine="482"/>
        <w:rPr>
          <w:rFonts w:ascii="仿宋" w:hAnsi="仿宋" w:eastAsia="仿宋"/>
          <w:szCs w:val="21"/>
        </w:rPr>
      </w:pPr>
    </w:p>
    <w:p w14:paraId="0386D6E0">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2A2B4C63">
      <w:pPr>
        <w:snapToGrid w:val="0"/>
        <w:spacing w:line="360" w:lineRule="auto"/>
        <w:ind w:firstLine="482"/>
        <w:rPr>
          <w:rFonts w:ascii="仿宋" w:hAnsi="仿宋" w:eastAsia="仿宋"/>
          <w:szCs w:val="21"/>
        </w:rPr>
      </w:pPr>
    </w:p>
    <w:p w14:paraId="567DB055">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57F38812">
      <w:pPr>
        <w:snapToGrid w:val="0"/>
        <w:spacing w:line="360" w:lineRule="auto"/>
        <w:ind w:firstLine="482"/>
        <w:rPr>
          <w:rFonts w:ascii="仿宋" w:hAnsi="仿宋" w:eastAsia="仿宋"/>
          <w:szCs w:val="21"/>
        </w:rPr>
      </w:pPr>
    </w:p>
    <w:p w14:paraId="05C8FA2D">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5369A194">
      <w:pPr>
        <w:snapToGrid w:val="0"/>
        <w:spacing w:line="360" w:lineRule="auto"/>
        <w:ind w:firstLine="482"/>
        <w:rPr>
          <w:rFonts w:ascii="仿宋" w:hAnsi="仿宋" w:eastAsia="仿宋"/>
          <w:szCs w:val="21"/>
        </w:rPr>
      </w:pPr>
    </w:p>
    <w:p w14:paraId="6F1E655E">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2024年  月  日</w:t>
      </w:r>
    </w:p>
    <w:p w14:paraId="5C743660">
      <w:pPr>
        <w:spacing w:line="360" w:lineRule="auto"/>
        <w:rPr>
          <w:rFonts w:ascii="仿宋" w:hAnsi="仿宋" w:eastAsia="仿宋"/>
          <w:szCs w:val="21"/>
        </w:rPr>
      </w:pPr>
    </w:p>
    <w:p w14:paraId="60222481">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115066570"/>
      <w:bookmarkStart w:id="587" w:name="_Toc278396838"/>
      <w:bookmarkStart w:id="588" w:name="_Toc86473612"/>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591AE728">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76C3E2A5">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46FF15BF">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29B78CF7">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07A96ADC">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2C5350D9">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54AFDF20">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43CA9CFE">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20391245">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0A3E2DE1">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00F25A13">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1426A2F4">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409F7C9F">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96A6E32">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DDA7651">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44C1DA60">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38FDDADB">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6BB1F018">
      <w:pPr>
        <w:snapToGrid w:val="0"/>
        <w:spacing w:line="360" w:lineRule="auto"/>
        <w:ind w:firstLine="480"/>
        <w:rPr>
          <w:rFonts w:ascii="仿宋" w:hAnsi="仿宋" w:eastAsia="仿宋"/>
          <w:szCs w:val="21"/>
        </w:rPr>
      </w:pPr>
    </w:p>
    <w:p w14:paraId="58ACEC66">
      <w:pPr>
        <w:snapToGrid w:val="0"/>
        <w:spacing w:line="360" w:lineRule="auto"/>
        <w:ind w:firstLine="480"/>
        <w:rPr>
          <w:rFonts w:ascii="仿宋" w:hAnsi="仿宋" w:eastAsia="仿宋"/>
          <w:szCs w:val="21"/>
        </w:rPr>
      </w:pPr>
    </w:p>
    <w:p w14:paraId="00A40F60">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4E22B422">
      <w:pPr>
        <w:snapToGrid w:val="0"/>
        <w:spacing w:line="360" w:lineRule="auto"/>
        <w:ind w:firstLine="480"/>
        <w:rPr>
          <w:rFonts w:ascii="仿宋" w:hAnsi="仿宋" w:eastAsia="仿宋"/>
          <w:szCs w:val="21"/>
        </w:rPr>
      </w:pPr>
    </w:p>
    <w:p w14:paraId="2860EFDE">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8D24D2">
      <w:pPr>
        <w:snapToGrid w:val="0"/>
        <w:spacing w:line="360" w:lineRule="auto"/>
        <w:ind w:firstLine="480"/>
        <w:rPr>
          <w:rFonts w:ascii="仿宋" w:hAnsi="仿宋" w:eastAsia="仿宋"/>
          <w:szCs w:val="21"/>
        </w:rPr>
      </w:pPr>
    </w:p>
    <w:p w14:paraId="0EFB2783">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0D04E619">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2024年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2024年  月  日</w:t>
      </w:r>
    </w:p>
    <w:p w14:paraId="144882B1">
      <w:pPr>
        <w:spacing w:before="156" w:beforeLines="50" w:after="156" w:afterLines="50" w:line="360" w:lineRule="auto"/>
        <w:jc w:val="left"/>
        <w:rPr>
          <w:rFonts w:ascii="仿宋" w:hAnsi="仿宋" w:eastAsia="仿宋"/>
          <w:szCs w:val="21"/>
        </w:rPr>
      </w:pPr>
    </w:p>
    <w:p w14:paraId="0B21F874">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86473613"/>
      <w:bookmarkStart w:id="591" w:name="_Toc115066571"/>
      <w:bookmarkStart w:id="592" w:name="_Toc278396839"/>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59CB0E90">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02213227">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721EFDA7">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4CE76DF0">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7D88984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794F1019">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6FF656F8">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35D83BD">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76ADB79D">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6AE2256F">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5B613EA9">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7451CDF9">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5189F43E">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0DE4D10F">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7E73576">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31C986B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6278F385">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423748B5">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73B6CF3A">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41306883">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1F1E216C">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2273AD8C">
      <w:pPr>
        <w:snapToGrid w:val="0"/>
        <w:spacing w:line="360" w:lineRule="auto"/>
        <w:ind w:firstLine="480"/>
        <w:rPr>
          <w:rFonts w:ascii="仿宋" w:hAnsi="仿宋" w:eastAsia="仿宋"/>
          <w:szCs w:val="21"/>
        </w:rPr>
      </w:pPr>
      <w:r>
        <w:rPr>
          <w:rFonts w:ascii="仿宋" w:hAnsi="仿宋" w:eastAsia="仿宋"/>
          <w:szCs w:val="21"/>
        </w:rPr>
        <w:t>三、其他</w:t>
      </w:r>
    </w:p>
    <w:p w14:paraId="26B51694">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5CEA9DB0">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417266">
      <w:pPr>
        <w:snapToGrid w:val="0"/>
        <w:spacing w:line="360" w:lineRule="auto"/>
        <w:ind w:firstLine="480"/>
        <w:rPr>
          <w:rFonts w:ascii="仿宋" w:hAnsi="仿宋" w:eastAsia="仿宋"/>
          <w:szCs w:val="21"/>
        </w:rPr>
      </w:pPr>
    </w:p>
    <w:p w14:paraId="7EE2072A">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7394265A">
      <w:pPr>
        <w:snapToGrid w:val="0"/>
        <w:spacing w:line="360" w:lineRule="auto"/>
        <w:ind w:firstLine="480"/>
        <w:rPr>
          <w:rFonts w:ascii="仿宋" w:hAnsi="仿宋" w:eastAsia="仿宋"/>
          <w:szCs w:val="21"/>
        </w:rPr>
      </w:pPr>
    </w:p>
    <w:p w14:paraId="76A69D8D">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6D0A52D3">
      <w:pPr>
        <w:snapToGrid w:val="0"/>
        <w:spacing w:line="360" w:lineRule="auto"/>
        <w:ind w:firstLine="480"/>
        <w:rPr>
          <w:rFonts w:ascii="Times New Roman" w:hAnsi="Times New Roman"/>
          <w:szCs w:val="20"/>
        </w:rPr>
      </w:pPr>
    </w:p>
    <w:p w14:paraId="4A4C384C">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2024年 月 日</w:t>
      </w:r>
      <w:r>
        <w:rPr>
          <w:rFonts w:hint="eastAsia" w:ascii="仿宋" w:hAnsi="仿宋" w:eastAsia="仿宋" w:cs="仿宋"/>
          <w:szCs w:val="20"/>
        </w:rPr>
        <w:t xml:space="preserve">                         签约日期：</w:t>
      </w:r>
      <w:r>
        <w:rPr>
          <w:rFonts w:hint="eastAsia" w:ascii="仿宋" w:hAnsi="仿宋" w:eastAsia="仿宋"/>
          <w:szCs w:val="21"/>
          <w:lang w:val="en-US" w:eastAsia="zh-CN"/>
        </w:rPr>
        <w:t>2024年 月 日</w:t>
      </w:r>
    </w:p>
    <w:p w14:paraId="5D95B35F">
      <w:pPr>
        <w:spacing w:line="360" w:lineRule="auto"/>
        <w:ind w:firstLine="308" w:firstLineChars="147"/>
      </w:pPr>
    </w:p>
    <w:p w14:paraId="5969ED38">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0C7590DF">
      <w:pPr>
        <w:spacing w:line="360" w:lineRule="auto"/>
        <w:rPr>
          <w:rFonts w:ascii="宋体"/>
          <w:szCs w:val="21"/>
        </w:rPr>
      </w:pPr>
    </w:p>
    <w:p w14:paraId="7BB80056">
      <w:pPr>
        <w:spacing w:line="360" w:lineRule="auto"/>
        <w:ind w:left="720"/>
        <w:rPr>
          <w:rFonts w:ascii="宋体" w:cs="宋体"/>
          <w:szCs w:val="21"/>
        </w:rPr>
      </w:pPr>
    </w:p>
    <w:p w14:paraId="0704F53B">
      <w:pPr>
        <w:spacing w:line="360" w:lineRule="auto"/>
        <w:ind w:left="720"/>
        <w:rPr>
          <w:rFonts w:ascii="宋体" w:cs="宋体"/>
          <w:szCs w:val="21"/>
        </w:rPr>
      </w:pPr>
    </w:p>
    <w:p w14:paraId="26CE64B7">
      <w:pPr>
        <w:spacing w:line="360" w:lineRule="auto"/>
        <w:ind w:left="720"/>
        <w:rPr>
          <w:rFonts w:ascii="宋体" w:cs="宋体"/>
          <w:szCs w:val="21"/>
        </w:rPr>
      </w:pPr>
    </w:p>
    <w:p w14:paraId="19E58C6E">
      <w:pPr>
        <w:spacing w:line="360" w:lineRule="auto"/>
        <w:ind w:left="720"/>
        <w:rPr>
          <w:rFonts w:ascii="宋体" w:cs="宋体"/>
          <w:szCs w:val="21"/>
        </w:rPr>
      </w:pPr>
    </w:p>
    <w:p w14:paraId="45409AC9">
      <w:pPr>
        <w:spacing w:line="360" w:lineRule="auto"/>
        <w:rPr>
          <w:rFonts w:ascii="宋体" w:cs="宋体"/>
          <w:szCs w:val="21"/>
        </w:rPr>
      </w:pPr>
    </w:p>
    <w:p w14:paraId="5AFD0021">
      <w:pPr>
        <w:spacing w:line="360" w:lineRule="auto"/>
        <w:ind w:left="720"/>
        <w:rPr>
          <w:rFonts w:ascii="宋体" w:cs="宋体"/>
          <w:szCs w:val="21"/>
        </w:rPr>
      </w:pPr>
    </w:p>
    <w:p w14:paraId="170BB95F">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7ACB53E2"/>
    <w:p w14:paraId="4222D065"/>
    <w:p w14:paraId="5AD8EA89">
      <w:pPr>
        <w:jc w:val="center"/>
        <w:rPr>
          <w:rFonts w:hint="eastAsia" w:ascii="宋体" w:hAnsi="宋体" w:cs="宋体"/>
          <w:b/>
          <w:bCs/>
          <w:sz w:val="32"/>
          <w:szCs w:val="32"/>
          <w:lang w:eastAsia="zh-CN"/>
        </w:rPr>
      </w:pPr>
    </w:p>
    <w:p w14:paraId="2A4667BA">
      <w:pPr>
        <w:jc w:val="center"/>
        <w:rPr>
          <w:rFonts w:hint="eastAsia" w:ascii="宋体" w:hAnsi="宋体" w:cs="宋体"/>
          <w:b/>
          <w:bCs/>
          <w:sz w:val="32"/>
          <w:szCs w:val="32"/>
          <w:lang w:eastAsia="zh-CN"/>
        </w:rPr>
      </w:pPr>
    </w:p>
    <w:p w14:paraId="3EA5D81F">
      <w:pPr>
        <w:jc w:val="center"/>
        <w:rPr>
          <w:rFonts w:hint="eastAsia" w:ascii="宋体" w:hAnsi="宋体" w:cs="宋体"/>
          <w:b/>
          <w:bCs/>
          <w:sz w:val="32"/>
          <w:szCs w:val="32"/>
          <w:lang w:eastAsia="zh-CN"/>
        </w:rPr>
      </w:pPr>
    </w:p>
    <w:p w14:paraId="37C22A55">
      <w:pPr>
        <w:jc w:val="both"/>
        <w:rPr>
          <w:rFonts w:hint="eastAsia" w:ascii="宋体" w:hAnsi="宋体" w:cs="宋体"/>
          <w:b/>
          <w:bCs/>
          <w:sz w:val="32"/>
          <w:szCs w:val="32"/>
          <w:lang w:eastAsia="zh-CN"/>
        </w:rPr>
      </w:pPr>
    </w:p>
    <w:p w14:paraId="357392DC">
      <w:pPr>
        <w:jc w:val="center"/>
        <w:rPr>
          <w:rFonts w:hint="eastAsia" w:ascii="宋体" w:hAnsi="宋体" w:cs="宋体"/>
          <w:b/>
          <w:bCs/>
          <w:sz w:val="32"/>
          <w:szCs w:val="32"/>
          <w:lang w:eastAsia="zh-CN"/>
        </w:rPr>
      </w:pPr>
    </w:p>
    <w:p w14:paraId="3BEE6DA7">
      <w:pPr>
        <w:jc w:val="center"/>
        <w:rPr>
          <w:rFonts w:hint="eastAsia" w:ascii="宋体" w:hAnsi="宋体" w:cs="宋体"/>
          <w:b/>
          <w:bCs/>
          <w:sz w:val="32"/>
          <w:szCs w:val="32"/>
          <w:lang w:eastAsia="zh-CN"/>
        </w:rPr>
      </w:pPr>
    </w:p>
    <w:p w14:paraId="30B44851">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29B498D3">
      <w:pPr>
        <w:pStyle w:val="57"/>
        <w:rPr>
          <w:rFonts w:hint="eastAsia" w:ascii="宋体" w:hAnsi="宋体" w:cs="宋体"/>
          <w:b/>
          <w:bCs/>
          <w:sz w:val="32"/>
          <w:szCs w:val="32"/>
        </w:rPr>
      </w:pPr>
    </w:p>
    <w:p w14:paraId="0F525D79">
      <w:pPr>
        <w:pStyle w:val="17"/>
        <w:jc w:val="center"/>
        <w:rPr>
          <w:rFonts w:hint="eastAsia" w:ascii="宋体" w:hAnsi="宋体" w:cs="宋体"/>
          <w:b/>
          <w:bCs/>
          <w:sz w:val="32"/>
          <w:szCs w:val="32"/>
          <w:lang w:eastAsia="zh-CN"/>
        </w:rPr>
      </w:pPr>
    </w:p>
    <w:p w14:paraId="3773D530">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507C26D2">
      <w:pPr>
        <w:pStyle w:val="18"/>
        <w:rPr>
          <w:rFonts w:hint="eastAsia" w:ascii="宋体" w:hAnsi="宋体" w:cs="宋体"/>
          <w:b/>
          <w:bCs/>
          <w:sz w:val="32"/>
          <w:szCs w:val="32"/>
        </w:rPr>
      </w:pPr>
    </w:p>
    <w:p w14:paraId="1531F26A">
      <w:pPr>
        <w:spacing w:line="360" w:lineRule="auto"/>
        <w:rPr>
          <w:rFonts w:hint="eastAsia" w:ascii="宋体" w:hAnsi="宋体" w:eastAsia="宋体" w:cs="宋体"/>
          <w:b w:val="0"/>
          <w:bCs w:val="0"/>
          <w:color w:val="auto"/>
          <w:sz w:val="24"/>
          <w:szCs w:val="24"/>
          <w:highlight w:val="none"/>
          <w:lang w:val="en-US" w:eastAsia="zh-CN"/>
        </w:rPr>
      </w:pPr>
    </w:p>
    <w:p w14:paraId="3231F951">
      <w:pPr>
        <w:pStyle w:val="18"/>
        <w:jc w:val="center"/>
        <w:rPr>
          <w:rFonts w:hint="eastAsia" w:ascii="宋体" w:hAnsi="宋体" w:cs="宋体"/>
          <w:b/>
          <w:bCs/>
          <w:sz w:val="32"/>
          <w:szCs w:val="32"/>
          <w:lang w:eastAsia="zh-CN"/>
        </w:rPr>
      </w:pPr>
    </w:p>
    <w:p w14:paraId="0454D3AD">
      <w:pPr>
        <w:pStyle w:val="18"/>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35A16D0E">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565165E5">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1169981A">
      <w:pPr>
        <w:spacing w:line="360" w:lineRule="auto"/>
        <w:ind w:firstLine="420" w:firstLineChars="200"/>
        <w:rPr>
          <w:rFonts w:ascii="宋体" w:cs="宋体"/>
          <w:szCs w:val="21"/>
          <w:u w:val="single"/>
        </w:rPr>
      </w:pPr>
      <w:r>
        <w:rPr>
          <w:rFonts w:hint="eastAsia" w:ascii="宋体" w:hAnsi="宋体" w:cs="宋体"/>
          <w:szCs w:val="21"/>
        </w:rPr>
        <w:t>致：</w:t>
      </w:r>
    </w:p>
    <w:p w14:paraId="1BAD7FC0">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28D0DC6">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1BF705E">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A16464C">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70502EE5">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267C883C">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15ACC8E6">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157B12C9">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3CC22D43">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77644521">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32FCA4BA">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01B4F241">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37178DC0">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794A1258">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3ADB00">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730A8BAA">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12B4016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0DDF6BB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7E3C42CD">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675595AF">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2EA8F76A">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7834B92">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5CB279F6">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468937DC">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1A03DD23">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5E0AD5E4">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402AA7C0">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20F68B28">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08F3B593">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5AAD5CD5">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54D2BBF2">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793DC440">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7D1BEE25">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1F3EAA7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4B1415D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276F1FDA">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2A9F2335">
      <w:pPr>
        <w:spacing w:line="360" w:lineRule="auto"/>
        <w:ind w:firstLine="420" w:firstLineChars="200"/>
        <w:rPr>
          <w:rFonts w:ascii="宋体" w:hAnsi="宋体" w:cs="宋体"/>
          <w:szCs w:val="21"/>
        </w:rPr>
      </w:pPr>
    </w:p>
    <w:p w14:paraId="5230A6D6">
      <w:pPr>
        <w:spacing w:line="360" w:lineRule="auto"/>
        <w:ind w:firstLine="420" w:firstLineChars="200"/>
        <w:rPr>
          <w:rFonts w:ascii="宋体" w:hAnsi="宋体" w:cs="宋体"/>
          <w:szCs w:val="21"/>
        </w:rPr>
      </w:pPr>
    </w:p>
    <w:p w14:paraId="3BCD4831">
      <w:pPr>
        <w:spacing w:line="360" w:lineRule="auto"/>
        <w:ind w:firstLine="420" w:firstLineChars="200"/>
        <w:rPr>
          <w:rFonts w:ascii="宋体" w:hAnsi="宋体" w:cs="宋体"/>
          <w:szCs w:val="21"/>
        </w:rPr>
      </w:pPr>
      <w:r>
        <w:rPr>
          <w:rFonts w:hint="eastAsia" w:ascii="宋体" w:hAnsi="宋体" w:cs="宋体"/>
          <w:szCs w:val="21"/>
        </w:rPr>
        <w:t>年月日</w:t>
      </w:r>
    </w:p>
    <w:p w14:paraId="7485AE9D">
      <w:pPr>
        <w:spacing w:line="360" w:lineRule="auto"/>
        <w:ind w:firstLine="420" w:firstLineChars="200"/>
        <w:rPr>
          <w:rFonts w:ascii="宋体" w:hAnsi="宋体" w:cs="宋体"/>
          <w:szCs w:val="21"/>
        </w:rPr>
      </w:pPr>
    </w:p>
    <w:p w14:paraId="068D8BA1">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23DE205D">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7F5BA7D4">
      <w:pPr>
        <w:spacing w:line="360" w:lineRule="auto"/>
        <w:rPr>
          <w:rFonts w:ascii="宋体" w:cs="楷体_GB2312"/>
          <w:szCs w:val="21"/>
        </w:rPr>
      </w:pPr>
    </w:p>
    <w:p w14:paraId="2DF04E1C">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2CF0D7F2">
      <w:pPr>
        <w:spacing w:line="360" w:lineRule="auto"/>
        <w:ind w:firstLine="420" w:firstLineChars="200"/>
        <w:rPr>
          <w:rFonts w:ascii="宋体" w:cs="楷体_GB2312"/>
          <w:szCs w:val="21"/>
        </w:rPr>
      </w:pPr>
      <w:r>
        <w:rPr>
          <w:rFonts w:hint="eastAsia" w:ascii="宋体" w:hAnsi="宋体" w:cs="楷体_GB2312"/>
          <w:szCs w:val="21"/>
        </w:rPr>
        <w:t>特此证明。</w:t>
      </w:r>
    </w:p>
    <w:p w14:paraId="6172DEF0">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222CDABB">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75617406">
      <w:pPr>
        <w:spacing w:line="360" w:lineRule="auto"/>
        <w:ind w:firstLine="2100" w:firstLineChars="1000"/>
        <w:jc w:val="right"/>
        <w:rPr>
          <w:rFonts w:ascii="宋体" w:cs="楷体_GB2312"/>
          <w:szCs w:val="21"/>
        </w:rPr>
      </w:pPr>
      <w:r>
        <w:rPr>
          <w:rFonts w:hint="eastAsia" w:ascii="宋体" w:hAnsi="宋体"/>
        </w:rPr>
        <w:t>年月日</w:t>
      </w:r>
    </w:p>
    <w:p w14:paraId="0A4D8BF0">
      <w:pPr>
        <w:spacing w:line="360" w:lineRule="auto"/>
        <w:jc w:val="center"/>
        <w:rPr>
          <w:rFonts w:ascii="宋体" w:cs="楷体_GB2312"/>
          <w:szCs w:val="21"/>
        </w:rPr>
      </w:pPr>
      <w:r>
        <w:rPr>
          <w:rFonts w:hint="eastAsia" w:ascii="宋体" w:hAnsi="宋体" w:cs="楷体_GB2312"/>
          <w:szCs w:val="21"/>
        </w:rPr>
        <w:t>法定代表人授权书</w:t>
      </w:r>
    </w:p>
    <w:p w14:paraId="4D3D818A">
      <w:pPr>
        <w:spacing w:line="360" w:lineRule="auto"/>
        <w:jc w:val="center"/>
        <w:rPr>
          <w:rFonts w:ascii="宋体" w:cs="楷体_GB2312"/>
          <w:szCs w:val="21"/>
        </w:rPr>
      </w:pPr>
    </w:p>
    <w:p w14:paraId="2C0120C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7DAF2483">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532467B8">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3D2D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032" w:type="dxa"/>
          </w:tcPr>
          <w:p w14:paraId="17D574AF">
            <w:pPr>
              <w:spacing w:line="360" w:lineRule="auto"/>
              <w:ind w:firstLine="420" w:firstLineChars="200"/>
              <w:rPr>
                <w:rFonts w:ascii="宋体" w:cs="宋体"/>
                <w:szCs w:val="21"/>
              </w:rPr>
            </w:pPr>
          </w:p>
          <w:p w14:paraId="366DACC9">
            <w:pPr>
              <w:spacing w:line="360" w:lineRule="auto"/>
              <w:ind w:firstLine="420" w:firstLineChars="200"/>
              <w:rPr>
                <w:rFonts w:ascii="宋体" w:cs="宋体"/>
                <w:szCs w:val="21"/>
              </w:rPr>
            </w:pPr>
          </w:p>
          <w:p w14:paraId="7F003A12">
            <w:pPr>
              <w:spacing w:line="360" w:lineRule="auto"/>
              <w:ind w:firstLine="420" w:firstLineChars="200"/>
              <w:rPr>
                <w:rFonts w:ascii="宋体" w:cs="宋体"/>
                <w:szCs w:val="21"/>
              </w:rPr>
            </w:pPr>
          </w:p>
          <w:p w14:paraId="3C08C18A">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406534C0">
            <w:pPr>
              <w:spacing w:line="360" w:lineRule="auto"/>
              <w:ind w:firstLine="420" w:firstLineChars="200"/>
              <w:jc w:val="center"/>
              <w:rPr>
                <w:rFonts w:ascii="宋体" w:cs="宋体"/>
                <w:szCs w:val="21"/>
              </w:rPr>
            </w:pPr>
          </w:p>
        </w:tc>
        <w:tc>
          <w:tcPr>
            <w:tcW w:w="4737" w:type="dxa"/>
          </w:tcPr>
          <w:p w14:paraId="2D8B9EA6">
            <w:pPr>
              <w:spacing w:line="360" w:lineRule="auto"/>
              <w:ind w:firstLine="420" w:firstLineChars="200"/>
              <w:jc w:val="center"/>
              <w:rPr>
                <w:rFonts w:ascii="宋体" w:cs="宋体"/>
                <w:szCs w:val="21"/>
              </w:rPr>
            </w:pPr>
          </w:p>
          <w:p w14:paraId="5BA23AA1">
            <w:pPr>
              <w:spacing w:line="360" w:lineRule="auto"/>
              <w:ind w:firstLine="420" w:firstLineChars="200"/>
              <w:jc w:val="center"/>
              <w:rPr>
                <w:rFonts w:ascii="宋体" w:cs="宋体"/>
                <w:szCs w:val="21"/>
              </w:rPr>
            </w:pPr>
          </w:p>
          <w:p w14:paraId="2DFBFBDC">
            <w:pPr>
              <w:spacing w:line="360" w:lineRule="auto"/>
              <w:ind w:firstLine="420" w:firstLineChars="200"/>
              <w:jc w:val="center"/>
              <w:rPr>
                <w:rFonts w:ascii="宋体" w:cs="宋体"/>
                <w:szCs w:val="21"/>
              </w:rPr>
            </w:pPr>
          </w:p>
          <w:p w14:paraId="1BEF25EC">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6F7428BD">
      <w:pPr>
        <w:pStyle w:val="12"/>
        <w:spacing w:line="360" w:lineRule="auto"/>
        <w:ind w:firstLine="0"/>
        <w:rPr>
          <w:rFonts w:ascii="宋体" w:cs="楷体_GB2312"/>
        </w:rPr>
      </w:pPr>
      <w:r>
        <w:rPr>
          <w:rFonts w:hint="eastAsia" w:ascii="宋体" w:hAnsi="宋体" w:cs="楷体_GB2312"/>
        </w:rPr>
        <w:t>要求：身份证正反面复印件及加盖公章</w:t>
      </w:r>
    </w:p>
    <w:p w14:paraId="44BBAF61">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285EA7C7">
      <w:pPr>
        <w:pStyle w:val="12"/>
        <w:spacing w:line="360" w:lineRule="auto"/>
        <w:ind w:firstLine="0"/>
        <w:rPr>
          <w:rFonts w:ascii="宋体" w:cs="楷体_GB2312"/>
        </w:rPr>
      </w:pPr>
      <w:r>
        <w:rPr>
          <w:rFonts w:hint="eastAsia" w:ascii="宋体" w:hAnsi="宋体" w:cs="楷体_GB2312"/>
        </w:rPr>
        <w:t>身份证号码：职务：</w:t>
      </w:r>
    </w:p>
    <w:p w14:paraId="10D53E7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3D866AD">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9C94E94">
      <w:pPr>
        <w:pStyle w:val="12"/>
        <w:spacing w:line="360" w:lineRule="auto"/>
        <w:ind w:firstLine="0"/>
        <w:rPr>
          <w:rFonts w:ascii="宋体" w:hAnsi="宋体" w:cs="楷体_GB2312"/>
          <w:color w:val="FF0000"/>
          <w:u w:val="single"/>
        </w:rPr>
      </w:pPr>
    </w:p>
    <w:p w14:paraId="224C80F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2C1AD3F1">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2E84D151">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22AEDECC">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449DBF82">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4CCF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06CFC1A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5084A48A">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59B3B975">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4FDB6D4">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82EA60">
            <w:pPr>
              <w:spacing w:line="360" w:lineRule="auto"/>
              <w:jc w:val="center"/>
              <w:rPr>
                <w:rFonts w:ascii="宋体"/>
                <w:szCs w:val="21"/>
              </w:rPr>
            </w:pPr>
            <w:r>
              <w:rPr>
                <w:rFonts w:hint="eastAsia" w:ascii="宋体" w:hAnsi="宋体"/>
                <w:szCs w:val="21"/>
              </w:rPr>
              <w:t>备注</w:t>
            </w:r>
          </w:p>
        </w:tc>
      </w:tr>
      <w:tr w14:paraId="4CAA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4BBF3AD3">
            <w:pPr>
              <w:spacing w:line="360" w:lineRule="auto"/>
              <w:rPr>
                <w:rFonts w:ascii="宋体"/>
                <w:szCs w:val="21"/>
              </w:rPr>
            </w:pPr>
          </w:p>
        </w:tc>
        <w:tc>
          <w:tcPr>
            <w:tcW w:w="1390" w:type="dxa"/>
            <w:vAlign w:val="center"/>
          </w:tcPr>
          <w:p w14:paraId="0C4DDECB">
            <w:pPr>
              <w:spacing w:line="360" w:lineRule="auto"/>
              <w:jc w:val="center"/>
              <w:rPr>
                <w:rFonts w:ascii="宋体"/>
                <w:szCs w:val="21"/>
              </w:rPr>
            </w:pPr>
            <w:r>
              <w:rPr>
                <w:rFonts w:hint="eastAsia" w:ascii="宋体" w:hAnsi="宋体"/>
                <w:szCs w:val="21"/>
              </w:rPr>
              <w:t>总计</w:t>
            </w:r>
          </w:p>
        </w:tc>
        <w:tc>
          <w:tcPr>
            <w:tcW w:w="1390" w:type="dxa"/>
            <w:vAlign w:val="center"/>
          </w:tcPr>
          <w:p w14:paraId="48F46860">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35874F38">
            <w:pPr>
              <w:spacing w:line="360" w:lineRule="auto"/>
              <w:jc w:val="center"/>
              <w:rPr>
                <w:rFonts w:ascii="宋体"/>
                <w:szCs w:val="21"/>
              </w:rPr>
            </w:pPr>
            <w:r>
              <w:rPr>
                <w:rFonts w:hint="eastAsia" w:ascii="宋体" w:hAnsi="宋体"/>
                <w:szCs w:val="21"/>
              </w:rPr>
              <w:t>其他项目报价</w:t>
            </w:r>
          </w:p>
        </w:tc>
        <w:tc>
          <w:tcPr>
            <w:tcW w:w="868" w:type="dxa"/>
            <w:vAlign w:val="center"/>
          </w:tcPr>
          <w:p w14:paraId="6B1F739C">
            <w:pPr>
              <w:spacing w:line="360" w:lineRule="auto"/>
              <w:jc w:val="center"/>
              <w:rPr>
                <w:rFonts w:ascii="宋体"/>
                <w:szCs w:val="21"/>
              </w:rPr>
            </w:pPr>
            <w:r>
              <w:rPr>
                <w:rFonts w:hint="eastAsia" w:ascii="宋体" w:hAnsi="宋体"/>
                <w:szCs w:val="21"/>
              </w:rPr>
              <w:t>措施费报价</w:t>
            </w:r>
          </w:p>
        </w:tc>
        <w:tc>
          <w:tcPr>
            <w:tcW w:w="1042" w:type="dxa"/>
            <w:vAlign w:val="center"/>
          </w:tcPr>
          <w:p w14:paraId="3C93B851">
            <w:pPr>
              <w:spacing w:line="360" w:lineRule="auto"/>
              <w:jc w:val="center"/>
              <w:rPr>
                <w:rFonts w:ascii="宋体"/>
                <w:szCs w:val="21"/>
              </w:rPr>
            </w:pPr>
            <w:r>
              <w:rPr>
                <w:rFonts w:hint="eastAsia" w:ascii="宋体" w:hAnsi="宋体"/>
                <w:szCs w:val="21"/>
              </w:rPr>
              <w:t>规费项目报价</w:t>
            </w:r>
          </w:p>
        </w:tc>
        <w:tc>
          <w:tcPr>
            <w:tcW w:w="1193" w:type="dxa"/>
            <w:vAlign w:val="center"/>
          </w:tcPr>
          <w:p w14:paraId="6BD0CC85">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472F5C60">
            <w:pPr>
              <w:spacing w:line="360" w:lineRule="auto"/>
              <w:jc w:val="center"/>
              <w:rPr>
                <w:rFonts w:ascii="宋体"/>
                <w:szCs w:val="21"/>
              </w:rPr>
            </w:pPr>
          </w:p>
        </w:tc>
        <w:tc>
          <w:tcPr>
            <w:tcW w:w="1216" w:type="dxa"/>
            <w:vMerge w:val="continue"/>
            <w:vAlign w:val="center"/>
          </w:tcPr>
          <w:p w14:paraId="5B9B1491">
            <w:pPr>
              <w:spacing w:line="360" w:lineRule="auto"/>
              <w:jc w:val="center"/>
              <w:rPr>
                <w:rFonts w:ascii="宋体"/>
                <w:szCs w:val="21"/>
              </w:rPr>
            </w:pPr>
          </w:p>
        </w:tc>
        <w:tc>
          <w:tcPr>
            <w:tcW w:w="2584" w:type="dxa"/>
            <w:vMerge w:val="continue"/>
            <w:vAlign w:val="center"/>
          </w:tcPr>
          <w:p w14:paraId="600C0D13">
            <w:pPr>
              <w:spacing w:line="360" w:lineRule="auto"/>
              <w:jc w:val="center"/>
              <w:rPr>
                <w:rFonts w:ascii="宋体"/>
                <w:szCs w:val="21"/>
              </w:rPr>
            </w:pPr>
          </w:p>
        </w:tc>
      </w:tr>
      <w:tr w14:paraId="11D1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75E12FBC">
            <w:pPr>
              <w:spacing w:line="360" w:lineRule="auto"/>
              <w:rPr>
                <w:rFonts w:ascii="宋体"/>
                <w:szCs w:val="21"/>
              </w:rPr>
            </w:pPr>
          </w:p>
        </w:tc>
        <w:tc>
          <w:tcPr>
            <w:tcW w:w="1390" w:type="dxa"/>
          </w:tcPr>
          <w:p w14:paraId="6285DAD3">
            <w:pPr>
              <w:spacing w:line="360" w:lineRule="auto"/>
              <w:rPr>
                <w:rFonts w:ascii="宋体"/>
                <w:szCs w:val="21"/>
              </w:rPr>
            </w:pPr>
          </w:p>
        </w:tc>
        <w:tc>
          <w:tcPr>
            <w:tcW w:w="1390" w:type="dxa"/>
          </w:tcPr>
          <w:p w14:paraId="55121886">
            <w:pPr>
              <w:spacing w:line="360" w:lineRule="auto"/>
              <w:rPr>
                <w:rFonts w:ascii="宋体"/>
                <w:szCs w:val="21"/>
              </w:rPr>
            </w:pPr>
          </w:p>
        </w:tc>
        <w:tc>
          <w:tcPr>
            <w:tcW w:w="1216" w:type="dxa"/>
            <w:vAlign w:val="center"/>
          </w:tcPr>
          <w:p w14:paraId="03C9596A">
            <w:pPr>
              <w:spacing w:line="360" w:lineRule="auto"/>
              <w:jc w:val="center"/>
              <w:rPr>
                <w:rFonts w:ascii="宋体"/>
                <w:szCs w:val="21"/>
              </w:rPr>
            </w:pPr>
          </w:p>
        </w:tc>
        <w:tc>
          <w:tcPr>
            <w:tcW w:w="868" w:type="dxa"/>
            <w:vAlign w:val="center"/>
          </w:tcPr>
          <w:p w14:paraId="412204CF">
            <w:pPr>
              <w:spacing w:line="360" w:lineRule="auto"/>
              <w:jc w:val="center"/>
              <w:rPr>
                <w:rFonts w:ascii="宋体"/>
                <w:szCs w:val="21"/>
              </w:rPr>
            </w:pPr>
          </w:p>
        </w:tc>
        <w:tc>
          <w:tcPr>
            <w:tcW w:w="1042" w:type="dxa"/>
          </w:tcPr>
          <w:p w14:paraId="782AD55D">
            <w:pPr>
              <w:spacing w:line="360" w:lineRule="auto"/>
              <w:jc w:val="center"/>
              <w:rPr>
                <w:rFonts w:ascii="宋体"/>
                <w:szCs w:val="21"/>
              </w:rPr>
            </w:pPr>
          </w:p>
        </w:tc>
        <w:tc>
          <w:tcPr>
            <w:tcW w:w="1193" w:type="dxa"/>
          </w:tcPr>
          <w:p w14:paraId="18E15271">
            <w:pPr>
              <w:spacing w:line="360" w:lineRule="auto"/>
              <w:jc w:val="center"/>
              <w:rPr>
                <w:rFonts w:ascii="宋体"/>
                <w:szCs w:val="21"/>
              </w:rPr>
            </w:pPr>
          </w:p>
        </w:tc>
        <w:tc>
          <w:tcPr>
            <w:tcW w:w="1420" w:type="dxa"/>
            <w:vMerge w:val="restart"/>
          </w:tcPr>
          <w:p w14:paraId="5BE7A473">
            <w:pPr>
              <w:spacing w:line="360" w:lineRule="auto"/>
              <w:jc w:val="center"/>
              <w:rPr>
                <w:rFonts w:ascii="宋体"/>
                <w:szCs w:val="21"/>
              </w:rPr>
            </w:pPr>
          </w:p>
        </w:tc>
        <w:tc>
          <w:tcPr>
            <w:tcW w:w="1216" w:type="dxa"/>
            <w:vMerge w:val="restart"/>
          </w:tcPr>
          <w:p w14:paraId="09BBAE63">
            <w:pPr>
              <w:spacing w:line="360" w:lineRule="auto"/>
              <w:jc w:val="center"/>
              <w:rPr>
                <w:rFonts w:ascii="宋体"/>
                <w:szCs w:val="21"/>
              </w:rPr>
            </w:pPr>
          </w:p>
        </w:tc>
        <w:tc>
          <w:tcPr>
            <w:tcW w:w="2584" w:type="dxa"/>
            <w:vMerge w:val="restart"/>
          </w:tcPr>
          <w:p w14:paraId="592E19B0">
            <w:pPr>
              <w:spacing w:line="360" w:lineRule="auto"/>
              <w:jc w:val="center"/>
              <w:rPr>
                <w:rFonts w:ascii="宋体"/>
                <w:szCs w:val="21"/>
              </w:rPr>
            </w:pPr>
          </w:p>
        </w:tc>
      </w:tr>
      <w:tr w14:paraId="2445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033519FB">
            <w:pPr>
              <w:spacing w:line="360" w:lineRule="auto"/>
              <w:rPr>
                <w:rFonts w:ascii="宋体"/>
                <w:szCs w:val="21"/>
              </w:rPr>
            </w:pPr>
          </w:p>
        </w:tc>
        <w:tc>
          <w:tcPr>
            <w:tcW w:w="1390" w:type="dxa"/>
          </w:tcPr>
          <w:p w14:paraId="14C26F5C">
            <w:pPr>
              <w:spacing w:line="360" w:lineRule="auto"/>
              <w:rPr>
                <w:rFonts w:ascii="宋体"/>
                <w:szCs w:val="21"/>
              </w:rPr>
            </w:pPr>
          </w:p>
        </w:tc>
        <w:tc>
          <w:tcPr>
            <w:tcW w:w="1390" w:type="dxa"/>
          </w:tcPr>
          <w:p w14:paraId="10E17DC5">
            <w:pPr>
              <w:spacing w:line="360" w:lineRule="auto"/>
              <w:rPr>
                <w:rFonts w:ascii="宋体"/>
                <w:szCs w:val="21"/>
              </w:rPr>
            </w:pPr>
          </w:p>
        </w:tc>
        <w:tc>
          <w:tcPr>
            <w:tcW w:w="1216" w:type="dxa"/>
          </w:tcPr>
          <w:p w14:paraId="12C8489E">
            <w:pPr>
              <w:spacing w:line="360" w:lineRule="auto"/>
              <w:rPr>
                <w:rFonts w:ascii="宋体"/>
                <w:szCs w:val="21"/>
              </w:rPr>
            </w:pPr>
          </w:p>
        </w:tc>
        <w:tc>
          <w:tcPr>
            <w:tcW w:w="868" w:type="dxa"/>
          </w:tcPr>
          <w:p w14:paraId="078320A8">
            <w:pPr>
              <w:spacing w:line="360" w:lineRule="auto"/>
              <w:jc w:val="center"/>
              <w:rPr>
                <w:rFonts w:ascii="宋体"/>
                <w:szCs w:val="21"/>
              </w:rPr>
            </w:pPr>
          </w:p>
        </w:tc>
        <w:tc>
          <w:tcPr>
            <w:tcW w:w="1042" w:type="dxa"/>
          </w:tcPr>
          <w:p w14:paraId="5A492A07">
            <w:pPr>
              <w:spacing w:line="360" w:lineRule="auto"/>
              <w:jc w:val="center"/>
              <w:rPr>
                <w:rFonts w:ascii="宋体"/>
                <w:szCs w:val="21"/>
              </w:rPr>
            </w:pPr>
          </w:p>
        </w:tc>
        <w:tc>
          <w:tcPr>
            <w:tcW w:w="1193" w:type="dxa"/>
          </w:tcPr>
          <w:p w14:paraId="323F8C9D">
            <w:pPr>
              <w:spacing w:line="360" w:lineRule="auto"/>
              <w:jc w:val="center"/>
              <w:rPr>
                <w:rFonts w:ascii="宋体"/>
                <w:szCs w:val="21"/>
              </w:rPr>
            </w:pPr>
          </w:p>
        </w:tc>
        <w:tc>
          <w:tcPr>
            <w:tcW w:w="1420" w:type="dxa"/>
            <w:vMerge w:val="continue"/>
          </w:tcPr>
          <w:p w14:paraId="50A7FA66">
            <w:pPr>
              <w:spacing w:line="360" w:lineRule="auto"/>
              <w:jc w:val="center"/>
              <w:rPr>
                <w:rFonts w:ascii="宋体"/>
                <w:szCs w:val="21"/>
              </w:rPr>
            </w:pPr>
          </w:p>
        </w:tc>
        <w:tc>
          <w:tcPr>
            <w:tcW w:w="1216" w:type="dxa"/>
            <w:vMerge w:val="continue"/>
          </w:tcPr>
          <w:p w14:paraId="5BC9BE5B">
            <w:pPr>
              <w:spacing w:line="360" w:lineRule="auto"/>
              <w:jc w:val="center"/>
              <w:rPr>
                <w:rFonts w:ascii="宋体"/>
                <w:szCs w:val="21"/>
              </w:rPr>
            </w:pPr>
          </w:p>
        </w:tc>
        <w:tc>
          <w:tcPr>
            <w:tcW w:w="2584" w:type="dxa"/>
            <w:vMerge w:val="continue"/>
          </w:tcPr>
          <w:p w14:paraId="7D9A08F8">
            <w:pPr>
              <w:spacing w:line="360" w:lineRule="auto"/>
              <w:jc w:val="center"/>
              <w:rPr>
                <w:rFonts w:ascii="宋体"/>
                <w:szCs w:val="21"/>
              </w:rPr>
            </w:pPr>
          </w:p>
        </w:tc>
      </w:tr>
      <w:tr w14:paraId="424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2F6AF030">
            <w:pPr>
              <w:spacing w:line="360" w:lineRule="auto"/>
              <w:rPr>
                <w:rFonts w:ascii="宋体"/>
                <w:szCs w:val="21"/>
              </w:rPr>
            </w:pPr>
            <w:r>
              <w:rPr>
                <w:rFonts w:hint="eastAsia" w:ascii="宋体" w:hAnsi="宋体"/>
                <w:szCs w:val="21"/>
              </w:rPr>
              <w:t>合计</w:t>
            </w:r>
          </w:p>
        </w:tc>
        <w:tc>
          <w:tcPr>
            <w:tcW w:w="1390" w:type="dxa"/>
          </w:tcPr>
          <w:p w14:paraId="07A421AE">
            <w:pPr>
              <w:spacing w:line="360" w:lineRule="auto"/>
              <w:rPr>
                <w:rFonts w:ascii="宋体"/>
                <w:szCs w:val="21"/>
              </w:rPr>
            </w:pPr>
          </w:p>
        </w:tc>
        <w:tc>
          <w:tcPr>
            <w:tcW w:w="1390" w:type="dxa"/>
          </w:tcPr>
          <w:p w14:paraId="35BAB636">
            <w:pPr>
              <w:spacing w:line="360" w:lineRule="auto"/>
              <w:rPr>
                <w:rFonts w:ascii="宋体"/>
                <w:szCs w:val="21"/>
              </w:rPr>
            </w:pPr>
          </w:p>
        </w:tc>
        <w:tc>
          <w:tcPr>
            <w:tcW w:w="1216" w:type="dxa"/>
          </w:tcPr>
          <w:p w14:paraId="3F10C030">
            <w:pPr>
              <w:spacing w:line="360" w:lineRule="auto"/>
              <w:rPr>
                <w:rFonts w:ascii="宋体"/>
                <w:szCs w:val="21"/>
              </w:rPr>
            </w:pPr>
          </w:p>
        </w:tc>
        <w:tc>
          <w:tcPr>
            <w:tcW w:w="868" w:type="dxa"/>
          </w:tcPr>
          <w:p w14:paraId="2A325D99">
            <w:pPr>
              <w:spacing w:line="360" w:lineRule="auto"/>
              <w:jc w:val="center"/>
              <w:rPr>
                <w:rFonts w:ascii="宋体"/>
                <w:szCs w:val="21"/>
              </w:rPr>
            </w:pPr>
          </w:p>
        </w:tc>
        <w:tc>
          <w:tcPr>
            <w:tcW w:w="1042" w:type="dxa"/>
          </w:tcPr>
          <w:p w14:paraId="52E33E13">
            <w:pPr>
              <w:spacing w:line="360" w:lineRule="auto"/>
              <w:jc w:val="center"/>
              <w:rPr>
                <w:rFonts w:ascii="宋体"/>
                <w:szCs w:val="21"/>
              </w:rPr>
            </w:pPr>
          </w:p>
        </w:tc>
        <w:tc>
          <w:tcPr>
            <w:tcW w:w="1193" w:type="dxa"/>
          </w:tcPr>
          <w:p w14:paraId="4BA2B788">
            <w:pPr>
              <w:spacing w:line="360" w:lineRule="auto"/>
              <w:jc w:val="center"/>
              <w:rPr>
                <w:rFonts w:ascii="宋体"/>
                <w:szCs w:val="21"/>
              </w:rPr>
            </w:pPr>
          </w:p>
        </w:tc>
        <w:tc>
          <w:tcPr>
            <w:tcW w:w="1420" w:type="dxa"/>
            <w:vMerge w:val="continue"/>
          </w:tcPr>
          <w:p w14:paraId="5B0AA888">
            <w:pPr>
              <w:spacing w:line="360" w:lineRule="auto"/>
              <w:jc w:val="center"/>
              <w:rPr>
                <w:rFonts w:ascii="宋体"/>
                <w:szCs w:val="21"/>
              </w:rPr>
            </w:pPr>
          </w:p>
        </w:tc>
        <w:tc>
          <w:tcPr>
            <w:tcW w:w="1216" w:type="dxa"/>
            <w:vMerge w:val="continue"/>
          </w:tcPr>
          <w:p w14:paraId="6614F9C5">
            <w:pPr>
              <w:spacing w:line="360" w:lineRule="auto"/>
              <w:jc w:val="center"/>
              <w:rPr>
                <w:rFonts w:ascii="宋体"/>
                <w:szCs w:val="21"/>
              </w:rPr>
            </w:pPr>
          </w:p>
        </w:tc>
        <w:tc>
          <w:tcPr>
            <w:tcW w:w="2584" w:type="dxa"/>
            <w:vMerge w:val="continue"/>
          </w:tcPr>
          <w:p w14:paraId="7F3AF6D6">
            <w:pPr>
              <w:spacing w:line="360" w:lineRule="auto"/>
              <w:jc w:val="center"/>
              <w:rPr>
                <w:rFonts w:ascii="宋体"/>
                <w:szCs w:val="21"/>
              </w:rPr>
            </w:pPr>
          </w:p>
        </w:tc>
      </w:tr>
      <w:tr w14:paraId="4E8D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1B44A588">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291251DA">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26AD9E60">
            <w:pPr>
              <w:spacing w:line="360" w:lineRule="auto"/>
              <w:ind w:firstLine="840" w:firstLineChars="400"/>
              <w:rPr>
                <w:rFonts w:ascii="宋体"/>
                <w:szCs w:val="21"/>
              </w:rPr>
            </w:pPr>
            <w:r>
              <w:rPr>
                <w:rFonts w:hint="eastAsia" w:ascii="宋体" w:hAnsi="宋体"/>
                <w:szCs w:val="21"/>
              </w:rPr>
              <w:t>质量、工期奖罚条款：</w:t>
            </w:r>
          </w:p>
          <w:p w14:paraId="405F19F5">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1E9AFCC3">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34F6359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3CF23373">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4B029130">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740FB1CE">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04EBFCA0">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67072B91">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72209CEC">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01A1046">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68811B7C">
      <w:pPr>
        <w:spacing w:line="360" w:lineRule="auto"/>
        <w:ind w:firstLine="420" w:firstLineChars="200"/>
        <w:jc w:val="center"/>
        <w:rPr>
          <w:rFonts w:ascii="宋体" w:hAnsi="宋体" w:cs="宋体"/>
          <w:szCs w:val="21"/>
        </w:rPr>
      </w:pPr>
    </w:p>
    <w:p w14:paraId="0E2A66B3">
      <w:pPr>
        <w:spacing w:line="360" w:lineRule="auto"/>
        <w:ind w:firstLine="420" w:firstLineChars="200"/>
        <w:jc w:val="center"/>
        <w:rPr>
          <w:rFonts w:ascii="宋体" w:hAnsi="宋体" w:cs="宋体"/>
          <w:szCs w:val="21"/>
        </w:rPr>
      </w:pPr>
    </w:p>
    <w:p w14:paraId="6D8DE19F">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719D7F91">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626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69BADCF">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53B7853E">
            <w:pPr>
              <w:contextualSpacing/>
              <w:jc w:val="center"/>
              <w:rPr>
                <w:rFonts w:ascii="宋体" w:hAnsi="宋体"/>
                <w:szCs w:val="21"/>
              </w:rPr>
            </w:pPr>
          </w:p>
        </w:tc>
      </w:tr>
      <w:tr w14:paraId="778C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3D7B8EE">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0C60400E">
            <w:pPr>
              <w:contextualSpacing/>
              <w:jc w:val="center"/>
              <w:rPr>
                <w:rFonts w:ascii="宋体" w:hAnsi="宋体"/>
                <w:szCs w:val="21"/>
              </w:rPr>
            </w:pPr>
          </w:p>
        </w:tc>
        <w:tc>
          <w:tcPr>
            <w:tcW w:w="1246" w:type="dxa"/>
            <w:vAlign w:val="center"/>
          </w:tcPr>
          <w:p w14:paraId="179E625A">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337323EB">
            <w:pPr>
              <w:contextualSpacing/>
              <w:jc w:val="center"/>
              <w:rPr>
                <w:rFonts w:ascii="宋体" w:hAnsi="宋体"/>
                <w:szCs w:val="21"/>
              </w:rPr>
            </w:pPr>
          </w:p>
        </w:tc>
      </w:tr>
      <w:tr w14:paraId="629D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3ACF0317">
            <w:pPr>
              <w:contextualSpacing/>
              <w:jc w:val="center"/>
              <w:rPr>
                <w:rFonts w:ascii="宋体" w:hAnsi="宋体"/>
                <w:szCs w:val="21"/>
              </w:rPr>
            </w:pPr>
            <w:r>
              <w:rPr>
                <w:rFonts w:hint="eastAsia" w:ascii="宋体" w:hAnsi="宋体"/>
                <w:szCs w:val="21"/>
              </w:rPr>
              <w:t>联系方式</w:t>
            </w:r>
          </w:p>
        </w:tc>
        <w:tc>
          <w:tcPr>
            <w:tcW w:w="897" w:type="dxa"/>
            <w:vAlign w:val="center"/>
          </w:tcPr>
          <w:p w14:paraId="3E653AAE">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264A35B5">
            <w:pPr>
              <w:contextualSpacing/>
              <w:jc w:val="center"/>
              <w:rPr>
                <w:rFonts w:ascii="宋体" w:hAnsi="宋体"/>
                <w:szCs w:val="21"/>
              </w:rPr>
            </w:pPr>
          </w:p>
        </w:tc>
        <w:tc>
          <w:tcPr>
            <w:tcW w:w="1246" w:type="dxa"/>
            <w:vAlign w:val="center"/>
          </w:tcPr>
          <w:p w14:paraId="27D6C82E">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6350E5F0">
            <w:pPr>
              <w:contextualSpacing/>
              <w:jc w:val="center"/>
              <w:rPr>
                <w:rFonts w:ascii="宋体" w:hAnsi="宋体"/>
                <w:szCs w:val="21"/>
              </w:rPr>
            </w:pPr>
          </w:p>
        </w:tc>
      </w:tr>
      <w:tr w14:paraId="7F29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73D07D1F">
            <w:pPr>
              <w:contextualSpacing/>
              <w:jc w:val="center"/>
              <w:rPr>
                <w:rFonts w:ascii="宋体" w:hAnsi="宋体"/>
                <w:szCs w:val="21"/>
              </w:rPr>
            </w:pPr>
          </w:p>
        </w:tc>
        <w:tc>
          <w:tcPr>
            <w:tcW w:w="897" w:type="dxa"/>
            <w:vAlign w:val="center"/>
          </w:tcPr>
          <w:p w14:paraId="72A50024">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2EBAD590">
            <w:pPr>
              <w:contextualSpacing/>
              <w:jc w:val="center"/>
              <w:rPr>
                <w:rFonts w:ascii="宋体" w:hAnsi="宋体"/>
                <w:szCs w:val="21"/>
              </w:rPr>
            </w:pPr>
          </w:p>
        </w:tc>
        <w:tc>
          <w:tcPr>
            <w:tcW w:w="1246" w:type="dxa"/>
            <w:vAlign w:val="center"/>
          </w:tcPr>
          <w:p w14:paraId="7A56C170">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52D2DABB">
            <w:pPr>
              <w:contextualSpacing/>
              <w:jc w:val="center"/>
              <w:rPr>
                <w:rFonts w:ascii="宋体" w:hAnsi="宋体"/>
                <w:szCs w:val="21"/>
              </w:rPr>
            </w:pPr>
          </w:p>
        </w:tc>
      </w:tr>
      <w:tr w14:paraId="3BA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20C544F">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6181D0EF">
            <w:pPr>
              <w:contextualSpacing/>
              <w:jc w:val="center"/>
              <w:rPr>
                <w:rFonts w:ascii="宋体" w:hAnsi="宋体"/>
                <w:szCs w:val="21"/>
              </w:rPr>
            </w:pPr>
          </w:p>
        </w:tc>
      </w:tr>
      <w:tr w14:paraId="7A7F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653B978">
            <w:pPr>
              <w:contextualSpacing/>
              <w:jc w:val="center"/>
              <w:rPr>
                <w:rFonts w:ascii="宋体" w:hAnsi="宋体"/>
                <w:szCs w:val="21"/>
              </w:rPr>
            </w:pPr>
            <w:r>
              <w:rPr>
                <w:rFonts w:hint="eastAsia" w:ascii="宋体" w:hAnsi="宋体"/>
                <w:szCs w:val="21"/>
              </w:rPr>
              <w:t>法定代表人</w:t>
            </w:r>
          </w:p>
        </w:tc>
        <w:tc>
          <w:tcPr>
            <w:tcW w:w="897" w:type="dxa"/>
            <w:vAlign w:val="center"/>
          </w:tcPr>
          <w:p w14:paraId="48ABAC01">
            <w:pPr>
              <w:contextualSpacing/>
              <w:jc w:val="center"/>
              <w:rPr>
                <w:rFonts w:ascii="宋体" w:hAnsi="宋体"/>
                <w:szCs w:val="21"/>
              </w:rPr>
            </w:pPr>
            <w:r>
              <w:rPr>
                <w:rFonts w:hint="eastAsia" w:ascii="宋体" w:hAnsi="宋体"/>
                <w:szCs w:val="21"/>
              </w:rPr>
              <w:t>姓名</w:t>
            </w:r>
          </w:p>
        </w:tc>
        <w:tc>
          <w:tcPr>
            <w:tcW w:w="1021" w:type="dxa"/>
            <w:vAlign w:val="center"/>
          </w:tcPr>
          <w:p w14:paraId="1AFB4845">
            <w:pPr>
              <w:contextualSpacing/>
              <w:jc w:val="center"/>
              <w:rPr>
                <w:rFonts w:ascii="宋体" w:hAnsi="宋体"/>
                <w:szCs w:val="21"/>
              </w:rPr>
            </w:pPr>
          </w:p>
        </w:tc>
        <w:tc>
          <w:tcPr>
            <w:tcW w:w="1276" w:type="dxa"/>
            <w:gridSpan w:val="2"/>
            <w:vAlign w:val="center"/>
          </w:tcPr>
          <w:p w14:paraId="7F82D97F">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548E563">
            <w:pPr>
              <w:contextualSpacing/>
              <w:jc w:val="center"/>
              <w:rPr>
                <w:rFonts w:ascii="宋体" w:hAnsi="宋体"/>
                <w:szCs w:val="21"/>
              </w:rPr>
            </w:pPr>
          </w:p>
        </w:tc>
        <w:tc>
          <w:tcPr>
            <w:tcW w:w="709" w:type="dxa"/>
            <w:vAlign w:val="center"/>
          </w:tcPr>
          <w:p w14:paraId="162FC83F">
            <w:pPr>
              <w:contextualSpacing/>
              <w:jc w:val="center"/>
              <w:rPr>
                <w:rFonts w:ascii="宋体" w:hAnsi="宋体"/>
                <w:szCs w:val="21"/>
              </w:rPr>
            </w:pPr>
            <w:r>
              <w:rPr>
                <w:rFonts w:hint="eastAsia" w:ascii="宋体" w:hAnsi="宋体"/>
                <w:szCs w:val="21"/>
              </w:rPr>
              <w:t>电话</w:t>
            </w:r>
          </w:p>
        </w:tc>
        <w:tc>
          <w:tcPr>
            <w:tcW w:w="1416" w:type="dxa"/>
            <w:vAlign w:val="center"/>
          </w:tcPr>
          <w:p w14:paraId="2BE7596D">
            <w:pPr>
              <w:contextualSpacing/>
              <w:jc w:val="center"/>
              <w:rPr>
                <w:rFonts w:ascii="宋体" w:hAnsi="宋体"/>
                <w:szCs w:val="21"/>
              </w:rPr>
            </w:pPr>
          </w:p>
        </w:tc>
      </w:tr>
      <w:tr w14:paraId="36D5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E036D31">
            <w:pPr>
              <w:contextualSpacing/>
              <w:jc w:val="center"/>
              <w:rPr>
                <w:rFonts w:ascii="宋体" w:hAnsi="宋体"/>
                <w:szCs w:val="21"/>
              </w:rPr>
            </w:pPr>
            <w:r>
              <w:rPr>
                <w:rFonts w:hint="eastAsia" w:ascii="宋体" w:hAnsi="宋体"/>
                <w:szCs w:val="21"/>
              </w:rPr>
              <w:t>技术负责人</w:t>
            </w:r>
          </w:p>
        </w:tc>
        <w:tc>
          <w:tcPr>
            <w:tcW w:w="897" w:type="dxa"/>
            <w:vAlign w:val="center"/>
          </w:tcPr>
          <w:p w14:paraId="26DCF8CC">
            <w:pPr>
              <w:contextualSpacing/>
              <w:jc w:val="center"/>
              <w:rPr>
                <w:rFonts w:ascii="宋体" w:hAnsi="宋体"/>
                <w:szCs w:val="21"/>
              </w:rPr>
            </w:pPr>
            <w:r>
              <w:rPr>
                <w:rFonts w:hint="eastAsia" w:ascii="宋体" w:hAnsi="宋体"/>
                <w:szCs w:val="21"/>
              </w:rPr>
              <w:t>姓名</w:t>
            </w:r>
          </w:p>
        </w:tc>
        <w:tc>
          <w:tcPr>
            <w:tcW w:w="1021" w:type="dxa"/>
            <w:vAlign w:val="center"/>
          </w:tcPr>
          <w:p w14:paraId="42A1A9EE">
            <w:pPr>
              <w:contextualSpacing/>
              <w:jc w:val="center"/>
              <w:rPr>
                <w:rFonts w:ascii="宋体" w:hAnsi="宋体"/>
                <w:szCs w:val="21"/>
              </w:rPr>
            </w:pPr>
          </w:p>
        </w:tc>
        <w:tc>
          <w:tcPr>
            <w:tcW w:w="1276" w:type="dxa"/>
            <w:gridSpan w:val="2"/>
            <w:vAlign w:val="center"/>
          </w:tcPr>
          <w:p w14:paraId="1670B1E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4C893B6F">
            <w:pPr>
              <w:contextualSpacing/>
              <w:jc w:val="center"/>
              <w:rPr>
                <w:rFonts w:ascii="宋体" w:hAnsi="宋体"/>
                <w:szCs w:val="21"/>
              </w:rPr>
            </w:pPr>
          </w:p>
        </w:tc>
        <w:tc>
          <w:tcPr>
            <w:tcW w:w="709" w:type="dxa"/>
            <w:vAlign w:val="center"/>
          </w:tcPr>
          <w:p w14:paraId="29EA06BA">
            <w:pPr>
              <w:contextualSpacing/>
              <w:jc w:val="center"/>
              <w:rPr>
                <w:rFonts w:ascii="宋体" w:hAnsi="宋体"/>
                <w:szCs w:val="21"/>
              </w:rPr>
            </w:pPr>
            <w:r>
              <w:rPr>
                <w:rFonts w:hint="eastAsia" w:ascii="宋体" w:hAnsi="宋体"/>
                <w:szCs w:val="21"/>
              </w:rPr>
              <w:t>电话</w:t>
            </w:r>
          </w:p>
        </w:tc>
        <w:tc>
          <w:tcPr>
            <w:tcW w:w="1416" w:type="dxa"/>
            <w:vAlign w:val="center"/>
          </w:tcPr>
          <w:p w14:paraId="3A81B703">
            <w:pPr>
              <w:contextualSpacing/>
              <w:jc w:val="center"/>
              <w:rPr>
                <w:rFonts w:ascii="宋体" w:hAnsi="宋体"/>
                <w:szCs w:val="21"/>
              </w:rPr>
            </w:pPr>
          </w:p>
        </w:tc>
      </w:tr>
      <w:tr w14:paraId="1491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1FAB7A">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C6D2D91">
            <w:pPr>
              <w:contextualSpacing/>
              <w:jc w:val="center"/>
              <w:rPr>
                <w:rFonts w:ascii="宋体" w:hAnsi="宋体"/>
                <w:szCs w:val="21"/>
              </w:rPr>
            </w:pPr>
          </w:p>
        </w:tc>
        <w:tc>
          <w:tcPr>
            <w:tcW w:w="5102" w:type="dxa"/>
            <w:gridSpan w:val="7"/>
            <w:vAlign w:val="center"/>
          </w:tcPr>
          <w:p w14:paraId="25EBEBF6">
            <w:pPr>
              <w:contextualSpacing/>
              <w:jc w:val="center"/>
              <w:rPr>
                <w:rFonts w:ascii="宋体" w:hAnsi="宋体"/>
                <w:szCs w:val="21"/>
              </w:rPr>
            </w:pPr>
            <w:r>
              <w:rPr>
                <w:rFonts w:hint="eastAsia" w:ascii="宋体" w:hAnsi="宋体"/>
                <w:szCs w:val="21"/>
              </w:rPr>
              <w:t>员工总人数：</w:t>
            </w:r>
          </w:p>
        </w:tc>
      </w:tr>
      <w:tr w14:paraId="2134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422FA62">
            <w:pPr>
              <w:contextualSpacing/>
              <w:jc w:val="center"/>
              <w:rPr>
                <w:rFonts w:ascii="宋体" w:hAnsi="宋体"/>
                <w:szCs w:val="21"/>
              </w:rPr>
            </w:pPr>
            <w:r>
              <w:rPr>
                <w:rFonts w:hint="eastAsia" w:ascii="宋体" w:hAnsi="宋体"/>
                <w:szCs w:val="21"/>
              </w:rPr>
              <w:t>企业资质等级</w:t>
            </w:r>
          </w:p>
        </w:tc>
        <w:tc>
          <w:tcPr>
            <w:tcW w:w="897" w:type="dxa"/>
            <w:vAlign w:val="center"/>
          </w:tcPr>
          <w:p w14:paraId="16CC6780">
            <w:pPr>
              <w:contextualSpacing/>
              <w:jc w:val="center"/>
              <w:rPr>
                <w:rFonts w:ascii="宋体" w:hAnsi="宋体"/>
                <w:szCs w:val="21"/>
              </w:rPr>
            </w:pPr>
          </w:p>
        </w:tc>
        <w:tc>
          <w:tcPr>
            <w:tcW w:w="1021" w:type="dxa"/>
            <w:vAlign w:val="center"/>
          </w:tcPr>
          <w:p w14:paraId="7E7D43BB">
            <w:pPr>
              <w:contextualSpacing/>
              <w:jc w:val="center"/>
              <w:rPr>
                <w:rFonts w:ascii="宋体" w:hAnsi="宋体"/>
                <w:szCs w:val="21"/>
              </w:rPr>
            </w:pPr>
          </w:p>
        </w:tc>
        <w:tc>
          <w:tcPr>
            <w:tcW w:w="993" w:type="dxa"/>
            <w:vMerge w:val="restart"/>
            <w:vAlign w:val="center"/>
          </w:tcPr>
          <w:p w14:paraId="53D4EE3B">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24DBDB5E">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78401150">
            <w:pPr>
              <w:contextualSpacing/>
              <w:jc w:val="center"/>
              <w:rPr>
                <w:rFonts w:ascii="宋体" w:hAnsi="宋体"/>
                <w:szCs w:val="21"/>
              </w:rPr>
            </w:pPr>
          </w:p>
        </w:tc>
      </w:tr>
      <w:tr w14:paraId="1131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A04A5F3">
            <w:pPr>
              <w:contextualSpacing/>
              <w:jc w:val="center"/>
              <w:rPr>
                <w:rFonts w:ascii="宋体" w:hAnsi="宋体"/>
                <w:szCs w:val="21"/>
              </w:rPr>
            </w:pPr>
            <w:r>
              <w:rPr>
                <w:rFonts w:hint="eastAsia" w:ascii="宋体" w:hAnsi="宋体"/>
                <w:szCs w:val="21"/>
              </w:rPr>
              <w:t>营业执照号</w:t>
            </w:r>
          </w:p>
        </w:tc>
        <w:tc>
          <w:tcPr>
            <w:tcW w:w="897" w:type="dxa"/>
            <w:vAlign w:val="center"/>
          </w:tcPr>
          <w:p w14:paraId="3A0C1BA2">
            <w:pPr>
              <w:contextualSpacing/>
              <w:jc w:val="center"/>
              <w:rPr>
                <w:rFonts w:ascii="宋体" w:hAnsi="宋体"/>
                <w:szCs w:val="21"/>
              </w:rPr>
            </w:pPr>
          </w:p>
        </w:tc>
        <w:tc>
          <w:tcPr>
            <w:tcW w:w="1021" w:type="dxa"/>
            <w:vAlign w:val="center"/>
          </w:tcPr>
          <w:p w14:paraId="6A5EE7AD">
            <w:pPr>
              <w:contextualSpacing/>
              <w:jc w:val="center"/>
              <w:rPr>
                <w:rFonts w:ascii="宋体" w:hAnsi="宋体"/>
                <w:szCs w:val="21"/>
              </w:rPr>
            </w:pPr>
          </w:p>
        </w:tc>
        <w:tc>
          <w:tcPr>
            <w:tcW w:w="993" w:type="dxa"/>
            <w:vMerge w:val="continue"/>
            <w:vAlign w:val="center"/>
          </w:tcPr>
          <w:p w14:paraId="47BBB974">
            <w:pPr>
              <w:contextualSpacing/>
              <w:jc w:val="center"/>
              <w:rPr>
                <w:rFonts w:ascii="宋体" w:hAnsi="宋体"/>
                <w:szCs w:val="21"/>
              </w:rPr>
            </w:pPr>
          </w:p>
        </w:tc>
        <w:tc>
          <w:tcPr>
            <w:tcW w:w="1984" w:type="dxa"/>
            <w:gridSpan w:val="4"/>
            <w:vAlign w:val="center"/>
          </w:tcPr>
          <w:p w14:paraId="7C763B65">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35FF20B7">
            <w:pPr>
              <w:contextualSpacing/>
              <w:jc w:val="center"/>
              <w:rPr>
                <w:rFonts w:ascii="宋体" w:hAnsi="宋体"/>
                <w:szCs w:val="21"/>
              </w:rPr>
            </w:pPr>
          </w:p>
        </w:tc>
      </w:tr>
      <w:tr w14:paraId="238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03D8B07">
            <w:pPr>
              <w:contextualSpacing/>
              <w:jc w:val="center"/>
              <w:rPr>
                <w:rFonts w:ascii="宋体" w:hAnsi="宋体"/>
                <w:szCs w:val="21"/>
              </w:rPr>
            </w:pPr>
            <w:r>
              <w:rPr>
                <w:rFonts w:hint="eastAsia" w:ascii="宋体" w:hAnsi="宋体"/>
                <w:szCs w:val="21"/>
              </w:rPr>
              <w:t>注册资金</w:t>
            </w:r>
          </w:p>
        </w:tc>
        <w:tc>
          <w:tcPr>
            <w:tcW w:w="897" w:type="dxa"/>
            <w:vAlign w:val="center"/>
          </w:tcPr>
          <w:p w14:paraId="6CCF103A">
            <w:pPr>
              <w:contextualSpacing/>
              <w:jc w:val="center"/>
              <w:rPr>
                <w:rFonts w:ascii="宋体" w:hAnsi="宋体"/>
                <w:szCs w:val="21"/>
              </w:rPr>
            </w:pPr>
          </w:p>
        </w:tc>
        <w:tc>
          <w:tcPr>
            <w:tcW w:w="1021" w:type="dxa"/>
            <w:vAlign w:val="center"/>
          </w:tcPr>
          <w:p w14:paraId="037ADE09">
            <w:pPr>
              <w:contextualSpacing/>
              <w:jc w:val="center"/>
              <w:rPr>
                <w:rFonts w:ascii="宋体" w:hAnsi="宋体"/>
                <w:szCs w:val="21"/>
              </w:rPr>
            </w:pPr>
          </w:p>
        </w:tc>
        <w:tc>
          <w:tcPr>
            <w:tcW w:w="993" w:type="dxa"/>
            <w:vMerge w:val="continue"/>
            <w:vAlign w:val="center"/>
          </w:tcPr>
          <w:p w14:paraId="5E379149">
            <w:pPr>
              <w:contextualSpacing/>
              <w:jc w:val="center"/>
              <w:rPr>
                <w:rFonts w:ascii="宋体" w:hAnsi="宋体"/>
                <w:szCs w:val="21"/>
              </w:rPr>
            </w:pPr>
          </w:p>
        </w:tc>
        <w:tc>
          <w:tcPr>
            <w:tcW w:w="1984" w:type="dxa"/>
            <w:gridSpan w:val="4"/>
            <w:vAlign w:val="center"/>
          </w:tcPr>
          <w:p w14:paraId="2A0AD6AD">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7A9F855A">
            <w:pPr>
              <w:contextualSpacing/>
              <w:jc w:val="center"/>
              <w:rPr>
                <w:rFonts w:ascii="宋体" w:hAnsi="宋体"/>
                <w:szCs w:val="21"/>
              </w:rPr>
            </w:pPr>
          </w:p>
        </w:tc>
      </w:tr>
      <w:tr w14:paraId="3D06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074F96E">
            <w:pPr>
              <w:contextualSpacing/>
              <w:jc w:val="center"/>
              <w:rPr>
                <w:rFonts w:ascii="宋体" w:hAnsi="宋体"/>
                <w:szCs w:val="21"/>
              </w:rPr>
            </w:pPr>
            <w:r>
              <w:rPr>
                <w:rFonts w:hint="eastAsia" w:ascii="宋体" w:hAnsi="宋体"/>
                <w:szCs w:val="21"/>
              </w:rPr>
              <w:t>开户银行</w:t>
            </w:r>
          </w:p>
        </w:tc>
        <w:tc>
          <w:tcPr>
            <w:tcW w:w="897" w:type="dxa"/>
            <w:vAlign w:val="center"/>
          </w:tcPr>
          <w:p w14:paraId="02AAB378">
            <w:pPr>
              <w:contextualSpacing/>
              <w:jc w:val="center"/>
              <w:rPr>
                <w:rFonts w:ascii="宋体" w:hAnsi="宋体"/>
                <w:szCs w:val="21"/>
              </w:rPr>
            </w:pPr>
          </w:p>
        </w:tc>
        <w:tc>
          <w:tcPr>
            <w:tcW w:w="1021" w:type="dxa"/>
            <w:vAlign w:val="center"/>
          </w:tcPr>
          <w:p w14:paraId="556D81C4">
            <w:pPr>
              <w:contextualSpacing/>
              <w:jc w:val="center"/>
              <w:rPr>
                <w:rFonts w:ascii="宋体" w:hAnsi="宋体"/>
                <w:szCs w:val="21"/>
              </w:rPr>
            </w:pPr>
          </w:p>
        </w:tc>
        <w:tc>
          <w:tcPr>
            <w:tcW w:w="993" w:type="dxa"/>
            <w:vMerge w:val="continue"/>
            <w:vAlign w:val="center"/>
          </w:tcPr>
          <w:p w14:paraId="16C5243F">
            <w:pPr>
              <w:contextualSpacing/>
              <w:jc w:val="center"/>
              <w:rPr>
                <w:rFonts w:ascii="宋体" w:hAnsi="宋体"/>
                <w:szCs w:val="21"/>
              </w:rPr>
            </w:pPr>
          </w:p>
        </w:tc>
        <w:tc>
          <w:tcPr>
            <w:tcW w:w="1984" w:type="dxa"/>
            <w:gridSpan w:val="4"/>
            <w:vAlign w:val="center"/>
          </w:tcPr>
          <w:p w14:paraId="3219812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26DA3869">
            <w:pPr>
              <w:contextualSpacing/>
              <w:jc w:val="center"/>
              <w:rPr>
                <w:rFonts w:ascii="宋体" w:hAnsi="宋体"/>
                <w:szCs w:val="21"/>
              </w:rPr>
            </w:pPr>
          </w:p>
        </w:tc>
      </w:tr>
      <w:tr w14:paraId="66EB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1C3C0E3">
            <w:pPr>
              <w:contextualSpacing/>
              <w:jc w:val="center"/>
              <w:rPr>
                <w:rFonts w:ascii="宋体" w:hAnsi="宋体"/>
                <w:szCs w:val="21"/>
              </w:rPr>
            </w:pPr>
            <w:r>
              <w:rPr>
                <w:rFonts w:hint="eastAsia" w:ascii="宋体" w:hAnsi="宋体"/>
                <w:szCs w:val="21"/>
              </w:rPr>
              <w:t>账号</w:t>
            </w:r>
          </w:p>
        </w:tc>
        <w:tc>
          <w:tcPr>
            <w:tcW w:w="897" w:type="dxa"/>
            <w:vAlign w:val="center"/>
          </w:tcPr>
          <w:p w14:paraId="24A7EA30">
            <w:pPr>
              <w:contextualSpacing/>
              <w:jc w:val="center"/>
              <w:rPr>
                <w:rFonts w:ascii="宋体" w:hAnsi="宋体"/>
                <w:szCs w:val="21"/>
              </w:rPr>
            </w:pPr>
          </w:p>
        </w:tc>
        <w:tc>
          <w:tcPr>
            <w:tcW w:w="1021" w:type="dxa"/>
            <w:vAlign w:val="center"/>
          </w:tcPr>
          <w:p w14:paraId="6CE5F95C">
            <w:pPr>
              <w:contextualSpacing/>
              <w:jc w:val="center"/>
              <w:rPr>
                <w:rFonts w:ascii="宋体" w:hAnsi="宋体"/>
                <w:szCs w:val="21"/>
              </w:rPr>
            </w:pPr>
          </w:p>
        </w:tc>
        <w:tc>
          <w:tcPr>
            <w:tcW w:w="993" w:type="dxa"/>
            <w:vMerge w:val="continue"/>
            <w:vAlign w:val="center"/>
          </w:tcPr>
          <w:p w14:paraId="369E2743">
            <w:pPr>
              <w:contextualSpacing/>
              <w:jc w:val="center"/>
              <w:rPr>
                <w:rFonts w:ascii="宋体" w:hAnsi="宋体"/>
                <w:szCs w:val="21"/>
              </w:rPr>
            </w:pPr>
          </w:p>
        </w:tc>
        <w:tc>
          <w:tcPr>
            <w:tcW w:w="1984" w:type="dxa"/>
            <w:gridSpan w:val="4"/>
            <w:vAlign w:val="center"/>
          </w:tcPr>
          <w:p w14:paraId="69D3000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109185C">
            <w:pPr>
              <w:contextualSpacing/>
              <w:jc w:val="center"/>
              <w:rPr>
                <w:rFonts w:ascii="宋体" w:hAnsi="宋体"/>
                <w:szCs w:val="21"/>
              </w:rPr>
            </w:pPr>
          </w:p>
        </w:tc>
      </w:tr>
      <w:tr w14:paraId="5634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46C66C">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3BFFF658">
            <w:pPr>
              <w:contextualSpacing/>
              <w:jc w:val="center"/>
              <w:rPr>
                <w:rFonts w:ascii="宋体" w:hAnsi="宋体"/>
                <w:szCs w:val="21"/>
              </w:rPr>
            </w:pPr>
          </w:p>
        </w:tc>
      </w:tr>
      <w:tr w14:paraId="41D5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A9750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45BAD9E0">
            <w:pPr>
              <w:contextualSpacing/>
              <w:jc w:val="center"/>
              <w:rPr>
                <w:rFonts w:ascii="宋体" w:hAnsi="宋体"/>
                <w:szCs w:val="21"/>
              </w:rPr>
            </w:pPr>
          </w:p>
        </w:tc>
      </w:tr>
    </w:tbl>
    <w:p w14:paraId="7275AEDE">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7AFB5377">
      <w:pPr>
        <w:spacing w:line="360" w:lineRule="auto"/>
        <w:ind w:firstLine="420" w:firstLineChars="200"/>
        <w:rPr>
          <w:rFonts w:ascii="宋体" w:hAnsi="宋体" w:cs="宋体"/>
          <w:szCs w:val="21"/>
        </w:rPr>
      </w:pPr>
    </w:p>
    <w:p w14:paraId="2264EE08">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1FCB9AB">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931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36BF63B2">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6A4C134B">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698210DA">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0F768A0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094D04ED">
            <w:pPr>
              <w:pStyle w:val="25"/>
              <w:spacing w:before="120" w:after="120"/>
              <w:jc w:val="center"/>
              <w:rPr>
                <w:rFonts w:hAnsi="宋体"/>
                <w:b/>
                <w:szCs w:val="21"/>
              </w:rPr>
            </w:pPr>
            <w:r>
              <w:rPr>
                <w:rFonts w:hint="eastAsia" w:hAnsi="宋体"/>
                <w:b/>
                <w:szCs w:val="21"/>
              </w:rPr>
              <w:t>合同金额</w:t>
            </w:r>
          </w:p>
          <w:p w14:paraId="6E43A073">
            <w:pPr>
              <w:pStyle w:val="25"/>
              <w:spacing w:before="120" w:after="120"/>
              <w:jc w:val="center"/>
              <w:rPr>
                <w:rFonts w:hAnsi="宋体"/>
                <w:b/>
                <w:szCs w:val="21"/>
              </w:rPr>
            </w:pPr>
            <w:r>
              <w:rPr>
                <w:rFonts w:hint="eastAsia" w:hAnsi="宋体"/>
                <w:b/>
                <w:szCs w:val="21"/>
              </w:rPr>
              <w:t>（万元）</w:t>
            </w:r>
          </w:p>
        </w:tc>
      </w:tr>
      <w:tr w14:paraId="3F82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5D7AAC96">
            <w:pPr>
              <w:widowControl/>
              <w:jc w:val="center"/>
              <w:rPr>
                <w:rFonts w:ascii="宋体"/>
                <w:b/>
                <w:szCs w:val="21"/>
              </w:rPr>
            </w:pPr>
          </w:p>
        </w:tc>
        <w:tc>
          <w:tcPr>
            <w:tcW w:w="742" w:type="dxa"/>
            <w:vMerge w:val="continue"/>
            <w:tcBorders>
              <w:right w:val="single" w:color="000000" w:sz="4" w:space="0"/>
            </w:tcBorders>
            <w:vAlign w:val="center"/>
          </w:tcPr>
          <w:p w14:paraId="526443E5">
            <w:pPr>
              <w:widowControl/>
              <w:jc w:val="center"/>
              <w:rPr>
                <w:rFonts w:ascii="宋体"/>
                <w:b/>
                <w:szCs w:val="21"/>
              </w:rPr>
            </w:pPr>
          </w:p>
        </w:tc>
        <w:tc>
          <w:tcPr>
            <w:tcW w:w="1440" w:type="dxa"/>
            <w:vMerge w:val="continue"/>
            <w:vAlign w:val="center"/>
          </w:tcPr>
          <w:p w14:paraId="1D537722">
            <w:pPr>
              <w:widowControl/>
              <w:jc w:val="center"/>
              <w:rPr>
                <w:rFonts w:ascii="宋体"/>
                <w:b/>
                <w:szCs w:val="21"/>
              </w:rPr>
            </w:pPr>
          </w:p>
        </w:tc>
        <w:tc>
          <w:tcPr>
            <w:tcW w:w="1740" w:type="dxa"/>
            <w:vAlign w:val="center"/>
          </w:tcPr>
          <w:p w14:paraId="15706339">
            <w:pPr>
              <w:pStyle w:val="25"/>
              <w:spacing w:before="120" w:after="120"/>
              <w:jc w:val="center"/>
              <w:rPr>
                <w:rFonts w:hAnsi="宋体"/>
                <w:b/>
                <w:szCs w:val="21"/>
              </w:rPr>
            </w:pPr>
            <w:r>
              <w:rPr>
                <w:rFonts w:hint="eastAsia" w:hAnsi="宋体"/>
                <w:b/>
                <w:szCs w:val="21"/>
              </w:rPr>
              <w:t>单位名称</w:t>
            </w:r>
          </w:p>
        </w:tc>
        <w:tc>
          <w:tcPr>
            <w:tcW w:w="1260" w:type="dxa"/>
            <w:vAlign w:val="center"/>
          </w:tcPr>
          <w:p w14:paraId="4D5A8283">
            <w:pPr>
              <w:pStyle w:val="25"/>
              <w:spacing w:before="120" w:after="120"/>
              <w:jc w:val="center"/>
              <w:rPr>
                <w:rFonts w:hAnsi="宋体"/>
                <w:b/>
                <w:szCs w:val="21"/>
              </w:rPr>
            </w:pPr>
            <w:r>
              <w:rPr>
                <w:rFonts w:hint="eastAsia" w:hAnsi="宋体"/>
                <w:b/>
                <w:szCs w:val="21"/>
              </w:rPr>
              <w:t>经办人</w:t>
            </w:r>
          </w:p>
        </w:tc>
        <w:tc>
          <w:tcPr>
            <w:tcW w:w="1620" w:type="dxa"/>
            <w:vAlign w:val="center"/>
          </w:tcPr>
          <w:p w14:paraId="6CDFB15F">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3A47385A">
            <w:pPr>
              <w:widowControl/>
              <w:jc w:val="center"/>
              <w:rPr>
                <w:rFonts w:ascii="宋体"/>
                <w:b/>
                <w:szCs w:val="21"/>
              </w:rPr>
            </w:pPr>
          </w:p>
        </w:tc>
      </w:tr>
      <w:tr w14:paraId="3106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45072777">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2FB0453A">
            <w:pPr>
              <w:pStyle w:val="25"/>
              <w:jc w:val="center"/>
              <w:rPr>
                <w:rFonts w:hAnsi="宋体"/>
                <w:szCs w:val="21"/>
              </w:rPr>
            </w:pPr>
          </w:p>
        </w:tc>
        <w:tc>
          <w:tcPr>
            <w:tcW w:w="1440" w:type="dxa"/>
            <w:vAlign w:val="center"/>
          </w:tcPr>
          <w:p w14:paraId="00BA47D9">
            <w:pPr>
              <w:pStyle w:val="25"/>
              <w:jc w:val="center"/>
              <w:rPr>
                <w:rFonts w:hAnsi="宋体"/>
                <w:szCs w:val="21"/>
              </w:rPr>
            </w:pPr>
          </w:p>
        </w:tc>
        <w:tc>
          <w:tcPr>
            <w:tcW w:w="1740" w:type="dxa"/>
            <w:vAlign w:val="center"/>
          </w:tcPr>
          <w:p w14:paraId="5726FF29">
            <w:pPr>
              <w:pStyle w:val="25"/>
              <w:jc w:val="center"/>
              <w:rPr>
                <w:rFonts w:hAnsi="宋体"/>
                <w:szCs w:val="21"/>
              </w:rPr>
            </w:pPr>
          </w:p>
        </w:tc>
        <w:tc>
          <w:tcPr>
            <w:tcW w:w="1260" w:type="dxa"/>
            <w:vAlign w:val="center"/>
          </w:tcPr>
          <w:p w14:paraId="71761603">
            <w:pPr>
              <w:pStyle w:val="25"/>
              <w:jc w:val="center"/>
              <w:rPr>
                <w:rFonts w:hAnsi="宋体"/>
                <w:szCs w:val="21"/>
              </w:rPr>
            </w:pPr>
          </w:p>
        </w:tc>
        <w:tc>
          <w:tcPr>
            <w:tcW w:w="1620" w:type="dxa"/>
            <w:vAlign w:val="center"/>
          </w:tcPr>
          <w:p w14:paraId="55407213">
            <w:pPr>
              <w:pStyle w:val="25"/>
              <w:jc w:val="center"/>
              <w:rPr>
                <w:rFonts w:hAnsi="宋体"/>
                <w:szCs w:val="21"/>
              </w:rPr>
            </w:pPr>
          </w:p>
        </w:tc>
        <w:tc>
          <w:tcPr>
            <w:tcW w:w="1680" w:type="dxa"/>
            <w:vAlign w:val="center"/>
          </w:tcPr>
          <w:p w14:paraId="74D8EF30">
            <w:pPr>
              <w:pStyle w:val="25"/>
              <w:jc w:val="center"/>
              <w:rPr>
                <w:rFonts w:hAnsi="宋体"/>
                <w:szCs w:val="21"/>
              </w:rPr>
            </w:pPr>
          </w:p>
        </w:tc>
      </w:tr>
      <w:tr w14:paraId="3337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5F8E78">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6B265944">
            <w:pPr>
              <w:pStyle w:val="25"/>
              <w:jc w:val="center"/>
              <w:rPr>
                <w:rFonts w:hAnsi="宋体"/>
                <w:szCs w:val="21"/>
              </w:rPr>
            </w:pPr>
          </w:p>
        </w:tc>
        <w:tc>
          <w:tcPr>
            <w:tcW w:w="1440" w:type="dxa"/>
            <w:vAlign w:val="center"/>
          </w:tcPr>
          <w:p w14:paraId="044CD553">
            <w:pPr>
              <w:pStyle w:val="25"/>
              <w:jc w:val="center"/>
              <w:rPr>
                <w:rFonts w:hAnsi="宋体"/>
                <w:szCs w:val="21"/>
              </w:rPr>
            </w:pPr>
          </w:p>
        </w:tc>
        <w:tc>
          <w:tcPr>
            <w:tcW w:w="1740" w:type="dxa"/>
            <w:vAlign w:val="center"/>
          </w:tcPr>
          <w:p w14:paraId="118D1DED">
            <w:pPr>
              <w:pStyle w:val="25"/>
              <w:jc w:val="center"/>
              <w:rPr>
                <w:rFonts w:hAnsi="宋体"/>
                <w:szCs w:val="21"/>
              </w:rPr>
            </w:pPr>
          </w:p>
        </w:tc>
        <w:tc>
          <w:tcPr>
            <w:tcW w:w="1260" w:type="dxa"/>
            <w:vAlign w:val="center"/>
          </w:tcPr>
          <w:p w14:paraId="79A24FA2">
            <w:pPr>
              <w:pStyle w:val="25"/>
              <w:jc w:val="center"/>
              <w:rPr>
                <w:rFonts w:hAnsi="宋体"/>
                <w:szCs w:val="21"/>
              </w:rPr>
            </w:pPr>
          </w:p>
        </w:tc>
        <w:tc>
          <w:tcPr>
            <w:tcW w:w="1620" w:type="dxa"/>
            <w:vAlign w:val="center"/>
          </w:tcPr>
          <w:p w14:paraId="33F90351">
            <w:pPr>
              <w:pStyle w:val="25"/>
              <w:jc w:val="center"/>
              <w:rPr>
                <w:rFonts w:hAnsi="宋体"/>
                <w:szCs w:val="21"/>
              </w:rPr>
            </w:pPr>
          </w:p>
        </w:tc>
        <w:tc>
          <w:tcPr>
            <w:tcW w:w="1680" w:type="dxa"/>
            <w:vAlign w:val="center"/>
          </w:tcPr>
          <w:p w14:paraId="50C26B5B">
            <w:pPr>
              <w:pStyle w:val="25"/>
              <w:jc w:val="center"/>
              <w:rPr>
                <w:rFonts w:hAnsi="宋体"/>
                <w:szCs w:val="21"/>
              </w:rPr>
            </w:pPr>
          </w:p>
        </w:tc>
      </w:tr>
      <w:tr w14:paraId="5F19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58C3C33">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1F5A3622">
            <w:pPr>
              <w:pStyle w:val="25"/>
              <w:jc w:val="center"/>
              <w:rPr>
                <w:rFonts w:hAnsi="宋体"/>
                <w:szCs w:val="21"/>
              </w:rPr>
            </w:pPr>
          </w:p>
        </w:tc>
        <w:tc>
          <w:tcPr>
            <w:tcW w:w="1440" w:type="dxa"/>
            <w:vAlign w:val="center"/>
          </w:tcPr>
          <w:p w14:paraId="67102FDD">
            <w:pPr>
              <w:pStyle w:val="25"/>
              <w:jc w:val="center"/>
              <w:rPr>
                <w:rFonts w:hAnsi="宋体"/>
                <w:szCs w:val="21"/>
              </w:rPr>
            </w:pPr>
          </w:p>
        </w:tc>
        <w:tc>
          <w:tcPr>
            <w:tcW w:w="1740" w:type="dxa"/>
            <w:vAlign w:val="center"/>
          </w:tcPr>
          <w:p w14:paraId="7C8335A8">
            <w:pPr>
              <w:pStyle w:val="25"/>
              <w:jc w:val="center"/>
              <w:rPr>
                <w:rFonts w:hAnsi="宋体"/>
                <w:szCs w:val="21"/>
              </w:rPr>
            </w:pPr>
          </w:p>
        </w:tc>
        <w:tc>
          <w:tcPr>
            <w:tcW w:w="1260" w:type="dxa"/>
            <w:vAlign w:val="center"/>
          </w:tcPr>
          <w:p w14:paraId="0259AC18">
            <w:pPr>
              <w:pStyle w:val="25"/>
              <w:jc w:val="center"/>
              <w:rPr>
                <w:rFonts w:hAnsi="宋体"/>
                <w:szCs w:val="21"/>
              </w:rPr>
            </w:pPr>
          </w:p>
        </w:tc>
        <w:tc>
          <w:tcPr>
            <w:tcW w:w="1620" w:type="dxa"/>
            <w:vAlign w:val="center"/>
          </w:tcPr>
          <w:p w14:paraId="10E0A6F8">
            <w:pPr>
              <w:pStyle w:val="25"/>
              <w:jc w:val="center"/>
              <w:rPr>
                <w:rFonts w:hAnsi="宋体"/>
                <w:szCs w:val="21"/>
              </w:rPr>
            </w:pPr>
          </w:p>
        </w:tc>
        <w:tc>
          <w:tcPr>
            <w:tcW w:w="1680" w:type="dxa"/>
            <w:vAlign w:val="center"/>
          </w:tcPr>
          <w:p w14:paraId="664BA027">
            <w:pPr>
              <w:pStyle w:val="25"/>
              <w:jc w:val="center"/>
              <w:rPr>
                <w:rFonts w:hAnsi="宋体"/>
                <w:szCs w:val="21"/>
              </w:rPr>
            </w:pPr>
          </w:p>
        </w:tc>
      </w:tr>
      <w:tr w14:paraId="5700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1716F953">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04FF10BB">
            <w:pPr>
              <w:pStyle w:val="25"/>
              <w:jc w:val="center"/>
              <w:rPr>
                <w:rFonts w:hAnsi="宋体"/>
                <w:szCs w:val="21"/>
              </w:rPr>
            </w:pPr>
          </w:p>
        </w:tc>
        <w:tc>
          <w:tcPr>
            <w:tcW w:w="1440" w:type="dxa"/>
            <w:vAlign w:val="center"/>
          </w:tcPr>
          <w:p w14:paraId="46AAC429">
            <w:pPr>
              <w:pStyle w:val="25"/>
              <w:jc w:val="center"/>
              <w:rPr>
                <w:rFonts w:hAnsi="宋体"/>
                <w:szCs w:val="21"/>
              </w:rPr>
            </w:pPr>
          </w:p>
        </w:tc>
        <w:tc>
          <w:tcPr>
            <w:tcW w:w="1740" w:type="dxa"/>
            <w:vAlign w:val="center"/>
          </w:tcPr>
          <w:p w14:paraId="6464352B">
            <w:pPr>
              <w:pStyle w:val="25"/>
              <w:jc w:val="center"/>
              <w:rPr>
                <w:rFonts w:hAnsi="宋体"/>
                <w:szCs w:val="21"/>
              </w:rPr>
            </w:pPr>
          </w:p>
        </w:tc>
        <w:tc>
          <w:tcPr>
            <w:tcW w:w="1260" w:type="dxa"/>
            <w:vAlign w:val="center"/>
          </w:tcPr>
          <w:p w14:paraId="16F6C198">
            <w:pPr>
              <w:pStyle w:val="25"/>
              <w:jc w:val="center"/>
              <w:rPr>
                <w:rFonts w:hAnsi="宋体"/>
                <w:szCs w:val="21"/>
              </w:rPr>
            </w:pPr>
          </w:p>
        </w:tc>
        <w:tc>
          <w:tcPr>
            <w:tcW w:w="1620" w:type="dxa"/>
            <w:vAlign w:val="center"/>
          </w:tcPr>
          <w:p w14:paraId="657F1BEE">
            <w:pPr>
              <w:pStyle w:val="25"/>
              <w:jc w:val="center"/>
              <w:rPr>
                <w:rFonts w:hAnsi="宋体"/>
                <w:szCs w:val="21"/>
              </w:rPr>
            </w:pPr>
          </w:p>
        </w:tc>
        <w:tc>
          <w:tcPr>
            <w:tcW w:w="1680" w:type="dxa"/>
            <w:vAlign w:val="center"/>
          </w:tcPr>
          <w:p w14:paraId="495A5C63">
            <w:pPr>
              <w:pStyle w:val="25"/>
              <w:jc w:val="center"/>
              <w:rPr>
                <w:rFonts w:hAnsi="宋体"/>
                <w:szCs w:val="21"/>
              </w:rPr>
            </w:pPr>
          </w:p>
        </w:tc>
      </w:tr>
    </w:tbl>
    <w:p w14:paraId="51D05086">
      <w:pPr>
        <w:spacing w:line="360" w:lineRule="auto"/>
        <w:ind w:right="4164" w:rightChars="1983"/>
        <w:rPr>
          <w:rFonts w:ascii="宋体"/>
          <w:szCs w:val="21"/>
        </w:rPr>
      </w:pPr>
    </w:p>
    <w:p w14:paraId="238D1A04">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3E5844A2">
      <w:pPr>
        <w:spacing w:line="360" w:lineRule="auto"/>
        <w:ind w:right="4164" w:rightChars="1983"/>
        <w:rPr>
          <w:rFonts w:ascii="宋体"/>
          <w:szCs w:val="21"/>
        </w:rPr>
      </w:pPr>
    </w:p>
    <w:p w14:paraId="180FD7E8">
      <w:pPr>
        <w:spacing w:line="360" w:lineRule="auto"/>
        <w:ind w:right="4164" w:rightChars="1983"/>
        <w:rPr>
          <w:rFonts w:ascii="宋体"/>
          <w:color w:val="auto"/>
          <w:szCs w:val="21"/>
        </w:rPr>
      </w:pPr>
    </w:p>
    <w:p w14:paraId="1E7F2BAF">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16A3D8AC">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15065F71">
      <w:pPr>
        <w:spacing w:line="360" w:lineRule="auto"/>
        <w:jc w:val="left"/>
        <w:rPr>
          <w:rFonts w:ascii="宋体"/>
          <w:szCs w:val="21"/>
        </w:rPr>
      </w:pPr>
      <w:r>
        <w:rPr>
          <w:rFonts w:hint="eastAsia" w:ascii="宋体" w:hAnsi="宋体"/>
          <w:szCs w:val="21"/>
        </w:rPr>
        <w:t>日期：　　　　　　　　　　　</w:t>
      </w:r>
    </w:p>
    <w:p w14:paraId="69DF7778">
      <w:pPr>
        <w:spacing w:line="360" w:lineRule="auto"/>
        <w:ind w:firstLine="420" w:firstLineChars="200"/>
        <w:jc w:val="center"/>
        <w:rPr>
          <w:rFonts w:ascii="宋体" w:cs="宋体"/>
          <w:szCs w:val="21"/>
        </w:rPr>
      </w:pPr>
    </w:p>
    <w:p w14:paraId="55F7D709">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1478386">
      <w:pPr>
        <w:spacing w:line="360" w:lineRule="auto"/>
        <w:rPr>
          <w:rFonts w:ascii="宋体" w:cs="宋体"/>
          <w:szCs w:val="21"/>
        </w:rPr>
      </w:pPr>
    </w:p>
    <w:p w14:paraId="4AE4970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2AA69140">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07113B80">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0A2A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1D4E4C4E">
            <w:pPr>
              <w:jc w:val="center"/>
              <w:rPr>
                <w:rFonts w:ascii="宋体"/>
              </w:rPr>
            </w:pPr>
            <w:r>
              <w:rPr>
                <w:rFonts w:hint="eastAsia" w:ascii="宋体" w:hAnsi="宋体"/>
              </w:rPr>
              <w:t>序号</w:t>
            </w:r>
          </w:p>
        </w:tc>
        <w:tc>
          <w:tcPr>
            <w:tcW w:w="3061" w:type="dxa"/>
            <w:vAlign w:val="center"/>
          </w:tcPr>
          <w:p w14:paraId="532883CB">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D00F6D6">
            <w:pPr>
              <w:jc w:val="center"/>
              <w:rPr>
                <w:rFonts w:ascii="宋体"/>
              </w:rPr>
            </w:pPr>
            <w:r>
              <w:rPr>
                <w:rFonts w:hint="eastAsia" w:ascii="宋体" w:hAnsi="宋体"/>
              </w:rPr>
              <w:t>数量</w:t>
            </w:r>
          </w:p>
        </w:tc>
        <w:tc>
          <w:tcPr>
            <w:tcW w:w="2159" w:type="dxa"/>
            <w:vAlign w:val="center"/>
          </w:tcPr>
          <w:p w14:paraId="15ABF19F">
            <w:pPr>
              <w:jc w:val="center"/>
              <w:rPr>
                <w:rFonts w:ascii="宋体"/>
              </w:rPr>
            </w:pPr>
            <w:r>
              <w:rPr>
                <w:rFonts w:hint="eastAsia" w:ascii="宋体" w:hAnsi="宋体"/>
              </w:rPr>
              <w:t>详细内容所在</w:t>
            </w:r>
          </w:p>
          <w:p w14:paraId="1A3FAFB1">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07EABD90">
            <w:pPr>
              <w:jc w:val="center"/>
              <w:rPr>
                <w:rFonts w:ascii="宋体"/>
              </w:rPr>
            </w:pPr>
            <w:r>
              <w:rPr>
                <w:rFonts w:hint="eastAsia" w:ascii="宋体" w:hAnsi="宋体"/>
              </w:rPr>
              <w:t>备注</w:t>
            </w:r>
          </w:p>
        </w:tc>
      </w:tr>
      <w:tr w14:paraId="0D13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0DD92814">
            <w:pPr>
              <w:spacing w:line="360" w:lineRule="auto"/>
              <w:jc w:val="center"/>
              <w:rPr>
                <w:rFonts w:ascii="宋体" w:hAnsi="宋体"/>
              </w:rPr>
            </w:pPr>
            <w:r>
              <w:rPr>
                <w:rFonts w:ascii="宋体" w:hAnsi="宋体"/>
              </w:rPr>
              <w:t>1</w:t>
            </w:r>
          </w:p>
        </w:tc>
        <w:tc>
          <w:tcPr>
            <w:tcW w:w="3061" w:type="dxa"/>
            <w:vAlign w:val="center"/>
          </w:tcPr>
          <w:p w14:paraId="03CC4877">
            <w:pPr>
              <w:spacing w:line="360" w:lineRule="auto"/>
              <w:jc w:val="center"/>
              <w:rPr>
                <w:rFonts w:ascii="宋体"/>
                <w:szCs w:val="21"/>
              </w:rPr>
            </w:pPr>
          </w:p>
        </w:tc>
        <w:tc>
          <w:tcPr>
            <w:tcW w:w="1260" w:type="dxa"/>
            <w:vAlign w:val="center"/>
          </w:tcPr>
          <w:p w14:paraId="71014CC4">
            <w:pPr>
              <w:spacing w:line="360" w:lineRule="auto"/>
              <w:jc w:val="center"/>
              <w:rPr>
                <w:rFonts w:ascii="宋体"/>
              </w:rPr>
            </w:pPr>
          </w:p>
        </w:tc>
        <w:tc>
          <w:tcPr>
            <w:tcW w:w="2159" w:type="dxa"/>
            <w:vAlign w:val="center"/>
          </w:tcPr>
          <w:p w14:paraId="2E7EA23F">
            <w:pPr>
              <w:spacing w:line="360" w:lineRule="auto"/>
              <w:jc w:val="center"/>
              <w:rPr>
                <w:rFonts w:ascii="宋体"/>
              </w:rPr>
            </w:pPr>
          </w:p>
        </w:tc>
        <w:tc>
          <w:tcPr>
            <w:tcW w:w="1212" w:type="dxa"/>
            <w:vAlign w:val="center"/>
          </w:tcPr>
          <w:p w14:paraId="2ACD809A">
            <w:pPr>
              <w:spacing w:line="360" w:lineRule="auto"/>
              <w:jc w:val="center"/>
              <w:rPr>
                <w:rFonts w:ascii="宋体"/>
              </w:rPr>
            </w:pPr>
          </w:p>
        </w:tc>
      </w:tr>
      <w:tr w14:paraId="4E78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377000B">
            <w:pPr>
              <w:spacing w:line="360" w:lineRule="auto"/>
              <w:jc w:val="center"/>
              <w:rPr>
                <w:rFonts w:ascii="宋体" w:hAnsi="宋体"/>
              </w:rPr>
            </w:pPr>
            <w:r>
              <w:rPr>
                <w:rFonts w:ascii="宋体" w:hAnsi="宋体"/>
              </w:rPr>
              <w:t>2</w:t>
            </w:r>
          </w:p>
        </w:tc>
        <w:tc>
          <w:tcPr>
            <w:tcW w:w="3061" w:type="dxa"/>
            <w:vAlign w:val="center"/>
          </w:tcPr>
          <w:p w14:paraId="79401688">
            <w:pPr>
              <w:spacing w:line="360" w:lineRule="auto"/>
              <w:jc w:val="center"/>
              <w:rPr>
                <w:rFonts w:ascii="宋体"/>
                <w:szCs w:val="21"/>
              </w:rPr>
            </w:pPr>
          </w:p>
        </w:tc>
        <w:tc>
          <w:tcPr>
            <w:tcW w:w="1260" w:type="dxa"/>
            <w:vAlign w:val="center"/>
          </w:tcPr>
          <w:p w14:paraId="2F53B8C1">
            <w:pPr>
              <w:spacing w:line="360" w:lineRule="auto"/>
              <w:jc w:val="center"/>
              <w:rPr>
                <w:rFonts w:ascii="宋体"/>
              </w:rPr>
            </w:pPr>
          </w:p>
        </w:tc>
        <w:tc>
          <w:tcPr>
            <w:tcW w:w="2159" w:type="dxa"/>
            <w:vAlign w:val="center"/>
          </w:tcPr>
          <w:p w14:paraId="13C0F1D5">
            <w:pPr>
              <w:spacing w:line="360" w:lineRule="auto"/>
              <w:jc w:val="center"/>
              <w:rPr>
                <w:rFonts w:ascii="宋体"/>
              </w:rPr>
            </w:pPr>
          </w:p>
        </w:tc>
        <w:tc>
          <w:tcPr>
            <w:tcW w:w="1212" w:type="dxa"/>
            <w:vAlign w:val="center"/>
          </w:tcPr>
          <w:p w14:paraId="4A25A6E8">
            <w:pPr>
              <w:spacing w:line="360" w:lineRule="auto"/>
              <w:jc w:val="center"/>
              <w:rPr>
                <w:rFonts w:ascii="宋体"/>
              </w:rPr>
            </w:pPr>
          </w:p>
        </w:tc>
      </w:tr>
      <w:tr w14:paraId="7E7D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F5414B9">
            <w:pPr>
              <w:spacing w:line="360" w:lineRule="auto"/>
              <w:jc w:val="center"/>
              <w:rPr>
                <w:rFonts w:ascii="宋体" w:hAnsi="宋体"/>
              </w:rPr>
            </w:pPr>
            <w:r>
              <w:rPr>
                <w:rFonts w:ascii="宋体" w:hAnsi="宋体"/>
              </w:rPr>
              <w:t>3</w:t>
            </w:r>
          </w:p>
        </w:tc>
        <w:tc>
          <w:tcPr>
            <w:tcW w:w="3061" w:type="dxa"/>
            <w:vAlign w:val="center"/>
          </w:tcPr>
          <w:p w14:paraId="7162EC48">
            <w:pPr>
              <w:spacing w:line="360" w:lineRule="auto"/>
              <w:jc w:val="center"/>
              <w:rPr>
                <w:rFonts w:ascii="宋体"/>
                <w:szCs w:val="21"/>
              </w:rPr>
            </w:pPr>
          </w:p>
        </w:tc>
        <w:tc>
          <w:tcPr>
            <w:tcW w:w="1260" w:type="dxa"/>
            <w:vAlign w:val="center"/>
          </w:tcPr>
          <w:p w14:paraId="65FED18A">
            <w:pPr>
              <w:spacing w:line="360" w:lineRule="auto"/>
              <w:jc w:val="center"/>
              <w:rPr>
                <w:rFonts w:ascii="宋体"/>
              </w:rPr>
            </w:pPr>
          </w:p>
        </w:tc>
        <w:tc>
          <w:tcPr>
            <w:tcW w:w="2159" w:type="dxa"/>
            <w:vAlign w:val="center"/>
          </w:tcPr>
          <w:p w14:paraId="6D1FA399">
            <w:pPr>
              <w:spacing w:line="360" w:lineRule="auto"/>
              <w:jc w:val="center"/>
              <w:rPr>
                <w:rFonts w:ascii="宋体"/>
              </w:rPr>
            </w:pPr>
          </w:p>
        </w:tc>
        <w:tc>
          <w:tcPr>
            <w:tcW w:w="1212" w:type="dxa"/>
            <w:vAlign w:val="center"/>
          </w:tcPr>
          <w:p w14:paraId="6F18CF56">
            <w:pPr>
              <w:spacing w:line="360" w:lineRule="auto"/>
              <w:jc w:val="center"/>
              <w:rPr>
                <w:rFonts w:ascii="宋体"/>
              </w:rPr>
            </w:pPr>
          </w:p>
        </w:tc>
      </w:tr>
      <w:tr w14:paraId="378B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E00FC17">
            <w:pPr>
              <w:spacing w:line="360" w:lineRule="auto"/>
              <w:jc w:val="center"/>
              <w:rPr>
                <w:rFonts w:ascii="宋体" w:hAnsi="宋体"/>
              </w:rPr>
            </w:pPr>
            <w:r>
              <w:rPr>
                <w:rFonts w:ascii="宋体" w:hAnsi="宋体"/>
              </w:rPr>
              <w:t>4</w:t>
            </w:r>
          </w:p>
        </w:tc>
        <w:tc>
          <w:tcPr>
            <w:tcW w:w="3061" w:type="dxa"/>
            <w:vAlign w:val="center"/>
          </w:tcPr>
          <w:p w14:paraId="700FD867">
            <w:pPr>
              <w:spacing w:line="360" w:lineRule="auto"/>
              <w:jc w:val="center"/>
              <w:rPr>
                <w:rFonts w:ascii="宋体"/>
                <w:szCs w:val="21"/>
              </w:rPr>
            </w:pPr>
          </w:p>
        </w:tc>
        <w:tc>
          <w:tcPr>
            <w:tcW w:w="1260" w:type="dxa"/>
            <w:vAlign w:val="center"/>
          </w:tcPr>
          <w:p w14:paraId="3E54A686">
            <w:pPr>
              <w:spacing w:line="360" w:lineRule="auto"/>
              <w:jc w:val="center"/>
              <w:rPr>
                <w:rFonts w:ascii="宋体"/>
              </w:rPr>
            </w:pPr>
          </w:p>
        </w:tc>
        <w:tc>
          <w:tcPr>
            <w:tcW w:w="2159" w:type="dxa"/>
            <w:vAlign w:val="center"/>
          </w:tcPr>
          <w:p w14:paraId="564DEE57">
            <w:pPr>
              <w:spacing w:line="360" w:lineRule="auto"/>
              <w:jc w:val="center"/>
              <w:rPr>
                <w:rFonts w:ascii="宋体"/>
              </w:rPr>
            </w:pPr>
          </w:p>
        </w:tc>
        <w:tc>
          <w:tcPr>
            <w:tcW w:w="1212" w:type="dxa"/>
            <w:vAlign w:val="center"/>
          </w:tcPr>
          <w:p w14:paraId="14AB9DBD">
            <w:pPr>
              <w:spacing w:line="360" w:lineRule="auto"/>
              <w:jc w:val="center"/>
              <w:rPr>
                <w:rFonts w:ascii="宋体"/>
              </w:rPr>
            </w:pPr>
          </w:p>
        </w:tc>
      </w:tr>
      <w:tr w14:paraId="7B68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C69F6ED">
            <w:pPr>
              <w:spacing w:line="360" w:lineRule="auto"/>
              <w:jc w:val="center"/>
              <w:rPr>
                <w:rFonts w:ascii="宋体" w:hAnsi="宋体"/>
              </w:rPr>
            </w:pPr>
            <w:r>
              <w:rPr>
                <w:rFonts w:ascii="宋体" w:hAnsi="宋体"/>
              </w:rPr>
              <w:t>5</w:t>
            </w:r>
          </w:p>
        </w:tc>
        <w:tc>
          <w:tcPr>
            <w:tcW w:w="3061" w:type="dxa"/>
            <w:vAlign w:val="center"/>
          </w:tcPr>
          <w:p w14:paraId="323BDE1A">
            <w:pPr>
              <w:spacing w:line="360" w:lineRule="auto"/>
              <w:jc w:val="center"/>
              <w:rPr>
                <w:rFonts w:ascii="宋体"/>
                <w:szCs w:val="21"/>
              </w:rPr>
            </w:pPr>
          </w:p>
        </w:tc>
        <w:tc>
          <w:tcPr>
            <w:tcW w:w="1260" w:type="dxa"/>
            <w:vAlign w:val="center"/>
          </w:tcPr>
          <w:p w14:paraId="5BF2AF95">
            <w:pPr>
              <w:spacing w:line="360" w:lineRule="auto"/>
              <w:jc w:val="center"/>
              <w:rPr>
                <w:rFonts w:ascii="宋体"/>
              </w:rPr>
            </w:pPr>
          </w:p>
        </w:tc>
        <w:tc>
          <w:tcPr>
            <w:tcW w:w="2159" w:type="dxa"/>
            <w:vAlign w:val="center"/>
          </w:tcPr>
          <w:p w14:paraId="54C96759">
            <w:pPr>
              <w:spacing w:line="360" w:lineRule="auto"/>
              <w:jc w:val="center"/>
              <w:rPr>
                <w:rFonts w:ascii="宋体"/>
              </w:rPr>
            </w:pPr>
          </w:p>
        </w:tc>
        <w:tc>
          <w:tcPr>
            <w:tcW w:w="1212" w:type="dxa"/>
            <w:vAlign w:val="center"/>
          </w:tcPr>
          <w:p w14:paraId="0D056433">
            <w:pPr>
              <w:spacing w:line="360" w:lineRule="auto"/>
              <w:jc w:val="center"/>
              <w:rPr>
                <w:rFonts w:ascii="宋体"/>
              </w:rPr>
            </w:pPr>
          </w:p>
        </w:tc>
      </w:tr>
      <w:tr w14:paraId="522B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17D9B421">
            <w:pPr>
              <w:spacing w:line="360" w:lineRule="auto"/>
              <w:jc w:val="center"/>
              <w:rPr>
                <w:rFonts w:ascii="宋体" w:hAnsi="宋体"/>
              </w:rPr>
            </w:pPr>
            <w:r>
              <w:rPr>
                <w:rFonts w:ascii="宋体" w:hAnsi="宋体"/>
              </w:rPr>
              <w:t>6</w:t>
            </w:r>
          </w:p>
        </w:tc>
        <w:tc>
          <w:tcPr>
            <w:tcW w:w="3061" w:type="dxa"/>
            <w:vAlign w:val="center"/>
          </w:tcPr>
          <w:p w14:paraId="724A4E0F">
            <w:pPr>
              <w:spacing w:line="360" w:lineRule="auto"/>
              <w:jc w:val="center"/>
              <w:rPr>
                <w:rFonts w:ascii="宋体"/>
                <w:szCs w:val="21"/>
              </w:rPr>
            </w:pPr>
          </w:p>
        </w:tc>
        <w:tc>
          <w:tcPr>
            <w:tcW w:w="1260" w:type="dxa"/>
            <w:vAlign w:val="center"/>
          </w:tcPr>
          <w:p w14:paraId="6DB1BC71">
            <w:pPr>
              <w:spacing w:line="360" w:lineRule="auto"/>
              <w:jc w:val="center"/>
              <w:rPr>
                <w:rFonts w:ascii="宋体"/>
              </w:rPr>
            </w:pPr>
          </w:p>
        </w:tc>
        <w:tc>
          <w:tcPr>
            <w:tcW w:w="2159" w:type="dxa"/>
            <w:vAlign w:val="center"/>
          </w:tcPr>
          <w:p w14:paraId="7F49C95D">
            <w:pPr>
              <w:spacing w:line="360" w:lineRule="auto"/>
              <w:jc w:val="center"/>
              <w:rPr>
                <w:rFonts w:ascii="宋体"/>
              </w:rPr>
            </w:pPr>
          </w:p>
        </w:tc>
        <w:tc>
          <w:tcPr>
            <w:tcW w:w="1212" w:type="dxa"/>
            <w:vAlign w:val="center"/>
          </w:tcPr>
          <w:p w14:paraId="012BA3C1">
            <w:pPr>
              <w:spacing w:line="360" w:lineRule="auto"/>
              <w:jc w:val="center"/>
              <w:rPr>
                <w:rFonts w:ascii="宋体"/>
              </w:rPr>
            </w:pPr>
          </w:p>
        </w:tc>
      </w:tr>
      <w:tr w14:paraId="7C82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1BBB5773">
            <w:pPr>
              <w:spacing w:line="360" w:lineRule="auto"/>
              <w:jc w:val="center"/>
              <w:rPr>
                <w:rFonts w:ascii="宋体" w:hAnsi="宋体"/>
              </w:rPr>
            </w:pPr>
            <w:r>
              <w:rPr>
                <w:rFonts w:ascii="宋体" w:hAnsi="宋体"/>
              </w:rPr>
              <w:t>7</w:t>
            </w:r>
          </w:p>
        </w:tc>
        <w:tc>
          <w:tcPr>
            <w:tcW w:w="3061" w:type="dxa"/>
            <w:vAlign w:val="center"/>
          </w:tcPr>
          <w:p w14:paraId="2DCB9466">
            <w:pPr>
              <w:spacing w:line="360" w:lineRule="auto"/>
              <w:jc w:val="center"/>
              <w:rPr>
                <w:rFonts w:ascii="宋体"/>
                <w:szCs w:val="21"/>
              </w:rPr>
            </w:pPr>
          </w:p>
        </w:tc>
        <w:tc>
          <w:tcPr>
            <w:tcW w:w="1260" w:type="dxa"/>
            <w:vAlign w:val="center"/>
          </w:tcPr>
          <w:p w14:paraId="2B15C47C">
            <w:pPr>
              <w:spacing w:line="360" w:lineRule="auto"/>
              <w:jc w:val="center"/>
              <w:rPr>
                <w:rFonts w:ascii="宋体"/>
              </w:rPr>
            </w:pPr>
          </w:p>
        </w:tc>
        <w:tc>
          <w:tcPr>
            <w:tcW w:w="2159" w:type="dxa"/>
            <w:vAlign w:val="center"/>
          </w:tcPr>
          <w:p w14:paraId="24A77FBF">
            <w:pPr>
              <w:spacing w:line="360" w:lineRule="auto"/>
              <w:jc w:val="center"/>
              <w:rPr>
                <w:rFonts w:ascii="宋体"/>
              </w:rPr>
            </w:pPr>
          </w:p>
        </w:tc>
        <w:tc>
          <w:tcPr>
            <w:tcW w:w="1212" w:type="dxa"/>
            <w:vAlign w:val="center"/>
          </w:tcPr>
          <w:p w14:paraId="624677DF">
            <w:pPr>
              <w:spacing w:line="360" w:lineRule="auto"/>
              <w:jc w:val="center"/>
              <w:rPr>
                <w:rFonts w:ascii="宋体"/>
              </w:rPr>
            </w:pPr>
          </w:p>
        </w:tc>
      </w:tr>
      <w:tr w14:paraId="0EAE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E8DD9E">
            <w:pPr>
              <w:spacing w:line="360" w:lineRule="auto"/>
              <w:jc w:val="center"/>
              <w:rPr>
                <w:rFonts w:ascii="宋体" w:hAnsi="宋体"/>
              </w:rPr>
            </w:pPr>
            <w:r>
              <w:rPr>
                <w:rFonts w:ascii="宋体" w:hAnsi="宋体"/>
              </w:rPr>
              <w:t>8</w:t>
            </w:r>
          </w:p>
        </w:tc>
        <w:tc>
          <w:tcPr>
            <w:tcW w:w="3061" w:type="dxa"/>
            <w:vAlign w:val="center"/>
          </w:tcPr>
          <w:p w14:paraId="68A8C48D">
            <w:pPr>
              <w:spacing w:line="360" w:lineRule="auto"/>
              <w:jc w:val="center"/>
              <w:rPr>
                <w:rFonts w:ascii="宋体"/>
                <w:szCs w:val="21"/>
              </w:rPr>
            </w:pPr>
          </w:p>
        </w:tc>
        <w:tc>
          <w:tcPr>
            <w:tcW w:w="1260" w:type="dxa"/>
            <w:vAlign w:val="center"/>
          </w:tcPr>
          <w:p w14:paraId="4706E624">
            <w:pPr>
              <w:spacing w:line="360" w:lineRule="auto"/>
              <w:jc w:val="center"/>
              <w:rPr>
                <w:rFonts w:ascii="宋体"/>
              </w:rPr>
            </w:pPr>
          </w:p>
        </w:tc>
        <w:tc>
          <w:tcPr>
            <w:tcW w:w="2159" w:type="dxa"/>
            <w:vAlign w:val="center"/>
          </w:tcPr>
          <w:p w14:paraId="01D12A56">
            <w:pPr>
              <w:spacing w:line="360" w:lineRule="auto"/>
              <w:jc w:val="center"/>
              <w:rPr>
                <w:rFonts w:ascii="宋体"/>
              </w:rPr>
            </w:pPr>
          </w:p>
        </w:tc>
        <w:tc>
          <w:tcPr>
            <w:tcW w:w="1212" w:type="dxa"/>
            <w:vAlign w:val="center"/>
          </w:tcPr>
          <w:p w14:paraId="0DB67472">
            <w:pPr>
              <w:spacing w:line="360" w:lineRule="auto"/>
              <w:jc w:val="center"/>
              <w:rPr>
                <w:rFonts w:ascii="宋体"/>
              </w:rPr>
            </w:pPr>
          </w:p>
        </w:tc>
      </w:tr>
      <w:tr w14:paraId="59D1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A00C158">
            <w:pPr>
              <w:spacing w:line="360" w:lineRule="auto"/>
              <w:jc w:val="center"/>
              <w:rPr>
                <w:rFonts w:ascii="宋体" w:hAnsi="宋体"/>
              </w:rPr>
            </w:pPr>
            <w:r>
              <w:rPr>
                <w:rFonts w:ascii="宋体" w:hAnsi="宋体"/>
              </w:rPr>
              <w:t>9</w:t>
            </w:r>
          </w:p>
        </w:tc>
        <w:tc>
          <w:tcPr>
            <w:tcW w:w="3061" w:type="dxa"/>
            <w:vAlign w:val="center"/>
          </w:tcPr>
          <w:p w14:paraId="1156213C">
            <w:pPr>
              <w:spacing w:line="360" w:lineRule="auto"/>
              <w:jc w:val="center"/>
              <w:rPr>
                <w:rFonts w:ascii="宋体"/>
                <w:szCs w:val="21"/>
              </w:rPr>
            </w:pPr>
          </w:p>
        </w:tc>
        <w:tc>
          <w:tcPr>
            <w:tcW w:w="1260" w:type="dxa"/>
            <w:vAlign w:val="center"/>
          </w:tcPr>
          <w:p w14:paraId="107AE43B">
            <w:pPr>
              <w:spacing w:line="360" w:lineRule="auto"/>
              <w:jc w:val="center"/>
              <w:rPr>
                <w:rFonts w:ascii="宋体"/>
              </w:rPr>
            </w:pPr>
          </w:p>
        </w:tc>
        <w:tc>
          <w:tcPr>
            <w:tcW w:w="2159" w:type="dxa"/>
            <w:vAlign w:val="center"/>
          </w:tcPr>
          <w:p w14:paraId="621FB538">
            <w:pPr>
              <w:spacing w:line="360" w:lineRule="auto"/>
              <w:jc w:val="center"/>
              <w:rPr>
                <w:rFonts w:ascii="宋体"/>
              </w:rPr>
            </w:pPr>
          </w:p>
        </w:tc>
        <w:tc>
          <w:tcPr>
            <w:tcW w:w="1212" w:type="dxa"/>
            <w:vAlign w:val="center"/>
          </w:tcPr>
          <w:p w14:paraId="415FC7D4">
            <w:pPr>
              <w:spacing w:line="360" w:lineRule="auto"/>
              <w:jc w:val="center"/>
              <w:rPr>
                <w:rFonts w:ascii="宋体"/>
              </w:rPr>
            </w:pPr>
          </w:p>
        </w:tc>
      </w:tr>
      <w:tr w14:paraId="61AF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D8C47DD">
            <w:pPr>
              <w:spacing w:line="360" w:lineRule="auto"/>
              <w:jc w:val="center"/>
              <w:rPr>
                <w:rFonts w:ascii="宋体" w:hAnsi="宋体"/>
              </w:rPr>
            </w:pPr>
            <w:r>
              <w:rPr>
                <w:rFonts w:ascii="宋体" w:hAnsi="宋体"/>
              </w:rPr>
              <w:t>10</w:t>
            </w:r>
          </w:p>
        </w:tc>
        <w:tc>
          <w:tcPr>
            <w:tcW w:w="3061" w:type="dxa"/>
            <w:vAlign w:val="center"/>
          </w:tcPr>
          <w:p w14:paraId="697771B8">
            <w:pPr>
              <w:spacing w:line="360" w:lineRule="auto"/>
              <w:jc w:val="center"/>
              <w:rPr>
                <w:rFonts w:ascii="宋体"/>
                <w:szCs w:val="21"/>
              </w:rPr>
            </w:pPr>
          </w:p>
        </w:tc>
        <w:tc>
          <w:tcPr>
            <w:tcW w:w="1260" w:type="dxa"/>
            <w:vAlign w:val="center"/>
          </w:tcPr>
          <w:p w14:paraId="2044A515">
            <w:pPr>
              <w:spacing w:line="360" w:lineRule="auto"/>
              <w:jc w:val="center"/>
              <w:rPr>
                <w:rFonts w:ascii="宋体"/>
              </w:rPr>
            </w:pPr>
          </w:p>
        </w:tc>
        <w:tc>
          <w:tcPr>
            <w:tcW w:w="2159" w:type="dxa"/>
            <w:vAlign w:val="center"/>
          </w:tcPr>
          <w:p w14:paraId="6CC21159">
            <w:pPr>
              <w:spacing w:line="360" w:lineRule="auto"/>
              <w:jc w:val="center"/>
              <w:rPr>
                <w:rFonts w:ascii="宋体"/>
              </w:rPr>
            </w:pPr>
          </w:p>
        </w:tc>
        <w:tc>
          <w:tcPr>
            <w:tcW w:w="1212" w:type="dxa"/>
            <w:vAlign w:val="center"/>
          </w:tcPr>
          <w:p w14:paraId="167073B5">
            <w:pPr>
              <w:spacing w:line="360" w:lineRule="auto"/>
              <w:jc w:val="center"/>
              <w:rPr>
                <w:rFonts w:ascii="宋体"/>
              </w:rPr>
            </w:pPr>
          </w:p>
        </w:tc>
      </w:tr>
    </w:tbl>
    <w:p w14:paraId="0A1008E7">
      <w:pPr>
        <w:spacing w:line="360" w:lineRule="auto"/>
        <w:ind w:firstLine="3780" w:firstLineChars="1800"/>
        <w:rPr>
          <w:rFonts w:ascii="宋体"/>
        </w:rPr>
      </w:pPr>
    </w:p>
    <w:p w14:paraId="64DF3F93">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71EF4A59">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3AEC1F2F">
      <w:pPr>
        <w:spacing w:line="360" w:lineRule="auto"/>
        <w:jc w:val="left"/>
        <w:rPr>
          <w:rFonts w:ascii="宋体" w:hAnsi="宋体"/>
          <w:szCs w:val="21"/>
        </w:rPr>
      </w:pPr>
      <w:r>
        <w:rPr>
          <w:rFonts w:hint="eastAsia" w:ascii="宋体" w:hAnsi="宋体"/>
          <w:szCs w:val="21"/>
        </w:rPr>
        <w:t>日期：　　　　　　　　　　　</w:t>
      </w:r>
    </w:p>
    <w:p w14:paraId="6B010028">
      <w:pPr>
        <w:spacing w:line="360" w:lineRule="auto"/>
        <w:jc w:val="left"/>
        <w:rPr>
          <w:rFonts w:ascii="宋体"/>
          <w:szCs w:val="21"/>
        </w:rPr>
      </w:pPr>
    </w:p>
    <w:p w14:paraId="6D325E6B">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73B3595A">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7CD3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9A6AD8E">
            <w:pPr>
              <w:jc w:val="center"/>
              <w:rPr>
                <w:rFonts w:ascii="宋体"/>
                <w:szCs w:val="21"/>
              </w:rPr>
            </w:pPr>
            <w:r>
              <w:rPr>
                <w:rFonts w:hint="eastAsia" w:ascii="宋体" w:hAnsi="宋体"/>
                <w:szCs w:val="21"/>
              </w:rPr>
              <w:t>职务</w:t>
            </w:r>
          </w:p>
        </w:tc>
        <w:tc>
          <w:tcPr>
            <w:tcW w:w="703" w:type="dxa"/>
            <w:vMerge w:val="restart"/>
            <w:vAlign w:val="center"/>
          </w:tcPr>
          <w:p w14:paraId="4D3ADFC3">
            <w:pPr>
              <w:jc w:val="center"/>
              <w:rPr>
                <w:rFonts w:ascii="宋体"/>
                <w:szCs w:val="21"/>
              </w:rPr>
            </w:pPr>
            <w:r>
              <w:rPr>
                <w:rFonts w:hint="eastAsia" w:ascii="宋体" w:hAnsi="宋体"/>
                <w:szCs w:val="21"/>
              </w:rPr>
              <w:t>姓名</w:t>
            </w:r>
          </w:p>
        </w:tc>
        <w:tc>
          <w:tcPr>
            <w:tcW w:w="704" w:type="dxa"/>
            <w:vMerge w:val="restart"/>
            <w:vAlign w:val="center"/>
          </w:tcPr>
          <w:p w14:paraId="0E47841A">
            <w:pPr>
              <w:jc w:val="center"/>
              <w:rPr>
                <w:rFonts w:ascii="宋体"/>
                <w:szCs w:val="21"/>
              </w:rPr>
            </w:pPr>
            <w:r>
              <w:rPr>
                <w:rFonts w:hint="eastAsia" w:ascii="宋体" w:hAnsi="宋体"/>
                <w:szCs w:val="21"/>
              </w:rPr>
              <w:t>职称</w:t>
            </w:r>
          </w:p>
        </w:tc>
        <w:tc>
          <w:tcPr>
            <w:tcW w:w="5601" w:type="dxa"/>
            <w:gridSpan w:val="5"/>
            <w:vAlign w:val="center"/>
          </w:tcPr>
          <w:p w14:paraId="552755D1">
            <w:pPr>
              <w:jc w:val="center"/>
              <w:rPr>
                <w:rFonts w:ascii="宋体"/>
                <w:szCs w:val="21"/>
              </w:rPr>
            </w:pPr>
            <w:r>
              <w:rPr>
                <w:rFonts w:hint="eastAsia" w:ascii="宋体" w:hAnsi="宋体"/>
                <w:szCs w:val="21"/>
              </w:rPr>
              <w:t>执业或职业资格证明</w:t>
            </w:r>
          </w:p>
        </w:tc>
        <w:tc>
          <w:tcPr>
            <w:tcW w:w="703" w:type="dxa"/>
            <w:vMerge w:val="restart"/>
            <w:vAlign w:val="center"/>
          </w:tcPr>
          <w:p w14:paraId="2C5B2E9E">
            <w:pPr>
              <w:jc w:val="center"/>
              <w:rPr>
                <w:rFonts w:ascii="宋体"/>
                <w:szCs w:val="21"/>
              </w:rPr>
            </w:pPr>
            <w:r>
              <w:rPr>
                <w:rFonts w:hint="eastAsia" w:ascii="宋体" w:hAnsi="宋体"/>
                <w:szCs w:val="21"/>
              </w:rPr>
              <w:t>备注</w:t>
            </w:r>
          </w:p>
        </w:tc>
      </w:tr>
      <w:tr w14:paraId="3CF9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7F1E6F90">
            <w:pPr>
              <w:jc w:val="center"/>
              <w:rPr>
                <w:rFonts w:ascii="宋体"/>
                <w:szCs w:val="21"/>
              </w:rPr>
            </w:pPr>
          </w:p>
        </w:tc>
        <w:tc>
          <w:tcPr>
            <w:tcW w:w="703" w:type="dxa"/>
            <w:vMerge w:val="continue"/>
            <w:vAlign w:val="center"/>
          </w:tcPr>
          <w:p w14:paraId="20A32CFB">
            <w:pPr>
              <w:jc w:val="center"/>
              <w:rPr>
                <w:rFonts w:ascii="宋体"/>
                <w:szCs w:val="21"/>
              </w:rPr>
            </w:pPr>
          </w:p>
        </w:tc>
        <w:tc>
          <w:tcPr>
            <w:tcW w:w="704" w:type="dxa"/>
            <w:vMerge w:val="continue"/>
            <w:vAlign w:val="center"/>
          </w:tcPr>
          <w:p w14:paraId="2141A1B4">
            <w:pPr>
              <w:jc w:val="center"/>
              <w:rPr>
                <w:rFonts w:ascii="宋体"/>
                <w:szCs w:val="21"/>
              </w:rPr>
            </w:pPr>
          </w:p>
        </w:tc>
        <w:tc>
          <w:tcPr>
            <w:tcW w:w="1120" w:type="dxa"/>
            <w:vAlign w:val="center"/>
          </w:tcPr>
          <w:p w14:paraId="6DD50160">
            <w:pPr>
              <w:jc w:val="center"/>
              <w:rPr>
                <w:rFonts w:ascii="宋体"/>
                <w:szCs w:val="21"/>
              </w:rPr>
            </w:pPr>
            <w:r>
              <w:rPr>
                <w:rFonts w:hint="eastAsia" w:ascii="宋体" w:hAnsi="宋体"/>
                <w:szCs w:val="21"/>
              </w:rPr>
              <w:t>证书名称</w:t>
            </w:r>
          </w:p>
        </w:tc>
        <w:tc>
          <w:tcPr>
            <w:tcW w:w="765" w:type="dxa"/>
            <w:vAlign w:val="center"/>
          </w:tcPr>
          <w:p w14:paraId="1BE3BA3A">
            <w:pPr>
              <w:jc w:val="center"/>
              <w:rPr>
                <w:rFonts w:ascii="宋体"/>
                <w:szCs w:val="21"/>
              </w:rPr>
            </w:pPr>
            <w:r>
              <w:rPr>
                <w:rFonts w:hint="eastAsia" w:ascii="宋体" w:hAnsi="宋体"/>
                <w:szCs w:val="21"/>
              </w:rPr>
              <w:t>级别</w:t>
            </w:r>
          </w:p>
        </w:tc>
        <w:tc>
          <w:tcPr>
            <w:tcW w:w="781" w:type="dxa"/>
            <w:vAlign w:val="center"/>
          </w:tcPr>
          <w:p w14:paraId="038FE0B3">
            <w:pPr>
              <w:jc w:val="center"/>
              <w:rPr>
                <w:rFonts w:ascii="宋体"/>
                <w:szCs w:val="21"/>
              </w:rPr>
            </w:pPr>
            <w:r>
              <w:rPr>
                <w:rFonts w:hint="eastAsia" w:ascii="宋体" w:hAnsi="宋体"/>
                <w:szCs w:val="21"/>
              </w:rPr>
              <w:t>证号</w:t>
            </w:r>
          </w:p>
        </w:tc>
        <w:tc>
          <w:tcPr>
            <w:tcW w:w="841" w:type="dxa"/>
            <w:vAlign w:val="center"/>
          </w:tcPr>
          <w:p w14:paraId="76334157">
            <w:pPr>
              <w:jc w:val="center"/>
              <w:rPr>
                <w:rFonts w:ascii="宋体"/>
                <w:szCs w:val="21"/>
              </w:rPr>
            </w:pPr>
            <w:r>
              <w:rPr>
                <w:rFonts w:hint="eastAsia" w:ascii="宋体" w:hAnsi="宋体"/>
                <w:szCs w:val="21"/>
              </w:rPr>
              <w:t>专业</w:t>
            </w:r>
          </w:p>
        </w:tc>
        <w:tc>
          <w:tcPr>
            <w:tcW w:w="2094" w:type="dxa"/>
            <w:vAlign w:val="center"/>
          </w:tcPr>
          <w:p w14:paraId="739D996D">
            <w:pPr>
              <w:jc w:val="center"/>
              <w:rPr>
                <w:rFonts w:ascii="宋体"/>
                <w:szCs w:val="21"/>
              </w:rPr>
            </w:pPr>
            <w:r>
              <w:rPr>
                <w:rFonts w:hint="eastAsia" w:ascii="宋体" w:hAnsi="宋体"/>
                <w:szCs w:val="21"/>
              </w:rPr>
              <w:t>养老保险号</w:t>
            </w:r>
          </w:p>
        </w:tc>
        <w:tc>
          <w:tcPr>
            <w:tcW w:w="703" w:type="dxa"/>
            <w:vMerge w:val="continue"/>
            <w:vAlign w:val="center"/>
          </w:tcPr>
          <w:p w14:paraId="17903C72">
            <w:pPr>
              <w:jc w:val="center"/>
              <w:rPr>
                <w:rFonts w:ascii="宋体"/>
                <w:szCs w:val="21"/>
              </w:rPr>
            </w:pPr>
          </w:p>
        </w:tc>
      </w:tr>
      <w:tr w14:paraId="622B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A4D71D1">
            <w:pPr>
              <w:spacing w:line="360" w:lineRule="auto"/>
              <w:jc w:val="center"/>
              <w:rPr>
                <w:rFonts w:ascii="宋体"/>
                <w:szCs w:val="21"/>
              </w:rPr>
            </w:pPr>
          </w:p>
        </w:tc>
        <w:tc>
          <w:tcPr>
            <w:tcW w:w="703" w:type="dxa"/>
            <w:vAlign w:val="center"/>
          </w:tcPr>
          <w:p w14:paraId="023292C6">
            <w:pPr>
              <w:spacing w:line="360" w:lineRule="auto"/>
              <w:jc w:val="center"/>
              <w:rPr>
                <w:rFonts w:ascii="宋体"/>
                <w:szCs w:val="21"/>
              </w:rPr>
            </w:pPr>
          </w:p>
        </w:tc>
        <w:tc>
          <w:tcPr>
            <w:tcW w:w="704" w:type="dxa"/>
            <w:vAlign w:val="center"/>
          </w:tcPr>
          <w:p w14:paraId="5ED74884">
            <w:pPr>
              <w:spacing w:line="360" w:lineRule="auto"/>
              <w:jc w:val="center"/>
              <w:rPr>
                <w:rFonts w:ascii="宋体"/>
                <w:szCs w:val="21"/>
              </w:rPr>
            </w:pPr>
          </w:p>
        </w:tc>
        <w:tc>
          <w:tcPr>
            <w:tcW w:w="1120" w:type="dxa"/>
            <w:vAlign w:val="center"/>
          </w:tcPr>
          <w:p w14:paraId="4957BB0D">
            <w:pPr>
              <w:spacing w:line="360" w:lineRule="auto"/>
              <w:jc w:val="center"/>
              <w:rPr>
                <w:rFonts w:ascii="宋体"/>
                <w:szCs w:val="21"/>
              </w:rPr>
            </w:pPr>
          </w:p>
        </w:tc>
        <w:tc>
          <w:tcPr>
            <w:tcW w:w="765" w:type="dxa"/>
            <w:vAlign w:val="center"/>
          </w:tcPr>
          <w:p w14:paraId="13D99F54">
            <w:pPr>
              <w:spacing w:line="360" w:lineRule="auto"/>
              <w:jc w:val="center"/>
              <w:rPr>
                <w:rFonts w:ascii="宋体"/>
                <w:szCs w:val="21"/>
              </w:rPr>
            </w:pPr>
          </w:p>
        </w:tc>
        <w:tc>
          <w:tcPr>
            <w:tcW w:w="781" w:type="dxa"/>
            <w:vAlign w:val="center"/>
          </w:tcPr>
          <w:p w14:paraId="4EBBA9BE">
            <w:pPr>
              <w:spacing w:line="360" w:lineRule="auto"/>
              <w:jc w:val="center"/>
              <w:rPr>
                <w:rFonts w:ascii="宋体"/>
                <w:szCs w:val="21"/>
              </w:rPr>
            </w:pPr>
          </w:p>
        </w:tc>
        <w:tc>
          <w:tcPr>
            <w:tcW w:w="841" w:type="dxa"/>
            <w:vAlign w:val="center"/>
          </w:tcPr>
          <w:p w14:paraId="7242671A">
            <w:pPr>
              <w:spacing w:line="360" w:lineRule="auto"/>
              <w:jc w:val="center"/>
              <w:rPr>
                <w:rFonts w:ascii="宋体"/>
                <w:szCs w:val="21"/>
              </w:rPr>
            </w:pPr>
          </w:p>
        </w:tc>
        <w:tc>
          <w:tcPr>
            <w:tcW w:w="2094" w:type="dxa"/>
            <w:vAlign w:val="center"/>
          </w:tcPr>
          <w:p w14:paraId="57916622">
            <w:pPr>
              <w:spacing w:line="360" w:lineRule="auto"/>
              <w:jc w:val="center"/>
              <w:rPr>
                <w:rFonts w:ascii="宋体"/>
                <w:szCs w:val="21"/>
              </w:rPr>
            </w:pPr>
          </w:p>
        </w:tc>
        <w:tc>
          <w:tcPr>
            <w:tcW w:w="703" w:type="dxa"/>
            <w:vAlign w:val="center"/>
          </w:tcPr>
          <w:p w14:paraId="226D12BD">
            <w:pPr>
              <w:spacing w:line="360" w:lineRule="auto"/>
              <w:jc w:val="center"/>
              <w:rPr>
                <w:rFonts w:ascii="宋体"/>
                <w:szCs w:val="21"/>
              </w:rPr>
            </w:pPr>
          </w:p>
        </w:tc>
      </w:tr>
      <w:tr w14:paraId="4F75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EAB2ED3">
            <w:pPr>
              <w:spacing w:line="360" w:lineRule="auto"/>
              <w:jc w:val="center"/>
              <w:rPr>
                <w:rFonts w:ascii="宋体"/>
                <w:szCs w:val="21"/>
              </w:rPr>
            </w:pPr>
          </w:p>
        </w:tc>
        <w:tc>
          <w:tcPr>
            <w:tcW w:w="703" w:type="dxa"/>
            <w:vAlign w:val="center"/>
          </w:tcPr>
          <w:p w14:paraId="0BDF06B3">
            <w:pPr>
              <w:spacing w:line="360" w:lineRule="auto"/>
              <w:jc w:val="center"/>
              <w:rPr>
                <w:rFonts w:ascii="宋体"/>
                <w:szCs w:val="21"/>
              </w:rPr>
            </w:pPr>
          </w:p>
        </w:tc>
        <w:tc>
          <w:tcPr>
            <w:tcW w:w="704" w:type="dxa"/>
            <w:vAlign w:val="center"/>
          </w:tcPr>
          <w:p w14:paraId="77EE62DA">
            <w:pPr>
              <w:spacing w:line="360" w:lineRule="auto"/>
              <w:jc w:val="center"/>
              <w:rPr>
                <w:rFonts w:ascii="宋体"/>
                <w:szCs w:val="21"/>
              </w:rPr>
            </w:pPr>
          </w:p>
        </w:tc>
        <w:tc>
          <w:tcPr>
            <w:tcW w:w="1120" w:type="dxa"/>
            <w:vAlign w:val="center"/>
          </w:tcPr>
          <w:p w14:paraId="28099444">
            <w:pPr>
              <w:spacing w:line="360" w:lineRule="auto"/>
              <w:jc w:val="center"/>
              <w:rPr>
                <w:rFonts w:ascii="宋体"/>
                <w:szCs w:val="21"/>
              </w:rPr>
            </w:pPr>
          </w:p>
        </w:tc>
        <w:tc>
          <w:tcPr>
            <w:tcW w:w="765" w:type="dxa"/>
            <w:vAlign w:val="center"/>
          </w:tcPr>
          <w:p w14:paraId="3D9CE048">
            <w:pPr>
              <w:spacing w:line="360" w:lineRule="auto"/>
              <w:jc w:val="center"/>
              <w:rPr>
                <w:rFonts w:ascii="宋体"/>
                <w:szCs w:val="21"/>
              </w:rPr>
            </w:pPr>
          </w:p>
        </w:tc>
        <w:tc>
          <w:tcPr>
            <w:tcW w:w="781" w:type="dxa"/>
            <w:vAlign w:val="center"/>
          </w:tcPr>
          <w:p w14:paraId="58E924BF">
            <w:pPr>
              <w:spacing w:line="360" w:lineRule="auto"/>
              <w:jc w:val="center"/>
              <w:rPr>
                <w:rFonts w:ascii="宋体"/>
                <w:szCs w:val="21"/>
              </w:rPr>
            </w:pPr>
          </w:p>
        </w:tc>
        <w:tc>
          <w:tcPr>
            <w:tcW w:w="841" w:type="dxa"/>
            <w:vAlign w:val="center"/>
          </w:tcPr>
          <w:p w14:paraId="786CFDA5">
            <w:pPr>
              <w:spacing w:line="360" w:lineRule="auto"/>
              <w:jc w:val="center"/>
              <w:rPr>
                <w:rFonts w:ascii="宋体"/>
                <w:szCs w:val="21"/>
              </w:rPr>
            </w:pPr>
          </w:p>
        </w:tc>
        <w:tc>
          <w:tcPr>
            <w:tcW w:w="2094" w:type="dxa"/>
            <w:vAlign w:val="center"/>
          </w:tcPr>
          <w:p w14:paraId="5AA3C3DC">
            <w:pPr>
              <w:spacing w:line="360" w:lineRule="auto"/>
              <w:jc w:val="center"/>
              <w:rPr>
                <w:rFonts w:ascii="宋体"/>
                <w:szCs w:val="21"/>
              </w:rPr>
            </w:pPr>
          </w:p>
        </w:tc>
        <w:tc>
          <w:tcPr>
            <w:tcW w:w="703" w:type="dxa"/>
            <w:vAlign w:val="center"/>
          </w:tcPr>
          <w:p w14:paraId="3F97C42B">
            <w:pPr>
              <w:spacing w:line="360" w:lineRule="auto"/>
              <w:jc w:val="center"/>
              <w:rPr>
                <w:rFonts w:ascii="宋体"/>
                <w:szCs w:val="21"/>
              </w:rPr>
            </w:pPr>
          </w:p>
        </w:tc>
      </w:tr>
      <w:tr w14:paraId="6B57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BF9200F">
            <w:pPr>
              <w:spacing w:line="360" w:lineRule="auto"/>
              <w:jc w:val="center"/>
              <w:rPr>
                <w:rFonts w:ascii="宋体"/>
                <w:szCs w:val="21"/>
              </w:rPr>
            </w:pPr>
          </w:p>
        </w:tc>
        <w:tc>
          <w:tcPr>
            <w:tcW w:w="703" w:type="dxa"/>
            <w:vAlign w:val="center"/>
          </w:tcPr>
          <w:p w14:paraId="4A979DEB">
            <w:pPr>
              <w:spacing w:line="360" w:lineRule="auto"/>
              <w:jc w:val="center"/>
              <w:rPr>
                <w:rFonts w:ascii="宋体"/>
                <w:szCs w:val="21"/>
              </w:rPr>
            </w:pPr>
          </w:p>
        </w:tc>
        <w:tc>
          <w:tcPr>
            <w:tcW w:w="704" w:type="dxa"/>
            <w:vAlign w:val="center"/>
          </w:tcPr>
          <w:p w14:paraId="4B1E3FD9">
            <w:pPr>
              <w:spacing w:line="360" w:lineRule="auto"/>
              <w:jc w:val="center"/>
              <w:rPr>
                <w:rFonts w:ascii="宋体"/>
                <w:szCs w:val="21"/>
              </w:rPr>
            </w:pPr>
          </w:p>
        </w:tc>
        <w:tc>
          <w:tcPr>
            <w:tcW w:w="1120" w:type="dxa"/>
            <w:vAlign w:val="center"/>
          </w:tcPr>
          <w:p w14:paraId="082386DE">
            <w:pPr>
              <w:spacing w:line="360" w:lineRule="auto"/>
              <w:jc w:val="center"/>
              <w:rPr>
                <w:rFonts w:ascii="宋体"/>
                <w:szCs w:val="21"/>
              </w:rPr>
            </w:pPr>
          </w:p>
        </w:tc>
        <w:tc>
          <w:tcPr>
            <w:tcW w:w="765" w:type="dxa"/>
            <w:vAlign w:val="center"/>
          </w:tcPr>
          <w:p w14:paraId="37E81F35">
            <w:pPr>
              <w:spacing w:line="360" w:lineRule="auto"/>
              <w:jc w:val="center"/>
              <w:rPr>
                <w:rFonts w:ascii="宋体"/>
                <w:szCs w:val="21"/>
              </w:rPr>
            </w:pPr>
          </w:p>
        </w:tc>
        <w:tc>
          <w:tcPr>
            <w:tcW w:w="781" w:type="dxa"/>
            <w:vAlign w:val="center"/>
          </w:tcPr>
          <w:p w14:paraId="12288C1D">
            <w:pPr>
              <w:spacing w:line="360" w:lineRule="auto"/>
              <w:jc w:val="center"/>
              <w:rPr>
                <w:rFonts w:ascii="宋体"/>
                <w:szCs w:val="21"/>
              </w:rPr>
            </w:pPr>
          </w:p>
        </w:tc>
        <w:tc>
          <w:tcPr>
            <w:tcW w:w="841" w:type="dxa"/>
            <w:vAlign w:val="center"/>
          </w:tcPr>
          <w:p w14:paraId="64A9CD21">
            <w:pPr>
              <w:spacing w:line="360" w:lineRule="auto"/>
              <w:jc w:val="center"/>
              <w:rPr>
                <w:rFonts w:ascii="宋体"/>
                <w:szCs w:val="21"/>
              </w:rPr>
            </w:pPr>
          </w:p>
        </w:tc>
        <w:tc>
          <w:tcPr>
            <w:tcW w:w="2094" w:type="dxa"/>
            <w:vAlign w:val="center"/>
          </w:tcPr>
          <w:p w14:paraId="03AE2555">
            <w:pPr>
              <w:spacing w:line="360" w:lineRule="auto"/>
              <w:jc w:val="center"/>
              <w:rPr>
                <w:rFonts w:ascii="宋体"/>
                <w:szCs w:val="21"/>
              </w:rPr>
            </w:pPr>
          </w:p>
        </w:tc>
        <w:tc>
          <w:tcPr>
            <w:tcW w:w="703" w:type="dxa"/>
            <w:vAlign w:val="center"/>
          </w:tcPr>
          <w:p w14:paraId="5814B595">
            <w:pPr>
              <w:spacing w:line="360" w:lineRule="auto"/>
              <w:jc w:val="center"/>
              <w:rPr>
                <w:rFonts w:ascii="宋体"/>
                <w:szCs w:val="21"/>
              </w:rPr>
            </w:pPr>
          </w:p>
        </w:tc>
      </w:tr>
      <w:tr w14:paraId="0227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BD1B88F">
            <w:pPr>
              <w:spacing w:line="360" w:lineRule="auto"/>
              <w:jc w:val="center"/>
              <w:rPr>
                <w:rFonts w:ascii="宋体"/>
                <w:szCs w:val="21"/>
              </w:rPr>
            </w:pPr>
          </w:p>
        </w:tc>
        <w:tc>
          <w:tcPr>
            <w:tcW w:w="703" w:type="dxa"/>
            <w:vAlign w:val="center"/>
          </w:tcPr>
          <w:p w14:paraId="13CF6BD5">
            <w:pPr>
              <w:spacing w:line="360" w:lineRule="auto"/>
              <w:jc w:val="center"/>
              <w:rPr>
                <w:rFonts w:ascii="宋体"/>
                <w:szCs w:val="21"/>
              </w:rPr>
            </w:pPr>
          </w:p>
        </w:tc>
        <w:tc>
          <w:tcPr>
            <w:tcW w:w="704" w:type="dxa"/>
            <w:vAlign w:val="center"/>
          </w:tcPr>
          <w:p w14:paraId="17DE6A0F">
            <w:pPr>
              <w:spacing w:line="360" w:lineRule="auto"/>
              <w:jc w:val="center"/>
              <w:rPr>
                <w:rFonts w:ascii="宋体"/>
                <w:szCs w:val="21"/>
              </w:rPr>
            </w:pPr>
          </w:p>
        </w:tc>
        <w:tc>
          <w:tcPr>
            <w:tcW w:w="1120" w:type="dxa"/>
            <w:vAlign w:val="center"/>
          </w:tcPr>
          <w:p w14:paraId="1AA5FC5F">
            <w:pPr>
              <w:spacing w:line="360" w:lineRule="auto"/>
              <w:jc w:val="center"/>
              <w:rPr>
                <w:rFonts w:ascii="宋体"/>
                <w:szCs w:val="21"/>
              </w:rPr>
            </w:pPr>
          </w:p>
        </w:tc>
        <w:tc>
          <w:tcPr>
            <w:tcW w:w="765" w:type="dxa"/>
            <w:vAlign w:val="center"/>
          </w:tcPr>
          <w:p w14:paraId="24C0DF27">
            <w:pPr>
              <w:spacing w:line="360" w:lineRule="auto"/>
              <w:jc w:val="center"/>
              <w:rPr>
                <w:rFonts w:ascii="宋体"/>
                <w:szCs w:val="21"/>
              </w:rPr>
            </w:pPr>
          </w:p>
        </w:tc>
        <w:tc>
          <w:tcPr>
            <w:tcW w:w="781" w:type="dxa"/>
            <w:vAlign w:val="center"/>
          </w:tcPr>
          <w:p w14:paraId="2EBAE688">
            <w:pPr>
              <w:spacing w:line="360" w:lineRule="auto"/>
              <w:jc w:val="center"/>
              <w:rPr>
                <w:rFonts w:ascii="宋体"/>
                <w:szCs w:val="21"/>
              </w:rPr>
            </w:pPr>
          </w:p>
        </w:tc>
        <w:tc>
          <w:tcPr>
            <w:tcW w:w="841" w:type="dxa"/>
            <w:vAlign w:val="center"/>
          </w:tcPr>
          <w:p w14:paraId="4697D3BC">
            <w:pPr>
              <w:spacing w:line="360" w:lineRule="auto"/>
              <w:jc w:val="center"/>
              <w:rPr>
                <w:rFonts w:ascii="宋体"/>
                <w:szCs w:val="21"/>
              </w:rPr>
            </w:pPr>
          </w:p>
        </w:tc>
        <w:tc>
          <w:tcPr>
            <w:tcW w:w="2094" w:type="dxa"/>
            <w:vAlign w:val="center"/>
          </w:tcPr>
          <w:p w14:paraId="77C6D891">
            <w:pPr>
              <w:spacing w:line="360" w:lineRule="auto"/>
              <w:jc w:val="center"/>
              <w:rPr>
                <w:rFonts w:ascii="宋体"/>
                <w:szCs w:val="21"/>
              </w:rPr>
            </w:pPr>
          </w:p>
        </w:tc>
        <w:tc>
          <w:tcPr>
            <w:tcW w:w="703" w:type="dxa"/>
            <w:vAlign w:val="center"/>
          </w:tcPr>
          <w:p w14:paraId="7EB0A2D6">
            <w:pPr>
              <w:spacing w:line="360" w:lineRule="auto"/>
              <w:jc w:val="center"/>
              <w:rPr>
                <w:rFonts w:ascii="宋体"/>
                <w:szCs w:val="21"/>
              </w:rPr>
            </w:pPr>
          </w:p>
        </w:tc>
      </w:tr>
      <w:tr w14:paraId="6C89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6812B43">
            <w:pPr>
              <w:spacing w:line="360" w:lineRule="auto"/>
              <w:jc w:val="center"/>
              <w:rPr>
                <w:rFonts w:ascii="宋体"/>
                <w:szCs w:val="21"/>
              </w:rPr>
            </w:pPr>
          </w:p>
        </w:tc>
        <w:tc>
          <w:tcPr>
            <w:tcW w:w="703" w:type="dxa"/>
            <w:vAlign w:val="center"/>
          </w:tcPr>
          <w:p w14:paraId="28D881BE">
            <w:pPr>
              <w:spacing w:line="360" w:lineRule="auto"/>
              <w:jc w:val="center"/>
              <w:rPr>
                <w:rFonts w:ascii="宋体"/>
                <w:szCs w:val="21"/>
              </w:rPr>
            </w:pPr>
          </w:p>
        </w:tc>
        <w:tc>
          <w:tcPr>
            <w:tcW w:w="704" w:type="dxa"/>
            <w:vAlign w:val="center"/>
          </w:tcPr>
          <w:p w14:paraId="6465F133">
            <w:pPr>
              <w:spacing w:line="360" w:lineRule="auto"/>
              <w:jc w:val="center"/>
              <w:rPr>
                <w:rFonts w:ascii="宋体"/>
                <w:szCs w:val="21"/>
              </w:rPr>
            </w:pPr>
          </w:p>
        </w:tc>
        <w:tc>
          <w:tcPr>
            <w:tcW w:w="1120" w:type="dxa"/>
            <w:vAlign w:val="center"/>
          </w:tcPr>
          <w:p w14:paraId="1C1E58E3">
            <w:pPr>
              <w:spacing w:line="360" w:lineRule="auto"/>
              <w:jc w:val="center"/>
              <w:rPr>
                <w:rFonts w:ascii="宋体"/>
                <w:szCs w:val="21"/>
              </w:rPr>
            </w:pPr>
          </w:p>
        </w:tc>
        <w:tc>
          <w:tcPr>
            <w:tcW w:w="765" w:type="dxa"/>
            <w:vAlign w:val="center"/>
          </w:tcPr>
          <w:p w14:paraId="213D4D0E">
            <w:pPr>
              <w:spacing w:line="360" w:lineRule="auto"/>
              <w:jc w:val="center"/>
              <w:rPr>
                <w:rFonts w:ascii="宋体"/>
                <w:szCs w:val="21"/>
              </w:rPr>
            </w:pPr>
          </w:p>
        </w:tc>
        <w:tc>
          <w:tcPr>
            <w:tcW w:w="781" w:type="dxa"/>
            <w:vAlign w:val="center"/>
          </w:tcPr>
          <w:p w14:paraId="2703BF73">
            <w:pPr>
              <w:spacing w:line="360" w:lineRule="auto"/>
              <w:jc w:val="center"/>
              <w:rPr>
                <w:rFonts w:ascii="宋体"/>
                <w:szCs w:val="21"/>
              </w:rPr>
            </w:pPr>
          </w:p>
        </w:tc>
        <w:tc>
          <w:tcPr>
            <w:tcW w:w="841" w:type="dxa"/>
            <w:vAlign w:val="center"/>
          </w:tcPr>
          <w:p w14:paraId="03910E70">
            <w:pPr>
              <w:spacing w:line="360" w:lineRule="auto"/>
              <w:jc w:val="center"/>
              <w:rPr>
                <w:rFonts w:ascii="宋体"/>
                <w:szCs w:val="21"/>
              </w:rPr>
            </w:pPr>
          </w:p>
        </w:tc>
        <w:tc>
          <w:tcPr>
            <w:tcW w:w="2094" w:type="dxa"/>
            <w:vAlign w:val="center"/>
          </w:tcPr>
          <w:p w14:paraId="29992525">
            <w:pPr>
              <w:spacing w:line="360" w:lineRule="auto"/>
              <w:jc w:val="center"/>
              <w:rPr>
                <w:rFonts w:ascii="宋体"/>
                <w:szCs w:val="21"/>
              </w:rPr>
            </w:pPr>
          </w:p>
        </w:tc>
        <w:tc>
          <w:tcPr>
            <w:tcW w:w="703" w:type="dxa"/>
            <w:vAlign w:val="center"/>
          </w:tcPr>
          <w:p w14:paraId="5AC4F5C6">
            <w:pPr>
              <w:spacing w:line="360" w:lineRule="auto"/>
              <w:jc w:val="center"/>
              <w:rPr>
                <w:rFonts w:ascii="宋体"/>
                <w:szCs w:val="21"/>
              </w:rPr>
            </w:pPr>
          </w:p>
        </w:tc>
      </w:tr>
      <w:tr w14:paraId="2D87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C71A5F">
            <w:pPr>
              <w:spacing w:line="360" w:lineRule="auto"/>
              <w:jc w:val="center"/>
              <w:rPr>
                <w:rFonts w:ascii="宋体"/>
                <w:szCs w:val="21"/>
              </w:rPr>
            </w:pPr>
          </w:p>
        </w:tc>
        <w:tc>
          <w:tcPr>
            <w:tcW w:w="703" w:type="dxa"/>
            <w:vAlign w:val="center"/>
          </w:tcPr>
          <w:p w14:paraId="126C0105">
            <w:pPr>
              <w:spacing w:line="360" w:lineRule="auto"/>
              <w:jc w:val="center"/>
              <w:rPr>
                <w:rFonts w:ascii="宋体"/>
                <w:szCs w:val="21"/>
              </w:rPr>
            </w:pPr>
          </w:p>
        </w:tc>
        <w:tc>
          <w:tcPr>
            <w:tcW w:w="704" w:type="dxa"/>
            <w:vAlign w:val="center"/>
          </w:tcPr>
          <w:p w14:paraId="161BEC15">
            <w:pPr>
              <w:spacing w:line="360" w:lineRule="auto"/>
              <w:jc w:val="center"/>
              <w:rPr>
                <w:rFonts w:ascii="宋体"/>
                <w:szCs w:val="21"/>
              </w:rPr>
            </w:pPr>
          </w:p>
        </w:tc>
        <w:tc>
          <w:tcPr>
            <w:tcW w:w="1120" w:type="dxa"/>
            <w:vAlign w:val="center"/>
          </w:tcPr>
          <w:p w14:paraId="7C472CA4">
            <w:pPr>
              <w:spacing w:line="360" w:lineRule="auto"/>
              <w:jc w:val="center"/>
              <w:rPr>
                <w:rFonts w:ascii="宋体"/>
                <w:szCs w:val="21"/>
              </w:rPr>
            </w:pPr>
          </w:p>
        </w:tc>
        <w:tc>
          <w:tcPr>
            <w:tcW w:w="765" w:type="dxa"/>
            <w:vAlign w:val="center"/>
          </w:tcPr>
          <w:p w14:paraId="1B062016">
            <w:pPr>
              <w:spacing w:line="360" w:lineRule="auto"/>
              <w:jc w:val="center"/>
              <w:rPr>
                <w:rFonts w:ascii="宋体"/>
                <w:szCs w:val="21"/>
              </w:rPr>
            </w:pPr>
          </w:p>
        </w:tc>
        <w:tc>
          <w:tcPr>
            <w:tcW w:w="781" w:type="dxa"/>
            <w:vAlign w:val="center"/>
          </w:tcPr>
          <w:p w14:paraId="7FAFF50F">
            <w:pPr>
              <w:spacing w:line="360" w:lineRule="auto"/>
              <w:jc w:val="center"/>
              <w:rPr>
                <w:rFonts w:ascii="宋体"/>
                <w:szCs w:val="21"/>
              </w:rPr>
            </w:pPr>
          </w:p>
        </w:tc>
        <w:tc>
          <w:tcPr>
            <w:tcW w:w="841" w:type="dxa"/>
            <w:vAlign w:val="center"/>
          </w:tcPr>
          <w:p w14:paraId="1137EF6E">
            <w:pPr>
              <w:spacing w:line="360" w:lineRule="auto"/>
              <w:jc w:val="center"/>
              <w:rPr>
                <w:rFonts w:ascii="宋体"/>
                <w:szCs w:val="21"/>
              </w:rPr>
            </w:pPr>
          </w:p>
        </w:tc>
        <w:tc>
          <w:tcPr>
            <w:tcW w:w="2094" w:type="dxa"/>
            <w:vAlign w:val="center"/>
          </w:tcPr>
          <w:p w14:paraId="61AE5CC3">
            <w:pPr>
              <w:spacing w:line="360" w:lineRule="auto"/>
              <w:jc w:val="center"/>
              <w:rPr>
                <w:rFonts w:ascii="宋体"/>
                <w:szCs w:val="21"/>
              </w:rPr>
            </w:pPr>
          </w:p>
        </w:tc>
        <w:tc>
          <w:tcPr>
            <w:tcW w:w="703" w:type="dxa"/>
            <w:vAlign w:val="center"/>
          </w:tcPr>
          <w:p w14:paraId="173E4497">
            <w:pPr>
              <w:spacing w:line="360" w:lineRule="auto"/>
              <w:jc w:val="center"/>
              <w:rPr>
                <w:rFonts w:ascii="宋体"/>
                <w:szCs w:val="21"/>
              </w:rPr>
            </w:pPr>
          </w:p>
        </w:tc>
      </w:tr>
      <w:tr w14:paraId="7CA6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C6962DA">
            <w:pPr>
              <w:spacing w:line="360" w:lineRule="auto"/>
              <w:jc w:val="center"/>
              <w:rPr>
                <w:rFonts w:ascii="宋体"/>
                <w:szCs w:val="21"/>
              </w:rPr>
            </w:pPr>
          </w:p>
        </w:tc>
        <w:tc>
          <w:tcPr>
            <w:tcW w:w="703" w:type="dxa"/>
            <w:vAlign w:val="center"/>
          </w:tcPr>
          <w:p w14:paraId="5D80CC87">
            <w:pPr>
              <w:spacing w:line="360" w:lineRule="auto"/>
              <w:jc w:val="center"/>
              <w:rPr>
                <w:rFonts w:ascii="宋体"/>
                <w:szCs w:val="21"/>
              </w:rPr>
            </w:pPr>
          </w:p>
        </w:tc>
        <w:tc>
          <w:tcPr>
            <w:tcW w:w="704" w:type="dxa"/>
            <w:vAlign w:val="center"/>
          </w:tcPr>
          <w:p w14:paraId="09D76DC4">
            <w:pPr>
              <w:spacing w:line="360" w:lineRule="auto"/>
              <w:jc w:val="center"/>
              <w:rPr>
                <w:rFonts w:ascii="宋体"/>
                <w:szCs w:val="21"/>
              </w:rPr>
            </w:pPr>
          </w:p>
        </w:tc>
        <w:tc>
          <w:tcPr>
            <w:tcW w:w="1120" w:type="dxa"/>
            <w:vAlign w:val="center"/>
          </w:tcPr>
          <w:p w14:paraId="043BAA1C">
            <w:pPr>
              <w:spacing w:line="360" w:lineRule="auto"/>
              <w:jc w:val="center"/>
              <w:rPr>
                <w:rFonts w:ascii="宋体"/>
                <w:szCs w:val="21"/>
              </w:rPr>
            </w:pPr>
          </w:p>
        </w:tc>
        <w:tc>
          <w:tcPr>
            <w:tcW w:w="765" w:type="dxa"/>
            <w:vAlign w:val="center"/>
          </w:tcPr>
          <w:p w14:paraId="0643B278">
            <w:pPr>
              <w:spacing w:line="360" w:lineRule="auto"/>
              <w:jc w:val="center"/>
              <w:rPr>
                <w:rFonts w:ascii="宋体"/>
                <w:szCs w:val="21"/>
              </w:rPr>
            </w:pPr>
          </w:p>
        </w:tc>
        <w:tc>
          <w:tcPr>
            <w:tcW w:w="781" w:type="dxa"/>
            <w:vAlign w:val="center"/>
          </w:tcPr>
          <w:p w14:paraId="654612E0">
            <w:pPr>
              <w:spacing w:line="360" w:lineRule="auto"/>
              <w:jc w:val="center"/>
              <w:rPr>
                <w:rFonts w:ascii="宋体"/>
                <w:szCs w:val="21"/>
              </w:rPr>
            </w:pPr>
          </w:p>
        </w:tc>
        <w:tc>
          <w:tcPr>
            <w:tcW w:w="841" w:type="dxa"/>
            <w:vAlign w:val="center"/>
          </w:tcPr>
          <w:p w14:paraId="17B9BC23">
            <w:pPr>
              <w:spacing w:line="360" w:lineRule="auto"/>
              <w:jc w:val="center"/>
              <w:rPr>
                <w:rFonts w:ascii="宋体"/>
                <w:szCs w:val="21"/>
              </w:rPr>
            </w:pPr>
          </w:p>
        </w:tc>
        <w:tc>
          <w:tcPr>
            <w:tcW w:w="2094" w:type="dxa"/>
            <w:vAlign w:val="center"/>
          </w:tcPr>
          <w:p w14:paraId="7F703BE3">
            <w:pPr>
              <w:spacing w:line="360" w:lineRule="auto"/>
              <w:jc w:val="center"/>
              <w:rPr>
                <w:rFonts w:ascii="宋体"/>
                <w:szCs w:val="21"/>
              </w:rPr>
            </w:pPr>
          </w:p>
        </w:tc>
        <w:tc>
          <w:tcPr>
            <w:tcW w:w="703" w:type="dxa"/>
            <w:vAlign w:val="center"/>
          </w:tcPr>
          <w:p w14:paraId="4C1D323F">
            <w:pPr>
              <w:spacing w:line="360" w:lineRule="auto"/>
              <w:jc w:val="center"/>
              <w:rPr>
                <w:rFonts w:ascii="宋体"/>
                <w:szCs w:val="21"/>
              </w:rPr>
            </w:pPr>
          </w:p>
        </w:tc>
      </w:tr>
      <w:tr w14:paraId="5FC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7F37150F">
            <w:pPr>
              <w:spacing w:line="360" w:lineRule="auto"/>
              <w:jc w:val="center"/>
              <w:rPr>
                <w:rFonts w:ascii="宋体"/>
                <w:szCs w:val="21"/>
              </w:rPr>
            </w:pPr>
          </w:p>
        </w:tc>
        <w:tc>
          <w:tcPr>
            <w:tcW w:w="703" w:type="dxa"/>
            <w:vAlign w:val="center"/>
          </w:tcPr>
          <w:p w14:paraId="17BC5B7C">
            <w:pPr>
              <w:spacing w:line="360" w:lineRule="auto"/>
              <w:jc w:val="center"/>
              <w:rPr>
                <w:rFonts w:ascii="宋体"/>
                <w:szCs w:val="21"/>
              </w:rPr>
            </w:pPr>
          </w:p>
        </w:tc>
        <w:tc>
          <w:tcPr>
            <w:tcW w:w="704" w:type="dxa"/>
            <w:vAlign w:val="center"/>
          </w:tcPr>
          <w:p w14:paraId="047C8EB6">
            <w:pPr>
              <w:spacing w:line="360" w:lineRule="auto"/>
              <w:jc w:val="center"/>
              <w:rPr>
                <w:rFonts w:ascii="宋体"/>
                <w:szCs w:val="21"/>
              </w:rPr>
            </w:pPr>
          </w:p>
        </w:tc>
        <w:tc>
          <w:tcPr>
            <w:tcW w:w="1120" w:type="dxa"/>
            <w:vAlign w:val="center"/>
          </w:tcPr>
          <w:p w14:paraId="09456F9D">
            <w:pPr>
              <w:spacing w:line="360" w:lineRule="auto"/>
              <w:jc w:val="center"/>
              <w:rPr>
                <w:rFonts w:ascii="宋体"/>
                <w:szCs w:val="21"/>
              </w:rPr>
            </w:pPr>
          </w:p>
        </w:tc>
        <w:tc>
          <w:tcPr>
            <w:tcW w:w="765" w:type="dxa"/>
            <w:vAlign w:val="center"/>
          </w:tcPr>
          <w:p w14:paraId="1C484A47">
            <w:pPr>
              <w:spacing w:line="360" w:lineRule="auto"/>
              <w:jc w:val="center"/>
              <w:rPr>
                <w:rFonts w:ascii="宋体"/>
                <w:szCs w:val="21"/>
              </w:rPr>
            </w:pPr>
          </w:p>
        </w:tc>
        <w:tc>
          <w:tcPr>
            <w:tcW w:w="781" w:type="dxa"/>
            <w:vAlign w:val="center"/>
          </w:tcPr>
          <w:p w14:paraId="3162EF30">
            <w:pPr>
              <w:spacing w:line="360" w:lineRule="auto"/>
              <w:jc w:val="center"/>
              <w:rPr>
                <w:rFonts w:ascii="宋体"/>
                <w:szCs w:val="21"/>
              </w:rPr>
            </w:pPr>
          </w:p>
        </w:tc>
        <w:tc>
          <w:tcPr>
            <w:tcW w:w="841" w:type="dxa"/>
            <w:vAlign w:val="center"/>
          </w:tcPr>
          <w:p w14:paraId="4B7A2621">
            <w:pPr>
              <w:spacing w:line="360" w:lineRule="auto"/>
              <w:jc w:val="center"/>
              <w:rPr>
                <w:rFonts w:ascii="宋体"/>
                <w:szCs w:val="21"/>
              </w:rPr>
            </w:pPr>
          </w:p>
        </w:tc>
        <w:tc>
          <w:tcPr>
            <w:tcW w:w="2094" w:type="dxa"/>
            <w:vAlign w:val="center"/>
          </w:tcPr>
          <w:p w14:paraId="226D1DD1">
            <w:pPr>
              <w:spacing w:line="360" w:lineRule="auto"/>
              <w:jc w:val="center"/>
              <w:rPr>
                <w:rFonts w:ascii="宋体"/>
                <w:szCs w:val="21"/>
              </w:rPr>
            </w:pPr>
          </w:p>
        </w:tc>
        <w:tc>
          <w:tcPr>
            <w:tcW w:w="703" w:type="dxa"/>
            <w:vAlign w:val="center"/>
          </w:tcPr>
          <w:p w14:paraId="723BA54D">
            <w:pPr>
              <w:spacing w:line="360" w:lineRule="auto"/>
              <w:jc w:val="center"/>
              <w:rPr>
                <w:rFonts w:ascii="宋体"/>
                <w:szCs w:val="21"/>
              </w:rPr>
            </w:pPr>
          </w:p>
        </w:tc>
      </w:tr>
      <w:tr w14:paraId="1E43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8344D70">
            <w:pPr>
              <w:spacing w:line="360" w:lineRule="auto"/>
              <w:jc w:val="center"/>
              <w:rPr>
                <w:rFonts w:ascii="宋体"/>
                <w:szCs w:val="21"/>
              </w:rPr>
            </w:pPr>
          </w:p>
        </w:tc>
        <w:tc>
          <w:tcPr>
            <w:tcW w:w="703" w:type="dxa"/>
            <w:vAlign w:val="center"/>
          </w:tcPr>
          <w:p w14:paraId="7434A047">
            <w:pPr>
              <w:spacing w:line="360" w:lineRule="auto"/>
              <w:jc w:val="center"/>
              <w:rPr>
                <w:rFonts w:ascii="宋体"/>
                <w:szCs w:val="21"/>
              </w:rPr>
            </w:pPr>
          </w:p>
        </w:tc>
        <w:tc>
          <w:tcPr>
            <w:tcW w:w="704" w:type="dxa"/>
            <w:vAlign w:val="center"/>
          </w:tcPr>
          <w:p w14:paraId="5F3A940F">
            <w:pPr>
              <w:spacing w:line="360" w:lineRule="auto"/>
              <w:jc w:val="center"/>
              <w:rPr>
                <w:rFonts w:ascii="宋体"/>
                <w:szCs w:val="21"/>
              </w:rPr>
            </w:pPr>
          </w:p>
        </w:tc>
        <w:tc>
          <w:tcPr>
            <w:tcW w:w="1120" w:type="dxa"/>
            <w:vAlign w:val="center"/>
          </w:tcPr>
          <w:p w14:paraId="3ECA5976">
            <w:pPr>
              <w:spacing w:line="360" w:lineRule="auto"/>
              <w:jc w:val="center"/>
              <w:rPr>
                <w:rFonts w:ascii="宋体"/>
                <w:szCs w:val="21"/>
              </w:rPr>
            </w:pPr>
          </w:p>
        </w:tc>
        <w:tc>
          <w:tcPr>
            <w:tcW w:w="765" w:type="dxa"/>
            <w:vAlign w:val="center"/>
          </w:tcPr>
          <w:p w14:paraId="1C97D13E">
            <w:pPr>
              <w:spacing w:line="360" w:lineRule="auto"/>
              <w:jc w:val="center"/>
              <w:rPr>
                <w:rFonts w:ascii="宋体"/>
                <w:szCs w:val="21"/>
              </w:rPr>
            </w:pPr>
          </w:p>
        </w:tc>
        <w:tc>
          <w:tcPr>
            <w:tcW w:w="781" w:type="dxa"/>
            <w:vAlign w:val="center"/>
          </w:tcPr>
          <w:p w14:paraId="50FCFF0F">
            <w:pPr>
              <w:spacing w:line="360" w:lineRule="auto"/>
              <w:jc w:val="center"/>
              <w:rPr>
                <w:rFonts w:ascii="宋体"/>
                <w:szCs w:val="21"/>
              </w:rPr>
            </w:pPr>
          </w:p>
        </w:tc>
        <w:tc>
          <w:tcPr>
            <w:tcW w:w="841" w:type="dxa"/>
            <w:vAlign w:val="center"/>
          </w:tcPr>
          <w:p w14:paraId="07394EF1">
            <w:pPr>
              <w:spacing w:line="360" w:lineRule="auto"/>
              <w:jc w:val="center"/>
              <w:rPr>
                <w:rFonts w:ascii="宋体"/>
                <w:szCs w:val="21"/>
              </w:rPr>
            </w:pPr>
          </w:p>
        </w:tc>
        <w:tc>
          <w:tcPr>
            <w:tcW w:w="2094" w:type="dxa"/>
            <w:vAlign w:val="center"/>
          </w:tcPr>
          <w:p w14:paraId="51B6D29F">
            <w:pPr>
              <w:spacing w:line="360" w:lineRule="auto"/>
              <w:jc w:val="center"/>
              <w:rPr>
                <w:rFonts w:ascii="宋体"/>
                <w:szCs w:val="21"/>
              </w:rPr>
            </w:pPr>
          </w:p>
        </w:tc>
        <w:tc>
          <w:tcPr>
            <w:tcW w:w="703" w:type="dxa"/>
            <w:vAlign w:val="center"/>
          </w:tcPr>
          <w:p w14:paraId="6786D19D">
            <w:pPr>
              <w:spacing w:line="360" w:lineRule="auto"/>
              <w:jc w:val="center"/>
              <w:rPr>
                <w:rFonts w:ascii="宋体"/>
                <w:szCs w:val="21"/>
              </w:rPr>
            </w:pPr>
          </w:p>
        </w:tc>
      </w:tr>
      <w:tr w14:paraId="436E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C6C7A04">
            <w:pPr>
              <w:spacing w:line="360" w:lineRule="auto"/>
              <w:jc w:val="center"/>
              <w:rPr>
                <w:rFonts w:ascii="宋体"/>
                <w:szCs w:val="21"/>
              </w:rPr>
            </w:pPr>
          </w:p>
        </w:tc>
        <w:tc>
          <w:tcPr>
            <w:tcW w:w="703" w:type="dxa"/>
            <w:vAlign w:val="center"/>
          </w:tcPr>
          <w:p w14:paraId="41821034">
            <w:pPr>
              <w:spacing w:line="360" w:lineRule="auto"/>
              <w:jc w:val="center"/>
              <w:rPr>
                <w:rFonts w:ascii="宋体"/>
                <w:szCs w:val="21"/>
              </w:rPr>
            </w:pPr>
          </w:p>
        </w:tc>
        <w:tc>
          <w:tcPr>
            <w:tcW w:w="704" w:type="dxa"/>
            <w:vAlign w:val="center"/>
          </w:tcPr>
          <w:p w14:paraId="7C50FE54">
            <w:pPr>
              <w:spacing w:line="360" w:lineRule="auto"/>
              <w:jc w:val="center"/>
              <w:rPr>
                <w:rFonts w:ascii="宋体"/>
                <w:szCs w:val="21"/>
              </w:rPr>
            </w:pPr>
          </w:p>
        </w:tc>
        <w:tc>
          <w:tcPr>
            <w:tcW w:w="1120" w:type="dxa"/>
            <w:vAlign w:val="center"/>
          </w:tcPr>
          <w:p w14:paraId="467185D3">
            <w:pPr>
              <w:spacing w:line="360" w:lineRule="auto"/>
              <w:jc w:val="center"/>
              <w:rPr>
                <w:rFonts w:ascii="宋体"/>
                <w:szCs w:val="21"/>
              </w:rPr>
            </w:pPr>
          </w:p>
        </w:tc>
        <w:tc>
          <w:tcPr>
            <w:tcW w:w="765" w:type="dxa"/>
            <w:vAlign w:val="center"/>
          </w:tcPr>
          <w:p w14:paraId="5EF04AA1">
            <w:pPr>
              <w:spacing w:line="360" w:lineRule="auto"/>
              <w:jc w:val="center"/>
              <w:rPr>
                <w:rFonts w:ascii="宋体"/>
                <w:szCs w:val="21"/>
              </w:rPr>
            </w:pPr>
          </w:p>
        </w:tc>
        <w:tc>
          <w:tcPr>
            <w:tcW w:w="781" w:type="dxa"/>
            <w:vAlign w:val="center"/>
          </w:tcPr>
          <w:p w14:paraId="6379B759">
            <w:pPr>
              <w:spacing w:line="360" w:lineRule="auto"/>
              <w:jc w:val="center"/>
              <w:rPr>
                <w:rFonts w:ascii="宋体"/>
                <w:szCs w:val="21"/>
              </w:rPr>
            </w:pPr>
          </w:p>
        </w:tc>
        <w:tc>
          <w:tcPr>
            <w:tcW w:w="841" w:type="dxa"/>
            <w:vAlign w:val="center"/>
          </w:tcPr>
          <w:p w14:paraId="772785BA">
            <w:pPr>
              <w:spacing w:line="360" w:lineRule="auto"/>
              <w:jc w:val="center"/>
              <w:rPr>
                <w:rFonts w:ascii="宋体"/>
                <w:szCs w:val="21"/>
              </w:rPr>
            </w:pPr>
          </w:p>
        </w:tc>
        <w:tc>
          <w:tcPr>
            <w:tcW w:w="2094" w:type="dxa"/>
            <w:vAlign w:val="center"/>
          </w:tcPr>
          <w:p w14:paraId="3335A0B3">
            <w:pPr>
              <w:spacing w:line="360" w:lineRule="auto"/>
              <w:jc w:val="center"/>
              <w:rPr>
                <w:rFonts w:ascii="宋体"/>
                <w:szCs w:val="21"/>
              </w:rPr>
            </w:pPr>
          </w:p>
        </w:tc>
        <w:tc>
          <w:tcPr>
            <w:tcW w:w="703" w:type="dxa"/>
            <w:vAlign w:val="center"/>
          </w:tcPr>
          <w:p w14:paraId="6D4902B1">
            <w:pPr>
              <w:spacing w:line="360" w:lineRule="auto"/>
              <w:jc w:val="center"/>
              <w:rPr>
                <w:rFonts w:ascii="宋体"/>
                <w:szCs w:val="21"/>
              </w:rPr>
            </w:pPr>
          </w:p>
        </w:tc>
      </w:tr>
      <w:tr w14:paraId="7BC4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E848714">
            <w:pPr>
              <w:spacing w:line="360" w:lineRule="auto"/>
              <w:jc w:val="center"/>
              <w:rPr>
                <w:rFonts w:ascii="宋体"/>
                <w:szCs w:val="21"/>
              </w:rPr>
            </w:pPr>
          </w:p>
        </w:tc>
        <w:tc>
          <w:tcPr>
            <w:tcW w:w="703" w:type="dxa"/>
            <w:vAlign w:val="center"/>
          </w:tcPr>
          <w:p w14:paraId="256BA5A3">
            <w:pPr>
              <w:spacing w:line="360" w:lineRule="auto"/>
              <w:jc w:val="center"/>
              <w:rPr>
                <w:rFonts w:ascii="宋体"/>
                <w:szCs w:val="21"/>
              </w:rPr>
            </w:pPr>
          </w:p>
        </w:tc>
        <w:tc>
          <w:tcPr>
            <w:tcW w:w="704" w:type="dxa"/>
            <w:vAlign w:val="center"/>
          </w:tcPr>
          <w:p w14:paraId="28C065A1">
            <w:pPr>
              <w:spacing w:line="360" w:lineRule="auto"/>
              <w:jc w:val="center"/>
              <w:rPr>
                <w:rFonts w:ascii="宋体"/>
                <w:szCs w:val="21"/>
              </w:rPr>
            </w:pPr>
          </w:p>
        </w:tc>
        <w:tc>
          <w:tcPr>
            <w:tcW w:w="1120" w:type="dxa"/>
            <w:vAlign w:val="center"/>
          </w:tcPr>
          <w:p w14:paraId="09DD9098">
            <w:pPr>
              <w:spacing w:line="360" w:lineRule="auto"/>
              <w:jc w:val="center"/>
              <w:rPr>
                <w:rFonts w:ascii="宋体"/>
                <w:szCs w:val="21"/>
              </w:rPr>
            </w:pPr>
          </w:p>
        </w:tc>
        <w:tc>
          <w:tcPr>
            <w:tcW w:w="765" w:type="dxa"/>
            <w:vAlign w:val="center"/>
          </w:tcPr>
          <w:p w14:paraId="3F546FAE">
            <w:pPr>
              <w:spacing w:line="360" w:lineRule="auto"/>
              <w:jc w:val="center"/>
              <w:rPr>
                <w:rFonts w:ascii="宋体"/>
                <w:szCs w:val="21"/>
              </w:rPr>
            </w:pPr>
          </w:p>
        </w:tc>
        <w:tc>
          <w:tcPr>
            <w:tcW w:w="781" w:type="dxa"/>
            <w:vAlign w:val="center"/>
          </w:tcPr>
          <w:p w14:paraId="449A0AFF">
            <w:pPr>
              <w:spacing w:line="360" w:lineRule="auto"/>
              <w:jc w:val="center"/>
              <w:rPr>
                <w:rFonts w:ascii="宋体"/>
                <w:szCs w:val="21"/>
              </w:rPr>
            </w:pPr>
          </w:p>
        </w:tc>
        <w:tc>
          <w:tcPr>
            <w:tcW w:w="841" w:type="dxa"/>
            <w:vAlign w:val="center"/>
          </w:tcPr>
          <w:p w14:paraId="60AA752E">
            <w:pPr>
              <w:spacing w:line="360" w:lineRule="auto"/>
              <w:jc w:val="center"/>
              <w:rPr>
                <w:rFonts w:ascii="宋体"/>
                <w:szCs w:val="21"/>
              </w:rPr>
            </w:pPr>
          </w:p>
        </w:tc>
        <w:tc>
          <w:tcPr>
            <w:tcW w:w="2094" w:type="dxa"/>
            <w:vAlign w:val="center"/>
          </w:tcPr>
          <w:p w14:paraId="3137650D">
            <w:pPr>
              <w:spacing w:line="360" w:lineRule="auto"/>
              <w:jc w:val="center"/>
              <w:rPr>
                <w:rFonts w:ascii="宋体"/>
                <w:szCs w:val="21"/>
              </w:rPr>
            </w:pPr>
          </w:p>
        </w:tc>
        <w:tc>
          <w:tcPr>
            <w:tcW w:w="703" w:type="dxa"/>
            <w:vAlign w:val="center"/>
          </w:tcPr>
          <w:p w14:paraId="2D6AD693">
            <w:pPr>
              <w:spacing w:line="360" w:lineRule="auto"/>
              <w:jc w:val="center"/>
              <w:rPr>
                <w:rFonts w:ascii="宋体"/>
                <w:szCs w:val="21"/>
              </w:rPr>
            </w:pPr>
          </w:p>
        </w:tc>
      </w:tr>
      <w:tr w14:paraId="1E4C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ECB7089">
            <w:pPr>
              <w:spacing w:line="360" w:lineRule="auto"/>
              <w:jc w:val="center"/>
              <w:rPr>
                <w:rFonts w:ascii="宋体"/>
                <w:szCs w:val="21"/>
              </w:rPr>
            </w:pPr>
          </w:p>
        </w:tc>
        <w:tc>
          <w:tcPr>
            <w:tcW w:w="703" w:type="dxa"/>
            <w:vAlign w:val="center"/>
          </w:tcPr>
          <w:p w14:paraId="6DE57AF8">
            <w:pPr>
              <w:spacing w:line="360" w:lineRule="auto"/>
              <w:jc w:val="center"/>
              <w:rPr>
                <w:rFonts w:ascii="宋体"/>
                <w:szCs w:val="21"/>
              </w:rPr>
            </w:pPr>
          </w:p>
        </w:tc>
        <w:tc>
          <w:tcPr>
            <w:tcW w:w="704" w:type="dxa"/>
            <w:vAlign w:val="center"/>
          </w:tcPr>
          <w:p w14:paraId="3746CB3D">
            <w:pPr>
              <w:spacing w:line="360" w:lineRule="auto"/>
              <w:jc w:val="center"/>
              <w:rPr>
                <w:rFonts w:ascii="宋体"/>
                <w:szCs w:val="21"/>
              </w:rPr>
            </w:pPr>
          </w:p>
        </w:tc>
        <w:tc>
          <w:tcPr>
            <w:tcW w:w="1120" w:type="dxa"/>
            <w:vAlign w:val="center"/>
          </w:tcPr>
          <w:p w14:paraId="0E4E0920">
            <w:pPr>
              <w:spacing w:line="360" w:lineRule="auto"/>
              <w:jc w:val="center"/>
              <w:rPr>
                <w:rFonts w:ascii="宋体"/>
                <w:szCs w:val="21"/>
              </w:rPr>
            </w:pPr>
          </w:p>
        </w:tc>
        <w:tc>
          <w:tcPr>
            <w:tcW w:w="765" w:type="dxa"/>
            <w:vAlign w:val="center"/>
          </w:tcPr>
          <w:p w14:paraId="0A91D02E">
            <w:pPr>
              <w:spacing w:line="360" w:lineRule="auto"/>
              <w:jc w:val="center"/>
              <w:rPr>
                <w:rFonts w:ascii="宋体"/>
                <w:szCs w:val="21"/>
              </w:rPr>
            </w:pPr>
          </w:p>
        </w:tc>
        <w:tc>
          <w:tcPr>
            <w:tcW w:w="781" w:type="dxa"/>
            <w:vAlign w:val="center"/>
          </w:tcPr>
          <w:p w14:paraId="701F211C">
            <w:pPr>
              <w:spacing w:line="360" w:lineRule="auto"/>
              <w:jc w:val="center"/>
              <w:rPr>
                <w:rFonts w:ascii="宋体"/>
                <w:szCs w:val="21"/>
              </w:rPr>
            </w:pPr>
          </w:p>
        </w:tc>
        <w:tc>
          <w:tcPr>
            <w:tcW w:w="841" w:type="dxa"/>
            <w:vAlign w:val="center"/>
          </w:tcPr>
          <w:p w14:paraId="0E5D2550">
            <w:pPr>
              <w:spacing w:line="360" w:lineRule="auto"/>
              <w:jc w:val="center"/>
              <w:rPr>
                <w:rFonts w:ascii="宋体"/>
                <w:szCs w:val="21"/>
              </w:rPr>
            </w:pPr>
          </w:p>
        </w:tc>
        <w:tc>
          <w:tcPr>
            <w:tcW w:w="2094" w:type="dxa"/>
            <w:vAlign w:val="center"/>
          </w:tcPr>
          <w:p w14:paraId="50965D4B">
            <w:pPr>
              <w:spacing w:line="360" w:lineRule="auto"/>
              <w:jc w:val="center"/>
              <w:rPr>
                <w:rFonts w:ascii="宋体"/>
                <w:szCs w:val="21"/>
              </w:rPr>
            </w:pPr>
          </w:p>
        </w:tc>
        <w:tc>
          <w:tcPr>
            <w:tcW w:w="703" w:type="dxa"/>
            <w:vAlign w:val="center"/>
          </w:tcPr>
          <w:p w14:paraId="6AFC2544">
            <w:pPr>
              <w:spacing w:line="360" w:lineRule="auto"/>
              <w:jc w:val="center"/>
              <w:rPr>
                <w:rFonts w:ascii="宋体"/>
                <w:szCs w:val="21"/>
              </w:rPr>
            </w:pPr>
          </w:p>
        </w:tc>
      </w:tr>
      <w:tr w14:paraId="03EF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9E7A2B7">
            <w:pPr>
              <w:spacing w:line="360" w:lineRule="auto"/>
              <w:jc w:val="center"/>
              <w:rPr>
                <w:rFonts w:ascii="宋体"/>
                <w:szCs w:val="21"/>
              </w:rPr>
            </w:pPr>
          </w:p>
        </w:tc>
        <w:tc>
          <w:tcPr>
            <w:tcW w:w="703" w:type="dxa"/>
            <w:vAlign w:val="center"/>
          </w:tcPr>
          <w:p w14:paraId="147330AC">
            <w:pPr>
              <w:spacing w:line="360" w:lineRule="auto"/>
              <w:jc w:val="center"/>
              <w:rPr>
                <w:rFonts w:ascii="宋体"/>
                <w:szCs w:val="21"/>
              </w:rPr>
            </w:pPr>
          </w:p>
        </w:tc>
        <w:tc>
          <w:tcPr>
            <w:tcW w:w="704" w:type="dxa"/>
            <w:vAlign w:val="center"/>
          </w:tcPr>
          <w:p w14:paraId="5D58E79B">
            <w:pPr>
              <w:spacing w:line="360" w:lineRule="auto"/>
              <w:jc w:val="center"/>
              <w:rPr>
                <w:rFonts w:ascii="宋体"/>
                <w:szCs w:val="21"/>
              </w:rPr>
            </w:pPr>
          </w:p>
        </w:tc>
        <w:tc>
          <w:tcPr>
            <w:tcW w:w="1120" w:type="dxa"/>
            <w:vAlign w:val="center"/>
          </w:tcPr>
          <w:p w14:paraId="483960AB">
            <w:pPr>
              <w:spacing w:line="360" w:lineRule="auto"/>
              <w:jc w:val="center"/>
              <w:rPr>
                <w:rFonts w:ascii="宋体"/>
                <w:szCs w:val="21"/>
              </w:rPr>
            </w:pPr>
          </w:p>
        </w:tc>
        <w:tc>
          <w:tcPr>
            <w:tcW w:w="765" w:type="dxa"/>
            <w:vAlign w:val="center"/>
          </w:tcPr>
          <w:p w14:paraId="01B09993">
            <w:pPr>
              <w:spacing w:line="360" w:lineRule="auto"/>
              <w:jc w:val="center"/>
              <w:rPr>
                <w:rFonts w:ascii="宋体"/>
                <w:szCs w:val="21"/>
              </w:rPr>
            </w:pPr>
          </w:p>
        </w:tc>
        <w:tc>
          <w:tcPr>
            <w:tcW w:w="781" w:type="dxa"/>
            <w:vAlign w:val="center"/>
          </w:tcPr>
          <w:p w14:paraId="4CB22CCE">
            <w:pPr>
              <w:spacing w:line="360" w:lineRule="auto"/>
              <w:jc w:val="center"/>
              <w:rPr>
                <w:rFonts w:ascii="宋体"/>
                <w:szCs w:val="21"/>
              </w:rPr>
            </w:pPr>
          </w:p>
        </w:tc>
        <w:tc>
          <w:tcPr>
            <w:tcW w:w="841" w:type="dxa"/>
            <w:vAlign w:val="center"/>
          </w:tcPr>
          <w:p w14:paraId="18A346CB">
            <w:pPr>
              <w:spacing w:line="360" w:lineRule="auto"/>
              <w:jc w:val="center"/>
              <w:rPr>
                <w:rFonts w:ascii="宋体"/>
                <w:szCs w:val="21"/>
              </w:rPr>
            </w:pPr>
          </w:p>
        </w:tc>
        <w:tc>
          <w:tcPr>
            <w:tcW w:w="2094" w:type="dxa"/>
            <w:vAlign w:val="center"/>
          </w:tcPr>
          <w:p w14:paraId="06776FAE">
            <w:pPr>
              <w:spacing w:line="360" w:lineRule="auto"/>
              <w:jc w:val="center"/>
              <w:rPr>
                <w:rFonts w:ascii="宋体"/>
                <w:szCs w:val="21"/>
              </w:rPr>
            </w:pPr>
          </w:p>
        </w:tc>
        <w:tc>
          <w:tcPr>
            <w:tcW w:w="703" w:type="dxa"/>
            <w:vAlign w:val="center"/>
          </w:tcPr>
          <w:p w14:paraId="26A7E3C9">
            <w:pPr>
              <w:spacing w:line="360" w:lineRule="auto"/>
              <w:jc w:val="center"/>
              <w:rPr>
                <w:rFonts w:ascii="宋体"/>
                <w:szCs w:val="21"/>
              </w:rPr>
            </w:pPr>
          </w:p>
        </w:tc>
      </w:tr>
      <w:tr w14:paraId="3A7F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81BF257">
            <w:pPr>
              <w:spacing w:line="360" w:lineRule="auto"/>
              <w:jc w:val="center"/>
              <w:rPr>
                <w:rFonts w:ascii="宋体"/>
                <w:szCs w:val="21"/>
              </w:rPr>
            </w:pPr>
          </w:p>
        </w:tc>
        <w:tc>
          <w:tcPr>
            <w:tcW w:w="703" w:type="dxa"/>
            <w:vAlign w:val="center"/>
          </w:tcPr>
          <w:p w14:paraId="54D35DD7">
            <w:pPr>
              <w:spacing w:line="360" w:lineRule="auto"/>
              <w:jc w:val="center"/>
              <w:rPr>
                <w:rFonts w:ascii="宋体"/>
                <w:szCs w:val="21"/>
              </w:rPr>
            </w:pPr>
          </w:p>
        </w:tc>
        <w:tc>
          <w:tcPr>
            <w:tcW w:w="704" w:type="dxa"/>
            <w:vAlign w:val="center"/>
          </w:tcPr>
          <w:p w14:paraId="50342D20">
            <w:pPr>
              <w:spacing w:line="360" w:lineRule="auto"/>
              <w:jc w:val="center"/>
              <w:rPr>
                <w:rFonts w:ascii="宋体"/>
                <w:szCs w:val="21"/>
              </w:rPr>
            </w:pPr>
          </w:p>
        </w:tc>
        <w:tc>
          <w:tcPr>
            <w:tcW w:w="1120" w:type="dxa"/>
            <w:vAlign w:val="center"/>
          </w:tcPr>
          <w:p w14:paraId="1B12C211">
            <w:pPr>
              <w:spacing w:line="360" w:lineRule="auto"/>
              <w:jc w:val="center"/>
              <w:rPr>
                <w:rFonts w:ascii="宋体"/>
                <w:szCs w:val="21"/>
              </w:rPr>
            </w:pPr>
          </w:p>
        </w:tc>
        <w:tc>
          <w:tcPr>
            <w:tcW w:w="765" w:type="dxa"/>
            <w:vAlign w:val="center"/>
          </w:tcPr>
          <w:p w14:paraId="4E3CE7E0">
            <w:pPr>
              <w:spacing w:line="360" w:lineRule="auto"/>
              <w:jc w:val="center"/>
              <w:rPr>
                <w:rFonts w:ascii="宋体"/>
                <w:szCs w:val="21"/>
              </w:rPr>
            </w:pPr>
          </w:p>
        </w:tc>
        <w:tc>
          <w:tcPr>
            <w:tcW w:w="781" w:type="dxa"/>
            <w:vAlign w:val="center"/>
          </w:tcPr>
          <w:p w14:paraId="4FAC9DB1">
            <w:pPr>
              <w:spacing w:line="360" w:lineRule="auto"/>
              <w:jc w:val="center"/>
              <w:rPr>
                <w:rFonts w:ascii="宋体"/>
                <w:szCs w:val="21"/>
              </w:rPr>
            </w:pPr>
          </w:p>
        </w:tc>
        <w:tc>
          <w:tcPr>
            <w:tcW w:w="841" w:type="dxa"/>
            <w:vAlign w:val="center"/>
          </w:tcPr>
          <w:p w14:paraId="06446607">
            <w:pPr>
              <w:spacing w:line="360" w:lineRule="auto"/>
              <w:jc w:val="center"/>
              <w:rPr>
                <w:rFonts w:ascii="宋体"/>
                <w:szCs w:val="21"/>
              </w:rPr>
            </w:pPr>
          </w:p>
        </w:tc>
        <w:tc>
          <w:tcPr>
            <w:tcW w:w="2094" w:type="dxa"/>
            <w:vAlign w:val="center"/>
          </w:tcPr>
          <w:p w14:paraId="7A659831">
            <w:pPr>
              <w:spacing w:line="360" w:lineRule="auto"/>
              <w:jc w:val="center"/>
              <w:rPr>
                <w:rFonts w:ascii="宋体"/>
                <w:szCs w:val="21"/>
              </w:rPr>
            </w:pPr>
          </w:p>
        </w:tc>
        <w:tc>
          <w:tcPr>
            <w:tcW w:w="703" w:type="dxa"/>
            <w:vAlign w:val="center"/>
          </w:tcPr>
          <w:p w14:paraId="14E5957C">
            <w:pPr>
              <w:spacing w:line="360" w:lineRule="auto"/>
              <w:jc w:val="center"/>
              <w:rPr>
                <w:rFonts w:ascii="宋体"/>
                <w:szCs w:val="21"/>
              </w:rPr>
            </w:pPr>
          </w:p>
        </w:tc>
      </w:tr>
      <w:tr w14:paraId="0EBC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C4D5D3">
            <w:pPr>
              <w:spacing w:line="360" w:lineRule="auto"/>
              <w:jc w:val="center"/>
              <w:rPr>
                <w:rFonts w:ascii="宋体"/>
                <w:szCs w:val="21"/>
              </w:rPr>
            </w:pPr>
          </w:p>
        </w:tc>
        <w:tc>
          <w:tcPr>
            <w:tcW w:w="703" w:type="dxa"/>
            <w:vAlign w:val="center"/>
          </w:tcPr>
          <w:p w14:paraId="19AF78CE">
            <w:pPr>
              <w:spacing w:line="360" w:lineRule="auto"/>
              <w:jc w:val="center"/>
              <w:rPr>
                <w:rFonts w:ascii="宋体"/>
                <w:szCs w:val="21"/>
              </w:rPr>
            </w:pPr>
          </w:p>
        </w:tc>
        <w:tc>
          <w:tcPr>
            <w:tcW w:w="704" w:type="dxa"/>
            <w:vAlign w:val="center"/>
          </w:tcPr>
          <w:p w14:paraId="4ACA5DC5">
            <w:pPr>
              <w:spacing w:line="360" w:lineRule="auto"/>
              <w:jc w:val="center"/>
              <w:rPr>
                <w:rFonts w:ascii="宋体"/>
                <w:szCs w:val="21"/>
              </w:rPr>
            </w:pPr>
          </w:p>
        </w:tc>
        <w:tc>
          <w:tcPr>
            <w:tcW w:w="1120" w:type="dxa"/>
            <w:vAlign w:val="center"/>
          </w:tcPr>
          <w:p w14:paraId="710D4A8A">
            <w:pPr>
              <w:spacing w:line="360" w:lineRule="auto"/>
              <w:jc w:val="center"/>
              <w:rPr>
                <w:rFonts w:ascii="宋体"/>
                <w:szCs w:val="21"/>
              </w:rPr>
            </w:pPr>
          </w:p>
        </w:tc>
        <w:tc>
          <w:tcPr>
            <w:tcW w:w="765" w:type="dxa"/>
            <w:vAlign w:val="center"/>
          </w:tcPr>
          <w:p w14:paraId="70D8D2E5">
            <w:pPr>
              <w:spacing w:line="360" w:lineRule="auto"/>
              <w:jc w:val="center"/>
              <w:rPr>
                <w:rFonts w:ascii="宋体"/>
                <w:szCs w:val="21"/>
              </w:rPr>
            </w:pPr>
          </w:p>
        </w:tc>
        <w:tc>
          <w:tcPr>
            <w:tcW w:w="781" w:type="dxa"/>
            <w:vAlign w:val="center"/>
          </w:tcPr>
          <w:p w14:paraId="181E07F4">
            <w:pPr>
              <w:spacing w:line="360" w:lineRule="auto"/>
              <w:jc w:val="center"/>
              <w:rPr>
                <w:rFonts w:ascii="宋体"/>
                <w:szCs w:val="21"/>
              </w:rPr>
            </w:pPr>
          </w:p>
        </w:tc>
        <w:tc>
          <w:tcPr>
            <w:tcW w:w="841" w:type="dxa"/>
            <w:vAlign w:val="center"/>
          </w:tcPr>
          <w:p w14:paraId="7C960CFA">
            <w:pPr>
              <w:spacing w:line="360" w:lineRule="auto"/>
              <w:jc w:val="center"/>
              <w:rPr>
                <w:rFonts w:ascii="宋体"/>
                <w:szCs w:val="21"/>
              </w:rPr>
            </w:pPr>
          </w:p>
        </w:tc>
        <w:tc>
          <w:tcPr>
            <w:tcW w:w="2094" w:type="dxa"/>
            <w:vAlign w:val="center"/>
          </w:tcPr>
          <w:p w14:paraId="38A45FB7">
            <w:pPr>
              <w:spacing w:line="360" w:lineRule="auto"/>
              <w:jc w:val="center"/>
              <w:rPr>
                <w:rFonts w:ascii="宋体"/>
                <w:szCs w:val="21"/>
              </w:rPr>
            </w:pPr>
          </w:p>
        </w:tc>
        <w:tc>
          <w:tcPr>
            <w:tcW w:w="703" w:type="dxa"/>
            <w:vAlign w:val="center"/>
          </w:tcPr>
          <w:p w14:paraId="30DA147B">
            <w:pPr>
              <w:spacing w:line="360" w:lineRule="auto"/>
              <w:jc w:val="center"/>
              <w:rPr>
                <w:rFonts w:ascii="宋体"/>
                <w:szCs w:val="21"/>
              </w:rPr>
            </w:pPr>
          </w:p>
        </w:tc>
      </w:tr>
      <w:tr w14:paraId="331F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AD97B98">
            <w:pPr>
              <w:spacing w:line="360" w:lineRule="auto"/>
              <w:jc w:val="center"/>
              <w:rPr>
                <w:rFonts w:ascii="宋体"/>
                <w:szCs w:val="21"/>
              </w:rPr>
            </w:pPr>
          </w:p>
        </w:tc>
        <w:tc>
          <w:tcPr>
            <w:tcW w:w="703" w:type="dxa"/>
            <w:vAlign w:val="center"/>
          </w:tcPr>
          <w:p w14:paraId="293A0717">
            <w:pPr>
              <w:spacing w:line="360" w:lineRule="auto"/>
              <w:jc w:val="center"/>
              <w:rPr>
                <w:rFonts w:ascii="宋体"/>
                <w:szCs w:val="21"/>
              </w:rPr>
            </w:pPr>
          </w:p>
        </w:tc>
        <w:tc>
          <w:tcPr>
            <w:tcW w:w="704" w:type="dxa"/>
            <w:vAlign w:val="center"/>
          </w:tcPr>
          <w:p w14:paraId="76D299FC">
            <w:pPr>
              <w:spacing w:line="360" w:lineRule="auto"/>
              <w:jc w:val="center"/>
              <w:rPr>
                <w:rFonts w:ascii="宋体"/>
                <w:szCs w:val="21"/>
              </w:rPr>
            </w:pPr>
          </w:p>
        </w:tc>
        <w:tc>
          <w:tcPr>
            <w:tcW w:w="1120" w:type="dxa"/>
            <w:vAlign w:val="center"/>
          </w:tcPr>
          <w:p w14:paraId="0BE480BA">
            <w:pPr>
              <w:spacing w:line="360" w:lineRule="auto"/>
              <w:jc w:val="center"/>
              <w:rPr>
                <w:rFonts w:ascii="宋体"/>
                <w:szCs w:val="21"/>
              </w:rPr>
            </w:pPr>
          </w:p>
        </w:tc>
        <w:tc>
          <w:tcPr>
            <w:tcW w:w="765" w:type="dxa"/>
            <w:vAlign w:val="center"/>
          </w:tcPr>
          <w:p w14:paraId="4B215643">
            <w:pPr>
              <w:spacing w:line="360" w:lineRule="auto"/>
              <w:jc w:val="center"/>
              <w:rPr>
                <w:rFonts w:ascii="宋体"/>
                <w:szCs w:val="21"/>
              </w:rPr>
            </w:pPr>
          </w:p>
        </w:tc>
        <w:tc>
          <w:tcPr>
            <w:tcW w:w="781" w:type="dxa"/>
            <w:vAlign w:val="center"/>
          </w:tcPr>
          <w:p w14:paraId="6FC22C50">
            <w:pPr>
              <w:spacing w:line="360" w:lineRule="auto"/>
              <w:jc w:val="center"/>
              <w:rPr>
                <w:rFonts w:ascii="宋体"/>
                <w:szCs w:val="21"/>
              </w:rPr>
            </w:pPr>
          </w:p>
        </w:tc>
        <w:tc>
          <w:tcPr>
            <w:tcW w:w="841" w:type="dxa"/>
            <w:vAlign w:val="center"/>
          </w:tcPr>
          <w:p w14:paraId="464237DE">
            <w:pPr>
              <w:spacing w:line="360" w:lineRule="auto"/>
              <w:jc w:val="center"/>
              <w:rPr>
                <w:rFonts w:ascii="宋体"/>
                <w:szCs w:val="21"/>
              </w:rPr>
            </w:pPr>
          </w:p>
        </w:tc>
        <w:tc>
          <w:tcPr>
            <w:tcW w:w="2094" w:type="dxa"/>
            <w:vAlign w:val="center"/>
          </w:tcPr>
          <w:p w14:paraId="04EF4E16">
            <w:pPr>
              <w:spacing w:line="360" w:lineRule="auto"/>
              <w:jc w:val="center"/>
              <w:rPr>
                <w:rFonts w:ascii="宋体"/>
                <w:szCs w:val="21"/>
              </w:rPr>
            </w:pPr>
          </w:p>
        </w:tc>
        <w:tc>
          <w:tcPr>
            <w:tcW w:w="703" w:type="dxa"/>
            <w:vAlign w:val="center"/>
          </w:tcPr>
          <w:p w14:paraId="2E21A3A2">
            <w:pPr>
              <w:spacing w:line="360" w:lineRule="auto"/>
              <w:jc w:val="center"/>
              <w:rPr>
                <w:rFonts w:ascii="宋体"/>
                <w:szCs w:val="21"/>
              </w:rPr>
            </w:pPr>
          </w:p>
        </w:tc>
      </w:tr>
      <w:tr w14:paraId="08F4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82755EC">
            <w:pPr>
              <w:spacing w:line="360" w:lineRule="auto"/>
              <w:jc w:val="center"/>
              <w:rPr>
                <w:rFonts w:ascii="宋体"/>
                <w:szCs w:val="21"/>
              </w:rPr>
            </w:pPr>
          </w:p>
        </w:tc>
        <w:tc>
          <w:tcPr>
            <w:tcW w:w="703" w:type="dxa"/>
            <w:vAlign w:val="center"/>
          </w:tcPr>
          <w:p w14:paraId="7B279D80">
            <w:pPr>
              <w:spacing w:line="360" w:lineRule="auto"/>
              <w:jc w:val="center"/>
              <w:rPr>
                <w:rFonts w:ascii="宋体"/>
                <w:szCs w:val="21"/>
              </w:rPr>
            </w:pPr>
          </w:p>
        </w:tc>
        <w:tc>
          <w:tcPr>
            <w:tcW w:w="704" w:type="dxa"/>
            <w:vAlign w:val="center"/>
          </w:tcPr>
          <w:p w14:paraId="71BBA5D3">
            <w:pPr>
              <w:spacing w:line="360" w:lineRule="auto"/>
              <w:jc w:val="center"/>
              <w:rPr>
                <w:rFonts w:ascii="宋体"/>
                <w:szCs w:val="21"/>
              </w:rPr>
            </w:pPr>
          </w:p>
        </w:tc>
        <w:tc>
          <w:tcPr>
            <w:tcW w:w="1120" w:type="dxa"/>
            <w:vAlign w:val="center"/>
          </w:tcPr>
          <w:p w14:paraId="539FCF12">
            <w:pPr>
              <w:spacing w:line="360" w:lineRule="auto"/>
              <w:jc w:val="center"/>
              <w:rPr>
                <w:rFonts w:ascii="宋体"/>
                <w:szCs w:val="21"/>
              </w:rPr>
            </w:pPr>
          </w:p>
        </w:tc>
        <w:tc>
          <w:tcPr>
            <w:tcW w:w="765" w:type="dxa"/>
            <w:vAlign w:val="center"/>
          </w:tcPr>
          <w:p w14:paraId="73651767">
            <w:pPr>
              <w:spacing w:line="360" w:lineRule="auto"/>
              <w:jc w:val="center"/>
              <w:rPr>
                <w:rFonts w:ascii="宋体"/>
                <w:szCs w:val="21"/>
              </w:rPr>
            </w:pPr>
          </w:p>
        </w:tc>
        <w:tc>
          <w:tcPr>
            <w:tcW w:w="781" w:type="dxa"/>
            <w:vAlign w:val="center"/>
          </w:tcPr>
          <w:p w14:paraId="441094D3">
            <w:pPr>
              <w:spacing w:line="360" w:lineRule="auto"/>
              <w:jc w:val="center"/>
              <w:rPr>
                <w:rFonts w:ascii="宋体"/>
                <w:szCs w:val="21"/>
              </w:rPr>
            </w:pPr>
          </w:p>
        </w:tc>
        <w:tc>
          <w:tcPr>
            <w:tcW w:w="841" w:type="dxa"/>
            <w:vAlign w:val="center"/>
          </w:tcPr>
          <w:p w14:paraId="35A6FE5F">
            <w:pPr>
              <w:spacing w:line="360" w:lineRule="auto"/>
              <w:jc w:val="center"/>
              <w:rPr>
                <w:rFonts w:ascii="宋体"/>
                <w:szCs w:val="21"/>
              </w:rPr>
            </w:pPr>
          </w:p>
        </w:tc>
        <w:tc>
          <w:tcPr>
            <w:tcW w:w="2094" w:type="dxa"/>
            <w:vAlign w:val="center"/>
          </w:tcPr>
          <w:p w14:paraId="7A20C944">
            <w:pPr>
              <w:spacing w:line="360" w:lineRule="auto"/>
              <w:jc w:val="center"/>
              <w:rPr>
                <w:rFonts w:ascii="宋体"/>
                <w:szCs w:val="21"/>
              </w:rPr>
            </w:pPr>
          </w:p>
        </w:tc>
        <w:tc>
          <w:tcPr>
            <w:tcW w:w="703" w:type="dxa"/>
            <w:vAlign w:val="center"/>
          </w:tcPr>
          <w:p w14:paraId="059182D9">
            <w:pPr>
              <w:spacing w:line="360" w:lineRule="auto"/>
              <w:jc w:val="center"/>
              <w:rPr>
                <w:rFonts w:ascii="宋体"/>
                <w:szCs w:val="21"/>
              </w:rPr>
            </w:pPr>
          </w:p>
        </w:tc>
      </w:tr>
      <w:tr w14:paraId="7436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90E201D">
            <w:pPr>
              <w:spacing w:line="360" w:lineRule="auto"/>
              <w:jc w:val="center"/>
              <w:rPr>
                <w:rFonts w:ascii="宋体"/>
                <w:szCs w:val="21"/>
              </w:rPr>
            </w:pPr>
          </w:p>
        </w:tc>
        <w:tc>
          <w:tcPr>
            <w:tcW w:w="703" w:type="dxa"/>
            <w:vAlign w:val="center"/>
          </w:tcPr>
          <w:p w14:paraId="0D73B112">
            <w:pPr>
              <w:spacing w:line="360" w:lineRule="auto"/>
              <w:jc w:val="center"/>
              <w:rPr>
                <w:rFonts w:ascii="宋体"/>
                <w:szCs w:val="21"/>
              </w:rPr>
            </w:pPr>
          </w:p>
        </w:tc>
        <w:tc>
          <w:tcPr>
            <w:tcW w:w="704" w:type="dxa"/>
            <w:vAlign w:val="center"/>
          </w:tcPr>
          <w:p w14:paraId="1D26A619">
            <w:pPr>
              <w:spacing w:line="360" w:lineRule="auto"/>
              <w:jc w:val="center"/>
              <w:rPr>
                <w:rFonts w:ascii="宋体"/>
                <w:szCs w:val="21"/>
              </w:rPr>
            </w:pPr>
          </w:p>
        </w:tc>
        <w:tc>
          <w:tcPr>
            <w:tcW w:w="1120" w:type="dxa"/>
            <w:vAlign w:val="center"/>
          </w:tcPr>
          <w:p w14:paraId="4DF824FD">
            <w:pPr>
              <w:spacing w:line="360" w:lineRule="auto"/>
              <w:jc w:val="center"/>
              <w:rPr>
                <w:rFonts w:ascii="宋体"/>
                <w:szCs w:val="21"/>
              </w:rPr>
            </w:pPr>
          </w:p>
        </w:tc>
        <w:tc>
          <w:tcPr>
            <w:tcW w:w="765" w:type="dxa"/>
            <w:vAlign w:val="center"/>
          </w:tcPr>
          <w:p w14:paraId="39D252EB">
            <w:pPr>
              <w:spacing w:line="360" w:lineRule="auto"/>
              <w:jc w:val="center"/>
              <w:rPr>
                <w:rFonts w:ascii="宋体"/>
                <w:szCs w:val="21"/>
              </w:rPr>
            </w:pPr>
          </w:p>
        </w:tc>
        <w:tc>
          <w:tcPr>
            <w:tcW w:w="781" w:type="dxa"/>
            <w:vAlign w:val="center"/>
          </w:tcPr>
          <w:p w14:paraId="6127A651">
            <w:pPr>
              <w:spacing w:line="360" w:lineRule="auto"/>
              <w:jc w:val="center"/>
              <w:rPr>
                <w:rFonts w:ascii="宋体"/>
                <w:szCs w:val="21"/>
              </w:rPr>
            </w:pPr>
          </w:p>
        </w:tc>
        <w:tc>
          <w:tcPr>
            <w:tcW w:w="841" w:type="dxa"/>
            <w:vAlign w:val="center"/>
          </w:tcPr>
          <w:p w14:paraId="7294AE84">
            <w:pPr>
              <w:spacing w:line="360" w:lineRule="auto"/>
              <w:jc w:val="center"/>
              <w:rPr>
                <w:rFonts w:ascii="宋体"/>
                <w:szCs w:val="21"/>
              </w:rPr>
            </w:pPr>
          </w:p>
        </w:tc>
        <w:tc>
          <w:tcPr>
            <w:tcW w:w="2094" w:type="dxa"/>
            <w:vAlign w:val="center"/>
          </w:tcPr>
          <w:p w14:paraId="7AA1528B">
            <w:pPr>
              <w:spacing w:line="360" w:lineRule="auto"/>
              <w:jc w:val="center"/>
              <w:rPr>
                <w:rFonts w:ascii="宋体"/>
                <w:szCs w:val="21"/>
              </w:rPr>
            </w:pPr>
          </w:p>
        </w:tc>
        <w:tc>
          <w:tcPr>
            <w:tcW w:w="703" w:type="dxa"/>
            <w:vAlign w:val="center"/>
          </w:tcPr>
          <w:p w14:paraId="3A94FA3B">
            <w:pPr>
              <w:spacing w:line="360" w:lineRule="auto"/>
              <w:jc w:val="center"/>
              <w:rPr>
                <w:rFonts w:ascii="宋体"/>
                <w:szCs w:val="21"/>
              </w:rPr>
            </w:pPr>
          </w:p>
        </w:tc>
      </w:tr>
      <w:tr w14:paraId="0C3E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21C3328">
            <w:pPr>
              <w:spacing w:line="360" w:lineRule="auto"/>
              <w:jc w:val="center"/>
              <w:rPr>
                <w:rFonts w:ascii="宋体"/>
                <w:szCs w:val="21"/>
              </w:rPr>
            </w:pPr>
          </w:p>
        </w:tc>
        <w:tc>
          <w:tcPr>
            <w:tcW w:w="703" w:type="dxa"/>
            <w:vAlign w:val="center"/>
          </w:tcPr>
          <w:p w14:paraId="2BFAC78D">
            <w:pPr>
              <w:spacing w:line="360" w:lineRule="auto"/>
              <w:jc w:val="center"/>
              <w:rPr>
                <w:rFonts w:ascii="宋体"/>
                <w:szCs w:val="21"/>
              </w:rPr>
            </w:pPr>
          </w:p>
        </w:tc>
        <w:tc>
          <w:tcPr>
            <w:tcW w:w="704" w:type="dxa"/>
            <w:vAlign w:val="center"/>
          </w:tcPr>
          <w:p w14:paraId="53E58105">
            <w:pPr>
              <w:spacing w:line="360" w:lineRule="auto"/>
              <w:jc w:val="center"/>
              <w:rPr>
                <w:rFonts w:ascii="宋体"/>
                <w:szCs w:val="21"/>
              </w:rPr>
            </w:pPr>
          </w:p>
        </w:tc>
        <w:tc>
          <w:tcPr>
            <w:tcW w:w="1120" w:type="dxa"/>
            <w:vAlign w:val="center"/>
          </w:tcPr>
          <w:p w14:paraId="0B5ECC9D">
            <w:pPr>
              <w:spacing w:line="360" w:lineRule="auto"/>
              <w:jc w:val="center"/>
              <w:rPr>
                <w:rFonts w:ascii="宋体"/>
                <w:szCs w:val="21"/>
              </w:rPr>
            </w:pPr>
          </w:p>
        </w:tc>
        <w:tc>
          <w:tcPr>
            <w:tcW w:w="765" w:type="dxa"/>
            <w:vAlign w:val="center"/>
          </w:tcPr>
          <w:p w14:paraId="6F68508E">
            <w:pPr>
              <w:spacing w:line="360" w:lineRule="auto"/>
              <w:jc w:val="center"/>
              <w:rPr>
                <w:rFonts w:ascii="宋体"/>
                <w:szCs w:val="21"/>
              </w:rPr>
            </w:pPr>
          </w:p>
        </w:tc>
        <w:tc>
          <w:tcPr>
            <w:tcW w:w="781" w:type="dxa"/>
            <w:vAlign w:val="center"/>
          </w:tcPr>
          <w:p w14:paraId="2626CFEB">
            <w:pPr>
              <w:spacing w:line="360" w:lineRule="auto"/>
              <w:jc w:val="center"/>
              <w:rPr>
                <w:rFonts w:ascii="宋体"/>
                <w:szCs w:val="21"/>
              </w:rPr>
            </w:pPr>
          </w:p>
        </w:tc>
        <w:tc>
          <w:tcPr>
            <w:tcW w:w="841" w:type="dxa"/>
            <w:vAlign w:val="center"/>
          </w:tcPr>
          <w:p w14:paraId="5B308113">
            <w:pPr>
              <w:spacing w:line="360" w:lineRule="auto"/>
              <w:jc w:val="center"/>
              <w:rPr>
                <w:rFonts w:ascii="宋体"/>
                <w:szCs w:val="21"/>
              </w:rPr>
            </w:pPr>
          </w:p>
        </w:tc>
        <w:tc>
          <w:tcPr>
            <w:tcW w:w="2094" w:type="dxa"/>
            <w:vAlign w:val="center"/>
          </w:tcPr>
          <w:p w14:paraId="552F5BA8">
            <w:pPr>
              <w:spacing w:line="360" w:lineRule="auto"/>
              <w:jc w:val="center"/>
              <w:rPr>
                <w:rFonts w:ascii="宋体"/>
                <w:szCs w:val="21"/>
              </w:rPr>
            </w:pPr>
          </w:p>
        </w:tc>
        <w:tc>
          <w:tcPr>
            <w:tcW w:w="703" w:type="dxa"/>
            <w:vAlign w:val="center"/>
          </w:tcPr>
          <w:p w14:paraId="2043A238">
            <w:pPr>
              <w:spacing w:line="360" w:lineRule="auto"/>
              <w:jc w:val="center"/>
              <w:rPr>
                <w:rFonts w:ascii="宋体"/>
                <w:szCs w:val="21"/>
              </w:rPr>
            </w:pPr>
          </w:p>
        </w:tc>
      </w:tr>
    </w:tbl>
    <w:p w14:paraId="2DABEA19">
      <w:pPr>
        <w:spacing w:line="360" w:lineRule="auto"/>
        <w:rPr>
          <w:rFonts w:ascii="宋体"/>
          <w:szCs w:val="21"/>
        </w:rPr>
      </w:pPr>
    </w:p>
    <w:p w14:paraId="2796B095">
      <w:pPr>
        <w:spacing w:line="360" w:lineRule="auto"/>
        <w:rPr>
          <w:rFonts w:ascii="宋体"/>
          <w:szCs w:val="21"/>
        </w:rPr>
      </w:pPr>
    </w:p>
    <w:p w14:paraId="3DBE3383">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02EBA67A">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592DA127">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14B5B137">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1EB2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E2F46B3">
            <w:pPr>
              <w:jc w:val="center"/>
              <w:rPr>
                <w:rFonts w:ascii="宋体"/>
                <w:szCs w:val="21"/>
              </w:rPr>
            </w:pPr>
            <w:r>
              <w:rPr>
                <w:rFonts w:hint="eastAsia" w:ascii="宋体" w:hAnsi="宋体"/>
                <w:szCs w:val="21"/>
              </w:rPr>
              <w:t>姓名</w:t>
            </w:r>
          </w:p>
        </w:tc>
        <w:tc>
          <w:tcPr>
            <w:tcW w:w="1023" w:type="dxa"/>
            <w:vAlign w:val="center"/>
          </w:tcPr>
          <w:p w14:paraId="6E54B74B">
            <w:pPr>
              <w:jc w:val="center"/>
              <w:rPr>
                <w:rFonts w:ascii="宋体"/>
                <w:szCs w:val="21"/>
              </w:rPr>
            </w:pPr>
          </w:p>
        </w:tc>
        <w:tc>
          <w:tcPr>
            <w:tcW w:w="1123" w:type="dxa"/>
            <w:vAlign w:val="center"/>
          </w:tcPr>
          <w:p w14:paraId="2273D780">
            <w:pPr>
              <w:jc w:val="center"/>
              <w:rPr>
                <w:rFonts w:ascii="宋体"/>
                <w:szCs w:val="21"/>
              </w:rPr>
            </w:pPr>
            <w:r>
              <w:rPr>
                <w:rFonts w:hint="eastAsia" w:ascii="宋体" w:hAnsi="宋体"/>
                <w:szCs w:val="21"/>
              </w:rPr>
              <w:t>出生年月</w:t>
            </w:r>
          </w:p>
        </w:tc>
        <w:tc>
          <w:tcPr>
            <w:tcW w:w="1262" w:type="dxa"/>
            <w:gridSpan w:val="2"/>
            <w:vAlign w:val="center"/>
          </w:tcPr>
          <w:p w14:paraId="0EAB16D7">
            <w:pPr>
              <w:jc w:val="center"/>
              <w:rPr>
                <w:rFonts w:ascii="宋体"/>
                <w:szCs w:val="21"/>
              </w:rPr>
            </w:pPr>
          </w:p>
        </w:tc>
        <w:tc>
          <w:tcPr>
            <w:tcW w:w="1822" w:type="dxa"/>
            <w:vAlign w:val="center"/>
          </w:tcPr>
          <w:p w14:paraId="61A39173">
            <w:pPr>
              <w:jc w:val="center"/>
              <w:rPr>
                <w:rFonts w:ascii="宋体"/>
                <w:szCs w:val="21"/>
              </w:rPr>
            </w:pPr>
            <w:r>
              <w:rPr>
                <w:rFonts w:hint="eastAsia" w:ascii="宋体" w:hAnsi="宋体"/>
                <w:szCs w:val="21"/>
              </w:rPr>
              <w:t>学历</w:t>
            </w:r>
          </w:p>
        </w:tc>
        <w:tc>
          <w:tcPr>
            <w:tcW w:w="2101" w:type="dxa"/>
            <w:vAlign w:val="center"/>
          </w:tcPr>
          <w:p w14:paraId="5D51F317">
            <w:pPr>
              <w:jc w:val="center"/>
              <w:rPr>
                <w:rFonts w:ascii="宋体"/>
                <w:szCs w:val="21"/>
              </w:rPr>
            </w:pPr>
          </w:p>
        </w:tc>
      </w:tr>
      <w:tr w14:paraId="5786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ECD7841">
            <w:pPr>
              <w:jc w:val="center"/>
              <w:rPr>
                <w:rFonts w:ascii="宋体"/>
                <w:szCs w:val="21"/>
              </w:rPr>
            </w:pPr>
            <w:r>
              <w:rPr>
                <w:rFonts w:hint="eastAsia" w:ascii="宋体" w:hAnsi="宋体"/>
                <w:szCs w:val="21"/>
              </w:rPr>
              <w:t>职称</w:t>
            </w:r>
          </w:p>
        </w:tc>
        <w:tc>
          <w:tcPr>
            <w:tcW w:w="1023" w:type="dxa"/>
            <w:vAlign w:val="center"/>
          </w:tcPr>
          <w:p w14:paraId="7340FC3A">
            <w:pPr>
              <w:jc w:val="center"/>
              <w:rPr>
                <w:rFonts w:ascii="宋体"/>
                <w:szCs w:val="21"/>
              </w:rPr>
            </w:pPr>
          </w:p>
        </w:tc>
        <w:tc>
          <w:tcPr>
            <w:tcW w:w="1123" w:type="dxa"/>
            <w:vAlign w:val="center"/>
          </w:tcPr>
          <w:p w14:paraId="042A46B0">
            <w:pPr>
              <w:jc w:val="center"/>
              <w:rPr>
                <w:rFonts w:ascii="宋体"/>
                <w:szCs w:val="21"/>
              </w:rPr>
            </w:pPr>
            <w:r>
              <w:rPr>
                <w:rFonts w:hint="eastAsia" w:ascii="宋体" w:hAnsi="宋体"/>
                <w:szCs w:val="21"/>
              </w:rPr>
              <w:t>职务</w:t>
            </w:r>
          </w:p>
        </w:tc>
        <w:tc>
          <w:tcPr>
            <w:tcW w:w="1262" w:type="dxa"/>
            <w:gridSpan w:val="2"/>
            <w:vAlign w:val="center"/>
          </w:tcPr>
          <w:p w14:paraId="024FF638">
            <w:pPr>
              <w:jc w:val="center"/>
              <w:rPr>
                <w:rFonts w:ascii="宋体"/>
                <w:szCs w:val="21"/>
              </w:rPr>
            </w:pPr>
          </w:p>
        </w:tc>
        <w:tc>
          <w:tcPr>
            <w:tcW w:w="1822" w:type="dxa"/>
            <w:vAlign w:val="center"/>
          </w:tcPr>
          <w:p w14:paraId="5C92704C">
            <w:pPr>
              <w:jc w:val="center"/>
              <w:rPr>
                <w:rFonts w:ascii="宋体"/>
                <w:szCs w:val="21"/>
              </w:rPr>
            </w:pPr>
            <w:r>
              <w:rPr>
                <w:rFonts w:hint="eastAsia" w:ascii="宋体" w:hAnsi="宋体"/>
                <w:szCs w:val="21"/>
              </w:rPr>
              <w:t>拟在本工程任职</w:t>
            </w:r>
          </w:p>
        </w:tc>
        <w:tc>
          <w:tcPr>
            <w:tcW w:w="2101" w:type="dxa"/>
            <w:vAlign w:val="center"/>
          </w:tcPr>
          <w:p w14:paraId="1E1B6CB6">
            <w:pPr>
              <w:jc w:val="center"/>
              <w:rPr>
                <w:rFonts w:ascii="宋体"/>
                <w:szCs w:val="21"/>
              </w:rPr>
            </w:pPr>
            <w:r>
              <w:rPr>
                <w:rFonts w:hint="eastAsia" w:ascii="宋体" w:hAnsi="宋体"/>
                <w:szCs w:val="21"/>
              </w:rPr>
              <w:t>项目负责人</w:t>
            </w:r>
          </w:p>
        </w:tc>
      </w:tr>
      <w:tr w14:paraId="08B6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40355548">
            <w:pPr>
              <w:jc w:val="center"/>
              <w:rPr>
                <w:rFonts w:ascii="宋体"/>
                <w:szCs w:val="21"/>
              </w:rPr>
            </w:pPr>
            <w:r>
              <w:rPr>
                <w:rFonts w:hint="eastAsia" w:ascii="宋体" w:hAnsi="宋体"/>
                <w:szCs w:val="21"/>
              </w:rPr>
              <w:t>注册建造师执业资格等级</w:t>
            </w:r>
          </w:p>
        </w:tc>
        <w:tc>
          <w:tcPr>
            <w:tcW w:w="1262" w:type="dxa"/>
            <w:gridSpan w:val="2"/>
            <w:vAlign w:val="center"/>
          </w:tcPr>
          <w:p w14:paraId="0CC1C2E5">
            <w:pPr>
              <w:jc w:val="center"/>
              <w:rPr>
                <w:rFonts w:ascii="宋体"/>
                <w:szCs w:val="21"/>
              </w:rPr>
            </w:pPr>
            <w:r>
              <w:rPr>
                <w:rFonts w:hint="eastAsia" w:ascii="宋体" w:hAnsi="宋体"/>
                <w:szCs w:val="21"/>
              </w:rPr>
              <w:t>级</w:t>
            </w:r>
          </w:p>
        </w:tc>
        <w:tc>
          <w:tcPr>
            <w:tcW w:w="1822" w:type="dxa"/>
            <w:vAlign w:val="center"/>
          </w:tcPr>
          <w:p w14:paraId="1BCA4E2A">
            <w:pPr>
              <w:jc w:val="center"/>
              <w:rPr>
                <w:rFonts w:ascii="宋体"/>
                <w:szCs w:val="21"/>
              </w:rPr>
            </w:pPr>
            <w:r>
              <w:rPr>
                <w:rFonts w:hint="eastAsia" w:ascii="宋体" w:hAnsi="宋体"/>
                <w:szCs w:val="21"/>
              </w:rPr>
              <w:t>建造师专业</w:t>
            </w:r>
          </w:p>
        </w:tc>
        <w:tc>
          <w:tcPr>
            <w:tcW w:w="2101" w:type="dxa"/>
            <w:vAlign w:val="center"/>
          </w:tcPr>
          <w:p w14:paraId="67361A39">
            <w:pPr>
              <w:jc w:val="center"/>
              <w:rPr>
                <w:rFonts w:ascii="宋体"/>
                <w:szCs w:val="21"/>
              </w:rPr>
            </w:pPr>
          </w:p>
        </w:tc>
      </w:tr>
      <w:tr w14:paraId="154C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7E63FE9E">
            <w:pPr>
              <w:jc w:val="center"/>
              <w:rPr>
                <w:rFonts w:ascii="宋体"/>
                <w:szCs w:val="21"/>
              </w:rPr>
            </w:pPr>
            <w:r>
              <w:rPr>
                <w:rFonts w:hint="eastAsia" w:ascii="宋体" w:hAnsi="宋体"/>
                <w:szCs w:val="21"/>
              </w:rPr>
              <w:t>安全生产考核合格证书</w:t>
            </w:r>
          </w:p>
        </w:tc>
        <w:tc>
          <w:tcPr>
            <w:tcW w:w="5185" w:type="dxa"/>
            <w:gridSpan w:val="4"/>
            <w:vAlign w:val="center"/>
          </w:tcPr>
          <w:p w14:paraId="170AA1D1">
            <w:pPr>
              <w:jc w:val="center"/>
              <w:rPr>
                <w:rFonts w:ascii="宋体"/>
                <w:szCs w:val="21"/>
              </w:rPr>
            </w:pPr>
          </w:p>
        </w:tc>
      </w:tr>
      <w:tr w14:paraId="000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3D09DDD">
            <w:pPr>
              <w:jc w:val="center"/>
              <w:rPr>
                <w:rFonts w:ascii="宋体"/>
                <w:szCs w:val="21"/>
              </w:rPr>
            </w:pPr>
            <w:r>
              <w:rPr>
                <w:rFonts w:hint="eastAsia" w:ascii="宋体" w:hAnsi="宋体"/>
                <w:szCs w:val="21"/>
              </w:rPr>
              <w:t>毕业学校</w:t>
            </w:r>
          </w:p>
        </w:tc>
        <w:tc>
          <w:tcPr>
            <w:tcW w:w="7331" w:type="dxa"/>
            <w:gridSpan w:val="6"/>
            <w:vAlign w:val="center"/>
          </w:tcPr>
          <w:p w14:paraId="53841324">
            <w:pPr>
              <w:ind w:firstLine="840" w:firstLineChars="400"/>
              <w:rPr>
                <w:rFonts w:ascii="宋体"/>
                <w:szCs w:val="21"/>
              </w:rPr>
            </w:pPr>
            <w:r>
              <w:rPr>
                <w:rFonts w:hint="eastAsia" w:ascii="宋体" w:hAnsi="宋体"/>
                <w:szCs w:val="21"/>
              </w:rPr>
              <w:t>年毕业于学校专业</w:t>
            </w:r>
          </w:p>
        </w:tc>
      </w:tr>
      <w:tr w14:paraId="55EF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5A083344">
            <w:pPr>
              <w:jc w:val="center"/>
              <w:rPr>
                <w:rFonts w:ascii="宋体"/>
                <w:szCs w:val="21"/>
              </w:rPr>
            </w:pPr>
            <w:r>
              <w:rPr>
                <w:rFonts w:hint="eastAsia" w:ascii="宋体" w:hAnsi="宋体"/>
                <w:szCs w:val="21"/>
              </w:rPr>
              <w:t>主要工作经历</w:t>
            </w:r>
          </w:p>
        </w:tc>
      </w:tr>
      <w:tr w14:paraId="7A56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9DC56D1">
            <w:pPr>
              <w:jc w:val="center"/>
              <w:rPr>
                <w:rFonts w:ascii="宋体"/>
                <w:szCs w:val="21"/>
              </w:rPr>
            </w:pPr>
            <w:r>
              <w:rPr>
                <w:rFonts w:hint="eastAsia" w:ascii="宋体" w:hAnsi="宋体"/>
                <w:szCs w:val="21"/>
              </w:rPr>
              <w:t>时间</w:t>
            </w:r>
          </w:p>
        </w:tc>
        <w:tc>
          <w:tcPr>
            <w:tcW w:w="2285" w:type="dxa"/>
            <w:gridSpan w:val="3"/>
            <w:vAlign w:val="center"/>
          </w:tcPr>
          <w:p w14:paraId="53FE7AF8">
            <w:pPr>
              <w:jc w:val="center"/>
              <w:rPr>
                <w:rFonts w:ascii="宋体"/>
                <w:szCs w:val="21"/>
              </w:rPr>
            </w:pPr>
            <w:r>
              <w:rPr>
                <w:rFonts w:hint="eastAsia" w:ascii="宋体" w:hAnsi="宋体"/>
                <w:szCs w:val="21"/>
              </w:rPr>
              <w:t>参加过的类似</w:t>
            </w:r>
          </w:p>
          <w:p w14:paraId="0F3C8297">
            <w:pPr>
              <w:jc w:val="center"/>
              <w:rPr>
                <w:rFonts w:ascii="宋体"/>
                <w:szCs w:val="21"/>
              </w:rPr>
            </w:pPr>
            <w:r>
              <w:rPr>
                <w:rFonts w:hint="eastAsia" w:ascii="宋体" w:hAnsi="宋体"/>
                <w:szCs w:val="21"/>
              </w:rPr>
              <w:t>项目名称</w:t>
            </w:r>
          </w:p>
        </w:tc>
        <w:tc>
          <w:tcPr>
            <w:tcW w:w="1123" w:type="dxa"/>
            <w:vAlign w:val="center"/>
          </w:tcPr>
          <w:p w14:paraId="4BC9D209">
            <w:pPr>
              <w:jc w:val="center"/>
              <w:rPr>
                <w:rFonts w:ascii="宋体"/>
                <w:szCs w:val="21"/>
              </w:rPr>
            </w:pPr>
            <w:r>
              <w:rPr>
                <w:rFonts w:hint="eastAsia" w:ascii="宋体" w:hAnsi="宋体"/>
                <w:szCs w:val="21"/>
              </w:rPr>
              <w:t>担任职务</w:t>
            </w:r>
          </w:p>
        </w:tc>
        <w:tc>
          <w:tcPr>
            <w:tcW w:w="1822" w:type="dxa"/>
            <w:vAlign w:val="center"/>
          </w:tcPr>
          <w:p w14:paraId="115DB5F5">
            <w:pPr>
              <w:jc w:val="center"/>
              <w:rPr>
                <w:rFonts w:ascii="宋体"/>
                <w:szCs w:val="21"/>
              </w:rPr>
            </w:pPr>
            <w:r>
              <w:rPr>
                <w:rFonts w:hint="eastAsia" w:ascii="宋体" w:hAnsi="宋体"/>
                <w:szCs w:val="21"/>
              </w:rPr>
              <w:t>工程概况说明</w:t>
            </w:r>
          </w:p>
        </w:tc>
        <w:tc>
          <w:tcPr>
            <w:tcW w:w="2101" w:type="dxa"/>
            <w:vAlign w:val="center"/>
          </w:tcPr>
          <w:p w14:paraId="64BE0384">
            <w:pPr>
              <w:jc w:val="center"/>
              <w:rPr>
                <w:rFonts w:ascii="宋体"/>
                <w:szCs w:val="21"/>
              </w:rPr>
            </w:pPr>
            <w:r>
              <w:rPr>
                <w:rFonts w:hint="eastAsia" w:ascii="宋体" w:hAnsi="宋体"/>
                <w:szCs w:val="21"/>
              </w:rPr>
              <w:t>发包人及联系电话</w:t>
            </w:r>
          </w:p>
        </w:tc>
      </w:tr>
      <w:tr w14:paraId="066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C043693">
            <w:pPr>
              <w:jc w:val="center"/>
              <w:rPr>
                <w:rFonts w:ascii="宋体"/>
                <w:szCs w:val="21"/>
              </w:rPr>
            </w:pPr>
          </w:p>
        </w:tc>
        <w:tc>
          <w:tcPr>
            <w:tcW w:w="2285" w:type="dxa"/>
            <w:gridSpan w:val="3"/>
            <w:vAlign w:val="center"/>
          </w:tcPr>
          <w:p w14:paraId="24D6C015">
            <w:pPr>
              <w:jc w:val="center"/>
              <w:rPr>
                <w:rFonts w:ascii="宋体"/>
                <w:szCs w:val="21"/>
              </w:rPr>
            </w:pPr>
          </w:p>
        </w:tc>
        <w:tc>
          <w:tcPr>
            <w:tcW w:w="1123" w:type="dxa"/>
            <w:vAlign w:val="center"/>
          </w:tcPr>
          <w:p w14:paraId="5F2AFBD7">
            <w:pPr>
              <w:jc w:val="center"/>
              <w:rPr>
                <w:rFonts w:ascii="宋体"/>
                <w:szCs w:val="21"/>
              </w:rPr>
            </w:pPr>
          </w:p>
        </w:tc>
        <w:tc>
          <w:tcPr>
            <w:tcW w:w="1822" w:type="dxa"/>
            <w:vAlign w:val="center"/>
          </w:tcPr>
          <w:p w14:paraId="71480D7D">
            <w:pPr>
              <w:jc w:val="center"/>
              <w:rPr>
                <w:rFonts w:ascii="宋体"/>
                <w:szCs w:val="21"/>
              </w:rPr>
            </w:pPr>
          </w:p>
        </w:tc>
        <w:tc>
          <w:tcPr>
            <w:tcW w:w="2101" w:type="dxa"/>
            <w:vAlign w:val="center"/>
          </w:tcPr>
          <w:p w14:paraId="1D777BFE">
            <w:pPr>
              <w:jc w:val="center"/>
              <w:rPr>
                <w:rFonts w:ascii="宋体"/>
                <w:szCs w:val="21"/>
              </w:rPr>
            </w:pPr>
          </w:p>
        </w:tc>
      </w:tr>
      <w:tr w14:paraId="248B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63F725D">
            <w:pPr>
              <w:jc w:val="center"/>
              <w:rPr>
                <w:rFonts w:ascii="宋体"/>
                <w:szCs w:val="21"/>
              </w:rPr>
            </w:pPr>
          </w:p>
        </w:tc>
        <w:tc>
          <w:tcPr>
            <w:tcW w:w="2285" w:type="dxa"/>
            <w:gridSpan w:val="3"/>
            <w:vAlign w:val="center"/>
          </w:tcPr>
          <w:p w14:paraId="6FADB766">
            <w:pPr>
              <w:jc w:val="center"/>
              <w:rPr>
                <w:rFonts w:ascii="宋体"/>
                <w:szCs w:val="21"/>
              </w:rPr>
            </w:pPr>
          </w:p>
        </w:tc>
        <w:tc>
          <w:tcPr>
            <w:tcW w:w="1123" w:type="dxa"/>
            <w:vAlign w:val="center"/>
          </w:tcPr>
          <w:p w14:paraId="7C8D2F35">
            <w:pPr>
              <w:jc w:val="center"/>
              <w:rPr>
                <w:rFonts w:ascii="宋体"/>
                <w:szCs w:val="21"/>
              </w:rPr>
            </w:pPr>
          </w:p>
        </w:tc>
        <w:tc>
          <w:tcPr>
            <w:tcW w:w="1822" w:type="dxa"/>
            <w:vAlign w:val="center"/>
          </w:tcPr>
          <w:p w14:paraId="415C8848">
            <w:pPr>
              <w:jc w:val="center"/>
              <w:rPr>
                <w:rFonts w:ascii="宋体"/>
                <w:szCs w:val="21"/>
              </w:rPr>
            </w:pPr>
          </w:p>
        </w:tc>
        <w:tc>
          <w:tcPr>
            <w:tcW w:w="2101" w:type="dxa"/>
            <w:vAlign w:val="center"/>
          </w:tcPr>
          <w:p w14:paraId="5963C30A">
            <w:pPr>
              <w:jc w:val="center"/>
              <w:rPr>
                <w:rFonts w:ascii="宋体"/>
                <w:szCs w:val="21"/>
              </w:rPr>
            </w:pPr>
          </w:p>
        </w:tc>
      </w:tr>
      <w:tr w14:paraId="5521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481D6E52">
            <w:pPr>
              <w:jc w:val="center"/>
              <w:rPr>
                <w:rFonts w:ascii="宋体"/>
                <w:szCs w:val="21"/>
              </w:rPr>
            </w:pPr>
          </w:p>
        </w:tc>
        <w:tc>
          <w:tcPr>
            <w:tcW w:w="2285" w:type="dxa"/>
            <w:gridSpan w:val="3"/>
            <w:vAlign w:val="center"/>
          </w:tcPr>
          <w:p w14:paraId="20994F96">
            <w:pPr>
              <w:jc w:val="center"/>
              <w:rPr>
                <w:rFonts w:ascii="宋体"/>
                <w:szCs w:val="21"/>
              </w:rPr>
            </w:pPr>
          </w:p>
        </w:tc>
        <w:tc>
          <w:tcPr>
            <w:tcW w:w="1123" w:type="dxa"/>
            <w:vAlign w:val="center"/>
          </w:tcPr>
          <w:p w14:paraId="2226DBC1">
            <w:pPr>
              <w:jc w:val="center"/>
              <w:rPr>
                <w:rFonts w:ascii="宋体"/>
                <w:szCs w:val="21"/>
              </w:rPr>
            </w:pPr>
          </w:p>
        </w:tc>
        <w:tc>
          <w:tcPr>
            <w:tcW w:w="1822" w:type="dxa"/>
            <w:vAlign w:val="center"/>
          </w:tcPr>
          <w:p w14:paraId="7B2B8BCD">
            <w:pPr>
              <w:jc w:val="center"/>
              <w:rPr>
                <w:rFonts w:ascii="宋体"/>
                <w:szCs w:val="21"/>
              </w:rPr>
            </w:pPr>
          </w:p>
        </w:tc>
        <w:tc>
          <w:tcPr>
            <w:tcW w:w="2101" w:type="dxa"/>
            <w:vAlign w:val="center"/>
          </w:tcPr>
          <w:p w14:paraId="62BDA3FA">
            <w:pPr>
              <w:jc w:val="center"/>
              <w:rPr>
                <w:rFonts w:ascii="宋体"/>
                <w:szCs w:val="21"/>
              </w:rPr>
            </w:pPr>
          </w:p>
        </w:tc>
      </w:tr>
      <w:tr w14:paraId="5F0A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45E72EF">
            <w:pPr>
              <w:jc w:val="center"/>
              <w:rPr>
                <w:rFonts w:ascii="宋体"/>
                <w:szCs w:val="21"/>
              </w:rPr>
            </w:pPr>
          </w:p>
        </w:tc>
        <w:tc>
          <w:tcPr>
            <w:tcW w:w="2285" w:type="dxa"/>
            <w:gridSpan w:val="3"/>
            <w:vAlign w:val="center"/>
          </w:tcPr>
          <w:p w14:paraId="6FA9F146">
            <w:pPr>
              <w:jc w:val="center"/>
              <w:rPr>
                <w:rFonts w:ascii="宋体"/>
                <w:szCs w:val="21"/>
              </w:rPr>
            </w:pPr>
          </w:p>
        </w:tc>
        <w:tc>
          <w:tcPr>
            <w:tcW w:w="1123" w:type="dxa"/>
            <w:vAlign w:val="center"/>
          </w:tcPr>
          <w:p w14:paraId="4E4E96DB">
            <w:pPr>
              <w:jc w:val="center"/>
              <w:rPr>
                <w:rFonts w:ascii="宋体"/>
                <w:szCs w:val="21"/>
              </w:rPr>
            </w:pPr>
          </w:p>
        </w:tc>
        <w:tc>
          <w:tcPr>
            <w:tcW w:w="1822" w:type="dxa"/>
            <w:vAlign w:val="center"/>
          </w:tcPr>
          <w:p w14:paraId="55ED7C69">
            <w:pPr>
              <w:jc w:val="center"/>
              <w:rPr>
                <w:rFonts w:ascii="宋体"/>
                <w:szCs w:val="21"/>
              </w:rPr>
            </w:pPr>
          </w:p>
        </w:tc>
        <w:tc>
          <w:tcPr>
            <w:tcW w:w="2101" w:type="dxa"/>
            <w:vAlign w:val="center"/>
          </w:tcPr>
          <w:p w14:paraId="66E2BC27">
            <w:pPr>
              <w:jc w:val="center"/>
              <w:rPr>
                <w:rFonts w:ascii="宋体"/>
                <w:szCs w:val="21"/>
              </w:rPr>
            </w:pPr>
          </w:p>
        </w:tc>
      </w:tr>
      <w:tr w14:paraId="132E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644E43B">
            <w:pPr>
              <w:jc w:val="center"/>
              <w:rPr>
                <w:rFonts w:ascii="宋体"/>
                <w:szCs w:val="21"/>
              </w:rPr>
            </w:pPr>
          </w:p>
        </w:tc>
        <w:tc>
          <w:tcPr>
            <w:tcW w:w="2285" w:type="dxa"/>
            <w:gridSpan w:val="3"/>
            <w:vAlign w:val="center"/>
          </w:tcPr>
          <w:p w14:paraId="56FA11F4">
            <w:pPr>
              <w:jc w:val="center"/>
              <w:rPr>
                <w:rFonts w:ascii="宋体"/>
                <w:szCs w:val="21"/>
              </w:rPr>
            </w:pPr>
          </w:p>
        </w:tc>
        <w:tc>
          <w:tcPr>
            <w:tcW w:w="1123" w:type="dxa"/>
            <w:vAlign w:val="center"/>
          </w:tcPr>
          <w:p w14:paraId="059E1AD3">
            <w:pPr>
              <w:jc w:val="center"/>
              <w:rPr>
                <w:rFonts w:ascii="宋体"/>
                <w:szCs w:val="21"/>
              </w:rPr>
            </w:pPr>
          </w:p>
        </w:tc>
        <w:tc>
          <w:tcPr>
            <w:tcW w:w="1822" w:type="dxa"/>
            <w:vAlign w:val="center"/>
          </w:tcPr>
          <w:p w14:paraId="67F1C588">
            <w:pPr>
              <w:jc w:val="center"/>
              <w:rPr>
                <w:rFonts w:ascii="宋体"/>
                <w:szCs w:val="21"/>
              </w:rPr>
            </w:pPr>
          </w:p>
        </w:tc>
        <w:tc>
          <w:tcPr>
            <w:tcW w:w="2101" w:type="dxa"/>
            <w:vAlign w:val="center"/>
          </w:tcPr>
          <w:p w14:paraId="35FB9C28">
            <w:pPr>
              <w:jc w:val="center"/>
              <w:rPr>
                <w:rFonts w:ascii="宋体"/>
                <w:szCs w:val="21"/>
              </w:rPr>
            </w:pPr>
          </w:p>
        </w:tc>
      </w:tr>
      <w:tr w14:paraId="38E4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39D923F3">
            <w:pPr>
              <w:jc w:val="center"/>
              <w:rPr>
                <w:rFonts w:ascii="宋体"/>
                <w:szCs w:val="21"/>
              </w:rPr>
            </w:pPr>
          </w:p>
        </w:tc>
        <w:tc>
          <w:tcPr>
            <w:tcW w:w="2285" w:type="dxa"/>
            <w:gridSpan w:val="3"/>
            <w:vAlign w:val="center"/>
          </w:tcPr>
          <w:p w14:paraId="0AC2042B">
            <w:pPr>
              <w:jc w:val="center"/>
              <w:rPr>
                <w:rFonts w:ascii="宋体"/>
                <w:szCs w:val="21"/>
              </w:rPr>
            </w:pPr>
          </w:p>
        </w:tc>
        <w:tc>
          <w:tcPr>
            <w:tcW w:w="1123" w:type="dxa"/>
            <w:vAlign w:val="center"/>
          </w:tcPr>
          <w:p w14:paraId="09ED4063">
            <w:pPr>
              <w:jc w:val="center"/>
              <w:rPr>
                <w:rFonts w:ascii="宋体"/>
                <w:szCs w:val="21"/>
              </w:rPr>
            </w:pPr>
          </w:p>
        </w:tc>
        <w:tc>
          <w:tcPr>
            <w:tcW w:w="1822" w:type="dxa"/>
            <w:vAlign w:val="center"/>
          </w:tcPr>
          <w:p w14:paraId="57DFDFBF">
            <w:pPr>
              <w:jc w:val="center"/>
              <w:rPr>
                <w:rFonts w:ascii="宋体"/>
                <w:szCs w:val="21"/>
              </w:rPr>
            </w:pPr>
          </w:p>
        </w:tc>
        <w:tc>
          <w:tcPr>
            <w:tcW w:w="2101" w:type="dxa"/>
            <w:vAlign w:val="center"/>
          </w:tcPr>
          <w:p w14:paraId="594519B4">
            <w:pPr>
              <w:jc w:val="center"/>
              <w:rPr>
                <w:rFonts w:ascii="宋体"/>
                <w:szCs w:val="21"/>
              </w:rPr>
            </w:pPr>
          </w:p>
        </w:tc>
      </w:tr>
      <w:tr w14:paraId="2E58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44F91FAC">
            <w:pPr>
              <w:jc w:val="center"/>
              <w:rPr>
                <w:rFonts w:ascii="宋体"/>
                <w:szCs w:val="21"/>
              </w:rPr>
            </w:pPr>
          </w:p>
        </w:tc>
        <w:tc>
          <w:tcPr>
            <w:tcW w:w="2285" w:type="dxa"/>
            <w:gridSpan w:val="3"/>
            <w:vAlign w:val="center"/>
          </w:tcPr>
          <w:p w14:paraId="759D9E2C">
            <w:pPr>
              <w:jc w:val="center"/>
              <w:rPr>
                <w:rFonts w:ascii="宋体"/>
                <w:szCs w:val="21"/>
              </w:rPr>
            </w:pPr>
          </w:p>
        </w:tc>
        <w:tc>
          <w:tcPr>
            <w:tcW w:w="1123" w:type="dxa"/>
            <w:vAlign w:val="center"/>
          </w:tcPr>
          <w:p w14:paraId="4E34F53A">
            <w:pPr>
              <w:jc w:val="center"/>
              <w:rPr>
                <w:rFonts w:ascii="宋体"/>
                <w:szCs w:val="21"/>
              </w:rPr>
            </w:pPr>
          </w:p>
        </w:tc>
        <w:tc>
          <w:tcPr>
            <w:tcW w:w="1822" w:type="dxa"/>
            <w:vAlign w:val="center"/>
          </w:tcPr>
          <w:p w14:paraId="7044A027">
            <w:pPr>
              <w:jc w:val="center"/>
              <w:rPr>
                <w:rFonts w:ascii="宋体"/>
                <w:szCs w:val="21"/>
              </w:rPr>
            </w:pPr>
          </w:p>
        </w:tc>
        <w:tc>
          <w:tcPr>
            <w:tcW w:w="2101" w:type="dxa"/>
            <w:vAlign w:val="center"/>
          </w:tcPr>
          <w:p w14:paraId="65B2F5CF">
            <w:pPr>
              <w:jc w:val="center"/>
              <w:rPr>
                <w:rFonts w:ascii="宋体"/>
                <w:szCs w:val="21"/>
              </w:rPr>
            </w:pPr>
          </w:p>
        </w:tc>
      </w:tr>
      <w:tr w14:paraId="5953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766F6C9">
            <w:pPr>
              <w:jc w:val="center"/>
              <w:rPr>
                <w:rFonts w:ascii="宋体"/>
                <w:szCs w:val="21"/>
              </w:rPr>
            </w:pPr>
          </w:p>
        </w:tc>
        <w:tc>
          <w:tcPr>
            <w:tcW w:w="2285" w:type="dxa"/>
            <w:gridSpan w:val="3"/>
            <w:vAlign w:val="center"/>
          </w:tcPr>
          <w:p w14:paraId="57125007">
            <w:pPr>
              <w:jc w:val="center"/>
              <w:rPr>
                <w:rFonts w:ascii="宋体"/>
                <w:szCs w:val="21"/>
              </w:rPr>
            </w:pPr>
          </w:p>
        </w:tc>
        <w:tc>
          <w:tcPr>
            <w:tcW w:w="1123" w:type="dxa"/>
            <w:vAlign w:val="center"/>
          </w:tcPr>
          <w:p w14:paraId="0857C94F">
            <w:pPr>
              <w:jc w:val="center"/>
              <w:rPr>
                <w:rFonts w:ascii="宋体"/>
                <w:szCs w:val="21"/>
              </w:rPr>
            </w:pPr>
          </w:p>
        </w:tc>
        <w:tc>
          <w:tcPr>
            <w:tcW w:w="1822" w:type="dxa"/>
            <w:vAlign w:val="center"/>
          </w:tcPr>
          <w:p w14:paraId="30403CEB">
            <w:pPr>
              <w:jc w:val="center"/>
              <w:rPr>
                <w:rFonts w:ascii="宋体"/>
                <w:szCs w:val="21"/>
              </w:rPr>
            </w:pPr>
          </w:p>
        </w:tc>
        <w:tc>
          <w:tcPr>
            <w:tcW w:w="2101" w:type="dxa"/>
            <w:vAlign w:val="center"/>
          </w:tcPr>
          <w:p w14:paraId="1D709185">
            <w:pPr>
              <w:jc w:val="center"/>
              <w:rPr>
                <w:rFonts w:ascii="宋体"/>
                <w:szCs w:val="21"/>
              </w:rPr>
            </w:pPr>
          </w:p>
        </w:tc>
      </w:tr>
      <w:tr w14:paraId="4F53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406E1022">
            <w:pPr>
              <w:jc w:val="center"/>
              <w:rPr>
                <w:rFonts w:ascii="宋体"/>
                <w:szCs w:val="21"/>
              </w:rPr>
            </w:pPr>
          </w:p>
        </w:tc>
        <w:tc>
          <w:tcPr>
            <w:tcW w:w="2285" w:type="dxa"/>
            <w:gridSpan w:val="3"/>
            <w:vAlign w:val="center"/>
          </w:tcPr>
          <w:p w14:paraId="79EDC278">
            <w:pPr>
              <w:jc w:val="center"/>
              <w:rPr>
                <w:rFonts w:ascii="宋体"/>
                <w:szCs w:val="21"/>
              </w:rPr>
            </w:pPr>
          </w:p>
        </w:tc>
        <w:tc>
          <w:tcPr>
            <w:tcW w:w="1123" w:type="dxa"/>
            <w:vAlign w:val="center"/>
          </w:tcPr>
          <w:p w14:paraId="291FF561">
            <w:pPr>
              <w:jc w:val="center"/>
              <w:rPr>
                <w:rFonts w:ascii="宋体"/>
                <w:szCs w:val="21"/>
              </w:rPr>
            </w:pPr>
          </w:p>
        </w:tc>
        <w:tc>
          <w:tcPr>
            <w:tcW w:w="1822" w:type="dxa"/>
            <w:vAlign w:val="center"/>
          </w:tcPr>
          <w:p w14:paraId="3C3CC296">
            <w:pPr>
              <w:jc w:val="center"/>
              <w:rPr>
                <w:rFonts w:ascii="宋体"/>
                <w:szCs w:val="21"/>
              </w:rPr>
            </w:pPr>
          </w:p>
        </w:tc>
        <w:tc>
          <w:tcPr>
            <w:tcW w:w="2101" w:type="dxa"/>
            <w:vAlign w:val="center"/>
          </w:tcPr>
          <w:p w14:paraId="3186C0DE">
            <w:pPr>
              <w:jc w:val="center"/>
              <w:rPr>
                <w:rFonts w:ascii="宋体"/>
                <w:szCs w:val="21"/>
              </w:rPr>
            </w:pPr>
          </w:p>
        </w:tc>
      </w:tr>
    </w:tbl>
    <w:p w14:paraId="71658B3C">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16C51D5B">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32B57D54">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3984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F9F80E0">
            <w:pPr>
              <w:jc w:val="center"/>
              <w:rPr>
                <w:rFonts w:ascii="宋体"/>
                <w:szCs w:val="21"/>
              </w:rPr>
            </w:pPr>
            <w:r>
              <w:rPr>
                <w:rFonts w:hint="eastAsia" w:ascii="宋体" w:hAnsi="宋体"/>
                <w:szCs w:val="21"/>
              </w:rPr>
              <w:t>岗位名称</w:t>
            </w:r>
          </w:p>
        </w:tc>
        <w:tc>
          <w:tcPr>
            <w:tcW w:w="6214" w:type="dxa"/>
            <w:gridSpan w:val="3"/>
            <w:vAlign w:val="center"/>
          </w:tcPr>
          <w:p w14:paraId="0FF6E7D1">
            <w:pPr>
              <w:jc w:val="center"/>
              <w:rPr>
                <w:rFonts w:ascii="宋体"/>
                <w:szCs w:val="21"/>
              </w:rPr>
            </w:pPr>
          </w:p>
        </w:tc>
      </w:tr>
      <w:tr w14:paraId="26A4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22A915C">
            <w:pPr>
              <w:jc w:val="center"/>
              <w:rPr>
                <w:rFonts w:ascii="宋体"/>
                <w:szCs w:val="21"/>
              </w:rPr>
            </w:pPr>
            <w:r>
              <w:rPr>
                <w:rFonts w:hint="eastAsia" w:ascii="宋体" w:hAnsi="宋体"/>
                <w:szCs w:val="21"/>
              </w:rPr>
              <w:t>姓名</w:t>
            </w:r>
          </w:p>
        </w:tc>
        <w:tc>
          <w:tcPr>
            <w:tcW w:w="2070" w:type="dxa"/>
            <w:vAlign w:val="center"/>
          </w:tcPr>
          <w:p w14:paraId="0FE9C007">
            <w:pPr>
              <w:jc w:val="center"/>
              <w:rPr>
                <w:rFonts w:ascii="宋体"/>
                <w:szCs w:val="21"/>
              </w:rPr>
            </w:pPr>
          </w:p>
        </w:tc>
        <w:tc>
          <w:tcPr>
            <w:tcW w:w="2074" w:type="dxa"/>
            <w:vAlign w:val="center"/>
          </w:tcPr>
          <w:p w14:paraId="63D8CB50">
            <w:pPr>
              <w:jc w:val="center"/>
              <w:rPr>
                <w:rFonts w:ascii="宋体"/>
                <w:szCs w:val="21"/>
              </w:rPr>
            </w:pPr>
            <w:r>
              <w:rPr>
                <w:rFonts w:hint="eastAsia" w:ascii="宋体" w:hAnsi="宋体"/>
                <w:szCs w:val="21"/>
              </w:rPr>
              <w:t>年龄</w:t>
            </w:r>
          </w:p>
        </w:tc>
        <w:tc>
          <w:tcPr>
            <w:tcW w:w="2070" w:type="dxa"/>
            <w:vAlign w:val="center"/>
          </w:tcPr>
          <w:p w14:paraId="54E64810">
            <w:pPr>
              <w:jc w:val="center"/>
              <w:rPr>
                <w:rFonts w:ascii="宋体"/>
                <w:szCs w:val="21"/>
              </w:rPr>
            </w:pPr>
          </w:p>
        </w:tc>
      </w:tr>
      <w:tr w14:paraId="2F14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369E1BFB">
            <w:pPr>
              <w:jc w:val="center"/>
              <w:rPr>
                <w:rFonts w:ascii="宋体"/>
                <w:szCs w:val="21"/>
              </w:rPr>
            </w:pPr>
            <w:r>
              <w:rPr>
                <w:rFonts w:hint="eastAsia" w:ascii="宋体" w:hAnsi="宋体"/>
                <w:szCs w:val="21"/>
              </w:rPr>
              <w:t>性别</w:t>
            </w:r>
          </w:p>
        </w:tc>
        <w:tc>
          <w:tcPr>
            <w:tcW w:w="2070" w:type="dxa"/>
            <w:vAlign w:val="center"/>
          </w:tcPr>
          <w:p w14:paraId="319F4458">
            <w:pPr>
              <w:jc w:val="center"/>
              <w:rPr>
                <w:rFonts w:ascii="宋体"/>
                <w:szCs w:val="21"/>
              </w:rPr>
            </w:pPr>
          </w:p>
        </w:tc>
        <w:tc>
          <w:tcPr>
            <w:tcW w:w="2074" w:type="dxa"/>
            <w:vAlign w:val="center"/>
          </w:tcPr>
          <w:p w14:paraId="06A29740">
            <w:pPr>
              <w:jc w:val="center"/>
              <w:rPr>
                <w:rFonts w:ascii="宋体"/>
                <w:szCs w:val="21"/>
              </w:rPr>
            </w:pPr>
            <w:r>
              <w:rPr>
                <w:rFonts w:hint="eastAsia" w:ascii="宋体" w:hAnsi="宋体"/>
                <w:szCs w:val="21"/>
              </w:rPr>
              <w:t>毕业学校</w:t>
            </w:r>
          </w:p>
        </w:tc>
        <w:tc>
          <w:tcPr>
            <w:tcW w:w="2070" w:type="dxa"/>
            <w:vAlign w:val="center"/>
          </w:tcPr>
          <w:p w14:paraId="5A82DEE8">
            <w:pPr>
              <w:jc w:val="center"/>
              <w:rPr>
                <w:rFonts w:ascii="宋体"/>
                <w:szCs w:val="21"/>
              </w:rPr>
            </w:pPr>
          </w:p>
        </w:tc>
      </w:tr>
      <w:tr w14:paraId="4D94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63D26A04">
            <w:pPr>
              <w:jc w:val="center"/>
              <w:rPr>
                <w:rFonts w:ascii="宋体"/>
                <w:szCs w:val="21"/>
              </w:rPr>
            </w:pPr>
            <w:r>
              <w:rPr>
                <w:rFonts w:hint="eastAsia" w:ascii="宋体" w:hAnsi="宋体"/>
                <w:szCs w:val="21"/>
              </w:rPr>
              <w:t>学历和专业</w:t>
            </w:r>
          </w:p>
        </w:tc>
        <w:tc>
          <w:tcPr>
            <w:tcW w:w="2070" w:type="dxa"/>
            <w:vAlign w:val="center"/>
          </w:tcPr>
          <w:p w14:paraId="74B4FDE9">
            <w:pPr>
              <w:jc w:val="center"/>
              <w:rPr>
                <w:rFonts w:ascii="宋体"/>
                <w:szCs w:val="21"/>
              </w:rPr>
            </w:pPr>
          </w:p>
        </w:tc>
        <w:tc>
          <w:tcPr>
            <w:tcW w:w="2074" w:type="dxa"/>
            <w:vAlign w:val="center"/>
          </w:tcPr>
          <w:p w14:paraId="1FC8E5CC">
            <w:pPr>
              <w:jc w:val="center"/>
              <w:rPr>
                <w:rFonts w:ascii="宋体"/>
                <w:szCs w:val="21"/>
              </w:rPr>
            </w:pPr>
            <w:r>
              <w:rPr>
                <w:rFonts w:hint="eastAsia" w:ascii="宋体" w:hAnsi="宋体"/>
                <w:szCs w:val="21"/>
              </w:rPr>
              <w:t>毕业时间</w:t>
            </w:r>
          </w:p>
        </w:tc>
        <w:tc>
          <w:tcPr>
            <w:tcW w:w="2070" w:type="dxa"/>
            <w:vAlign w:val="center"/>
          </w:tcPr>
          <w:p w14:paraId="76DA89B7">
            <w:pPr>
              <w:jc w:val="center"/>
              <w:rPr>
                <w:rFonts w:ascii="宋体"/>
                <w:szCs w:val="21"/>
              </w:rPr>
            </w:pPr>
          </w:p>
        </w:tc>
      </w:tr>
      <w:tr w14:paraId="3DD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C1A0C3D">
            <w:pPr>
              <w:jc w:val="center"/>
              <w:rPr>
                <w:rFonts w:ascii="宋体"/>
                <w:szCs w:val="21"/>
              </w:rPr>
            </w:pPr>
            <w:r>
              <w:rPr>
                <w:rFonts w:hint="eastAsia" w:ascii="宋体" w:hAnsi="宋体"/>
                <w:szCs w:val="21"/>
              </w:rPr>
              <w:t>拥有的执业资格</w:t>
            </w:r>
          </w:p>
        </w:tc>
        <w:tc>
          <w:tcPr>
            <w:tcW w:w="2070" w:type="dxa"/>
            <w:vAlign w:val="center"/>
          </w:tcPr>
          <w:p w14:paraId="22AB1968">
            <w:pPr>
              <w:jc w:val="center"/>
              <w:rPr>
                <w:rFonts w:ascii="宋体"/>
                <w:szCs w:val="21"/>
              </w:rPr>
            </w:pPr>
          </w:p>
        </w:tc>
        <w:tc>
          <w:tcPr>
            <w:tcW w:w="2074" w:type="dxa"/>
            <w:vAlign w:val="center"/>
          </w:tcPr>
          <w:p w14:paraId="4DF76533">
            <w:pPr>
              <w:jc w:val="center"/>
              <w:rPr>
                <w:rFonts w:ascii="宋体"/>
                <w:szCs w:val="21"/>
              </w:rPr>
            </w:pPr>
            <w:r>
              <w:rPr>
                <w:rFonts w:hint="eastAsia" w:ascii="宋体" w:hAnsi="宋体"/>
                <w:szCs w:val="21"/>
              </w:rPr>
              <w:t>专业职称</w:t>
            </w:r>
          </w:p>
        </w:tc>
        <w:tc>
          <w:tcPr>
            <w:tcW w:w="2070" w:type="dxa"/>
            <w:vAlign w:val="center"/>
          </w:tcPr>
          <w:p w14:paraId="4A74084A">
            <w:pPr>
              <w:jc w:val="center"/>
              <w:rPr>
                <w:rFonts w:ascii="宋体"/>
                <w:szCs w:val="21"/>
              </w:rPr>
            </w:pPr>
          </w:p>
        </w:tc>
      </w:tr>
      <w:tr w14:paraId="6B0B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F9CE49D">
            <w:pPr>
              <w:jc w:val="center"/>
              <w:rPr>
                <w:rFonts w:ascii="宋体"/>
                <w:szCs w:val="21"/>
              </w:rPr>
            </w:pPr>
            <w:r>
              <w:rPr>
                <w:rFonts w:hint="eastAsia" w:ascii="宋体" w:hAnsi="宋体"/>
                <w:szCs w:val="21"/>
              </w:rPr>
              <w:t>执业资格证书编号</w:t>
            </w:r>
          </w:p>
        </w:tc>
        <w:tc>
          <w:tcPr>
            <w:tcW w:w="2070" w:type="dxa"/>
            <w:vAlign w:val="center"/>
          </w:tcPr>
          <w:p w14:paraId="4D90E8EB">
            <w:pPr>
              <w:jc w:val="center"/>
              <w:rPr>
                <w:rFonts w:ascii="宋体"/>
                <w:szCs w:val="21"/>
              </w:rPr>
            </w:pPr>
          </w:p>
        </w:tc>
        <w:tc>
          <w:tcPr>
            <w:tcW w:w="2074" w:type="dxa"/>
            <w:vAlign w:val="center"/>
          </w:tcPr>
          <w:p w14:paraId="00B35A7D">
            <w:pPr>
              <w:jc w:val="center"/>
              <w:rPr>
                <w:rFonts w:ascii="宋体"/>
                <w:szCs w:val="21"/>
              </w:rPr>
            </w:pPr>
            <w:r>
              <w:rPr>
                <w:rFonts w:hint="eastAsia" w:ascii="宋体" w:hAnsi="宋体"/>
                <w:szCs w:val="21"/>
              </w:rPr>
              <w:t>工作年限</w:t>
            </w:r>
          </w:p>
        </w:tc>
        <w:tc>
          <w:tcPr>
            <w:tcW w:w="2070" w:type="dxa"/>
            <w:vAlign w:val="center"/>
          </w:tcPr>
          <w:p w14:paraId="0842E077">
            <w:pPr>
              <w:jc w:val="center"/>
              <w:rPr>
                <w:rFonts w:ascii="宋体"/>
                <w:szCs w:val="21"/>
              </w:rPr>
            </w:pPr>
          </w:p>
        </w:tc>
      </w:tr>
      <w:tr w14:paraId="022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786ADEE3">
            <w:pPr>
              <w:ind w:firstLine="1050" w:firstLineChars="500"/>
              <w:rPr>
                <w:rFonts w:ascii="宋体"/>
                <w:szCs w:val="21"/>
              </w:rPr>
            </w:pPr>
            <w:r>
              <w:rPr>
                <w:rFonts w:hint="eastAsia" w:ascii="宋体" w:hAnsi="宋体"/>
                <w:szCs w:val="21"/>
              </w:rPr>
              <w:t>主</w:t>
            </w:r>
          </w:p>
          <w:p w14:paraId="2C6C9D91">
            <w:pPr>
              <w:ind w:firstLine="1050" w:firstLineChars="500"/>
              <w:rPr>
                <w:rFonts w:ascii="宋体"/>
                <w:szCs w:val="21"/>
              </w:rPr>
            </w:pPr>
            <w:r>
              <w:rPr>
                <w:rFonts w:hint="eastAsia" w:ascii="宋体" w:hAnsi="宋体"/>
                <w:szCs w:val="21"/>
              </w:rPr>
              <w:t>要</w:t>
            </w:r>
          </w:p>
          <w:p w14:paraId="655919CD">
            <w:pPr>
              <w:ind w:firstLine="1050" w:firstLineChars="500"/>
              <w:rPr>
                <w:rFonts w:ascii="宋体"/>
                <w:szCs w:val="21"/>
              </w:rPr>
            </w:pPr>
            <w:r>
              <w:rPr>
                <w:rFonts w:hint="eastAsia" w:ascii="宋体" w:hAnsi="宋体"/>
                <w:szCs w:val="21"/>
              </w:rPr>
              <w:t>工</w:t>
            </w:r>
          </w:p>
          <w:p w14:paraId="31679AD3">
            <w:pPr>
              <w:ind w:firstLine="1050" w:firstLineChars="500"/>
              <w:rPr>
                <w:rFonts w:ascii="宋体"/>
                <w:szCs w:val="21"/>
              </w:rPr>
            </w:pPr>
            <w:r>
              <w:rPr>
                <w:rFonts w:hint="eastAsia" w:ascii="宋体" w:hAnsi="宋体"/>
                <w:szCs w:val="21"/>
              </w:rPr>
              <w:t>作</w:t>
            </w:r>
          </w:p>
          <w:p w14:paraId="2B0948D8">
            <w:pPr>
              <w:ind w:firstLine="1050" w:firstLineChars="500"/>
              <w:rPr>
                <w:rFonts w:ascii="宋体"/>
                <w:szCs w:val="21"/>
              </w:rPr>
            </w:pPr>
            <w:r>
              <w:rPr>
                <w:rFonts w:hint="eastAsia" w:ascii="宋体" w:hAnsi="宋体"/>
                <w:szCs w:val="21"/>
              </w:rPr>
              <w:t>业</w:t>
            </w:r>
          </w:p>
          <w:p w14:paraId="6FCFD6D9">
            <w:pPr>
              <w:ind w:firstLine="1050" w:firstLineChars="500"/>
              <w:rPr>
                <w:rFonts w:ascii="宋体"/>
                <w:szCs w:val="21"/>
              </w:rPr>
            </w:pPr>
            <w:r>
              <w:rPr>
                <w:rFonts w:hint="eastAsia" w:ascii="宋体" w:hAnsi="宋体"/>
                <w:szCs w:val="21"/>
              </w:rPr>
              <w:t>绩</w:t>
            </w:r>
          </w:p>
          <w:p w14:paraId="36D5DD50">
            <w:pPr>
              <w:ind w:firstLine="1050" w:firstLineChars="500"/>
              <w:rPr>
                <w:rFonts w:ascii="宋体"/>
                <w:szCs w:val="21"/>
              </w:rPr>
            </w:pPr>
            <w:r>
              <w:rPr>
                <w:rFonts w:hint="eastAsia" w:ascii="宋体" w:hAnsi="宋体"/>
                <w:szCs w:val="21"/>
              </w:rPr>
              <w:t>及</w:t>
            </w:r>
          </w:p>
          <w:p w14:paraId="66AD68CD">
            <w:pPr>
              <w:ind w:firstLine="1050" w:firstLineChars="500"/>
              <w:rPr>
                <w:rFonts w:ascii="宋体"/>
                <w:szCs w:val="21"/>
              </w:rPr>
            </w:pPr>
            <w:r>
              <w:rPr>
                <w:rFonts w:hint="eastAsia" w:ascii="宋体" w:hAnsi="宋体"/>
                <w:szCs w:val="21"/>
              </w:rPr>
              <w:t>担</w:t>
            </w:r>
          </w:p>
          <w:p w14:paraId="132FA334">
            <w:pPr>
              <w:ind w:firstLine="1050" w:firstLineChars="500"/>
              <w:rPr>
                <w:rFonts w:ascii="宋体"/>
                <w:szCs w:val="21"/>
              </w:rPr>
            </w:pPr>
            <w:r>
              <w:rPr>
                <w:rFonts w:hint="eastAsia" w:ascii="宋体" w:hAnsi="宋体"/>
                <w:szCs w:val="21"/>
              </w:rPr>
              <w:t>任</w:t>
            </w:r>
          </w:p>
          <w:p w14:paraId="508169DE">
            <w:pPr>
              <w:ind w:firstLine="1050" w:firstLineChars="500"/>
              <w:rPr>
                <w:rFonts w:ascii="宋体"/>
                <w:szCs w:val="21"/>
              </w:rPr>
            </w:pPr>
            <w:r>
              <w:rPr>
                <w:rFonts w:hint="eastAsia" w:ascii="宋体" w:hAnsi="宋体"/>
                <w:szCs w:val="21"/>
              </w:rPr>
              <w:t>的</w:t>
            </w:r>
          </w:p>
          <w:p w14:paraId="42355BE5">
            <w:pPr>
              <w:ind w:firstLine="1050" w:firstLineChars="500"/>
              <w:rPr>
                <w:rFonts w:ascii="宋体"/>
                <w:szCs w:val="21"/>
              </w:rPr>
            </w:pPr>
            <w:r>
              <w:rPr>
                <w:rFonts w:hint="eastAsia" w:ascii="宋体" w:hAnsi="宋体"/>
                <w:szCs w:val="21"/>
              </w:rPr>
              <w:t>主</w:t>
            </w:r>
          </w:p>
          <w:p w14:paraId="04584195">
            <w:pPr>
              <w:ind w:firstLine="1050" w:firstLineChars="500"/>
              <w:rPr>
                <w:rFonts w:ascii="宋体"/>
                <w:szCs w:val="21"/>
              </w:rPr>
            </w:pPr>
            <w:r>
              <w:rPr>
                <w:rFonts w:hint="eastAsia" w:ascii="宋体" w:hAnsi="宋体"/>
                <w:szCs w:val="21"/>
              </w:rPr>
              <w:t>要</w:t>
            </w:r>
          </w:p>
          <w:p w14:paraId="2A378C81">
            <w:pPr>
              <w:ind w:firstLine="1050" w:firstLineChars="500"/>
              <w:rPr>
                <w:rFonts w:ascii="宋体"/>
                <w:szCs w:val="21"/>
              </w:rPr>
            </w:pPr>
            <w:r>
              <w:rPr>
                <w:rFonts w:hint="eastAsia" w:ascii="宋体" w:hAnsi="宋体"/>
                <w:szCs w:val="21"/>
              </w:rPr>
              <w:t>工</w:t>
            </w:r>
          </w:p>
          <w:p w14:paraId="3A6614DA">
            <w:pPr>
              <w:ind w:firstLine="1050" w:firstLineChars="500"/>
              <w:rPr>
                <w:rFonts w:ascii="宋体"/>
                <w:szCs w:val="21"/>
              </w:rPr>
            </w:pPr>
            <w:r>
              <w:rPr>
                <w:rFonts w:hint="eastAsia" w:ascii="宋体" w:hAnsi="宋体"/>
                <w:szCs w:val="21"/>
              </w:rPr>
              <w:t>作</w:t>
            </w:r>
          </w:p>
          <w:p w14:paraId="5CEF5352">
            <w:pPr>
              <w:rPr>
                <w:rFonts w:ascii="宋体"/>
                <w:szCs w:val="21"/>
              </w:rPr>
            </w:pPr>
          </w:p>
        </w:tc>
        <w:tc>
          <w:tcPr>
            <w:tcW w:w="6214" w:type="dxa"/>
            <w:gridSpan w:val="3"/>
          </w:tcPr>
          <w:p w14:paraId="5B7C8D1B">
            <w:pPr>
              <w:jc w:val="center"/>
              <w:rPr>
                <w:rFonts w:ascii="宋体"/>
                <w:szCs w:val="21"/>
              </w:rPr>
            </w:pPr>
          </w:p>
        </w:tc>
      </w:tr>
    </w:tbl>
    <w:p w14:paraId="5B527E15">
      <w:pPr>
        <w:spacing w:line="360" w:lineRule="auto"/>
        <w:rPr>
          <w:rFonts w:ascii="宋体"/>
          <w:szCs w:val="21"/>
        </w:rPr>
      </w:pPr>
    </w:p>
    <w:p w14:paraId="61226CB4">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C5695A8">
      <w:pPr>
        <w:spacing w:line="360" w:lineRule="auto"/>
        <w:rPr>
          <w:rFonts w:ascii="宋体"/>
          <w:sz w:val="24"/>
          <w:szCs w:val="24"/>
          <w:u w:val="single"/>
        </w:rPr>
      </w:pPr>
    </w:p>
    <w:p w14:paraId="7EA175D6">
      <w:pPr>
        <w:spacing w:line="360" w:lineRule="auto"/>
        <w:rPr>
          <w:rFonts w:ascii="宋体"/>
          <w:sz w:val="24"/>
          <w:szCs w:val="24"/>
          <w:u w:val="single"/>
        </w:rPr>
      </w:pPr>
      <w:r>
        <w:rPr>
          <w:rFonts w:ascii="宋体"/>
          <w:sz w:val="24"/>
          <w:szCs w:val="24"/>
          <w:u w:val="single"/>
        </w:rPr>
        <w:br w:type="page"/>
      </w:r>
    </w:p>
    <w:p w14:paraId="5701FDAC">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64959FE6">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7DBBD2A0">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34BCA588">
      <w:pPr>
        <w:spacing w:before="120" w:after="240" w:line="360" w:lineRule="auto"/>
        <w:rPr>
          <w:rFonts w:ascii="宋体"/>
          <w:szCs w:val="21"/>
        </w:rPr>
      </w:pPr>
    </w:p>
    <w:p w14:paraId="716DB1BA">
      <w:pPr>
        <w:spacing w:before="120" w:after="240" w:line="360" w:lineRule="auto"/>
        <w:outlineLvl w:val="2"/>
        <w:rPr>
          <w:rFonts w:ascii="宋体"/>
          <w:szCs w:val="21"/>
        </w:rPr>
      </w:pPr>
      <w:bookmarkStart w:id="599" w:name="_Toc364679651"/>
      <w:bookmarkStart w:id="600" w:name="_Toc441587486"/>
      <w:bookmarkStart w:id="601" w:name="_Toc364682250"/>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CFD7D83">
      <w:pPr>
        <w:spacing w:line="360" w:lineRule="auto"/>
        <w:ind w:firstLine="420" w:firstLineChars="200"/>
        <w:rPr>
          <w:rFonts w:ascii="宋体"/>
          <w:szCs w:val="21"/>
        </w:rPr>
      </w:pPr>
    </w:p>
    <w:p w14:paraId="16D4F2A8">
      <w:pPr>
        <w:widowControl/>
        <w:spacing w:line="360" w:lineRule="auto"/>
        <w:jc w:val="center"/>
        <w:rPr>
          <w:rFonts w:ascii="宋体" w:cs="宋体"/>
          <w:szCs w:val="21"/>
        </w:rPr>
      </w:pPr>
    </w:p>
    <w:p w14:paraId="2B4FBBF9">
      <w:pPr>
        <w:widowControl/>
        <w:spacing w:line="360" w:lineRule="auto"/>
        <w:jc w:val="center"/>
        <w:rPr>
          <w:rFonts w:ascii="宋体" w:cs="宋体"/>
          <w:szCs w:val="21"/>
        </w:rPr>
      </w:pPr>
    </w:p>
    <w:p w14:paraId="5A6A38DC">
      <w:pPr>
        <w:widowControl/>
        <w:spacing w:line="360" w:lineRule="auto"/>
        <w:jc w:val="center"/>
        <w:rPr>
          <w:rFonts w:ascii="宋体" w:cs="宋体"/>
          <w:szCs w:val="21"/>
        </w:rPr>
      </w:pPr>
    </w:p>
    <w:p w14:paraId="640A8408">
      <w:pPr>
        <w:widowControl/>
        <w:spacing w:line="360" w:lineRule="auto"/>
        <w:jc w:val="center"/>
        <w:rPr>
          <w:rFonts w:ascii="宋体" w:cs="宋体"/>
          <w:szCs w:val="21"/>
        </w:rPr>
      </w:pPr>
    </w:p>
    <w:p w14:paraId="6DA91E91">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8AC9E8D">
      <w:pPr>
        <w:widowControl/>
        <w:spacing w:line="360" w:lineRule="auto"/>
        <w:jc w:val="left"/>
        <w:rPr>
          <w:rFonts w:ascii="宋体" w:cs="宋体"/>
          <w:szCs w:val="21"/>
        </w:rPr>
      </w:pPr>
      <w:r>
        <w:rPr>
          <w:rFonts w:hint="eastAsia" w:ascii="宋体" w:hAnsi="宋体" w:cs="宋体"/>
          <w:szCs w:val="21"/>
        </w:rPr>
        <w:t>附件7中小企业声明函</w:t>
      </w:r>
    </w:p>
    <w:p w14:paraId="43BA57D9">
      <w:pPr>
        <w:widowControl/>
        <w:spacing w:line="360" w:lineRule="auto"/>
        <w:jc w:val="center"/>
        <w:rPr>
          <w:rFonts w:ascii="宋体" w:cs="宋体"/>
          <w:szCs w:val="21"/>
        </w:rPr>
      </w:pPr>
    </w:p>
    <w:p w14:paraId="273E7963">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34E47958">
      <w:pPr>
        <w:spacing w:before="6" w:line="130" w:lineRule="exact"/>
        <w:jc w:val="left"/>
        <w:rPr>
          <w:rFonts w:ascii="宋体" w:hAnsi="宋体" w:cs="宋体"/>
          <w:sz w:val="24"/>
          <w:szCs w:val="24"/>
        </w:rPr>
      </w:pPr>
    </w:p>
    <w:p w14:paraId="5615E87C">
      <w:pPr>
        <w:spacing w:line="200" w:lineRule="exact"/>
        <w:jc w:val="left"/>
        <w:rPr>
          <w:rFonts w:ascii="宋体" w:hAnsi="宋体" w:cs="宋体"/>
          <w:sz w:val="24"/>
          <w:szCs w:val="24"/>
        </w:rPr>
      </w:pPr>
    </w:p>
    <w:p w14:paraId="6424B84A">
      <w:pPr>
        <w:spacing w:line="200" w:lineRule="exact"/>
        <w:jc w:val="left"/>
        <w:rPr>
          <w:rFonts w:ascii="宋体" w:hAnsi="宋体" w:cs="宋体"/>
          <w:sz w:val="24"/>
          <w:szCs w:val="24"/>
        </w:rPr>
      </w:pPr>
    </w:p>
    <w:p w14:paraId="6BDA466C">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315F20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5B6CB1AD">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2E3DE7DC">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3D49A0C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7FC6B27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316A5764">
      <w:pPr>
        <w:kinsoku w:val="0"/>
        <w:adjustRightInd w:val="0"/>
        <w:spacing w:line="360" w:lineRule="auto"/>
        <w:ind w:firstLine="504" w:firstLineChars="200"/>
        <w:rPr>
          <w:rFonts w:hint="eastAsia" w:ascii="宋体" w:hAnsi="宋体"/>
          <w:spacing w:val="6"/>
          <w:sz w:val="24"/>
          <w:szCs w:val="24"/>
        </w:rPr>
      </w:pPr>
    </w:p>
    <w:p w14:paraId="1F090B7A">
      <w:pPr>
        <w:kinsoku w:val="0"/>
        <w:adjustRightInd w:val="0"/>
        <w:spacing w:line="360" w:lineRule="auto"/>
        <w:ind w:firstLine="504" w:firstLineChars="200"/>
        <w:rPr>
          <w:rFonts w:hint="eastAsia" w:ascii="宋体" w:hAnsi="宋体"/>
          <w:spacing w:val="6"/>
          <w:sz w:val="24"/>
          <w:szCs w:val="24"/>
        </w:rPr>
      </w:pPr>
    </w:p>
    <w:p w14:paraId="4FA30867">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4C2822B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7EAC103B">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346732"/>
      <w:bookmarkStart w:id="604" w:name="_Toc296944570"/>
      <w:bookmarkStart w:id="605" w:name="_Toc296891271"/>
      <w:bookmarkStart w:id="606" w:name="_Toc296503231"/>
      <w:bookmarkStart w:id="607" w:name="_Toc296347230"/>
      <w:bookmarkStart w:id="608" w:name="_Toc296891059"/>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566BABEC">
      <w:pPr>
        <w:spacing w:line="360" w:lineRule="auto"/>
        <w:jc w:val="both"/>
        <w:rPr>
          <w:rFonts w:hint="eastAsia" w:ascii="宋体" w:hAnsi="宋体" w:cs="宋体"/>
          <w:color w:val="000000"/>
          <w:szCs w:val="21"/>
          <w:highlight w:val="none"/>
          <w:lang w:val="en-US" w:eastAsia="zh-CN"/>
        </w:rPr>
      </w:pPr>
    </w:p>
    <w:p w14:paraId="2DB9389E">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39E98681">
      <w:pPr>
        <w:spacing w:line="360" w:lineRule="auto"/>
        <w:rPr>
          <w:rFonts w:hint="eastAsia"/>
          <w:sz w:val="21"/>
          <w:szCs w:val="21"/>
        </w:rPr>
      </w:pPr>
    </w:p>
    <w:p w14:paraId="4D6F5803">
      <w:pPr>
        <w:spacing w:line="360" w:lineRule="auto"/>
        <w:rPr>
          <w:rFonts w:hint="eastAsia"/>
          <w:sz w:val="21"/>
          <w:szCs w:val="21"/>
        </w:rPr>
      </w:pPr>
    </w:p>
    <w:p w14:paraId="3BC4E4BA">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4747EBB8">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24BC2DF7">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33D145D8">
      <w:pPr>
        <w:spacing w:line="360" w:lineRule="auto"/>
        <w:rPr>
          <w:rFonts w:hint="eastAsia"/>
          <w:sz w:val="21"/>
          <w:szCs w:val="21"/>
        </w:rPr>
      </w:pPr>
      <w:r>
        <w:rPr>
          <w:rFonts w:hint="eastAsia"/>
          <w:sz w:val="21"/>
          <w:szCs w:val="21"/>
        </w:rPr>
        <w:t>按劳务合同约定标准支付农民工工资，不低于当地社会平均工资水平</w:t>
      </w:r>
    </w:p>
    <w:p w14:paraId="2DBC9067">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66E363C4">
      <w:pPr>
        <w:spacing w:line="360" w:lineRule="auto"/>
        <w:rPr>
          <w:rFonts w:hint="eastAsia"/>
          <w:sz w:val="21"/>
          <w:szCs w:val="21"/>
        </w:rPr>
      </w:pPr>
    </w:p>
    <w:p w14:paraId="4F490ADF">
      <w:pPr>
        <w:spacing w:line="360" w:lineRule="auto"/>
        <w:rPr>
          <w:rFonts w:hint="eastAsia"/>
          <w:sz w:val="21"/>
          <w:szCs w:val="21"/>
        </w:rPr>
      </w:pPr>
    </w:p>
    <w:p w14:paraId="17ABF1D8">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5CF3A9D6">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7FEAB7CF">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7EB4644">
      <w:pPr>
        <w:spacing w:line="360" w:lineRule="auto"/>
        <w:rPr>
          <w:rFonts w:ascii="宋体" w:hAnsi="宋体" w:cs="宋体"/>
          <w:color w:val="000000"/>
          <w:szCs w:val="21"/>
        </w:rPr>
      </w:pPr>
    </w:p>
    <w:p w14:paraId="5611216F">
      <w:pPr>
        <w:pStyle w:val="41"/>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6084D63F">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79339372">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2CDE82C2">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09EE60E3">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510B0DA5">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1A8512E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4963AB99">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254BC683">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6527DD13">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23C19DF6">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35DA87EF">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5A7AE731">
      <w:pPr>
        <w:spacing w:line="360" w:lineRule="auto"/>
        <w:ind w:right="150"/>
        <w:jc w:val="left"/>
        <w:rPr>
          <w:rFonts w:ascii="宋体" w:hAnsi="宋体" w:cs="宋体"/>
          <w:color w:val="000000"/>
          <w:szCs w:val="21"/>
        </w:rPr>
      </w:pPr>
    </w:p>
    <w:p w14:paraId="20E5896A">
      <w:pPr>
        <w:spacing w:line="360" w:lineRule="auto"/>
        <w:rPr>
          <w:rFonts w:ascii="宋体" w:hAnsi="宋体" w:cs="宋体"/>
          <w:szCs w:val="21"/>
        </w:rPr>
      </w:pPr>
    </w:p>
    <w:p w14:paraId="3E81FD7A">
      <w:pPr>
        <w:spacing w:line="360" w:lineRule="auto"/>
        <w:rPr>
          <w:rFonts w:ascii="宋体" w:hAnsi="宋体" w:cs="宋体"/>
          <w:szCs w:val="21"/>
        </w:rPr>
      </w:pPr>
    </w:p>
    <w:sectPr>
      <w:footerReference r:id="rId12" w:type="default"/>
      <w:pgSz w:w="11906" w:h="16838"/>
      <w:pgMar w:top="1418" w:right="1531" w:bottom="1418" w:left="155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Menlo">
    <w:altName w:val="微软雅黑"/>
    <w:panose1 w:val="00000000000000000000"/>
    <w:charset w:val="00"/>
    <w:family w:val="auto"/>
    <w:pitch w:val="default"/>
    <w:sig w:usb0="00000000" w:usb1="00000000" w:usb2="00000000" w:usb3="00000000" w:csb0="00040001"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 w:name="Microsoft JhengHei">
    <w:altName w:val="PMingLiU"/>
    <w:panose1 w:val="020B0604030504040204"/>
    <w:charset w:val="88"/>
    <w:family w:val="swiss"/>
    <w:pitch w:val="default"/>
    <w:sig w:usb0="00000000" w:usb1="00000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SymbolPS">
    <w:panose1 w:val="05050102010607020607"/>
    <w:charset w:val="00"/>
    <w:family w:val="auto"/>
    <w:pitch w:val="default"/>
    <w:sig w:usb0="00000000" w:usb1="00000000" w:usb2="00000000" w:usb3="00000000" w:csb0="00000000" w:csb1="00000000"/>
  </w:font>
  <w:font w:name="Courier">
    <w:panose1 w:val="02060409020205020404"/>
    <w:charset w:val="00"/>
    <w:family w:val="auto"/>
    <w:pitch w:val="default"/>
    <w:sig w:usb0="00000007" w:usb1="00000000" w:usb2="00000000" w:usb3="00000000" w:csb0="00000093" w:csb1="00000000"/>
  </w:font>
  <w:font w:name="Segoe UI Symbol">
    <w:panose1 w:val="020B0502040204020203"/>
    <w:charset w:val="00"/>
    <w:family w:val="auto"/>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2FE0">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F981">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B4BA548">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2010611A">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D6C7">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AB91">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A118">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146D">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79AA8ECE">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E64D0">
    <w:pPr>
      <w:pStyle w:val="30"/>
      <w:framePr w:wrap="around" w:vAnchor="text" w:hAnchor="margin" w:xAlign="center" w:y="1"/>
      <w:rPr>
        <w:rStyle w:val="48"/>
      </w:rPr>
    </w:pPr>
    <w:r>
      <w:fldChar w:fldCharType="begin"/>
    </w:r>
    <w:r>
      <w:rPr>
        <w:rStyle w:val="48"/>
      </w:rPr>
      <w:instrText xml:space="preserve">PAGE  </w:instrText>
    </w:r>
    <w:r>
      <w:fldChar w:fldCharType="end"/>
    </w:r>
  </w:p>
  <w:p w14:paraId="4E54E63B">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C255">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58ED1A86">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E824">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B710">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D45932"/>
    <w:rsid w:val="03195159"/>
    <w:rsid w:val="03223A5F"/>
    <w:rsid w:val="033546D2"/>
    <w:rsid w:val="03B77229"/>
    <w:rsid w:val="03C22413"/>
    <w:rsid w:val="03DB5B3B"/>
    <w:rsid w:val="043A06FC"/>
    <w:rsid w:val="045452B9"/>
    <w:rsid w:val="04886AC0"/>
    <w:rsid w:val="0491110B"/>
    <w:rsid w:val="049D3080"/>
    <w:rsid w:val="04CC01C8"/>
    <w:rsid w:val="04E92C46"/>
    <w:rsid w:val="054364BD"/>
    <w:rsid w:val="05693EA1"/>
    <w:rsid w:val="056A6185"/>
    <w:rsid w:val="0674697C"/>
    <w:rsid w:val="06994D63"/>
    <w:rsid w:val="07123728"/>
    <w:rsid w:val="078A03D3"/>
    <w:rsid w:val="07CA2ED7"/>
    <w:rsid w:val="08263B08"/>
    <w:rsid w:val="08980FA6"/>
    <w:rsid w:val="08CE0793"/>
    <w:rsid w:val="08E04690"/>
    <w:rsid w:val="09057B87"/>
    <w:rsid w:val="09503F11"/>
    <w:rsid w:val="097B4255"/>
    <w:rsid w:val="097E7EEB"/>
    <w:rsid w:val="09E9764E"/>
    <w:rsid w:val="0A4B5A36"/>
    <w:rsid w:val="0A591448"/>
    <w:rsid w:val="0A755759"/>
    <w:rsid w:val="0AEC727C"/>
    <w:rsid w:val="0B4E601C"/>
    <w:rsid w:val="0B885181"/>
    <w:rsid w:val="0BC01ACA"/>
    <w:rsid w:val="0BF010F8"/>
    <w:rsid w:val="0C675B15"/>
    <w:rsid w:val="0C8962BA"/>
    <w:rsid w:val="0CC06DF7"/>
    <w:rsid w:val="0CD56D9C"/>
    <w:rsid w:val="0DE66BD9"/>
    <w:rsid w:val="0DF93BBD"/>
    <w:rsid w:val="0E4C6193"/>
    <w:rsid w:val="0E7C61D3"/>
    <w:rsid w:val="103778E9"/>
    <w:rsid w:val="10F2465E"/>
    <w:rsid w:val="10FE773C"/>
    <w:rsid w:val="11755B31"/>
    <w:rsid w:val="1195400C"/>
    <w:rsid w:val="11B5219D"/>
    <w:rsid w:val="11B76268"/>
    <w:rsid w:val="11F33A76"/>
    <w:rsid w:val="120F2547"/>
    <w:rsid w:val="12180BBD"/>
    <w:rsid w:val="121D233A"/>
    <w:rsid w:val="12540F78"/>
    <w:rsid w:val="12EF7498"/>
    <w:rsid w:val="12F4195C"/>
    <w:rsid w:val="131C29E9"/>
    <w:rsid w:val="13272F78"/>
    <w:rsid w:val="14192DFA"/>
    <w:rsid w:val="147D59AE"/>
    <w:rsid w:val="148114E7"/>
    <w:rsid w:val="1505030B"/>
    <w:rsid w:val="15403873"/>
    <w:rsid w:val="15BD7ABA"/>
    <w:rsid w:val="15E03B01"/>
    <w:rsid w:val="170E28DF"/>
    <w:rsid w:val="1785186E"/>
    <w:rsid w:val="17B00EF6"/>
    <w:rsid w:val="18060E62"/>
    <w:rsid w:val="18477128"/>
    <w:rsid w:val="18477163"/>
    <w:rsid w:val="18510FCC"/>
    <w:rsid w:val="18EF01A0"/>
    <w:rsid w:val="19BA322A"/>
    <w:rsid w:val="19C41B53"/>
    <w:rsid w:val="1AA8344A"/>
    <w:rsid w:val="1B0B7961"/>
    <w:rsid w:val="1BC77AA8"/>
    <w:rsid w:val="1BFF09F4"/>
    <w:rsid w:val="1C8E7568"/>
    <w:rsid w:val="1CA5548E"/>
    <w:rsid w:val="1D036643"/>
    <w:rsid w:val="1DE359C0"/>
    <w:rsid w:val="1E237E7E"/>
    <w:rsid w:val="1E291232"/>
    <w:rsid w:val="1E5E1067"/>
    <w:rsid w:val="1E780C0D"/>
    <w:rsid w:val="1E7C3FC4"/>
    <w:rsid w:val="1EB65E9F"/>
    <w:rsid w:val="1ED0129B"/>
    <w:rsid w:val="1EE559BD"/>
    <w:rsid w:val="1F053CF4"/>
    <w:rsid w:val="1F7D6E36"/>
    <w:rsid w:val="1F8644B8"/>
    <w:rsid w:val="1F9B6D81"/>
    <w:rsid w:val="1FD840FD"/>
    <w:rsid w:val="200D1865"/>
    <w:rsid w:val="20FD12A8"/>
    <w:rsid w:val="214A02C6"/>
    <w:rsid w:val="214F03B6"/>
    <w:rsid w:val="21862A8E"/>
    <w:rsid w:val="219846CF"/>
    <w:rsid w:val="219D0C9F"/>
    <w:rsid w:val="223B259E"/>
    <w:rsid w:val="223F1EBC"/>
    <w:rsid w:val="22533814"/>
    <w:rsid w:val="22ED32DA"/>
    <w:rsid w:val="22F926DA"/>
    <w:rsid w:val="23034F44"/>
    <w:rsid w:val="232375F4"/>
    <w:rsid w:val="237468B8"/>
    <w:rsid w:val="241C6A54"/>
    <w:rsid w:val="24526424"/>
    <w:rsid w:val="247D056D"/>
    <w:rsid w:val="24940192"/>
    <w:rsid w:val="249E2CA0"/>
    <w:rsid w:val="25185183"/>
    <w:rsid w:val="254C7941"/>
    <w:rsid w:val="256D7FDA"/>
    <w:rsid w:val="25A34ACC"/>
    <w:rsid w:val="25C953A9"/>
    <w:rsid w:val="26160709"/>
    <w:rsid w:val="261A5A10"/>
    <w:rsid w:val="261B3491"/>
    <w:rsid w:val="26261822"/>
    <w:rsid w:val="267D795D"/>
    <w:rsid w:val="26814BED"/>
    <w:rsid w:val="26E94DE4"/>
    <w:rsid w:val="26FF6A0B"/>
    <w:rsid w:val="274A1985"/>
    <w:rsid w:val="27A12394"/>
    <w:rsid w:val="28123CCE"/>
    <w:rsid w:val="282C45F9"/>
    <w:rsid w:val="28B1694E"/>
    <w:rsid w:val="28BC0562"/>
    <w:rsid w:val="2A0E0D4F"/>
    <w:rsid w:val="2A6A6BA1"/>
    <w:rsid w:val="2ACF474A"/>
    <w:rsid w:val="2AFE384E"/>
    <w:rsid w:val="2B016A47"/>
    <w:rsid w:val="2B181536"/>
    <w:rsid w:val="2B65243A"/>
    <w:rsid w:val="2BB756FE"/>
    <w:rsid w:val="2BD36576"/>
    <w:rsid w:val="2CCD2011"/>
    <w:rsid w:val="2CE30931"/>
    <w:rsid w:val="2CF808D7"/>
    <w:rsid w:val="2D941A03"/>
    <w:rsid w:val="2DB27D05"/>
    <w:rsid w:val="2E0A5E8E"/>
    <w:rsid w:val="2E240268"/>
    <w:rsid w:val="2E7932D7"/>
    <w:rsid w:val="2EAB20DE"/>
    <w:rsid w:val="2ECB3F4C"/>
    <w:rsid w:val="2F424F98"/>
    <w:rsid w:val="2F497ECE"/>
    <w:rsid w:val="2F9652B7"/>
    <w:rsid w:val="2FA539B8"/>
    <w:rsid w:val="2FC20048"/>
    <w:rsid w:val="30012FA6"/>
    <w:rsid w:val="300C1C63"/>
    <w:rsid w:val="303A4372"/>
    <w:rsid w:val="303D4E30"/>
    <w:rsid w:val="30B43B75"/>
    <w:rsid w:val="310B6782"/>
    <w:rsid w:val="31643845"/>
    <w:rsid w:val="316C3324"/>
    <w:rsid w:val="323B6E74"/>
    <w:rsid w:val="325B51AB"/>
    <w:rsid w:val="32A0560C"/>
    <w:rsid w:val="32B25BB9"/>
    <w:rsid w:val="32C87D5D"/>
    <w:rsid w:val="331F61ED"/>
    <w:rsid w:val="33814F8D"/>
    <w:rsid w:val="33AA66AB"/>
    <w:rsid w:val="340472FB"/>
    <w:rsid w:val="34610414"/>
    <w:rsid w:val="347A51A5"/>
    <w:rsid w:val="34836460"/>
    <w:rsid w:val="34930253"/>
    <w:rsid w:val="34A53A6B"/>
    <w:rsid w:val="35134CB4"/>
    <w:rsid w:val="352765C3"/>
    <w:rsid w:val="355E5798"/>
    <w:rsid w:val="35740C40"/>
    <w:rsid w:val="35CF5088"/>
    <w:rsid w:val="365D5129"/>
    <w:rsid w:val="36AF5145"/>
    <w:rsid w:val="36DA16DE"/>
    <w:rsid w:val="37083929"/>
    <w:rsid w:val="37930C3B"/>
    <w:rsid w:val="37A75193"/>
    <w:rsid w:val="37C036A0"/>
    <w:rsid w:val="37CA3313"/>
    <w:rsid w:val="387D5D44"/>
    <w:rsid w:val="39286C9E"/>
    <w:rsid w:val="392E6699"/>
    <w:rsid w:val="39C73159"/>
    <w:rsid w:val="39EC3E11"/>
    <w:rsid w:val="3ABA508F"/>
    <w:rsid w:val="3B0A798D"/>
    <w:rsid w:val="3B7905A1"/>
    <w:rsid w:val="3B7D41BE"/>
    <w:rsid w:val="3B8101AF"/>
    <w:rsid w:val="3B830D6D"/>
    <w:rsid w:val="3BA548E8"/>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B2584"/>
    <w:rsid w:val="40562ABF"/>
    <w:rsid w:val="405A6274"/>
    <w:rsid w:val="40FC5196"/>
    <w:rsid w:val="41055DEC"/>
    <w:rsid w:val="411E6B51"/>
    <w:rsid w:val="419E6238"/>
    <w:rsid w:val="41AA4248"/>
    <w:rsid w:val="41C62F7B"/>
    <w:rsid w:val="425659E6"/>
    <w:rsid w:val="42707BEA"/>
    <w:rsid w:val="43104E14"/>
    <w:rsid w:val="43223B49"/>
    <w:rsid w:val="433E3844"/>
    <w:rsid w:val="436314FD"/>
    <w:rsid w:val="437945CF"/>
    <w:rsid w:val="43873B5A"/>
    <w:rsid w:val="438C7C44"/>
    <w:rsid w:val="44AE6655"/>
    <w:rsid w:val="45313828"/>
    <w:rsid w:val="4535104D"/>
    <w:rsid w:val="4539571E"/>
    <w:rsid w:val="457F6FA9"/>
    <w:rsid w:val="465316EE"/>
    <w:rsid w:val="46A57574"/>
    <w:rsid w:val="46AF3C44"/>
    <w:rsid w:val="46B46290"/>
    <w:rsid w:val="47426DF8"/>
    <w:rsid w:val="475912E1"/>
    <w:rsid w:val="475D31EB"/>
    <w:rsid w:val="48740DB7"/>
    <w:rsid w:val="48F35082"/>
    <w:rsid w:val="49144E77"/>
    <w:rsid w:val="496C1724"/>
    <w:rsid w:val="49B83F7E"/>
    <w:rsid w:val="4A236EB1"/>
    <w:rsid w:val="4A397D7D"/>
    <w:rsid w:val="4A7B5341"/>
    <w:rsid w:val="4ADC40E1"/>
    <w:rsid w:val="4B496C93"/>
    <w:rsid w:val="4BA10E14"/>
    <w:rsid w:val="4BAB34B4"/>
    <w:rsid w:val="4C101469"/>
    <w:rsid w:val="4C39659B"/>
    <w:rsid w:val="4C787385"/>
    <w:rsid w:val="4C7A7005"/>
    <w:rsid w:val="4C9A70C7"/>
    <w:rsid w:val="4CBC4A79"/>
    <w:rsid w:val="4D940DD6"/>
    <w:rsid w:val="4DD35188"/>
    <w:rsid w:val="4DEA5F62"/>
    <w:rsid w:val="4E2C69CB"/>
    <w:rsid w:val="4E4C0585"/>
    <w:rsid w:val="4F45079D"/>
    <w:rsid w:val="4FCE02B5"/>
    <w:rsid w:val="4FD535CD"/>
    <w:rsid w:val="4FDD1C15"/>
    <w:rsid w:val="4FE237A9"/>
    <w:rsid w:val="4FE75DA8"/>
    <w:rsid w:val="504A74B4"/>
    <w:rsid w:val="506B4CFC"/>
    <w:rsid w:val="50921245"/>
    <w:rsid w:val="514E798A"/>
    <w:rsid w:val="51B05393"/>
    <w:rsid w:val="5253261E"/>
    <w:rsid w:val="525B18DF"/>
    <w:rsid w:val="539A5258"/>
    <w:rsid w:val="53DA212E"/>
    <w:rsid w:val="541A5C08"/>
    <w:rsid w:val="54D32FF3"/>
    <w:rsid w:val="54F862BD"/>
    <w:rsid w:val="551127A0"/>
    <w:rsid w:val="553D798C"/>
    <w:rsid w:val="5546158E"/>
    <w:rsid w:val="55821799"/>
    <w:rsid w:val="559E6A15"/>
    <w:rsid w:val="55CB2618"/>
    <w:rsid w:val="560378AC"/>
    <w:rsid w:val="56866800"/>
    <w:rsid w:val="575667C0"/>
    <w:rsid w:val="578D03B3"/>
    <w:rsid w:val="57AB0B61"/>
    <w:rsid w:val="57F144D9"/>
    <w:rsid w:val="582C5C37"/>
    <w:rsid w:val="586E1F24"/>
    <w:rsid w:val="587261A5"/>
    <w:rsid w:val="58944126"/>
    <w:rsid w:val="589748E6"/>
    <w:rsid w:val="58CF0CC3"/>
    <w:rsid w:val="58F011F8"/>
    <w:rsid w:val="58FB500B"/>
    <w:rsid w:val="59870472"/>
    <w:rsid w:val="59B7214E"/>
    <w:rsid w:val="59DC7428"/>
    <w:rsid w:val="5A1E1C01"/>
    <w:rsid w:val="5A7B737F"/>
    <w:rsid w:val="5ADE1CCB"/>
    <w:rsid w:val="5AFB64D5"/>
    <w:rsid w:val="5B081542"/>
    <w:rsid w:val="5B2F5F89"/>
    <w:rsid w:val="5BD347B4"/>
    <w:rsid w:val="5BF25E19"/>
    <w:rsid w:val="5C2634BB"/>
    <w:rsid w:val="5C442E2C"/>
    <w:rsid w:val="5C7B6DE0"/>
    <w:rsid w:val="5C866ED5"/>
    <w:rsid w:val="5C9232D3"/>
    <w:rsid w:val="5CEA3EA6"/>
    <w:rsid w:val="5D187049"/>
    <w:rsid w:val="5D2353DA"/>
    <w:rsid w:val="5D7A166C"/>
    <w:rsid w:val="5D7E7207"/>
    <w:rsid w:val="5DF45F09"/>
    <w:rsid w:val="5E122AE4"/>
    <w:rsid w:val="5E3F4CF1"/>
    <w:rsid w:val="5E4853B5"/>
    <w:rsid w:val="5E590BCD"/>
    <w:rsid w:val="5EC942A7"/>
    <w:rsid w:val="5EF977BF"/>
    <w:rsid w:val="60012165"/>
    <w:rsid w:val="601675BF"/>
    <w:rsid w:val="604B6980"/>
    <w:rsid w:val="616000B0"/>
    <w:rsid w:val="619B6FA6"/>
    <w:rsid w:val="61A968D4"/>
    <w:rsid w:val="626752C3"/>
    <w:rsid w:val="62DB04BF"/>
    <w:rsid w:val="6333694F"/>
    <w:rsid w:val="63977F2A"/>
    <w:rsid w:val="63AB1A91"/>
    <w:rsid w:val="63E044E9"/>
    <w:rsid w:val="64014A1E"/>
    <w:rsid w:val="644C4E9D"/>
    <w:rsid w:val="64E50514"/>
    <w:rsid w:val="65262602"/>
    <w:rsid w:val="65593495"/>
    <w:rsid w:val="657D2C65"/>
    <w:rsid w:val="65927733"/>
    <w:rsid w:val="65A93AD5"/>
    <w:rsid w:val="65BE3A7A"/>
    <w:rsid w:val="65D969F1"/>
    <w:rsid w:val="660C30E4"/>
    <w:rsid w:val="66166687"/>
    <w:rsid w:val="668074C5"/>
    <w:rsid w:val="66CF38B7"/>
    <w:rsid w:val="66EF1BEE"/>
    <w:rsid w:val="67706CC4"/>
    <w:rsid w:val="67722599"/>
    <w:rsid w:val="67AB7C92"/>
    <w:rsid w:val="67F7303F"/>
    <w:rsid w:val="680D6FDA"/>
    <w:rsid w:val="6813633B"/>
    <w:rsid w:val="682A60F2"/>
    <w:rsid w:val="689724A9"/>
    <w:rsid w:val="68D77510"/>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D1546EF"/>
    <w:rsid w:val="6D601F02"/>
    <w:rsid w:val="6DC02871"/>
    <w:rsid w:val="6DD85044"/>
    <w:rsid w:val="6E547E44"/>
    <w:rsid w:val="6EA90BAD"/>
    <w:rsid w:val="6EB4007F"/>
    <w:rsid w:val="6EF259A8"/>
    <w:rsid w:val="6EF97F02"/>
    <w:rsid w:val="6F110CB8"/>
    <w:rsid w:val="6F540894"/>
    <w:rsid w:val="6FF653BE"/>
    <w:rsid w:val="709829C9"/>
    <w:rsid w:val="70C50F0F"/>
    <w:rsid w:val="710651FB"/>
    <w:rsid w:val="71B2150C"/>
    <w:rsid w:val="71C15891"/>
    <w:rsid w:val="72AD6831"/>
    <w:rsid w:val="72D475D0"/>
    <w:rsid w:val="731B7E2F"/>
    <w:rsid w:val="73211924"/>
    <w:rsid w:val="73245576"/>
    <w:rsid w:val="74806F69"/>
    <w:rsid w:val="748B5DC2"/>
    <w:rsid w:val="74A024E4"/>
    <w:rsid w:val="74EA4A53"/>
    <w:rsid w:val="74EE7665"/>
    <w:rsid w:val="75187B4C"/>
    <w:rsid w:val="752175BA"/>
    <w:rsid w:val="7528245B"/>
    <w:rsid w:val="75B172CA"/>
    <w:rsid w:val="75DB69E8"/>
    <w:rsid w:val="75DE1903"/>
    <w:rsid w:val="76341EFC"/>
    <w:rsid w:val="76D142CA"/>
    <w:rsid w:val="76FE3D79"/>
    <w:rsid w:val="774175B4"/>
    <w:rsid w:val="7749345A"/>
    <w:rsid w:val="77912DDD"/>
    <w:rsid w:val="779176B2"/>
    <w:rsid w:val="785C5783"/>
    <w:rsid w:val="78621530"/>
    <w:rsid w:val="789711D5"/>
    <w:rsid w:val="7910179B"/>
    <w:rsid w:val="794159AF"/>
    <w:rsid w:val="797D7DE3"/>
    <w:rsid w:val="79971C87"/>
    <w:rsid w:val="79A46D7C"/>
    <w:rsid w:val="79BE5205"/>
    <w:rsid w:val="79CF307E"/>
    <w:rsid w:val="7A6F205A"/>
    <w:rsid w:val="7A795AFD"/>
    <w:rsid w:val="7AA256F3"/>
    <w:rsid w:val="7B334F2B"/>
    <w:rsid w:val="7B49603F"/>
    <w:rsid w:val="7BB32DB4"/>
    <w:rsid w:val="7BC0404E"/>
    <w:rsid w:val="7BF62A6B"/>
    <w:rsid w:val="7C01687E"/>
    <w:rsid w:val="7C0B2A10"/>
    <w:rsid w:val="7C3A6597"/>
    <w:rsid w:val="7CB07ED4"/>
    <w:rsid w:val="7CB9602C"/>
    <w:rsid w:val="7D875780"/>
    <w:rsid w:val="7DE57721"/>
    <w:rsid w:val="7DE65272"/>
    <w:rsid w:val="7E12375A"/>
    <w:rsid w:val="7E5B78AF"/>
    <w:rsid w:val="7E6C6CF7"/>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F0940-B84C-4CF4-96F6-1273FF541D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30609</Words>
  <Characters>32265</Characters>
  <Lines>24</Lines>
  <Paragraphs>35</Paragraphs>
  <TotalTime>5</TotalTime>
  <ScaleCrop>false</ScaleCrop>
  <LinksUpToDate>false</LinksUpToDate>
  <CharactersWithSpaces>35765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2024-07-30T05:52:26Z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BD535CE77F724D4E9EF49CD4CFB7AFD8</vt:lpwstr>
  </property>
</Properties>
</file>