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5986D">
      <w:pPr>
        <w:pStyle w:val="2"/>
        <w:jc w:val="center"/>
        <w:rPr>
          <w:rFonts w:ascii="宋体" w:hAnsi="宋体" w:eastAsia="宋体" w:cs="Times New Roman"/>
          <w:sz w:val="30"/>
          <w:szCs w:val="30"/>
        </w:rPr>
      </w:pPr>
      <w:r>
        <w:rPr>
          <w:rFonts w:hint="eastAsia" w:ascii="宋体" w:hAnsi="宋体" w:eastAsia="宋体" w:cs="Times New Roman"/>
          <w:sz w:val="30"/>
          <w:szCs w:val="30"/>
        </w:rPr>
        <w:t>长宁区新建校等学校教育仪器等设备项目 需求清单</w:t>
      </w:r>
    </w:p>
    <w:p w14:paraId="178CF551">
      <w:pPr>
        <w:rPr>
          <w:rFonts w:ascii="宋体" w:hAnsi="宋体" w:eastAsia="宋体" w:cs="宋体"/>
          <w:b/>
          <w:bCs/>
          <w:szCs w:val="21"/>
        </w:rPr>
      </w:pPr>
      <w:r>
        <w:rPr>
          <w:rFonts w:hint="eastAsia" w:ascii="宋体" w:hAnsi="宋体" w:eastAsia="宋体" w:cs="宋体"/>
          <w:b/>
          <w:bCs/>
          <w:szCs w:val="21"/>
        </w:rPr>
        <w:t>（一）设备需求清单</w:t>
      </w:r>
    </w:p>
    <w:tbl>
      <w:tblPr>
        <w:tblStyle w:val="6"/>
        <w:tblW w:w="10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10"/>
        <w:gridCol w:w="5202"/>
        <w:gridCol w:w="1140"/>
        <w:gridCol w:w="870"/>
        <w:gridCol w:w="1740"/>
      </w:tblGrid>
      <w:tr w14:paraId="0894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61" w:type="dxa"/>
            <w:shd w:val="clear" w:color="auto" w:fill="auto"/>
            <w:noWrap/>
            <w:vAlign w:val="center"/>
          </w:tcPr>
          <w:p w14:paraId="23263CCB">
            <w:pPr>
              <w:widowControl/>
              <w:jc w:val="center"/>
              <w:textAlignment w:val="center"/>
              <w:rPr>
                <w:rFonts w:ascii="宋体" w:hAnsi="宋体" w:eastAsia="宋体" w:cs="宋体"/>
                <w:b/>
                <w:bCs/>
                <w:color w:val="003366"/>
                <w:szCs w:val="21"/>
              </w:rPr>
            </w:pPr>
            <w:r>
              <w:rPr>
                <w:rFonts w:hint="eastAsia" w:ascii="宋体" w:hAnsi="宋体" w:eastAsia="宋体" w:cs="宋体"/>
                <w:b/>
                <w:bCs/>
                <w:snapToGrid w:val="0"/>
                <w:color w:val="000000"/>
                <w:kern w:val="0"/>
                <w:szCs w:val="21"/>
                <w:lang w:bidi="ar"/>
              </w:rPr>
              <w:t>序号</w:t>
            </w:r>
          </w:p>
        </w:tc>
        <w:tc>
          <w:tcPr>
            <w:tcW w:w="1110" w:type="dxa"/>
            <w:shd w:val="clear" w:color="auto" w:fill="auto"/>
            <w:vAlign w:val="center"/>
          </w:tcPr>
          <w:p w14:paraId="2E80C84C">
            <w:pPr>
              <w:widowControl/>
              <w:jc w:val="center"/>
              <w:textAlignment w:val="center"/>
              <w:rPr>
                <w:rFonts w:ascii="宋体" w:hAnsi="宋体" w:eastAsia="宋体" w:cs="宋体"/>
                <w:b/>
                <w:bCs/>
                <w:color w:val="003366"/>
                <w:szCs w:val="21"/>
              </w:rPr>
            </w:pPr>
            <w:r>
              <w:rPr>
                <w:rFonts w:hint="eastAsia" w:ascii="宋体" w:hAnsi="宋体" w:eastAsia="宋体" w:cs="宋体"/>
                <w:b/>
                <w:bCs/>
                <w:snapToGrid w:val="0"/>
                <w:color w:val="000000"/>
                <w:kern w:val="0"/>
                <w:szCs w:val="21"/>
                <w:lang w:bidi="ar"/>
              </w:rPr>
              <w:t>设备名称</w:t>
            </w:r>
          </w:p>
        </w:tc>
        <w:tc>
          <w:tcPr>
            <w:tcW w:w="5202" w:type="dxa"/>
            <w:shd w:val="clear" w:color="auto" w:fill="auto"/>
            <w:noWrap/>
            <w:vAlign w:val="center"/>
          </w:tcPr>
          <w:p w14:paraId="0D17F7CF">
            <w:pPr>
              <w:widowControl/>
              <w:jc w:val="center"/>
              <w:textAlignment w:val="center"/>
              <w:rPr>
                <w:rFonts w:ascii="宋体" w:hAnsi="宋体" w:eastAsia="宋体" w:cs="宋体"/>
                <w:b/>
                <w:bCs/>
                <w:color w:val="auto"/>
                <w:szCs w:val="21"/>
              </w:rPr>
            </w:pPr>
            <w:r>
              <w:rPr>
                <w:rFonts w:hint="eastAsia" w:ascii="宋体" w:hAnsi="宋体" w:eastAsia="宋体" w:cs="宋体"/>
                <w:b/>
                <w:bCs/>
                <w:snapToGrid w:val="0"/>
                <w:color w:val="auto"/>
                <w:kern w:val="0"/>
                <w:szCs w:val="21"/>
                <w:lang w:bidi="ar"/>
              </w:rPr>
              <w:t>技术参数</w:t>
            </w:r>
          </w:p>
        </w:tc>
        <w:tc>
          <w:tcPr>
            <w:tcW w:w="1140" w:type="dxa"/>
            <w:shd w:val="clear" w:color="auto" w:fill="auto"/>
            <w:noWrap/>
            <w:vAlign w:val="center"/>
          </w:tcPr>
          <w:p w14:paraId="40FEC5D2">
            <w:pPr>
              <w:widowControl/>
              <w:jc w:val="center"/>
              <w:textAlignment w:val="center"/>
              <w:rPr>
                <w:rFonts w:ascii="宋体" w:hAnsi="宋体" w:eastAsia="宋体" w:cs="宋体"/>
                <w:b/>
                <w:bCs/>
                <w:color w:val="003366"/>
                <w:szCs w:val="21"/>
              </w:rPr>
            </w:pPr>
            <w:r>
              <w:rPr>
                <w:rStyle w:val="8"/>
                <w:rFonts w:hint="default"/>
                <w:b/>
                <w:bCs/>
                <w:snapToGrid w:val="0"/>
                <w:color w:val="000000"/>
                <w:sz w:val="21"/>
                <w:szCs w:val="21"/>
                <w:lang w:bidi="ar"/>
              </w:rPr>
              <w:t>规格</w:t>
            </w:r>
            <w:r>
              <w:rPr>
                <w:rStyle w:val="9"/>
                <w:rFonts w:hint="default"/>
                <w:b/>
                <w:bCs/>
                <w:snapToGrid w:val="0"/>
                <w:color w:val="000000"/>
                <w:sz w:val="21"/>
                <w:szCs w:val="21"/>
                <w:lang w:bidi="ar"/>
              </w:rPr>
              <w:t xml:space="preserve">  </w:t>
            </w:r>
          </w:p>
        </w:tc>
        <w:tc>
          <w:tcPr>
            <w:tcW w:w="870" w:type="dxa"/>
            <w:shd w:val="clear" w:color="auto" w:fill="auto"/>
            <w:noWrap/>
            <w:vAlign w:val="center"/>
          </w:tcPr>
          <w:p w14:paraId="2B1EF07C">
            <w:pPr>
              <w:widowControl/>
              <w:jc w:val="center"/>
              <w:textAlignment w:val="center"/>
              <w:rPr>
                <w:rFonts w:ascii="宋体" w:hAnsi="宋体" w:eastAsia="宋体" w:cs="宋体"/>
                <w:b/>
                <w:bCs/>
                <w:color w:val="003366"/>
                <w:szCs w:val="21"/>
              </w:rPr>
            </w:pPr>
            <w:r>
              <w:rPr>
                <w:rFonts w:hint="eastAsia" w:ascii="宋体" w:hAnsi="宋体" w:eastAsia="宋体" w:cs="宋体"/>
                <w:b/>
                <w:bCs/>
                <w:snapToGrid w:val="0"/>
                <w:color w:val="000000"/>
                <w:kern w:val="0"/>
                <w:szCs w:val="21"/>
                <w:lang w:bidi="ar"/>
              </w:rPr>
              <w:t>数量</w:t>
            </w:r>
          </w:p>
        </w:tc>
        <w:tc>
          <w:tcPr>
            <w:tcW w:w="1740" w:type="dxa"/>
            <w:shd w:val="clear" w:color="auto" w:fill="auto"/>
            <w:noWrap/>
            <w:vAlign w:val="center"/>
          </w:tcPr>
          <w:p w14:paraId="2D1B7246">
            <w:pPr>
              <w:widowControl/>
              <w:jc w:val="center"/>
              <w:textAlignment w:val="center"/>
              <w:rPr>
                <w:rFonts w:ascii="宋体" w:hAnsi="宋体" w:eastAsia="宋体" w:cs="宋体"/>
                <w:b/>
                <w:bCs/>
                <w:color w:val="000000"/>
                <w:szCs w:val="21"/>
              </w:rPr>
            </w:pPr>
            <w:r>
              <w:rPr>
                <w:rFonts w:hint="eastAsia" w:ascii="宋体" w:hAnsi="宋体" w:eastAsia="宋体" w:cs="宋体"/>
                <w:b/>
                <w:bCs/>
                <w:snapToGrid w:val="0"/>
                <w:color w:val="000000"/>
                <w:kern w:val="0"/>
                <w:szCs w:val="21"/>
                <w:lang w:bidi="ar"/>
              </w:rPr>
              <w:t>参考图片</w:t>
            </w:r>
          </w:p>
        </w:tc>
      </w:tr>
      <w:tr w14:paraId="605C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661" w:type="dxa"/>
            <w:shd w:val="clear" w:color="auto" w:fill="auto"/>
            <w:vAlign w:val="center"/>
          </w:tcPr>
          <w:p w14:paraId="510F7132">
            <w:pPr>
              <w:widowControl/>
              <w:jc w:val="center"/>
              <w:textAlignment w:val="center"/>
              <w:rPr>
                <w:rFonts w:ascii="宋体" w:hAnsi="宋体" w:eastAsia="宋体" w:cs="宋体"/>
                <w:snapToGrid w:val="0"/>
                <w:color w:val="000000"/>
                <w:kern w:val="0"/>
                <w:szCs w:val="21"/>
                <w:lang w:bidi="ar"/>
              </w:rPr>
            </w:pPr>
            <w:r>
              <w:rPr>
                <w:rFonts w:hint="eastAsia" w:ascii="宋体" w:hAnsi="宋体" w:eastAsia="宋体" w:cs="宋体"/>
                <w:snapToGrid w:val="0"/>
                <w:color w:val="000000"/>
                <w:kern w:val="0"/>
                <w:szCs w:val="21"/>
                <w:lang w:bidi="ar"/>
              </w:rPr>
              <w:t xml:space="preserve">1 </w:t>
            </w:r>
          </w:p>
        </w:tc>
        <w:tc>
          <w:tcPr>
            <w:tcW w:w="1110" w:type="dxa"/>
            <w:shd w:val="clear" w:color="auto" w:fill="auto"/>
            <w:vAlign w:val="center"/>
          </w:tcPr>
          <w:p w14:paraId="118DA15F">
            <w:pPr>
              <w:widowControl/>
              <w:jc w:val="center"/>
              <w:textAlignment w:val="center"/>
              <w:rPr>
                <w:rFonts w:ascii="宋体" w:hAnsi="宋体" w:eastAsia="宋体" w:cs="宋体"/>
                <w:snapToGrid w:val="0"/>
                <w:color w:val="000000"/>
                <w:kern w:val="0"/>
                <w:szCs w:val="21"/>
                <w:lang w:bidi="ar"/>
              </w:rPr>
            </w:pPr>
            <w:r>
              <w:rPr>
                <w:rFonts w:hint="eastAsia" w:ascii="宋体" w:hAnsi="宋体" w:eastAsia="宋体" w:cs="宋体"/>
                <w:snapToGrid w:val="0"/>
                <w:color w:val="000000"/>
                <w:kern w:val="0"/>
                <w:szCs w:val="21"/>
                <w:lang w:bidi="ar"/>
              </w:rPr>
              <w:t>定制柜</w:t>
            </w:r>
          </w:p>
        </w:tc>
        <w:tc>
          <w:tcPr>
            <w:tcW w:w="5202" w:type="dxa"/>
            <w:shd w:val="clear" w:color="auto" w:fill="auto"/>
            <w:vAlign w:val="center"/>
          </w:tcPr>
          <w:p w14:paraId="5B98A84B">
            <w:pPr>
              <w:widowControl/>
              <w:numPr>
                <w:ilvl w:val="0"/>
                <w:numId w:val="1"/>
              </w:numPr>
              <w:textAlignment w:val="center"/>
              <w:rPr>
                <w:rFonts w:ascii="宋体" w:hAnsi="宋体" w:eastAsia="宋体" w:cs="宋体"/>
                <w:snapToGrid w:val="0"/>
                <w:color w:val="auto"/>
                <w:kern w:val="0"/>
                <w:szCs w:val="21"/>
                <w:lang w:bidi="ar"/>
              </w:rPr>
            </w:pPr>
            <w:r>
              <w:rPr>
                <w:rFonts w:hint="eastAsia" w:ascii="宋体" w:hAnsi="宋体" w:eastAsia="宋体" w:cs="宋体"/>
                <w:snapToGrid w:val="0"/>
                <w:color w:val="auto"/>
                <w:kern w:val="0"/>
                <w:szCs w:val="21"/>
                <w:lang w:bidi="ar"/>
              </w:rPr>
              <w:t>柜体基材：采用优质松木实木贴橡胶木皮，所有木材均要进行蒸汽脱脂干燥处理，含水率≤12%。且无虫蛀、开裂、腐朽、缺棱和表面结疤等缺陷。</w:t>
            </w:r>
            <w:r>
              <w:rPr>
                <w:rFonts w:hint="eastAsia" w:ascii="宋体" w:hAnsi="宋体" w:eastAsia="宋体" w:cs="宋体"/>
                <w:snapToGrid w:val="0"/>
                <w:color w:val="auto"/>
                <w:kern w:val="0"/>
                <w:szCs w:val="21"/>
                <w:lang w:bidi="ar"/>
              </w:rPr>
              <w:br w:type="textWrapping"/>
            </w:r>
            <w:r>
              <w:rPr>
                <w:rFonts w:hint="eastAsia" w:ascii="宋体" w:hAnsi="宋体" w:eastAsia="宋体" w:cs="宋体"/>
                <w:snapToGrid w:val="0"/>
                <w:color w:val="auto"/>
                <w:kern w:val="0"/>
                <w:szCs w:val="21"/>
                <w:lang w:bidi="ar"/>
              </w:rPr>
              <w:t>2、台面：采用优质松木实木贴橡胶木皮，板厚12mm。</w:t>
            </w:r>
            <w:r>
              <w:rPr>
                <w:rFonts w:hint="eastAsia" w:ascii="宋体" w:hAnsi="宋体" w:eastAsia="宋体" w:cs="宋体"/>
                <w:snapToGrid w:val="0"/>
                <w:color w:val="auto"/>
                <w:kern w:val="0"/>
                <w:szCs w:val="21"/>
                <w:lang w:bidi="ar"/>
              </w:rPr>
              <w:br w:type="textWrapping"/>
            </w:r>
            <w:r>
              <w:rPr>
                <w:rFonts w:hint="eastAsia" w:ascii="宋体" w:hAnsi="宋体" w:eastAsia="宋体" w:cs="宋体"/>
                <w:snapToGrid w:val="0"/>
                <w:color w:val="auto"/>
                <w:kern w:val="0"/>
                <w:szCs w:val="21"/>
                <w:lang w:bidi="ar"/>
              </w:rPr>
              <w:t>3、柜体油漆：优质环保型水性漆，表面漆膜涂层的耐磨性和抗冲击强度不低于3级。成品要求漆面透明度高，木纹清晰，色泽悦目，漆膜丰满，光滑耐磨。</w:t>
            </w:r>
            <w:r>
              <w:rPr>
                <w:rFonts w:hint="eastAsia" w:ascii="宋体" w:hAnsi="宋体" w:eastAsia="宋体" w:cs="宋体"/>
                <w:snapToGrid w:val="0"/>
                <w:color w:val="auto"/>
                <w:kern w:val="0"/>
                <w:szCs w:val="21"/>
                <w:lang w:bidi="ar"/>
              </w:rPr>
              <w:br w:type="textWrapping"/>
            </w:r>
            <w:r>
              <w:rPr>
                <w:rFonts w:hint="eastAsia" w:ascii="宋体" w:hAnsi="宋体" w:eastAsia="宋体" w:cs="宋体"/>
                <w:snapToGrid w:val="0"/>
                <w:color w:val="auto"/>
                <w:kern w:val="0"/>
                <w:szCs w:val="21"/>
                <w:lang w:bidi="ar"/>
              </w:rPr>
              <w:t>4、封边：≥1.5mmPU封边。</w:t>
            </w:r>
          </w:p>
          <w:p w14:paraId="56C8A521">
            <w:pPr>
              <w:widowControl/>
              <w:numPr>
                <w:ilvl w:val="0"/>
                <w:numId w:val="2"/>
              </w:numPr>
              <w:textAlignment w:val="center"/>
              <w:rPr>
                <w:rFonts w:ascii="宋体" w:hAnsi="宋体" w:eastAsia="宋体" w:cs="宋体"/>
                <w:snapToGrid w:val="0"/>
                <w:color w:val="auto"/>
                <w:kern w:val="0"/>
                <w:szCs w:val="21"/>
                <w:lang w:bidi="ar"/>
              </w:rPr>
            </w:pPr>
            <w:r>
              <w:rPr>
                <w:rFonts w:hint="eastAsia" w:ascii="宋体" w:hAnsi="宋体" w:eastAsia="宋体" w:cs="宋体"/>
                <w:snapToGrid w:val="0"/>
                <w:color w:val="auto"/>
                <w:kern w:val="0"/>
                <w:szCs w:val="21"/>
                <w:lang w:bidi="ar"/>
              </w:rPr>
              <w:t>五金件：所有五金件均采用符合国家</w:t>
            </w:r>
            <w:bookmarkStart w:id="16" w:name="_GoBack"/>
            <w:bookmarkEnd w:id="16"/>
            <w:r>
              <w:rPr>
                <w:rFonts w:hint="eastAsia" w:ascii="宋体" w:hAnsi="宋体" w:eastAsia="宋体" w:cs="宋体"/>
                <w:snapToGrid w:val="0"/>
                <w:color w:val="auto"/>
                <w:kern w:val="0"/>
                <w:szCs w:val="21"/>
                <w:lang w:bidi="ar"/>
              </w:rPr>
              <w:t>标准的优质五金件。</w:t>
            </w:r>
            <w:r>
              <w:rPr>
                <w:rFonts w:hint="eastAsia" w:ascii="宋体" w:hAnsi="宋体" w:eastAsia="宋体" w:cs="宋体"/>
                <w:snapToGrid w:val="0"/>
                <w:color w:val="auto"/>
                <w:kern w:val="0"/>
                <w:szCs w:val="21"/>
                <w:lang w:bidi="ar"/>
              </w:rPr>
              <w:br w:type="textWrapping"/>
            </w:r>
            <w:r>
              <w:rPr>
                <w:rFonts w:hint="eastAsia" w:ascii="宋体" w:hAnsi="宋体" w:eastAsia="宋体" w:cs="宋体"/>
                <w:snapToGrid w:val="0"/>
                <w:color w:val="auto"/>
                <w:kern w:val="0"/>
                <w:szCs w:val="21"/>
                <w:lang w:bidi="ar"/>
              </w:rPr>
              <w:t>6、其他：所有尺寸及详细内部需求根据现场定制。</w:t>
            </w:r>
          </w:p>
          <w:p w14:paraId="321E1803">
            <w:pPr>
              <w:widowControl/>
              <w:textAlignment w:val="center"/>
              <w:rPr>
                <w:rFonts w:ascii="宋体" w:hAnsi="宋体" w:eastAsia="宋体" w:cs="宋体"/>
                <w:snapToGrid w:val="0"/>
                <w:color w:val="auto"/>
                <w:kern w:val="0"/>
                <w:szCs w:val="21"/>
                <w:lang w:bidi="ar"/>
              </w:rPr>
            </w:pPr>
            <w:r>
              <w:rPr>
                <w:rFonts w:hint="eastAsia" w:ascii="宋体" w:hAnsi="宋体" w:eastAsia="宋体" w:cs="宋体"/>
                <w:snapToGrid w:val="0"/>
                <w:color w:val="auto"/>
                <w:kern w:val="0"/>
                <w:szCs w:val="21"/>
                <w:lang w:bidi="ar"/>
              </w:rPr>
              <w:t>需提供定制吊柜670*280*1170小样。</w:t>
            </w:r>
          </w:p>
        </w:tc>
        <w:tc>
          <w:tcPr>
            <w:tcW w:w="1140" w:type="dxa"/>
            <w:shd w:val="clear" w:color="auto" w:fill="auto"/>
            <w:noWrap/>
            <w:vAlign w:val="center"/>
          </w:tcPr>
          <w:p w14:paraId="3E78129F">
            <w:pPr>
              <w:widowControl/>
              <w:jc w:val="center"/>
              <w:textAlignment w:val="center"/>
              <w:rPr>
                <w:rFonts w:ascii="宋体" w:hAnsi="宋体" w:eastAsia="宋体" w:cs="宋体"/>
                <w:color w:val="003366"/>
                <w:szCs w:val="21"/>
              </w:rPr>
            </w:pPr>
            <w:r>
              <w:rPr>
                <w:rFonts w:hint="eastAsia" w:ascii="宋体" w:hAnsi="宋体" w:eastAsia="宋体" w:cs="宋体"/>
                <w:snapToGrid w:val="0"/>
                <w:color w:val="000000"/>
                <w:kern w:val="0"/>
                <w:szCs w:val="21"/>
                <w:lang w:bidi="ar"/>
              </w:rPr>
              <w:t>㎡</w:t>
            </w:r>
          </w:p>
        </w:tc>
        <w:tc>
          <w:tcPr>
            <w:tcW w:w="870" w:type="dxa"/>
            <w:shd w:val="clear" w:color="auto" w:fill="auto"/>
            <w:vAlign w:val="center"/>
          </w:tcPr>
          <w:p w14:paraId="6642F684">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 xml:space="preserve">230 </w:t>
            </w:r>
          </w:p>
        </w:tc>
        <w:tc>
          <w:tcPr>
            <w:tcW w:w="1740" w:type="dxa"/>
            <w:shd w:val="clear" w:color="auto" w:fill="auto"/>
            <w:noWrap/>
            <w:vAlign w:val="center"/>
          </w:tcPr>
          <w:p w14:paraId="641C38E2">
            <w:pPr>
              <w:jc w:val="center"/>
              <w:rPr>
                <w:rFonts w:ascii="宋体" w:hAnsi="宋体" w:eastAsia="宋体" w:cs="宋体"/>
                <w:color w:val="000000"/>
                <w:szCs w:val="21"/>
              </w:rPr>
            </w:pPr>
          </w:p>
        </w:tc>
      </w:tr>
      <w:tr w14:paraId="6EB9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661" w:type="dxa"/>
            <w:shd w:val="clear" w:color="auto" w:fill="auto"/>
            <w:noWrap/>
            <w:vAlign w:val="center"/>
          </w:tcPr>
          <w:p w14:paraId="690B569A">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2</w:t>
            </w:r>
          </w:p>
        </w:tc>
        <w:tc>
          <w:tcPr>
            <w:tcW w:w="1110" w:type="dxa"/>
            <w:shd w:val="clear" w:color="auto" w:fill="auto"/>
            <w:vAlign w:val="center"/>
          </w:tcPr>
          <w:p w14:paraId="46CBC48D">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窗帘布/m</w:t>
            </w:r>
          </w:p>
        </w:tc>
        <w:tc>
          <w:tcPr>
            <w:tcW w:w="5202" w:type="dxa"/>
            <w:shd w:val="clear" w:color="auto" w:fill="auto"/>
            <w:vAlign w:val="center"/>
          </w:tcPr>
          <w:p w14:paraId="7B0A036F">
            <w:pPr>
              <w:widowControl/>
              <w:jc w:val="left"/>
              <w:textAlignment w:val="center"/>
              <w:rPr>
                <w:rFonts w:ascii="宋体" w:hAnsi="宋体" w:eastAsia="宋体" w:cs="宋体"/>
                <w:color w:val="000000" w:themeColor="text1"/>
                <w:szCs w:val="21"/>
                <w14:textFill>
                  <w14:solidFill>
                    <w14:schemeClr w14:val="tx1"/>
                  </w14:solidFill>
                </w14:textFill>
              </w:rPr>
            </w:pPr>
            <w:r>
              <w:rPr>
                <w:rStyle w:val="10"/>
                <w:rFonts w:hint="default"/>
                <w:snapToGrid w:val="0"/>
                <w:color w:val="000000" w:themeColor="text1"/>
                <w:sz w:val="21"/>
                <w:szCs w:val="21"/>
                <w:lang w:bidi="ar"/>
                <w14:textFill>
                  <w14:solidFill>
                    <w14:schemeClr w14:val="tx1"/>
                  </w14:solidFill>
                </w14:textFill>
              </w:rPr>
              <w:t>采用优质</w:t>
            </w:r>
            <w:r>
              <w:rPr>
                <w:rStyle w:val="11"/>
                <w:rFonts w:hint="default"/>
                <w:snapToGrid w:val="0"/>
                <w:color w:val="000000" w:themeColor="text1"/>
                <w:sz w:val="21"/>
                <w:szCs w:val="21"/>
                <w:lang w:bidi="ar"/>
                <w14:textFill>
                  <w14:solidFill>
                    <w14:schemeClr w14:val="tx1"/>
                  </w14:solidFill>
                </w14:textFill>
              </w:rPr>
              <w:t>麻绒面料</w:t>
            </w:r>
            <w:r>
              <w:rPr>
                <w:rStyle w:val="10"/>
                <w:rFonts w:hint="default"/>
                <w:snapToGrid w:val="0"/>
                <w:color w:val="000000" w:themeColor="text1"/>
                <w:sz w:val="21"/>
                <w:szCs w:val="21"/>
                <w:lang w:bidi="ar"/>
                <w14:textFill>
                  <w14:solidFill>
                    <w14:schemeClr w14:val="tx1"/>
                  </w14:solidFill>
                </w14:textFill>
              </w:rPr>
              <w:t>，100％紫外线阻挡，采用提花实织工艺，重量超过985g/m，经二重组织，黑色纬线。采用韩式固定褶裥工艺，辅料采用优质涤棉，制作加工精、细、牢。成品耐洗耐用。防污、防霉、防油渍、耐脏、易清洗、不易藏污垢、色彩柔和、抗变形处理、抗静电整理，不起皱、不褪色、垂感好、手感丝滑柔软、无异味、无污染、环保、透气。</w:t>
            </w:r>
          </w:p>
        </w:tc>
        <w:tc>
          <w:tcPr>
            <w:tcW w:w="1140" w:type="dxa"/>
            <w:shd w:val="clear" w:color="auto" w:fill="auto"/>
            <w:noWrap/>
            <w:vAlign w:val="center"/>
          </w:tcPr>
          <w:p w14:paraId="53032FCD">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2.8m</w:t>
            </w:r>
          </w:p>
        </w:tc>
        <w:tc>
          <w:tcPr>
            <w:tcW w:w="870" w:type="dxa"/>
            <w:shd w:val="clear" w:color="auto" w:fill="auto"/>
            <w:noWrap/>
            <w:vAlign w:val="center"/>
          </w:tcPr>
          <w:p w14:paraId="6E05E56C">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1068</w:t>
            </w:r>
          </w:p>
        </w:tc>
        <w:tc>
          <w:tcPr>
            <w:tcW w:w="1740" w:type="dxa"/>
            <w:shd w:val="clear" w:color="auto" w:fill="auto"/>
            <w:noWrap/>
            <w:vAlign w:val="center"/>
          </w:tcPr>
          <w:p w14:paraId="76204721">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bdr w:val="single" w:color="000000" w:sz="4" w:space="0"/>
              </w:rPr>
              <w:drawing>
                <wp:anchor distT="0" distB="0" distL="114300" distR="114300" simplePos="0" relativeHeight="251659264" behindDoc="0" locked="0" layoutInCell="1" allowOverlap="1">
                  <wp:simplePos x="0" y="0"/>
                  <wp:positionH relativeFrom="column">
                    <wp:posOffset>50165</wp:posOffset>
                  </wp:positionH>
                  <wp:positionV relativeFrom="paragraph">
                    <wp:posOffset>-71120</wp:posOffset>
                  </wp:positionV>
                  <wp:extent cx="810260" cy="1235075"/>
                  <wp:effectExtent l="0" t="0" r="8890" b="3175"/>
                  <wp:wrapNone/>
                  <wp:docPr id="3" name="图片_4"/>
                  <wp:cNvGraphicFramePr/>
                  <a:graphic xmlns:a="http://schemas.openxmlformats.org/drawingml/2006/main">
                    <a:graphicData uri="http://schemas.openxmlformats.org/drawingml/2006/picture">
                      <pic:pic xmlns:pic="http://schemas.openxmlformats.org/drawingml/2006/picture">
                        <pic:nvPicPr>
                          <pic:cNvPr id="3" name="图片_4"/>
                          <pic:cNvPicPr/>
                        </pic:nvPicPr>
                        <pic:blipFill>
                          <a:blip r:embed="rId4"/>
                          <a:stretch>
                            <a:fillRect/>
                          </a:stretch>
                        </pic:blipFill>
                        <pic:spPr>
                          <a:xfrm>
                            <a:off x="0" y="0"/>
                            <a:ext cx="810260" cy="1235075"/>
                          </a:xfrm>
                          <a:prstGeom prst="rect">
                            <a:avLst/>
                          </a:prstGeom>
                          <a:noFill/>
                          <a:ln>
                            <a:noFill/>
                          </a:ln>
                        </pic:spPr>
                      </pic:pic>
                    </a:graphicData>
                  </a:graphic>
                </wp:anchor>
              </w:drawing>
            </w:r>
          </w:p>
        </w:tc>
      </w:tr>
      <w:tr w14:paraId="403B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661" w:type="dxa"/>
            <w:shd w:val="clear" w:color="auto" w:fill="auto"/>
            <w:vAlign w:val="center"/>
          </w:tcPr>
          <w:p w14:paraId="5D618989">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 xml:space="preserve">3 </w:t>
            </w:r>
          </w:p>
        </w:tc>
        <w:tc>
          <w:tcPr>
            <w:tcW w:w="1110" w:type="dxa"/>
            <w:shd w:val="clear" w:color="auto" w:fill="auto"/>
            <w:vAlign w:val="center"/>
          </w:tcPr>
          <w:p w14:paraId="6126BCD6">
            <w:pPr>
              <w:widowControl/>
              <w:jc w:val="center"/>
              <w:textAlignment w:val="center"/>
              <w:rPr>
                <w:rFonts w:ascii="宋体" w:hAnsi="宋体" w:eastAsia="宋体" w:cs="宋体"/>
                <w:color w:val="000000" w:themeColor="text1"/>
                <w:szCs w:val="21"/>
                <w14:textFill>
                  <w14:solidFill>
                    <w14:schemeClr w14:val="tx1"/>
                  </w14:solidFill>
                </w14:textFill>
              </w:rPr>
            </w:pPr>
            <w:r>
              <w:rPr>
                <w:rStyle w:val="10"/>
                <w:rFonts w:hint="default"/>
                <w:snapToGrid w:val="0"/>
                <w:color w:val="000000" w:themeColor="text1"/>
                <w:sz w:val="21"/>
                <w:szCs w:val="21"/>
                <w:lang w:bidi="ar"/>
                <w14:textFill>
                  <w14:solidFill>
                    <w14:schemeClr w14:val="tx1"/>
                  </w14:solidFill>
                </w14:textFill>
              </w:rPr>
              <w:t>永久性阻燃布/m</w:t>
            </w:r>
          </w:p>
        </w:tc>
        <w:tc>
          <w:tcPr>
            <w:tcW w:w="5202" w:type="dxa"/>
            <w:shd w:val="clear" w:color="auto" w:fill="auto"/>
            <w:vAlign w:val="center"/>
          </w:tcPr>
          <w:p w14:paraId="1A053F09">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采用优质永久性阻燃涤纶面料，符合GB 8624-2012（B1级）；遮光率符合FZ/T 62025-2015附录A，达到100％遮光率；燃烧时熔融，无滴落物，燃烧性能符合GB/T 5455-2014，毁损长度经向≤83/mm，纬向≤77；续燃时间为经纬向均为0，阴燃时间经纬向均为0；氧指数符合GB/T5454-1997，且≥32.0%；采用韩式固定褶裥工艺，辅料采用优质涤棉，制作加工精、细、牢；成品耐洗耐用，成品高温定型工艺；防污、防霉、防油渍、耐脏、易清洗、不易藏污垢、色彩柔和、抗变形处理、抗静电整理，不起皱、不褪色、垂感好、手感丝滑柔软、无异味、无污染、环保健康、透气。</w:t>
            </w:r>
          </w:p>
        </w:tc>
        <w:tc>
          <w:tcPr>
            <w:tcW w:w="1140" w:type="dxa"/>
            <w:shd w:val="clear" w:color="auto" w:fill="auto"/>
            <w:noWrap/>
            <w:vAlign w:val="center"/>
          </w:tcPr>
          <w:p w14:paraId="558FB7A9">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2.8m</w:t>
            </w:r>
          </w:p>
        </w:tc>
        <w:tc>
          <w:tcPr>
            <w:tcW w:w="870" w:type="dxa"/>
            <w:shd w:val="clear" w:color="auto" w:fill="auto"/>
            <w:noWrap/>
            <w:vAlign w:val="center"/>
          </w:tcPr>
          <w:p w14:paraId="584375A3">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981</w:t>
            </w:r>
          </w:p>
        </w:tc>
        <w:tc>
          <w:tcPr>
            <w:tcW w:w="1740" w:type="dxa"/>
            <w:shd w:val="clear" w:color="auto" w:fill="auto"/>
            <w:noWrap/>
            <w:vAlign w:val="center"/>
          </w:tcPr>
          <w:p w14:paraId="112B38AD">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bdr w:val="single" w:color="000000" w:sz="4" w:space="0"/>
              </w:rPr>
              <w:drawing>
                <wp:anchor distT="0" distB="0" distL="114300" distR="114300" simplePos="0" relativeHeight="251660288" behindDoc="0" locked="0" layoutInCell="1" allowOverlap="1">
                  <wp:simplePos x="0" y="0"/>
                  <wp:positionH relativeFrom="column">
                    <wp:posOffset>81915</wp:posOffset>
                  </wp:positionH>
                  <wp:positionV relativeFrom="paragraph">
                    <wp:posOffset>-340360</wp:posOffset>
                  </wp:positionV>
                  <wp:extent cx="811530" cy="986790"/>
                  <wp:effectExtent l="0" t="0" r="7620" b="3810"/>
                  <wp:wrapNone/>
                  <wp:docPr id="8" name="图片_5"/>
                  <wp:cNvGraphicFramePr/>
                  <a:graphic xmlns:a="http://schemas.openxmlformats.org/drawingml/2006/main">
                    <a:graphicData uri="http://schemas.openxmlformats.org/drawingml/2006/picture">
                      <pic:pic xmlns:pic="http://schemas.openxmlformats.org/drawingml/2006/picture">
                        <pic:nvPicPr>
                          <pic:cNvPr id="8" name="图片_5"/>
                          <pic:cNvPicPr/>
                        </pic:nvPicPr>
                        <pic:blipFill>
                          <a:blip r:embed="rId5"/>
                          <a:stretch>
                            <a:fillRect/>
                          </a:stretch>
                        </pic:blipFill>
                        <pic:spPr>
                          <a:xfrm>
                            <a:off x="0" y="0"/>
                            <a:ext cx="811530" cy="986790"/>
                          </a:xfrm>
                          <a:prstGeom prst="rect">
                            <a:avLst/>
                          </a:prstGeom>
                          <a:noFill/>
                          <a:ln>
                            <a:noFill/>
                          </a:ln>
                        </pic:spPr>
                      </pic:pic>
                    </a:graphicData>
                  </a:graphic>
                </wp:anchor>
              </w:drawing>
            </w:r>
          </w:p>
        </w:tc>
      </w:tr>
      <w:tr w14:paraId="1BA0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661" w:type="dxa"/>
            <w:shd w:val="clear" w:color="auto" w:fill="auto"/>
            <w:noWrap/>
            <w:vAlign w:val="center"/>
          </w:tcPr>
          <w:p w14:paraId="3F1B3095">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4</w:t>
            </w:r>
          </w:p>
        </w:tc>
        <w:tc>
          <w:tcPr>
            <w:tcW w:w="1110" w:type="dxa"/>
            <w:shd w:val="clear" w:color="auto" w:fill="auto"/>
            <w:vAlign w:val="center"/>
          </w:tcPr>
          <w:p w14:paraId="0D219D63">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窗帘轨道/m</w:t>
            </w:r>
          </w:p>
        </w:tc>
        <w:tc>
          <w:tcPr>
            <w:tcW w:w="5202" w:type="dxa"/>
            <w:shd w:val="clear" w:color="auto" w:fill="auto"/>
            <w:vAlign w:val="center"/>
          </w:tcPr>
          <w:p w14:paraId="1A3DE0D0">
            <w:pPr>
              <w:textAlignment w:val="center"/>
              <w:rPr>
                <w:rFonts w:ascii="宋体" w:hAnsi="宋体" w:eastAsia="宋体" w:cs="宋体"/>
                <w:szCs w:val="21"/>
              </w:rPr>
            </w:pPr>
            <w:r>
              <w:rPr>
                <w:rFonts w:hint="eastAsia" w:ascii="宋体" w:hAnsi="宋体" w:eastAsia="宋体" w:cs="宋体"/>
                <w:szCs w:val="21"/>
              </w:rPr>
              <w:t>喷粉铝合金矩形静音轨道。规格25mm*24mm，壁厚≥1.7mm。韦氏硬度（HW）≥11，POM静音轨道滑轮，滑轮数密度≥8个/m。装饰面上的膜层局部厚度≥40μm，压痕硬度≥90，弯曲度任意300mm长度上≤0.1，扭拧度：长度（1米）上≤0.18，选用国产优质高精Ⅱ级铝型材，满足新的GB/T 5237.4-2017《铝合金建筑型材 第4部分:喷粉型材》标准，干、湿附着性达到0级，整体机构在运行时无噪音。</w:t>
            </w:r>
          </w:p>
          <w:p w14:paraId="5B9CDC82">
            <w:pPr>
              <w:textAlignment w:val="center"/>
              <w:rPr>
                <w:rFonts w:ascii="宋体" w:hAnsi="宋体" w:eastAsia="宋体" w:cs="宋体"/>
                <w:szCs w:val="21"/>
              </w:rPr>
            </w:pPr>
            <w:r>
              <w:rPr>
                <w:rFonts w:hint="eastAsia" w:ascii="宋体" w:hAnsi="宋体" w:eastAsia="宋体" w:cs="宋体"/>
                <w:szCs w:val="21"/>
              </w:rPr>
              <w:t>需提供长200mm*宽25mm高24mm小样。</w:t>
            </w:r>
          </w:p>
        </w:tc>
        <w:tc>
          <w:tcPr>
            <w:tcW w:w="1140" w:type="dxa"/>
            <w:shd w:val="clear" w:color="auto" w:fill="auto"/>
            <w:noWrap/>
            <w:vAlign w:val="center"/>
          </w:tcPr>
          <w:p w14:paraId="2DA20085">
            <w:pPr>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25mm*24mm</w:t>
            </w:r>
          </w:p>
        </w:tc>
        <w:tc>
          <w:tcPr>
            <w:tcW w:w="870" w:type="dxa"/>
            <w:shd w:val="clear" w:color="auto" w:fill="auto"/>
            <w:noWrap/>
            <w:vAlign w:val="center"/>
          </w:tcPr>
          <w:p w14:paraId="1A1C3286">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1025</w:t>
            </w:r>
          </w:p>
        </w:tc>
        <w:tc>
          <w:tcPr>
            <w:tcW w:w="1740" w:type="dxa"/>
            <w:shd w:val="clear" w:color="auto" w:fill="auto"/>
            <w:noWrap/>
            <w:vAlign w:val="center"/>
          </w:tcPr>
          <w:p w14:paraId="56C39E17">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bdr w:val="single" w:color="000000" w:sz="4" w:space="0"/>
              </w:rPr>
              <w:drawing>
                <wp:anchor distT="0" distB="0" distL="114300" distR="114300" simplePos="0" relativeHeight="251661312" behindDoc="0" locked="0" layoutInCell="1" allowOverlap="1">
                  <wp:simplePos x="0" y="0"/>
                  <wp:positionH relativeFrom="column">
                    <wp:posOffset>-22860</wp:posOffset>
                  </wp:positionH>
                  <wp:positionV relativeFrom="paragraph">
                    <wp:posOffset>17145</wp:posOffset>
                  </wp:positionV>
                  <wp:extent cx="948690" cy="765175"/>
                  <wp:effectExtent l="0" t="0" r="3810" b="15875"/>
                  <wp:wrapNone/>
                  <wp:docPr id="1" name="图像"/>
                  <wp:cNvGraphicFramePr/>
                  <a:graphic xmlns:a="http://schemas.openxmlformats.org/drawingml/2006/main">
                    <a:graphicData uri="http://schemas.openxmlformats.org/drawingml/2006/picture">
                      <pic:pic xmlns:pic="http://schemas.openxmlformats.org/drawingml/2006/picture">
                        <pic:nvPicPr>
                          <pic:cNvPr id="1" name="图像"/>
                          <pic:cNvPicPr/>
                        </pic:nvPicPr>
                        <pic:blipFill>
                          <a:blip r:embed="rId6"/>
                          <a:stretch>
                            <a:fillRect/>
                          </a:stretch>
                        </pic:blipFill>
                        <pic:spPr>
                          <a:xfrm>
                            <a:off x="0" y="0"/>
                            <a:ext cx="948690" cy="765175"/>
                          </a:xfrm>
                          <a:prstGeom prst="rect">
                            <a:avLst/>
                          </a:prstGeom>
                          <a:noFill/>
                          <a:ln>
                            <a:noFill/>
                          </a:ln>
                        </pic:spPr>
                      </pic:pic>
                    </a:graphicData>
                  </a:graphic>
                </wp:anchor>
              </w:drawing>
            </w:r>
          </w:p>
        </w:tc>
      </w:tr>
      <w:tr w14:paraId="2DC1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661" w:type="dxa"/>
            <w:shd w:val="clear" w:color="auto" w:fill="auto"/>
            <w:vAlign w:val="center"/>
          </w:tcPr>
          <w:p w14:paraId="0186F5F2">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 xml:space="preserve">5 </w:t>
            </w:r>
          </w:p>
        </w:tc>
        <w:tc>
          <w:tcPr>
            <w:tcW w:w="1110" w:type="dxa"/>
            <w:shd w:val="clear" w:color="auto" w:fill="auto"/>
            <w:vAlign w:val="center"/>
          </w:tcPr>
          <w:p w14:paraId="744C2E09">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柔纱帘/㎡</w:t>
            </w:r>
          </w:p>
        </w:tc>
        <w:tc>
          <w:tcPr>
            <w:tcW w:w="5202" w:type="dxa"/>
            <w:shd w:val="clear" w:color="auto" w:fill="auto"/>
            <w:vAlign w:val="center"/>
          </w:tcPr>
          <w:p w14:paraId="6341ECE4">
            <w:pPr>
              <w:widowControl/>
              <w:jc w:val="left"/>
              <w:textAlignment w:val="center"/>
              <w:rPr>
                <w:rFonts w:ascii="宋体" w:hAnsi="宋体" w:eastAsia="宋体" w:cs="宋体"/>
                <w:snapToGrid w:val="0"/>
                <w:color w:val="auto"/>
                <w:kern w:val="0"/>
                <w:szCs w:val="21"/>
                <w:lang w:bidi="ar"/>
              </w:rPr>
            </w:pPr>
            <w:r>
              <w:rPr>
                <w:rFonts w:hint="eastAsia" w:ascii="宋体" w:hAnsi="宋体" w:eastAsia="宋体" w:cs="宋体"/>
                <w:snapToGrid w:val="0"/>
                <w:color w:val="auto"/>
                <w:kern w:val="0"/>
                <w:szCs w:val="21"/>
                <w:lang w:bidi="ar"/>
              </w:rPr>
              <w:t>采用</w:t>
            </w:r>
            <w:r>
              <w:rPr>
                <w:rFonts w:hint="eastAsia" w:ascii="宋体" w:hAnsi="宋体" w:eastAsia="宋体" w:cs="宋体"/>
                <w:snapToGrid w:val="0"/>
                <w:color w:val="auto"/>
                <w:kern w:val="0"/>
                <w:szCs w:val="21"/>
                <w:lang w:val="en-US" w:eastAsia="zh-CN" w:bidi="ar"/>
              </w:rPr>
              <w:t>优质斑马布</w:t>
            </w:r>
            <w:r>
              <w:rPr>
                <w:rFonts w:hint="eastAsia" w:ascii="宋体" w:hAnsi="宋体" w:eastAsia="宋体" w:cs="宋体"/>
                <w:snapToGrid w:val="0"/>
                <w:color w:val="auto"/>
                <w:kern w:val="0"/>
                <w:szCs w:val="21"/>
                <w:lang w:bidi="ar"/>
              </w:rPr>
              <w:t>，防紫外线性能（不透光面料部分）符合GB/T 18830-2009，紫外线防护系数（UPF）≥2000，0甲醛含量（不透光面料部分），无可分解致癌芳香胺染料（不透光面料部分），耐光色牢度（不透光面料部分）≥4级，热切封边工艺，上轴下梁采用优精铝型材，塑料件采用高纯度ABS工程级塑料，使用方便，环保耐用。无异味。</w:t>
            </w:r>
          </w:p>
          <w:p w14:paraId="1F87675C">
            <w:pPr>
              <w:widowControl/>
              <w:jc w:val="left"/>
              <w:textAlignment w:val="center"/>
              <w:rPr>
                <w:rFonts w:ascii="宋体" w:hAnsi="宋体" w:eastAsia="宋体" w:cs="宋体"/>
                <w:color w:val="auto"/>
                <w:szCs w:val="21"/>
              </w:rPr>
            </w:pPr>
            <w:r>
              <w:rPr>
                <w:rFonts w:hint="eastAsia" w:ascii="宋体" w:hAnsi="宋体" w:eastAsia="宋体" w:cs="宋体"/>
                <w:snapToGrid w:val="0"/>
                <w:color w:val="auto"/>
                <w:kern w:val="0"/>
                <w:szCs w:val="21"/>
                <w:lang w:bidi="ar"/>
              </w:rPr>
              <w:t>需提供70cm*100cm小样。</w:t>
            </w:r>
          </w:p>
        </w:tc>
        <w:tc>
          <w:tcPr>
            <w:tcW w:w="1140" w:type="dxa"/>
            <w:shd w:val="clear" w:color="auto" w:fill="auto"/>
            <w:noWrap/>
            <w:vAlign w:val="center"/>
          </w:tcPr>
          <w:p w14:paraId="2684378E">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按窗定制</w:t>
            </w:r>
          </w:p>
        </w:tc>
        <w:tc>
          <w:tcPr>
            <w:tcW w:w="870" w:type="dxa"/>
            <w:shd w:val="clear" w:color="auto" w:fill="auto"/>
            <w:noWrap/>
            <w:vAlign w:val="center"/>
          </w:tcPr>
          <w:p w14:paraId="595E4726">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525</w:t>
            </w:r>
          </w:p>
        </w:tc>
        <w:tc>
          <w:tcPr>
            <w:tcW w:w="1740" w:type="dxa"/>
            <w:shd w:val="clear" w:color="auto" w:fill="auto"/>
            <w:noWrap/>
            <w:vAlign w:val="center"/>
          </w:tcPr>
          <w:p w14:paraId="65592325">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bdr w:val="single" w:color="000000" w:sz="4" w:space="0"/>
              </w:rPr>
              <w:drawing>
                <wp:anchor distT="0" distB="0" distL="114300" distR="114300" simplePos="0" relativeHeight="251662336" behindDoc="0" locked="0" layoutInCell="1" allowOverlap="1">
                  <wp:simplePos x="0" y="0"/>
                  <wp:positionH relativeFrom="column">
                    <wp:posOffset>-15240</wp:posOffset>
                  </wp:positionH>
                  <wp:positionV relativeFrom="paragraph">
                    <wp:posOffset>90170</wp:posOffset>
                  </wp:positionV>
                  <wp:extent cx="951230" cy="727075"/>
                  <wp:effectExtent l="0" t="0" r="1270" b="15875"/>
                  <wp:wrapNone/>
                  <wp:docPr id="9" name="图片_33"/>
                  <wp:cNvGraphicFramePr/>
                  <a:graphic xmlns:a="http://schemas.openxmlformats.org/drawingml/2006/main">
                    <a:graphicData uri="http://schemas.openxmlformats.org/drawingml/2006/picture">
                      <pic:pic xmlns:pic="http://schemas.openxmlformats.org/drawingml/2006/picture">
                        <pic:nvPicPr>
                          <pic:cNvPr id="9" name="图片_33"/>
                          <pic:cNvPicPr/>
                        </pic:nvPicPr>
                        <pic:blipFill>
                          <a:blip r:embed="rId7"/>
                          <a:stretch>
                            <a:fillRect/>
                          </a:stretch>
                        </pic:blipFill>
                        <pic:spPr>
                          <a:xfrm>
                            <a:off x="0" y="0"/>
                            <a:ext cx="951230" cy="727075"/>
                          </a:xfrm>
                          <a:prstGeom prst="rect">
                            <a:avLst/>
                          </a:prstGeom>
                          <a:noFill/>
                          <a:ln>
                            <a:noFill/>
                          </a:ln>
                        </pic:spPr>
                      </pic:pic>
                    </a:graphicData>
                  </a:graphic>
                </wp:anchor>
              </w:drawing>
            </w:r>
          </w:p>
        </w:tc>
      </w:tr>
      <w:tr w14:paraId="23F7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661" w:type="dxa"/>
            <w:shd w:val="clear" w:color="auto" w:fill="auto"/>
            <w:noWrap/>
            <w:vAlign w:val="center"/>
          </w:tcPr>
          <w:p w14:paraId="51D5670F">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6</w:t>
            </w:r>
          </w:p>
        </w:tc>
        <w:tc>
          <w:tcPr>
            <w:tcW w:w="1110" w:type="dxa"/>
            <w:shd w:val="clear" w:color="auto" w:fill="auto"/>
            <w:vAlign w:val="center"/>
          </w:tcPr>
          <w:p w14:paraId="2351C575">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防蚊纱窗/㎡</w:t>
            </w:r>
          </w:p>
        </w:tc>
        <w:tc>
          <w:tcPr>
            <w:tcW w:w="5202" w:type="dxa"/>
            <w:shd w:val="clear" w:color="auto" w:fill="auto"/>
            <w:vAlign w:val="center"/>
          </w:tcPr>
          <w:p w14:paraId="6A62934D">
            <w:pPr>
              <w:widowControl/>
              <w:jc w:val="left"/>
              <w:textAlignment w:val="center"/>
              <w:rPr>
                <w:rFonts w:ascii="宋体" w:hAnsi="宋体" w:eastAsia="宋体" w:cs="宋体"/>
                <w:snapToGrid w:val="0"/>
                <w:color w:val="auto"/>
                <w:kern w:val="0"/>
                <w:szCs w:val="21"/>
                <w:lang w:bidi="ar"/>
              </w:rPr>
            </w:pPr>
            <w:r>
              <w:rPr>
                <w:rFonts w:hint="eastAsia" w:ascii="宋体" w:hAnsi="宋体" w:eastAsia="宋体" w:cs="宋体"/>
                <w:snapToGrid w:val="0"/>
                <w:color w:val="auto"/>
                <w:kern w:val="0"/>
                <w:szCs w:val="21"/>
                <w:lang w:bidi="ar"/>
              </w:rPr>
              <w:t>采用一体式防蚊纱窗，铝型材整体采用GB 5237.4-2017 5.4检测标准，符合主要受力构件的最小实测壁厚≥1.5mm，涂层最小局部厚度≥60μm；抗风压性能P3，kPa 正负压P3≥4.0 ，门窗框、扇杆件的连接构造可靠，人接触的部位应平整，具有使用的安全性。并具有更换和维修的方便性;其本身构造应便于其易损零件的更换反复启闭性能窗的反复启闭次数不应少于1万次碍异常。整体可抗8级台风，不锈钢高清网，易拆卸、清洗，抗菌，耐用防蚊，操作简单，美观大方。</w:t>
            </w:r>
          </w:p>
          <w:p w14:paraId="1AA6AA8C">
            <w:pPr>
              <w:widowControl/>
              <w:jc w:val="left"/>
              <w:textAlignment w:val="center"/>
              <w:rPr>
                <w:rFonts w:ascii="宋体" w:hAnsi="宋体" w:eastAsia="宋体" w:cs="宋体"/>
                <w:color w:val="auto"/>
                <w:szCs w:val="21"/>
              </w:rPr>
            </w:pPr>
            <w:r>
              <w:rPr>
                <w:rFonts w:hint="eastAsia" w:ascii="宋体" w:hAnsi="宋体" w:eastAsia="宋体" w:cs="宋体"/>
                <w:snapToGrid w:val="0"/>
                <w:color w:val="auto"/>
                <w:kern w:val="0"/>
                <w:szCs w:val="21"/>
                <w:lang w:bidi="ar"/>
              </w:rPr>
              <w:t>需提供窗纱一体小样（34cm*30cm）。</w:t>
            </w:r>
          </w:p>
        </w:tc>
        <w:tc>
          <w:tcPr>
            <w:tcW w:w="1140" w:type="dxa"/>
            <w:shd w:val="clear" w:color="auto" w:fill="auto"/>
            <w:vAlign w:val="center"/>
          </w:tcPr>
          <w:p w14:paraId="24F74CA4">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按窗定制</w:t>
            </w:r>
          </w:p>
        </w:tc>
        <w:tc>
          <w:tcPr>
            <w:tcW w:w="870" w:type="dxa"/>
            <w:shd w:val="clear" w:color="auto" w:fill="auto"/>
            <w:vAlign w:val="center"/>
          </w:tcPr>
          <w:p w14:paraId="65E3F69E">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164</w:t>
            </w:r>
          </w:p>
        </w:tc>
        <w:tc>
          <w:tcPr>
            <w:tcW w:w="1740" w:type="dxa"/>
            <w:shd w:val="clear" w:color="auto" w:fill="auto"/>
            <w:vAlign w:val="center"/>
          </w:tcPr>
          <w:p w14:paraId="7990D9C9">
            <w:pPr>
              <w:widowControl/>
              <w:jc w:val="left"/>
              <w:textAlignment w:val="center"/>
              <w:rPr>
                <w:rFonts w:ascii="宋体" w:hAnsi="宋体" w:eastAsia="宋体" w:cs="宋体"/>
                <w:color w:val="000000"/>
                <w:szCs w:val="21"/>
              </w:rPr>
            </w:pPr>
            <w:r>
              <w:rPr>
                <w:rFonts w:hint="eastAsia" w:ascii="宋体" w:hAnsi="宋体" w:eastAsia="宋体" w:cs="宋体"/>
                <w:snapToGrid w:val="0"/>
                <w:color w:val="000000"/>
                <w:kern w:val="0"/>
                <w:szCs w:val="21"/>
                <w:bdr w:val="single" w:color="000000" w:sz="4" w:space="0"/>
              </w:rPr>
              <w:drawing>
                <wp:anchor distT="0" distB="0" distL="114300" distR="114300" simplePos="0" relativeHeight="251663360" behindDoc="0" locked="0" layoutInCell="1" allowOverlap="1">
                  <wp:simplePos x="0" y="0"/>
                  <wp:positionH relativeFrom="column">
                    <wp:posOffset>-6350</wp:posOffset>
                  </wp:positionH>
                  <wp:positionV relativeFrom="paragraph">
                    <wp:posOffset>74295</wp:posOffset>
                  </wp:positionV>
                  <wp:extent cx="930275" cy="702310"/>
                  <wp:effectExtent l="0" t="0" r="3175" b="2540"/>
                  <wp:wrapNone/>
                  <wp:docPr id="2" name="IMG_2033.jpeg"/>
                  <wp:cNvGraphicFramePr/>
                  <a:graphic xmlns:a="http://schemas.openxmlformats.org/drawingml/2006/main">
                    <a:graphicData uri="http://schemas.openxmlformats.org/drawingml/2006/picture">
                      <pic:pic xmlns:pic="http://schemas.openxmlformats.org/drawingml/2006/picture">
                        <pic:nvPicPr>
                          <pic:cNvPr id="2" name="IMG_2033.jpeg"/>
                          <pic:cNvPicPr/>
                        </pic:nvPicPr>
                        <pic:blipFill>
                          <a:blip r:embed="rId8"/>
                          <a:stretch>
                            <a:fillRect/>
                          </a:stretch>
                        </pic:blipFill>
                        <pic:spPr>
                          <a:xfrm>
                            <a:off x="0" y="0"/>
                            <a:ext cx="930275" cy="702310"/>
                          </a:xfrm>
                          <a:prstGeom prst="rect">
                            <a:avLst/>
                          </a:prstGeom>
                          <a:noFill/>
                          <a:ln>
                            <a:noFill/>
                          </a:ln>
                        </pic:spPr>
                      </pic:pic>
                    </a:graphicData>
                  </a:graphic>
                </wp:anchor>
              </w:drawing>
            </w:r>
          </w:p>
        </w:tc>
      </w:tr>
      <w:tr w14:paraId="766C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661" w:type="dxa"/>
            <w:shd w:val="clear" w:color="auto" w:fill="auto"/>
            <w:vAlign w:val="center"/>
          </w:tcPr>
          <w:p w14:paraId="09CCBFA9">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 xml:space="preserve">7 </w:t>
            </w:r>
          </w:p>
        </w:tc>
        <w:tc>
          <w:tcPr>
            <w:tcW w:w="1110" w:type="dxa"/>
            <w:shd w:val="clear" w:color="auto" w:fill="auto"/>
            <w:vAlign w:val="center"/>
          </w:tcPr>
          <w:p w14:paraId="57D0B67F">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电动卷帘/㎡</w:t>
            </w:r>
          </w:p>
        </w:tc>
        <w:tc>
          <w:tcPr>
            <w:tcW w:w="5202" w:type="dxa"/>
            <w:shd w:val="clear" w:color="auto" w:fill="auto"/>
            <w:vAlign w:val="center"/>
          </w:tcPr>
          <w:p w14:paraId="5DC330E3">
            <w:pPr>
              <w:widowControl/>
              <w:jc w:val="left"/>
              <w:textAlignment w:val="center"/>
              <w:rPr>
                <w:rFonts w:ascii="宋体" w:hAnsi="宋体" w:eastAsia="宋体" w:cs="宋体"/>
                <w:color w:val="000000" w:themeColor="text1"/>
                <w:szCs w:val="21"/>
                <w14:textFill>
                  <w14:solidFill>
                    <w14:schemeClr w14:val="tx1"/>
                  </w14:solidFill>
                </w14:textFill>
              </w:rPr>
            </w:pPr>
            <w:r>
              <w:rPr>
                <w:rStyle w:val="12"/>
                <w:rFonts w:hint="default"/>
                <w:snapToGrid w:val="0"/>
                <w:color w:val="000000" w:themeColor="text1"/>
                <w:sz w:val="21"/>
                <w:szCs w:val="21"/>
                <w:lang w:bidi="ar"/>
                <w14:textFill>
                  <w14:solidFill>
                    <w14:schemeClr w14:val="tx1"/>
                  </w14:solidFill>
                </w14:textFill>
              </w:rPr>
              <w:t>使用29台管状电机，采用优质改性聚氯乙烯包覆丝户外遮阳织物，100%紫外线阻挡，超过720g/㎡，热切封边工艺，上轴下梁采用优质铝型材，塑料件采用高纯度ABS工程级塑料。易于操作，环保耐用。</w:t>
            </w:r>
          </w:p>
        </w:tc>
        <w:tc>
          <w:tcPr>
            <w:tcW w:w="1140" w:type="dxa"/>
            <w:shd w:val="clear" w:color="auto" w:fill="auto"/>
            <w:noWrap/>
            <w:vAlign w:val="center"/>
          </w:tcPr>
          <w:p w14:paraId="16251A61">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涂白遮光</w:t>
            </w:r>
          </w:p>
        </w:tc>
        <w:tc>
          <w:tcPr>
            <w:tcW w:w="870" w:type="dxa"/>
            <w:shd w:val="clear" w:color="auto" w:fill="auto"/>
            <w:noWrap/>
            <w:vAlign w:val="center"/>
          </w:tcPr>
          <w:p w14:paraId="5F55353B">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244.6</w:t>
            </w:r>
          </w:p>
        </w:tc>
        <w:tc>
          <w:tcPr>
            <w:tcW w:w="1740" w:type="dxa"/>
            <w:shd w:val="clear" w:color="auto" w:fill="auto"/>
            <w:noWrap/>
            <w:vAlign w:val="center"/>
          </w:tcPr>
          <w:p w14:paraId="05B37015">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bdr w:val="single" w:color="000000" w:sz="4" w:space="0"/>
              </w:rPr>
              <w:drawing>
                <wp:anchor distT="0" distB="0" distL="114300" distR="114300" simplePos="0" relativeHeight="251664384" behindDoc="0" locked="0" layoutInCell="1" allowOverlap="1">
                  <wp:simplePos x="0" y="0"/>
                  <wp:positionH relativeFrom="column">
                    <wp:posOffset>53340</wp:posOffset>
                  </wp:positionH>
                  <wp:positionV relativeFrom="paragraph">
                    <wp:posOffset>59690</wp:posOffset>
                  </wp:positionV>
                  <wp:extent cx="838200" cy="1057275"/>
                  <wp:effectExtent l="0" t="0" r="0" b="9525"/>
                  <wp:wrapNone/>
                  <wp:docPr id="10" name="图片_6"/>
                  <wp:cNvGraphicFramePr/>
                  <a:graphic xmlns:a="http://schemas.openxmlformats.org/drawingml/2006/main">
                    <a:graphicData uri="http://schemas.openxmlformats.org/drawingml/2006/picture">
                      <pic:pic xmlns:pic="http://schemas.openxmlformats.org/drawingml/2006/picture">
                        <pic:nvPicPr>
                          <pic:cNvPr id="10" name="图片_6"/>
                          <pic:cNvPicPr/>
                        </pic:nvPicPr>
                        <pic:blipFill>
                          <a:blip r:embed="rId9"/>
                          <a:stretch>
                            <a:fillRect/>
                          </a:stretch>
                        </pic:blipFill>
                        <pic:spPr>
                          <a:xfrm>
                            <a:off x="0" y="0"/>
                            <a:ext cx="838200" cy="1057275"/>
                          </a:xfrm>
                          <a:prstGeom prst="rect">
                            <a:avLst/>
                          </a:prstGeom>
                          <a:noFill/>
                          <a:ln>
                            <a:noFill/>
                          </a:ln>
                        </pic:spPr>
                      </pic:pic>
                    </a:graphicData>
                  </a:graphic>
                </wp:anchor>
              </w:drawing>
            </w:r>
          </w:p>
        </w:tc>
      </w:tr>
      <w:tr w14:paraId="042C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61" w:type="dxa"/>
            <w:shd w:val="clear" w:color="auto" w:fill="auto"/>
            <w:noWrap/>
            <w:vAlign w:val="center"/>
          </w:tcPr>
          <w:p w14:paraId="4B44B394">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8</w:t>
            </w:r>
          </w:p>
        </w:tc>
        <w:tc>
          <w:tcPr>
            <w:tcW w:w="1110" w:type="dxa"/>
            <w:shd w:val="clear" w:color="auto" w:fill="auto"/>
            <w:vAlign w:val="center"/>
          </w:tcPr>
          <w:p w14:paraId="61E98B8D">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毛毡板</w:t>
            </w:r>
          </w:p>
        </w:tc>
        <w:tc>
          <w:tcPr>
            <w:tcW w:w="5202" w:type="dxa"/>
            <w:shd w:val="clear" w:color="auto" w:fill="auto"/>
            <w:vAlign w:val="center"/>
          </w:tcPr>
          <w:p w14:paraId="744207EF">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 xml:space="preserve">毛毡板总厚度为2.4厘米3层制作工艺，毛毡板面为9毫米优质毛毡，中间夹层为12毫米，采用高强度蜂窝板，背板采用防锈优质镀锌板压制而成，边框采用电喷铝合金边框包边，ABS塑料包角具有超卓的耐性，衔接健全，防磕防碰。 </w:t>
            </w:r>
            <w:r>
              <w:rPr>
                <w:rFonts w:hint="eastAsia" w:ascii="宋体" w:hAnsi="宋体" w:eastAsia="宋体" w:cs="宋体"/>
                <w:snapToGrid w:val="0"/>
                <w:color w:val="000000" w:themeColor="text1"/>
                <w:kern w:val="0"/>
                <w:szCs w:val="21"/>
                <w:lang w:bidi="ar"/>
                <w14:textFill>
                  <w14:solidFill>
                    <w14:schemeClr w14:val="tx1"/>
                  </w14:solidFill>
                </w14:textFill>
              </w:rPr>
              <w:br w:type="textWrapping"/>
            </w:r>
            <w:r>
              <w:rPr>
                <w:rFonts w:hint="eastAsia" w:ascii="宋体" w:hAnsi="宋体" w:eastAsia="宋体" w:cs="宋体"/>
                <w:snapToGrid w:val="0"/>
                <w:color w:val="000000" w:themeColor="text1"/>
                <w:kern w:val="0"/>
                <w:szCs w:val="21"/>
                <w:lang w:bidi="ar"/>
                <w14:textFill>
                  <w14:solidFill>
                    <w14:schemeClr w14:val="tx1"/>
                  </w14:solidFill>
                </w14:textFill>
              </w:rPr>
              <w:t>1、材质好，无味，防潮防虫、透气性能良好；不释放甲醛等任何有害物质,是100％环保产品。100％可回收利用；</w:t>
            </w:r>
            <w:r>
              <w:rPr>
                <w:rFonts w:hint="eastAsia" w:ascii="宋体" w:hAnsi="宋体" w:eastAsia="宋体" w:cs="宋体"/>
                <w:snapToGrid w:val="0"/>
                <w:color w:val="000000" w:themeColor="text1"/>
                <w:kern w:val="0"/>
                <w:szCs w:val="21"/>
                <w:lang w:bidi="ar"/>
                <w14:textFill>
                  <w14:solidFill>
                    <w14:schemeClr w14:val="tx1"/>
                  </w14:solidFill>
                </w14:textFill>
              </w:rPr>
              <w:br w:type="textWrapping"/>
            </w:r>
            <w:r>
              <w:rPr>
                <w:rFonts w:hint="eastAsia" w:ascii="宋体" w:hAnsi="宋体" w:eastAsia="宋体" w:cs="宋体"/>
                <w:snapToGrid w:val="0"/>
                <w:color w:val="000000" w:themeColor="text1"/>
                <w:kern w:val="0"/>
                <w:szCs w:val="21"/>
                <w:lang w:bidi="ar"/>
                <w14:textFill>
                  <w14:solidFill>
                    <w14:schemeClr w14:val="tx1"/>
                  </w14:solidFill>
                </w14:textFill>
              </w:rPr>
              <w:t>2、变形回弹率高，使用寿命长；</w:t>
            </w:r>
            <w:r>
              <w:rPr>
                <w:rFonts w:hint="eastAsia" w:ascii="宋体" w:hAnsi="宋体" w:eastAsia="宋体" w:cs="宋体"/>
                <w:snapToGrid w:val="0"/>
                <w:color w:val="000000" w:themeColor="text1"/>
                <w:kern w:val="0"/>
                <w:szCs w:val="21"/>
                <w:lang w:bidi="ar"/>
                <w14:textFill>
                  <w14:solidFill>
                    <w14:schemeClr w14:val="tx1"/>
                  </w14:solidFill>
                </w14:textFill>
              </w:rPr>
              <w:br w:type="textWrapping"/>
            </w:r>
            <w:r>
              <w:rPr>
                <w:rFonts w:hint="eastAsia" w:ascii="宋体" w:hAnsi="宋体" w:eastAsia="宋体" w:cs="宋体"/>
                <w:snapToGrid w:val="0"/>
                <w:color w:val="000000" w:themeColor="text1"/>
                <w:kern w:val="0"/>
                <w:szCs w:val="21"/>
                <w:lang w:bidi="ar"/>
                <w14:textFill>
                  <w14:solidFill>
                    <w14:schemeClr w14:val="tx1"/>
                  </w14:solidFill>
                </w14:textFill>
              </w:rPr>
              <w:t>3、坚固、好用，极易加工，可根据不同需要制成各种形状；</w:t>
            </w:r>
            <w:r>
              <w:rPr>
                <w:rFonts w:hint="eastAsia" w:ascii="宋体" w:hAnsi="宋体" w:eastAsia="宋体" w:cs="宋体"/>
                <w:snapToGrid w:val="0"/>
                <w:color w:val="000000" w:themeColor="text1"/>
                <w:kern w:val="0"/>
                <w:szCs w:val="21"/>
                <w:lang w:bidi="ar"/>
                <w14:textFill>
                  <w14:solidFill>
                    <w14:schemeClr w14:val="tx1"/>
                  </w14:solidFill>
                </w14:textFill>
              </w:rPr>
              <w:br w:type="textWrapping"/>
            </w:r>
            <w:r>
              <w:rPr>
                <w:rFonts w:hint="eastAsia" w:ascii="宋体" w:hAnsi="宋体" w:eastAsia="宋体" w:cs="宋体"/>
                <w:snapToGrid w:val="0"/>
                <w:color w:val="000000" w:themeColor="text1"/>
                <w:kern w:val="0"/>
                <w:szCs w:val="21"/>
                <w:lang w:bidi="ar"/>
                <w14:textFill>
                  <w14:solidFill>
                    <w14:schemeClr w14:val="tx1"/>
                  </w14:solidFill>
                </w14:textFill>
              </w:rPr>
              <w:t>4、不会腐烂，能抵御各种微生物、真菌、酸、盐和碳氢化合物的腐蚀；</w:t>
            </w:r>
            <w:r>
              <w:rPr>
                <w:rFonts w:hint="eastAsia" w:ascii="宋体" w:hAnsi="宋体" w:eastAsia="宋体" w:cs="宋体"/>
                <w:snapToGrid w:val="0"/>
                <w:color w:val="000000" w:themeColor="text1"/>
                <w:kern w:val="0"/>
                <w:szCs w:val="21"/>
                <w:lang w:bidi="ar"/>
                <w14:textFill>
                  <w14:solidFill>
                    <w14:schemeClr w14:val="tx1"/>
                  </w14:solidFill>
                </w14:textFill>
              </w:rPr>
              <w:br w:type="textWrapping"/>
            </w:r>
            <w:r>
              <w:rPr>
                <w:rFonts w:hint="eastAsia" w:ascii="宋体" w:hAnsi="宋体" w:eastAsia="宋体" w:cs="宋体"/>
                <w:snapToGrid w:val="0"/>
                <w:color w:val="000000" w:themeColor="text1"/>
                <w:kern w:val="0"/>
                <w:szCs w:val="21"/>
                <w:lang w:bidi="ar"/>
                <w14:textFill>
                  <w14:solidFill>
                    <w14:schemeClr w14:val="tx1"/>
                  </w14:solidFill>
                </w14:textFill>
              </w:rPr>
              <w:t>5、无味，不含甲醛等任何有害物质；</w:t>
            </w:r>
            <w:r>
              <w:rPr>
                <w:rFonts w:hint="eastAsia" w:ascii="宋体" w:hAnsi="宋体" w:eastAsia="宋体" w:cs="宋体"/>
                <w:snapToGrid w:val="0"/>
                <w:color w:val="000000" w:themeColor="text1"/>
                <w:kern w:val="0"/>
                <w:szCs w:val="21"/>
                <w:lang w:bidi="ar"/>
                <w14:textFill>
                  <w14:solidFill>
                    <w14:schemeClr w14:val="tx1"/>
                  </w14:solidFill>
                </w14:textFill>
              </w:rPr>
              <w:br w:type="textWrapping"/>
            </w:r>
            <w:r>
              <w:rPr>
                <w:rFonts w:hint="eastAsia" w:ascii="宋体" w:hAnsi="宋体" w:eastAsia="宋体" w:cs="宋体"/>
                <w:snapToGrid w:val="0"/>
                <w:color w:val="000000" w:themeColor="text1"/>
                <w:kern w:val="0"/>
                <w:szCs w:val="21"/>
                <w:lang w:bidi="ar"/>
                <w14:textFill>
                  <w14:solidFill>
                    <w14:schemeClr w14:val="tx1"/>
                  </w14:solidFill>
                </w14:textFill>
              </w:rPr>
              <w:t>6、防水、防潮、透气性能良好；</w:t>
            </w:r>
            <w:r>
              <w:rPr>
                <w:rFonts w:hint="eastAsia" w:ascii="宋体" w:hAnsi="宋体" w:eastAsia="宋体" w:cs="宋体"/>
                <w:snapToGrid w:val="0"/>
                <w:color w:val="000000" w:themeColor="text1"/>
                <w:kern w:val="0"/>
                <w:szCs w:val="21"/>
                <w:lang w:bidi="ar"/>
                <w14:textFill>
                  <w14:solidFill>
                    <w14:schemeClr w14:val="tx1"/>
                  </w14:solidFill>
                </w14:textFill>
              </w:rPr>
              <w:br w:type="textWrapping"/>
            </w:r>
            <w:r>
              <w:rPr>
                <w:rFonts w:hint="eastAsia" w:ascii="宋体" w:hAnsi="宋体" w:eastAsia="宋体" w:cs="宋体"/>
                <w:snapToGrid w:val="0"/>
                <w:color w:val="000000" w:themeColor="text1"/>
                <w:kern w:val="0"/>
                <w:szCs w:val="21"/>
                <w:lang w:bidi="ar"/>
                <w14:textFill>
                  <w14:solidFill>
                    <w14:schemeClr w14:val="tx1"/>
                  </w14:solidFill>
                </w14:textFill>
              </w:rPr>
              <w:t>7、在生产过程中不添加任何助剂、粘胶剂；</w:t>
            </w:r>
            <w:r>
              <w:rPr>
                <w:rFonts w:hint="eastAsia" w:ascii="宋体" w:hAnsi="宋体" w:eastAsia="宋体" w:cs="宋体"/>
                <w:snapToGrid w:val="0"/>
                <w:color w:val="000000" w:themeColor="text1"/>
                <w:kern w:val="0"/>
                <w:szCs w:val="21"/>
                <w:lang w:bidi="ar"/>
                <w14:textFill>
                  <w14:solidFill>
                    <w14:schemeClr w14:val="tx1"/>
                  </w14:solidFill>
                </w14:textFill>
              </w:rPr>
              <w:br w:type="textWrapping"/>
            </w:r>
            <w:r>
              <w:rPr>
                <w:rFonts w:hint="eastAsia" w:ascii="宋体" w:hAnsi="宋体" w:eastAsia="宋体" w:cs="宋体"/>
                <w:snapToGrid w:val="0"/>
                <w:color w:val="000000" w:themeColor="text1"/>
                <w:kern w:val="0"/>
                <w:szCs w:val="21"/>
                <w:lang w:bidi="ar"/>
                <w14:textFill>
                  <w14:solidFill>
                    <w14:schemeClr w14:val="tx1"/>
                  </w14:solidFill>
                </w14:textFill>
              </w:rPr>
              <w:t>8、抗老化、耐磨、耐水洗、永不变形、手感柔软、滑爽。</w:t>
            </w:r>
          </w:p>
        </w:tc>
        <w:tc>
          <w:tcPr>
            <w:tcW w:w="1140" w:type="dxa"/>
            <w:shd w:val="clear" w:color="auto" w:fill="auto"/>
            <w:noWrap/>
            <w:vAlign w:val="center"/>
          </w:tcPr>
          <w:p w14:paraId="458CE4FF">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按平方计算</w:t>
            </w:r>
          </w:p>
        </w:tc>
        <w:tc>
          <w:tcPr>
            <w:tcW w:w="870" w:type="dxa"/>
            <w:shd w:val="clear" w:color="auto" w:fill="auto"/>
            <w:noWrap/>
            <w:vAlign w:val="center"/>
          </w:tcPr>
          <w:p w14:paraId="32E7749F">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448</w:t>
            </w:r>
          </w:p>
        </w:tc>
        <w:tc>
          <w:tcPr>
            <w:tcW w:w="1740" w:type="dxa"/>
            <w:shd w:val="clear" w:color="auto" w:fill="auto"/>
            <w:noWrap/>
            <w:vAlign w:val="center"/>
          </w:tcPr>
          <w:p w14:paraId="3E51BFCD">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bdr w:val="single" w:color="000000" w:sz="4" w:space="0"/>
              </w:rPr>
              <w:drawing>
                <wp:anchor distT="0" distB="0" distL="114300" distR="114300" simplePos="0" relativeHeight="251665408" behindDoc="0" locked="0" layoutInCell="1" allowOverlap="1">
                  <wp:simplePos x="0" y="0"/>
                  <wp:positionH relativeFrom="column">
                    <wp:posOffset>18415</wp:posOffset>
                  </wp:positionH>
                  <wp:positionV relativeFrom="paragraph">
                    <wp:posOffset>131445</wp:posOffset>
                  </wp:positionV>
                  <wp:extent cx="875665" cy="744220"/>
                  <wp:effectExtent l="0" t="0" r="635" b="17780"/>
                  <wp:wrapNone/>
                  <wp:docPr id="11" name="图片_11"/>
                  <wp:cNvGraphicFramePr/>
                  <a:graphic xmlns:a="http://schemas.openxmlformats.org/drawingml/2006/main">
                    <a:graphicData uri="http://schemas.openxmlformats.org/drawingml/2006/picture">
                      <pic:pic xmlns:pic="http://schemas.openxmlformats.org/drawingml/2006/picture">
                        <pic:nvPicPr>
                          <pic:cNvPr id="11" name="图片_11"/>
                          <pic:cNvPicPr/>
                        </pic:nvPicPr>
                        <pic:blipFill>
                          <a:blip r:embed="rId10"/>
                          <a:stretch>
                            <a:fillRect/>
                          </a:stretch>
                        </pic:blipFill>
                        <pic:spPr>
                          <a:xfrm>
                            <a:off x="0" y="0"/>
                            <a:ext cx="875665" cy="744220"/>
                          </a:xfrm>
                          <a:prstGeom prst="rect">
                            <a:avLst/>
                          </a:prstGeom>
                          <a:noFill/>
                          <a:ln>
                            <a:noFill/>
                          </a:ln>
                        </pic:spPr>
                      </pic:pic>
                    </a:graphicData>
                  </a:graphic>
                </wp:anchor>
              </w:drawing>
            </w:r>
          </w:p>
        </w:tc>
      </w:tr>
    </w:tbl>
    <w:p w14:paraId="4B327227">
      <w:pPr>
        <w:rPr>
          <w:rFonts w:ascii="宋体" w:hAnsi="宋体" w:eastAsia="宋体" w:cs="宋体"/>
          <w:b/>
          <w:bCs/>
          <w:szCs w:val="21"/>
        </w:rPr>
      </w:pPr>
    </w:p>
    <w:p w14:paraId="55C82DCE">
      <w:pPr>
        <w:spacing w:line="360" w:lineRule="auto"/>
        <w:ind w:firstLine="422" w:firstLineChars="200"/>
        <w:jc w:val="left"/>
        <w:rPr>
          <w:rFonts w:ascii="宋体" w:hAnsi="宋体" w:eastAsia="宋体" w:cs="宋体"/>
          <w:b/>
          <w:bCs/>
          <w:color w:val="auto"/>
          <w:szCs w:val="21"/>
        </w:rPr>
      </w:pPr>
      <w:r>
        <w:rPr>
          <w:rFonts w:hint="eastAsia" w:ascii="宋体" w:hAnsi="宋体" w:eastAsia="宋体" w:cs="宋体"/>
          <w:b/>
          <w:bCs/>
          <w:color w:val="auto"/>
          <w:szCs w:val="21"/>
        </w:rPr>
        <w:t>（二）检测报告要求</w:t>
      </w:r>
    </w:p>
    <w:p w14:paraId="0D21C31A">
      <w:pPr>
        <w:spacing w:line="360" w:lineRule="auto"/>
        <w:ind w:firstLine="422" w:firstLineChars="200"/>
        <w:jc w:val="left"/>
        <w:rPr>
          <w:rFonts w:ascii="宋体" w:hAnsi="宋体" w:eastAsia="宋体" w:cs="宋体"/>
          <w:b/>
          <w:bCs/>
          <w:color w:val="auto"/>
          <w:szCs w:val="21"/>
        </w:rPr>
      </w:pPr>
      <w:r>
        <w:rPr>
          <w:rFonts w:hint="eastAsia" w:ascii="宋体" w:hAnsi="宋体" w:eastAsia="宋体" w:cs="宋体"/>
          <w:b/>
          <w:bCs/>
          <w:color w:val="auto"/>
          <w:szCs w:val="21"/>
        </w:rPr>
        <w:t>供应商须提供下述原材料</w:t>
      </w:r>
      <w:r>
        <w:rPr>
          <w:rFonts w:hint="eastAsia" w:ascii="宋体" w:hAnsi="宋体" w:eastAsia="宋体" w:cs="宋体"/>
          <w:b/>
          <w:bCs/>
          <w:color w:val="auto"/>
          <w:szCs w:val="21"/>
          <w:lang w:val="en-US" w:eastAsia="zh-CN"/>
        </w:rPr>
        <w:t>及成品</w:t>
      </w:r>
      <w:r>
        <w:rPr>
          <w:rFonts w:hint="eastAsia" w:ascii="宋体" w:hAnsi="宋体" w:eastAsia="宋体" w:cs="宋体"/>
          <w:b/>
          <w:bCs/>
          <w:color w:val="auto"/>
          <w:szCs w:val="21"/>
        </w:rPr>
        <w:t>检测</w:t>
      </w:r>
      <w:r>
        <w:rPr>
          <w:rFonts w:hint="eastAsia" w:ascii="宋体" w:hAnsi="宋体" w:eastAsia="宋体" w:cs="宋体"/>
          <w:b/>
          <w:bCs/>
          <w:color w:val="auto"/>
          <w:szCs w:val="21"/>
          <w:highlight w:val="none"/>
        </w:rPr>
        <w:t>报告，</w:t>
      </w:r>
      <w:r>
        <w:rPr>
          <w:rFonts w:hint="eastAsia" w:ascii="宋体" w:hAnsi="宋体" w:eastAsia="宋体" w:cs="宋体"/>
          <w:b/>
          <w:bCs/>
          <w:color w:val="auto"/>
          <w:highlight w:val="none"/>
        </w:rPr>
        <w:t>检测报告应为经CMA及CNAS认证的第三方检测机构出具</w:t>
      </w:r>
      <w:r>
        <w:rPr>
          <w:rFonts w:hint="eastAsia" w:ascii="宋体" w:hAnsi="宋体" w:eastAsia="宋体" w:cs="宋体"/>
          <w:b/>
          <w:bCs/>
          <w:color w:val="auto"/>
        </w:rPr>
        <w:t>，</w:t>
      </w:r>
      <w:r>
        <w:rPr>
          <w:rFonts w:hint="eastAsia" w:ascii="宋体" w:hAnsi="宋体" w:eastAsia="宋体" w:cs="宋体"/>
          <w:b/>
          <w:bCs/>
          <w:color w:val="auto"/>
          <w:szCs w:val="21"/>
        </w:rPr>
        <w:t>报告中需体现</w:t>
      </w:r>
      <w:r>
        <w:rPr>
          <w:rFonts w:hint="eastAsia" w:ascii="宋体" w:hAnsi="宋体" w:eastAsia="宋体" w:cs="宋体"/>
          <w:b/>
          <w:bCs/>
          <w:color w:val="auto"/>
          <w:szCs w:val="21"/>
          <w:lang w:val="en-US" w:eastAsia="zh-CN"/>
        </w:rPr>
        <w:t>下列</w:t>
      </w:r>
      <w:r>
        <w:rPr>
          <w:rFonts w:hint="eastAsia" w:ascii="宋体" w:hAnsi="宋体" w:eastAsia="宋体" w:cs="宋体"/>
          <w:b/>
          <w:bCs/>
          <w:color w:val="auto"/>
          <w:szCs w:val="21"/>
        </w:rPr>
        <w:t>技术参数，</w:t>
      </w:r>
      <w:r>
        <w:rPr>
          <w:rFonts w:hint="eastAsia" w:ascii="宋体" w:hAnsi="宋体" w:eastAsia="宋体" w:cs="宋体"/>
          <w:b/>
          <w:bCs/>
          <w:color w:val="auto"/>
        </w:rPr>
        <w:t>否则不得分。</w:t>
      </w:r>
    </w:p>
    <w:p w14:paraId="7620368B">
      <w:pPr>
        <w:spacing w:line="360" w:lineRule="auto"/>
        <w:ind w:firstLine="422" w:firstLineChars="200"/>
        <w:jc w:val="left"/>
        <w:rPr>
          <w:rFonts w:ascii="宋体" w:hAnsi="宋体" w:eastAsia="宋体" w:cs="宋体"/>
          <w:b/>
          <w:bCs/>
          <w:szCs w:val="21"/>
        </w:rPr>
      </w:pPr>
    </w:p>
    <w:tbl>
      <w:tblPr>
        <w:tblStyle w:val="14"/>
        <w:tblW w:w="10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185"/>
        <w:gridCol w:w="8659"/>
      </w:tblGrid>
      <w:tr w14:paraId="5E015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660" w:type="dxa"/>
            <w:vAlign w:val="center"/>
          </w:tcPr>
          <w:p w14:paraId="37FC76CB">
            <w:pPr>
              <w:widowControl/>
              <w:ind w:left="105" w:leftChars="50" w:right="105" w:rightChars="50"/>
              <w:jc w:val="center"/>
              <w:textAlignment w:val="center"/>
              <w:rPr>
                <w:rFonts w:ascii="宋体" w:hAnsi="宋体" w:eastAsia="宋体" w:cs="宋体"/>
                <w:b/>
                <w:bCs/>
                <w:snapToGrid w:val="0"/>
                <w:color w:val="000000" w:themeColor="text1"/>
                <w:kern w:val="0"/>
                <w:szCs w:val="21"/>
                <w:lang w:bidi="ar"/>
                <w14:textFill>
                  <w14:solidFill>
                    <w14:schemeClr w14:val="tx1"/>
                  </w14:solidFill>
                </w14:textFill>
              </w:rPr>
            </w:pPr>
            <w:r>
              <w:rPr>
                <w:rFonts w:hint="eastAsia" w:ascii="宋体" w:hAnsi="宋体" w:eastAsia="宋体" w:cs="宋体"/>
                <w:b/>
                <w:bCs/>
                <w:snapToGrid w:val="0"/>
                <w:color w:val="000000" w:themeColor="text1"/>
                <w:kern w:val="0"/>
                <w:szCs w:val="21"/>
                <w:lang w:bidi="ar"/>
                <w14:textFill>
                  <w14:solidFill>
                    <w14:schemeClr w14:val="tx1"/>
                  </w14:solidFill>
                </w14:textFill>
              </w:rPr>
              <w:t>序号</w:t>
            </w:r>
          </w:p>
        </w:tc>
        <w:tc>
          <w:tcPr>
            <w:tcW w:w="1185" w:type="dxa"/>
            <w:vAlign w:val="center"/>
          </w:tcPr>
          <w:p w14:paraId="41FF018B">
            <w:pPr>
              <w:widowControl/>
              <w:ind w:left="105" w:leftChars="50" w:right="105" w:rightChars="50"/>
              <w:jc w:val="center"/>
              <w:textAlignment w:val="center"/>
              <w:rPr>
                <w:rFonts w:ascii="宋体" w:hAnsi="宋体" w:eastAsia="宋体" w:cs="宋体"/>
                <w:b/>
                <w:bCs/>
                <w:snapToGrid w:val="0"/>
                <w:color w:val="000000" w:themeColor="text1"/>
                <w:kern w:val="0"/>
                <w:szCs w:val="21"/>
                <w:lang w:bidi="ar"/>
                <w14:textFill>
                  <w14:solidFill>
                    <w14:schemeClr w14:val="tx1"/>
                  </w14:solidFill>
                </w14:textFill>
              </w:rPr>
            </w:pPr>
            <w:r>
              <w:rPr>
                <w:rFonts w:hint="eastAsia" w:ascii="宋体" w:hAnsi="宋体" w:eastAsia="宋体" w:cs="宋体"/>
                <w:b/>
                <w:bCs/>
                <w:snapToGrid w:val="0"/>
                <w:color w:val="000000" w:themeColor="text1"/>
                <w:kern w:val="0"/>
                <w:szCs w:val="21"/>
                <w:lang w:bidi="ar"/>
                <w14:textFill>
                  <w14:solidFill>
                    <w14:schemeClr w14:val="tx1"/>
                  </w14:solidFill>
                </w14:textFill>
              </w:rPr>
              <w:t>名称</w:t>
            </w:r>
          </w:p>
        </w:tc>
        <w:tc>
          <w:tcPr>
            <w:tcW w:w="8659" w:type="dxa"/>
            <w:vAlign w:val="center"/>
          </w:tcPr>
          <w:p w14:paraId="1DE3A2DA">
            <w:pPr>
              <w:widowControl/>
              <w:ind w:left="105" w:leftChars="50" w:right="105" w:rightChars="50"/>
              <w:jc w:val="center"/>
              <w:textAlignment w:val="center"/>
              <w:rPr>
                <w:rFonts w:ascii="宋体" w:hAnsi="宋体" w:eastAsia="宋体" w:cs="宋体"/>
                <w:b/>
                <w:bCs/>
                <w:snapToGrid w:val="0"/>
                <w:color w:val="000000" w:themeColor="text1"/>
                <w:kern w:val="0"/>
                <w:szCs w:val="21"/>
                <w:lang w:bidi="ar"/>
                <w14:textFill>
                  <w14:solidFill>
                    <w14:schemeClr w14:val="tx1"/>
                  </w14:solidFill>
                </w14:textFill>
              </w:rPr>
            </w:pPr>
            <w:r>
              <w:rPr>
                <w:rFonts w:hint="eastAsia" w:ascii="宋体" w:hAnsi="宋体" w:eastAsia="宋体" w:cs="宋体"/>
                <w:b/>
                <w:bCs/>
                <w:snapToGrid w:val="0"/>
                <w:color w:val="000000" w:themeColor="text1"/>
                <w:kern w:val="0"/>
                <w:szCs w:val="21"/>
                <w:lang w:bidi="ar"/>
                <w14:textFill>
                  <w14:solidFill>
                    <w14:schemeClr w14:val="tx1"/>
                  </w14:solidFill>
                </w14:textFill>
              </w:rPr>
              <w:t>技术参数要求</w:t>
            </w:r>
          </w:p>
        </w:tc>
      </w:tr>
      <w:tr w14:paraId="1E57E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60" w:type="dxa"/>
            <w:shd w:val="clear" w:color="auto" w:fill="auto"/>
            <w:vAlign w:val="center"/>
          </w:tcPr>
          <w:p w14:paraId="433217FE">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1</w:t>
            </w:r>
          </w:p>
        </w:tc>
        <w:tc>
          <w:tcPr>
            <w:tcW w:w="1185" w:type="dxa"/>
            <w:shd w:val="clear" w:color="auto" w:fill="auto"/>
            <w:vAlign w:val="center"/>
          </w:tcPr>
          <w:p w14:paraId="0CB48703">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eastAsia="en-US" w:bidi="ar"/>
                <w14:textFill>
                  <w14:solidFill>
                    <w14:schemeClr w14:val="tx1"/>
                  </w14:solidFill>
                </w14:textFill>
              </w:rPr>
              <w:t>松木实木</w:t>
            </w:r>
          </w:p>
        </w:tc>
        <w:tc>
          <w:tcPr>
            <w:tcW w:w="8659" w:type="dxa"/>
            <w:shd w:val="clear" w:color="auto" w:fill="auto"/>
            <w:vAlign w:val="center"/>
          </w:tcPr>
          <w:p w14:paraId="1F9524B6">
            <w:pPr>
              <w:widowControl/>
              <w:ind w:left="105" w:leftChars="50" w:right="105" w:rightChars="50"/>
              <w:jc w:val="left"/>
              <w:textAlignment w:val="center"/>
              <w:rPr>
                <w:rFonts w:ascii="宋体" w:hAnsi="宋体" w:eastAsia="宋体" w:cs="宋体"/>
                <w:snapToGrid w:val="0"/>
                <w:color w:val="000000" w:themeColor="text1"/>
                <w:kern w:val="0"/>
                <w:szCs w:val="21"/>
                <w:highlight w:val="none"/>
                <w:lang w:bidi="ar"/>
                <w14:textFill>
                  <w14:solidFill>
                    <w14:schemeClr w14:val="tx1"/>
                  </w14:solidFill>
                </w14:textFill>
              </w:rPr>
            </w:pPr>
            <w:r>
              <w:rPr>
                <w:rFonts w:hint="eastAsia" w:ascii="宋体" w:hAnsi="宋体" w:eastAsia="宋体" w:cs="宋体"/>
                <w:snapToGrid w:val="0"/>
                <w:color w:val="000000" w:themeColor="text1"/>
                <w:kern w:val="0"/>
                <w:szCs w:val="21"/>
                <w:highlight w:val="none"/>
                <w:lang w:bidi="ar"/>
                <w14:textFill>
                  <w14:solidFill>
                    <w14:schemeClr w14:val="tx1"/>
                  </w14:solidFill>
                </w14:textFill>
              </w:rPr>
              <w:t>符合</w:t>
            </w:r>
            <w:bookmarkStart w:id="0" w:name="OLE_LINK11"/>
            <w:bookmarkStart w:id="1" w:name="OLE_LINK7"/>
            <w:bookmarkStart w:id="2" w:name="OLE_LINK8"/>
            <w:bookmarkStart w:id="3" w:name="OLE_LINK1"/>
            <w:r>
              <w:rPr>
                <w:rFonts w:hint="eastAsia" w:ascii="宋体" w:hAnsi="宋体" w:eastAsia="宋体" w:cs="宋体"/>
                <w:snapToGrid w:val="0"/>
                <w:color w:val="000000" w:themeColor="text1"/>
                <w:kern w:val="0"/>
                <w:szCs w:val="21"/>
                <w:highlight w:val="none"/>
                <w:lang w:bidi="ar"/>
                <w14:textFill>
                  <w14:solidFill>
                    <w14:schemeClr w14:val="tx1"/>
                  </w14:solidFill>
                </w14:textFill>
              </w:rPr>
              <w:t>GB/T 29894-2013</w:t>
            </w:r>
            <w:bookmarkEnd w:id="0"/>
            <w:bookmarkEnd w:id="1"/>
            <w:bookmarkEnd w:id="2"/>
            <w:bookmarkEnd w:id="3"/>
            <w:r>
              <w:rPr>
                <w:rFonts w:hint="eastAsia" w:ascii="宋体" w:hAnsi="宋体" w:eastAsia="宋体" w:cs="宋体"/>
                <w:snapToGrid w:val="0"/>
                <w:color w:val="000000" w:themeColor="text1"/>
                <w:kern w:val="0"/>
                <w:szCs w:val="21"/>
                <w:highlight w:val="none"/>
                <w:lang w:eastAsia="zh-CN" w:bidi="ar"/>
                <w14:textFill>
                  <w14:solidFill>
                    <w14:schemeClr w14:val="tx1"/>
                  </w14:solidFill>
                </w14:textFill>
              </w:rPr>
              <w:t>、GB/T</w:t>
            </w:r>
            <w:r>
              <w:rPr>
                <w:rFonts w:hint="eastAsia" w:ascii="宋体" w:hAnsi="宋体" w:eastAsia="宋体" w:cs="宋体"/>
                <w:snapToGrid w:val="0"/>
                <w:color w:val="000000" w:themeColor="text1"/>
                <w:kern w:val="0"/>
                <w:szCs w:val="21"/>
                <w:highlight w:val="none"/>
                <w:lang w:val="en-US" w:eastAsia="zh-CN" w:bidi="ar"/>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lang w:eastAsia="zh-CN" w:bidi="ar"/>
                <w14:textFill>
                  <w14:solidFill>
                    <w14:schemeClr w14:val="tx1"/>
                  </w14:solidFill>
                </w14:textFill>
              </w:rPr>
              <w:t>3324-2024</w:t>
            </w:r>
            <w:r>
              <w:rPr>
                <w:rFonts w:hint="eastAsia" w:ascii="宋体" w:hAnsi="宋体" w:eastAsia="宋体" w:cs="宋体"/>
                <w:snapToGrid w:val="0"/>
                <w:color w:val="000000" w:themeColor="text1"/>
                <w:kern w:val="0"/>
                <w:szCs w:val="21"/>
                <w:highlight w:val="none"/>
                <w:lang w:bidi="ar"/>
                <w14:textFill>
                  <w14:solidFill>
                    <w14:schemeClr w14:val="tx1"/>
                  </w14:solidFill>
                </w14:textFill>
              </w:rPr>
              <w:t>标准，树种及含水率均应符合要求。</w:t>
            </w:r>
          </w:p>
        </w:tc>
      </w:tr>
      <w:tr w14:paraId="0DBE0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jc w:val="center"/>
        </w:trPr>
        <w:tc>
          <w:tcPr>
            <w:tcW w:w="660" w:type="dxa"/>
            <w:shd w:val="clear" w:color="auto" w:fill="auto"/>
            <w:vAlign w:val="center"/>
          </w:tcPr>
          <w:p w14:paraId="383DF9EB">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2</w:t>
            </w:r>
          </w:p>
        </w:tc>
        <w:tc>
          <w:tcPr>
            <w:tcW w:w="1185" w:type="dxa"/>
            <w:shd w:val="clear" w:color="auto" w:fill="auto"/>
            <w:vAlign w:val="center"/>
          </w:tcPr>
          <w:p w14:paraId="2F358FB5">
            <w:pPr>
              <w:widowControl/>
              <w:ind w:left="105" w:leftChars="50" w:right="105" w:rightChars="50"/>
              <w:jc w:val="center"/>
              <w:textAlignment w:val="center"/>
              <w:rPr>
                <w:rFonts w:ascii="宋体" w:hAnsi="宋体" w:eastAsia="宋体" w:cs="宋体"/>
                <w:snapToGrid w:val="0"/>
                <w:color w:val="000000" w:themeColor="text1"/>
                <w:kern w:val="0"/>
                <w:szCs w:val="21"/>
                <w:lang w:eastAsia="en-US" w:bidi="ar"/>
                <w14:textFill>
                  <w14:solidFill>
                    <w14:schemeClr w14:val="tx1"/>
                  </w14:solidFill>
                </w14:textFill>
              </w:rPr>
            </w:pPr>
            <w:r>
              <w:rPr>
                <w:rFonts w:hint="eastAsia" w:ascii="宋体" w:hAnsi="宋体" w:eastAsia="宋体" w:cs="宋体"/>
                <w:snapToGrid w:val="0"/>
                <w:color w:val="000000" w:themeColor="text1"/>
                <w:kern w:val="0"/>
                <w:szCs w:val="21"/>
                <w:lang w:eastAsia="en-US" w:bidi="ar"/>
                <w14:textFill>
                  <w14:solidFill>
                    <w14:schemeClr w14:val="tx1"/>
                  </w14:solidFill>
                </w14:textFill>
              </w:rPr>
              <w:t>水性漆</w:t>
            </w:r>
          </w:p>
        </w:tc>
        <w:tc>
          <w:tcPr>
            <w:tcW w:w="8659" w:type="dxa"/>
            <w:shd w:val="clear" w:color="auto" w:fill="auto"/>
            <w:vAlign w:val="center"/>
          </w:tcPr>
          <w:p w14:paraId="1989DB80">
            <w:pPr>
              <w:widowControl/>
              <w:ind w:left="105" w:leftChars="50" w:right="105" w:rightChars="50"/>
              <w:jc w:val="left"/>
              <w:textAlignment w:val="center"/>
              <w:rPr>
                <w:rFonts w:ascii="宋体" w:hAnsi="宋体" w:eastAsia="宋体" w:cs="宋体"/>
                <w:snapToGrid w:val="0"/>
                <w:color w:val="000000" w:themeColor="text1"/>
                <w:kern w:val="0"/>
                <w:szCs w:val="21"/>
                <w:highlight w:val="none"/>
                <w:lang w:eastAsia="en-US" w:bidi="ar"/>
                <w14:textFill>
                  <w14:solidFill>
                    <w14:schemeClr w14:val="tx1"/>
                  </w14:solidFill>
                </w14:textFill>
              </w:rPr>
            </w:pPr>
            <w:r>
              <w:rPr>
                <w:rFonts w:hint="eastAsia" w:ascii="宋体" w:hAnsi="宋体" w:eastAsia="宋体" w:cs="宋体"/>
                <w:snapToGrid w:val="0"/>
                <w:color w:val="000000" w:themeColor="text1"/>
                <w:kern w:val="0"/>
                <w:szCs w:val="21"/>
                <w:highlight w:val="none"/>
                <w:lang w:bidi="ar"/>
                <w14:textFill>
                  <w14:solidFill>
                    <w14:schemeClr w14:val="tx1"/>
                  </w14:solidFill>
                </w14:textFill>
              </w:rPr>
              <w:t>符合</w:t>
            </w:r>
            <w:bookmarkStart w:id="4" w:name="OLE_LINK2"/>
            <w:r>
              <w:rPr>
                <w:rFonts w:hint="eastAsia" w:ascii="宋体" w:hAnsi="宋体" w:eastAsia="宋体" w:cs="宋体"/>
                <w:snapToGrid w:val="0"/>
                <w:color w:val="000000" w:themeColor="text1"/>
                <w:kern w:val="0"/>
                <w:szCs w:val="21"/>
                <w:highlight w:val="none"/>
                <w:lang w:eastAsia="en-US" w:bidi="ar"/>
                <w14:textFill>
                  <w14:solidFill>
                    <w14:schemeClr w14:val="tx1"/>
                  </w14:solidFill>
                </w14:textFill>
              </w:rPr>
              <w:t xml:space="preserve"> GB 18581-2020</w:t>
            </w:r>
            <w:bookmarkEnd w:id="4"/>
            <w:r>
              <w:rPr>
                <w:rFonts w:hint="eastAsia" w:ascii="宋体" w:hAnsi="宋体" w:eastAsia="宋体" w:cs="宋体"/>
                <w:snapToGrid w:val="0"/>
                <w:color w:val="000000" w:themeColor="text1"/>
                <w:kern w:val="0"/>
                <w:szCs w:val="21"/>
                <w:highlight w:val="none"/>
                <w:lang w:eastAsia="en-US" w:bidi="ar"/>
                <w14:textFill>
                  <w14:solidFill>
                    <w14:schemeClr w14:val="tx1"/>
                  </w14:solidFill>
                </w14:textFill>
              </w:rPr>
              <w:t>、</w:t>
            </w:r>
            <w:bookmarkStart w:id="5" w:name="OLE_LINK9"/>
            <w:bookmarkStart w:id="6" w:name="OLE_LINK10"/>
            <w:r>
              <w:rPr>
                <w:rFonts w:hint="eastAsia" w:ascii="宋体" w:hAnsi="宋体" w:eastAsia="宋体" w:cs="宋体"/>
                <w:snapToGrid w:val="0"/>
                <w:color w:val="000000" w:themeColor="text1"/>
                <w:kern w:val="0"/>
                <w:szCs w:val="21"/>
                <w:highlight w:val="none"/>
                <w:lang w:eastAsia="en-US" w:bidi="ar"/>
                <w14:textFill>
                  <w14:solidFill>
                    <w14:schemeClr w14:val="tx1"/>
                  </w14:solidFill>
                </w14:textFill>
              </w:rPr>
              <w:t>GB/T 35602-2017</w:t>
            </w:r>
            <w:bookmarkEnd w:id="5"/>
            <w:bookmarkEnd w:id="6"/>
            <w:r>
              <w:rPr>
                <w:rFonts w:hint="eastAsia" w:ascii="宋体" w:hAnsi="宋体" w:eastAsia="宋体" w:cs="宋体"/>
                <w:snapToGrid w:val="0"/>
                <w:color w:val="000000" w:themeColor="text1"/>
                <w:kern w:val="0"/>
                <w:szCs w:val="21"/>
                <w:highlight w:val="none"/>
                <w:lang w:eastAsia="en-US" w:bidi="ar"/>
                <w14:textFill>
                  <w14:solidFill>
                    <w14:schemeClr w14:val="tx1"/>
                  </w14:solidFill>
                </w14:textFill>
              </w:rPr>
              <w:t xml:space="preserve"> 标准，其中 VOC 含量≤250g/L，甲醛含量≤100mg/kg, 乙二醇醚及醚酯总和含量≤300mg/kg ，苯系物总 和含量≤250mg/kg，烷基酚聚氧乙烯醚总和含量≤1000mg/kg,重金属元 素：铅、六价铬、汞、镉</w:t>
            </w:r>
            <w:r>
              <w:rPr>
                <w:rFonts w:hint="eastAsia" w:ascii="宋体" w:hAnsi="宋体" w:eastAsia="宋体" w:cs="宋体"/>
                <w:snapToGrid w:val="0"/>
                <w:color w:val="000000" w:themeColor="text1"/>
                <w:kern w:val="0"/>
                <w:szCs w:val="21"/>
                <w:highlight w:val="none"/>
                <w:lang w:bidi="ar"/>
                <w14:textFill>
                  <w14:solidFill>
                    <w14:schemeClr w14:val="tx1"/>
                  </w14:solidFill>
                </w14:textFill>
              </w:rPr>
              <w:t>均未检出</w:t>
            </w:r>
            <w:r>
              <w:rPr>
                <w:rFonts w:hint="eastAsia" w:ascii="宋体" w:hAnsi="宋体" w:eastAsia="宋体" w:cs="宋体"/>
                <w:snapToGrid w:val="0"/>
                <w:color w:val="000000" w:themeColor="text1"/>
                <w:kern w:val="0"/>
                <w:szCs w:val="21"/>
                <w:highlight w:val="none"/>
                <w:lang w:eastAsia="en-US" w:bidi="ar"/>
                <w14:textFill>
                  <w14:solidFill>
                    <w14:schemeClr w14:val="tx1"/>
                  </w14:solidFill>
                </w14:textFill>
              </w:rPr>
              <w:t>。</w:t>
            </w:r>
          </w:p>
        </w:tc>
      </w:tr>
      <w:tr w14:paraId="1B4C3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660" w:type="dxa"/>
            <w:shd w:val="clear" w:color="auto" w:fill="auto"/>
            <w:vAlign w:val="center"/>
          </w:tcPr>
          <w:p w14:paraId="5CFE218E">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3</w:t>
            </w:r>
          </w:p>
        </w:tc>
        <w:tc>
          <w:tcPr>
            <w:tcW w:w="1185" w:type="dxa"/>
            <w:shd w:val="clear" w:color="auto" w:fill="auto"/>
            <w:vAlign w:val="center"/>
          </w:tcPr>
          <w:p w14:paraId="27347959">
            <w:pPr>
              <w:widowControl/>
              <w:ind w:left="105" w:leftChars="50" w:right="105" w:rightChars="50"/>
              <w:jc w:val="center"/>
              <w:textAlignment w:val="center"/>
              <w:rPr>
                <w:rFonts w:ascii="宋体" w:hAnsi="宋体" w:eastAsia="宋体" w:cs="宋体"/>
                <w:snapToGrid w:val="0"/>
                <w:color w:val="000000" w:themeColor="text1"/>
                <w:kern w:val="0"/>
                <w:szCs w:val="21"/>
                <w:lang w:eastAsia="en-US" w:bidi="ar"/>
                <w14:textFill>
                  <w14:solidFill>
                    <w14:schemeClr w14:val="tx1"/>
                  </w14:solidFill>
                </w14:textFill>
              </w:rPr>
            </w:pPr>
            <w:r>
              <w:rPr>
                <w:rFonts w:hint="eastAsia" w:ascii="宋体" w:hAnsi="宋体" w:eastAsia="宋体" w:cs="宋体"/>
                <w:snapToGrid w:val="0"/>
                <w:color w:val="000000" w:themeColor="text1"/>
                <w:kern w:val="0"/>
                <w:szCs w:val="21"/>
                <w:lang w:eastAsia="en-US" w:bidi="ar"/>
                <w14:textFill>
                  <w14:solidFill>
                    <w14:schemeClr w14:val="tx1"/>
                  </w14:solidFill>
                </w14:textFill>
              </w:rPr>
              <w:t>导轨</w:t>
            </w:r>
          </w:p>
        </w:tc>
        <w:tc>
          <w:tcPr>
            <w:tcW w:w="8659" w:type="dxa"/>
            <w:shd w:val="clear" w:color="auto" w:fill="auto"/>
            <w:vAlign w:val="center"/>
          </w:tcPr>
          <w:p w14:paraId="0B773BEE">
            <w:pPr>
              <w:widowControl/>
              <w:ind w:left="105" w:leftChars="50" w:right="105" w:rightChars="50"/>
              <w:jc w:val="left"/>
              <w:textAlignment w:val="center"/>
              <w:rPr>
                <w:rFonts w:ascii="宋体" w:hAnsi="宋体" w:eastAsia="宋体" w:cs="宋体"/>
                <w:snapToGrid w:val="0"/>
                <w:color w:val="000000" w:themeColor="text1"/>
                <w:kern w:val="0"/>
                <w:szCs w:val="21"/>
                <w:highlight w:val="none"/>
                <w:lang w:bidi="ar"/>
                <w14:textFill>
                  <w14:solidFill>
                    <w14:schemeClr w14:val="tx1"/>
                  </w14:solidFill>
                </w14:textFill>
              </w:rPr>
            </w:pPr>
            <w:r>
              <w:rPr>
                <w:rFonts w:hint="eastAsia" w:ascii="宋体" w:hAnsi="宋体" w:eastAsia="宋体" w:cs="宋体"/>
                <w:snapToGrid w:val="0"/>
                <w:color w:val="000000" w:themeColor="text1"/>
                <w:kern w:val="0"/>
                <w:szCs w:val="21"/>
                <w:highlight w:val="none"/>
                <w:lang w:bidi="ar"/>
                <w14:textFill>
                  <w14:solidFill>
                    <w14:schemeClr w14:val="tx1"/>
                  </w14:solidFill>
                </w14:textFill>
              </w:rPr>
              <w:t xml:space="preserve">符合 </w:t>
            </w:r>
            <w:bookmarkStart w:id="7" w:name="OLE_LINK13"/>
            <w:bookmarkStart w:id="8" w:name="OLE_LINK12"/>
            <w:r>
              <w:rPr>
                <w:rFonts w:hint="eastAsia" w:ascii="宋体" w:hAnsi="宋体" w:eastAsia="宋体" w:cs="宋体"/>
                <w:snapToGrid w:val="0"/>
                <w:color w:val="000000" w:themeColor="text1"/>
                <w:kern w:val="0"/>
                <w:szCs w:val="21"/>
                <w:highlight w:val="none"/>
                <w:lang w:bidi="ar"/>
                <w14:textFill>
                  <w14:solidFill>
                    <w14:schemeClr w14:val="tx1"/>
                  </w14:solidFill>
                </w14:textFill>
              </w:rPr>
              <w:t>QB/T2454-2013</w:t>
            </w:r>
            <w:bookmarkEnd w:id="7"/>
            <w:bookmarkEnd w:id="8"/>
            <w:r>
              <w:rPr>
                <w:rFonts w:hint="eastAsia" w:ascii="宋体" w:hAnsi="宋体" w:eastAsia="宋体" w:cs="宋体"/>
                <w:snapToGrid w:val="0"/>
                <w:color w:val="000000" w:themeColor="text1"/>
                <w:kern w:val="0"/>
                <w:szCs w:val="21"/>
                <w:highlight w:val="none"/>
                <w:lang w:bidi="ar"/>
                <w14:textFill>
                  <w14:solidFill>
                    <w14:schemeClr w14:val="tx1"/>
                  </w14:solidFill>
                </w14:textFill>
              </w:rPr>
              <w:t>、</w:t>
            </w:r>
            <w:bookmarkStart w:id="9" w:name="OLE_LINK14"/>
            <w:r>
              <w:rPr>
                <w:rFonts w:hint="eastAsia" w:ascii="宋体" w:hAnsi="宋体" w:eastAsia="宋体" w:cs="宋体"/>
                <w:snapToGrid w:val="0"/>
                <w:color w:val="000000" w:themeColor="text1"/>
                <w:kern w:val="0"/>
                <w:szCs w:val="21"/>
                <w:highlight w:val="none"/>
                <w:lang w:bidi="ar"/>
                <w14:textFill>
                  <w14:solidFill>
                    <w14:schemeClr w14:val="tx1"/>
                  </w14:solidFill>
                </w14:textFill>
              </w:rPr>
              <w:t>QB/T 3832-1999</w:t>
            </w:r>
            <w:bookmarkEnd w:id="9"/>
            <w:r>
              <w:rPr>
                <w:rFonts w:hint="eastAsia" w:ascii="宋体" w:hAnsi="宋体" w:eastAsia="宋体" w:cs="宋体"/>
                <w:snapToGrid w:val="0"/>
                <w:color w:val="000000" w:themeColor="text1"/>
                <w:kern w:val="0"/>
                <w:szCs w:val="21"/>
                <w:highlight w:val="none"/>
                <w:lang w:bidi="ar"/>
                <w14:textFill>
                  <w14:solidFill>
                    <w14:schemeClr w14:val="tx1"/>
                  </w14:solidFill>
                </w14:textFill>
              </w:rPr>
              <w:t>、</w:t>
            </w:r>
            <w:bookmarkStart w:id="10" w:name="OLE_LINK16"/>
            <w:bookmarkStart w:id="11" w:name="OLE_LINK15"/>
            <w:r>
              <w:rPr>
                <w:rFonts w:hint="eastAsia" w:ascii="宋体" w:hAnsi="宋体" w:eastAsia="宋体" w:cs="宋体"/>
                <w:snapToGrid w:val="0"/>
                <w:color w:val="000000" w:themeColor="text1"/>
                <w:kern w:val="0"/>
                <w:szCs w:val="21"/>
                <w:highlight w:val="none"/>
                <w:lang w:bidi="ar"/>
                <w14:textFill>
                  <w14:solidFill>
                    <w14:schemeClr w14:val="tx1"/>
                  </w14:solidFill>
                </w14:textFill>
              </w:rPr>
              <w:t>QB/T3826-1999</w:t>
            </w:r>
            <w:bookmarkEnd w:id="10"/>
            <w:bookmarkEnd w:id="11"/>
            <w:r>
              <w:rPr>
                <w:rFonts w:hint="eastAsia" w:ascii="宋体" w:hAnsi="宋体" w:eastAsia="宋体" w:cs="宋体"/>
                <w:snapToGrid w:val="0"/>
                <w:color w:val="000000" w:themeColor="text1"/>
                <w:kern w:val="0"/>
                <w:szCs w:val="21"/>
                <w:highlight w:val="none"/>
                <w:lang w:bidi="ar"/>
                <w14:textFill>
                  <w14:solidFill>
                    <w14:schemeClr w14:val="tx1"/>
                  </w14:solidFill>
                </w14:textFill>
              </w:rPr>
              <w:t>、QB/T3827-1999 标准，其中功能（耐久性、垂直向下静载荷、水平侧向静载荷、拉出安全性、猛开、猛关）、安全性均应合格，金属表面耐腐蚀-中性盐雾试验 300h 达到 10 级、 乙酸盐雾试验 100h 达到 10 级。</w:t>
            </w:r>
          </w:p>
        </w:tc>
      </w:tr>
      <w:tr w14:paraId="53A9F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660" w:type="dxa"/>
            <w:shd w:val="clear" w:color="auto" w:fill="auto"/>
            <w:vAlign w:val="center"/>
          </w:tcPr>
          <w:p w14:paraId="3E847B23">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4</w:t>
            </w:r>
          </w:p>
        </w:tc>
        <w:tc>
          <w:tcPr>
            <w:tcW w:w="1185" w:type="dxa"/>
            <w:shd w:val="clear" w:color="auto" w:fill="auto"/>
            <w:vAlign w:val="center"/>
          </w:tcPr>
          <w:p w14:paraId="5AA330E8">
            <w:pPr>
              <w:widowControl/>
              <w:ind w:left="105" w:leftChars="50" w:right="105" w:rightChars="50"/>
              <w:jc w:val="center"/>
              <w:textAlignment w:val="center"/>
              <w:rPr>
                <w:rFonts w:ascii="宋体" w:hAnsi="宋体" w:eastAsia="宋体" w:cs="宋体"/>
                <w:snapToGrid w:val="0"/>
                <w:color w:val="000000" w:themeColor="text1"/>
                <w:kern w:val="0"/>
                <w:szCs w:val="21"/>
                <w:lang w:eastAsia="en-US" w:bidi="ar"/>
                <w14:textFill>
                  <w14:solidFill>
                    <w14:schemeClr w14:val="tx1"/>
                  </w14:solidFill>
                </w14:textFill>
              </w:rPr>
            </w:pPr>
            <w:r>
              <w:rPr>
                <w:rFonts w:hint="eastAsia" w:ascii="宋体" w:hAnsi="宋体" w:eastAsia="宋体" w:cs="宋体"/>
                <w:snapToGrid w:val="0"/>
                <w:color w:val="000000" w:themeColor="text1"/>
                <w:kern w:val="0"/>
                <w:szCs w:val="21"/>
                <w:lang w:eastAsia="en-US" w:bidi="ar"/>
                <w14:textFill>
                  <w14:solidFill>
                    <w14:schemeClr w14:val="tx1"/>
                  </w14:solidFill>
                </w14:textFill>
              </w:rPr>
              <w:t>铰链</w:t>
            </w:r>
          </w:p>
        </w:tc>
        <w:tc>
          <w:tcPr>
            <w:tcW w:w="8659" w:type="dxa"/>
            <w:shd w:val="clear" w:color="auto" w:fill="auto"/>
            <w:vAlign w:val="center"/>
          </w:tcPr>
          <w:p w14:paraId="406C7E39">
            <w:pPr>
              <w:widowControl/>
              <w:ind w:left="105" w:leftChars="50" w:right="105" w:rightChars="50"/>
              <w:jc w:val="left"/>
              <w:textAlignment w:val="center"/>
              <w:rPr>
                <w:rFonts w:ascii="宋体" w:hAnsi="宋体" w:eastAsia="宋体" w:cs="宋体"/>
                <w:snapToGrid w:val="0"/>
                <w:color w:val="000000" w:themeColor="text1"/>
                <w:kern w:val="0"/>
                <w:szCs w:val="21"/>
                <w:highlight w:val="none"/>
                <w:lang w:bidi="ar"/>
                <w14:textFill>
                  <w14:solidFill>
                    <w14:schemeClr w14:val="tx1"/>
                  </w14:solidFill>
                </w14:textFill>
              </w:rPr>
            </w:pPr>
            <w:r>
              <w:rPr>
                <w:rFonts w:hint="eastAsia" w:ascii="宋体" w:hAnsi="宋体" w:eastAsia="宋体" w:cs="宋体"/>
                <w:snapToGrid w:val="0"/>
                <w:color w:val="000000" w:themeColor="text1"/>
                <w:kern w:val="0"/>
                <w:szCs w:val="21"/>
                <w:highlight w:val="none"/>
                <w:lang w:bidi="ar"/>
                <w14:textFill>
                  <w14:solidFill>
                    <w14:schemeClr w14:val="tx1"/>
                  </w14:solidFill>
                </w14:textFill>
              </w:rPr>
              <w:t>符合 QB/T 2189-2013、QB/T 3832-1999、QB/T3826-1999、QB/T3827-1999 标准，其中功能（操作力、垂直静载荷、水平静载荷、耐久性）、安全性均应合格，金属表面耐腐蚀-中性盐雾试验 300h 达到 10 级、乙酸 盐雾试验 300h 达到 10 级。</w:t>
            </w:r>
          </w:p>
        </w:tc>
      </w:tr>
      <w:tr w14:paraId="4D186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jc w:val="center"/>
        </w:trPr>
        <w:tc>
          <w:tcPr>
            <w:tcW w:w="660" w:type="dxa"/>
            <w:shd w:val="clear" w:color="auto" w:fill="auto"/>
            <w:vAlign w:val="center"/>
          </w:tcPr>
          <w:p w14:paraId="32D804CE">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5</w:t>
            </w:r>
          </w:p>
        </w:tc>
        <w:tc>
          <w:tcPr>
            <w:tcW w:w="1185" w:type="dxa"/>
            <w:shd w:val="clear" w:color="auto" w:fill="auto"/>
            <w:vAlign w:val="center"/>
          </w:tcPr>
          <w:p w14:paraId="7014C13E">
            <w:pPr>
              <w:widowControl/>
              <w:ind w:left="105" w:leftChars="50" w:right="105" w:rightChars="50"/>
              <w:jc w:val="center"/>
              <w:textAlignment w:val="center"/>
              <w:rPr>
                <w:rFonts w:ascii="宋体" w:hAnsi="宋体" w:eastAsia="宋体" w:cs="宋体"/>
                <w:snapToGrid w:val="0"/>
                <w:color w:val="000000" w:themeColor="text1"/>
                <w:kern w:val="0"/>
                <w:szCs w:val="21"/>
                <w:lang w:eastAsia="en-US" w:bidi="ar"/>
                <w14:textFill>
                  <w14:solidFill>
                    <w14:schemeClr w14:val="tx1"/>
                  </w14:solidFill>
                </w14:textFill>
              </w:rPr>
            </w:pPr>
            <w:r>
              <w:rPr>
                <w:rFonts w:hint="eastAsia" w:ascii="宋体" w:hAnsi="宋体" w:eastAsia="宋体" w:cs="宋体"/>
                <w:snapToGrid w:val="0"/>
                <w:color w:val="000000" w:themeColor="text1"/>
                <w:kern w:val="0"/>
                <w:szCs w:val="21"/>
                <w:lang w:eastAsia="en-US" w:bidi="ar"/>
                <w14:textFill>
                  <w14:solidFill>
                    <w14:schemeClr w14:val="tx1"/>
                  </w14:solidFill>
                </w14:textFill>
              </w:rPr>
              <w:t>三合一连接件</w:t>
            </w:r>
          </w:p>
        </w:tc>
        <w:tc>
          <w:tcPr>
            <w:tcW w:w="8659" w:type="dxa"/>
            <w:shd w:val="clear" w:color="auto" w:fill="auto"/>
            <w:vAlign w:val="center"/>
          </w:tcPr>
          <w:p w14:paraId="518F40A2">
            <w:pPr>
              <w:widowControl/>
              <w:ind w:left="105" w:leftChars="50" w:right="105" w:rightChars="50"/>
              <w:jc w:val="left"/>
              <w:textAlignment w:val="center"/>
              <w:rPr>
                <w:rFonts w:ascii="宋体" w:hAnsi="宋体" w:eastAsia="宋体" w:cs="宋体"/>
                <w:snapToGrid w:val="0"/>
                <w:color w:val="000000" w:themeColor="text1"/>
                <w:kern w:val="0"/>
                <w:szCs w:val="21"/>
                <w:highlight w:val="none"/>
                <w:lang w:bidi="ar"/>
                <w14:textFill>
                  <w14:solidFill>
                    <w14:schemeClr w14:val="tx1"/>
                  </w14:solidFill>
                </w14:textFill>
              </w:rPr>
            </w:pPr>
            <w:r>
              <w:rPr>
                <w:rFonts w:hint="eastAsia" w:ascii="宋体" w:hAnsi="宋体" w:eastAsia="宋体" w:cs="宋体"/>
                <w:snapToGrid w:val="0"/>
                <w:color w:val="000000" w:themeColor="text1"/>
                <w:kern w:val="0"/>
                <w:szCs w:val="21"/>
                <w:highlight w:val="none"/>
                <w:lang w:bidi="ar"/>
                <w14:textFill>
                  <w14:solidFill>
                    <w14:schemeClr w14:val="tx1"/>
                  </w14:solidFill>
                </w14:textFill>
              </w:rPr>
              <w:t>符合 GB/T 28203-2011 标准，其中外观（金属件表面应无锈蚀、毛刺刃 口、露底，应光滑平整，应无起泡、泛黄、花斑、烧焦、裂纹、划痕、磕碰伤等缺陷）应合格，三合一偏心连接件偏心体抗压强度≥240N；</w:t>
            </w:r>
          </w:p>
          <w:p w14:paraId="6E4DD5A8">
            <w:pPr>
              <w:widowControl/>
              <w:ind w:left="105" w:leftChars="50" w:right="105" w:rightChars="50"/>
              <w:jc w:val="left"/>
              <w:textAlignment w:val="center"/>
              <w:rPr>
                <w:rFonts w:ascii="宋体" w:hAnsi="宋体" w:eastAsia="宋体" w:cs="宋体"/>
                <w:snapToGrid w:val="0"/>
                <w:color w:val="000000" w:themeColor="text1"/>
                <w:kern w:val="0"/>
                <w:szCs w:val="21"/>
                <w:highlight w:val="none"/>
                <w:lang w:bidi="ar"/>
                <w14:textFill>
                  <w14:solidFill>
                    <w14:schemeClr w14:val="tx1"/>
                  </w14:solidFill>
                </w14:textFill>
              </w:rPr>
            </w:pPr>
            <w:r>
              <w:rPr>
                <w:rFonts w:hint="eastAsia" w:ascii="宋体" w:hAnsi="宋体" w:eastAsia="宋体" w:cs="宋体"/>
                <w:snapToGrid w:val="0"/>
                <w:color w:val="000000" w:themeColor="text1"/>
                <w:kern w:val="0"/>
                <w:szCs w:val="21"/>
                <w:highlight w:val="none"/>
                <w:lang w:bidi="ar"/>
                <w14:textFill>
                  <w14:solidFill>
                    <w14:schemeClr w14:val="tx1"/>
                  </w14:solidFill>
                </w14:textFill>
              </w:rPr>
              <w:t>三合一偏心连接件预埋螺母抗拉强度≥550N； 三合一偏心连接件中连 接螺杆螺纹与预埋螺母的抗拉强度≥700N。</w:t>
            </w:r>
          </w:p>
        </w:tc>
      </w:tr>
      <w:tr w14:paraId="07D80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jc w:val="center"/>
        </w:trPr>
        <w:tc>
          <w:tcPr>
            <w:tcW w:w="660" w:type="dxa"/>
            <w:shd w:val="clear" w:color="auto" w:fill="auto"/>
            <w:vAlign w:val="center"/>
          </w:tcPr>
          <w:p w14:paraId="50BA0797">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6</w:t>
            </w:r>
          </w:p>
        </w:tc>
        <w:tc>
          <w:tcPr>
            <w:tcW w:w="1185" w:type="dxa"/>
            <w:shd w:val="clear" w:color="auto" w:fill="auto"/>
            <w:vAlign w:val="center"/>
          </w:tcPr>
          <w:p w14:paraId="7BD0E6E0">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麻绒面料</w:t>
            </w:r>
          </w:p>
        </w:tc>
        <w:tc>
          <w:tcPr>
            <w:tcW w:w="8659" w:type="dxa"/>
            <w:vAlign w:val="center"/>
          </w:tcPr>
          <w:p w14:paraId="66CF62E9">
            <w:pPr>
              <w:widowControl/>
              <w:ind w:left="105" w:leftChars="50" w:right="105" w:rightChars="50"/>
              <w:jc w:val="left"/>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（符合 GB 18401-2010《国家 纺织产品基本安全技术规范》、GB/T 4669-2008《纺织品 机织物 单位 长度 质量和单位面积质量的测定》、GB/T 2912.1-2009《纺织品 甲醛 的测定 第 1  部分 游离和水解的甲醛(水萃 取法)》、GB/T 5455-2014 《纺织品 燃烧性能 垂直方向 损毁长度阴燃和续燃时间的测定》、 GB/T 5454-1997 《纺织品 燃烧性能试验 氧指数法》GB/T 19977-2014 《纺织品 拒油性 抗碳氢化合物试验》、GB/T  4745-2012《纺织品 防 水性能的检测和评价 沾水法》GB/T 24346-2009《纺织品 防霉性能的 评价》;(其中克重≥300 克，拒油性能≥4，甲醛释放量≤20，线密度 110-115，防霉等级为 0 级，抗菌性能≥70，厚度 0.8-0.9，符合 BI 级 阻燃面料）。</w:t>
            </w:r>
          </w:p>
        </w:tc>
      </w:tr>
      <w:tr w14:paraId="07162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60" w:type="dxa"/>
            <w:shd w:val="clear" w:color="auto" w:fill="auto"/>
            <w:vAlign w:val="center"/>
          </w:tcPr>
          <w:p w14:paraId="5CAD2309">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7</w:t>
            </w:r>
          </w:p>
        </w:tc>
        <w:tc>
          <w:tcPr>
            <w:tcW w:w="1185" w:type="dxa"/>
            <w:shd w:val="clear" w:color="auto" w:fill="auto"/>
            <w:vAlign w:val="center"/>
          </w:tcPr>
          <w:p w14:paraId="3C3B21E6">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阻燃窗帘</w:t>
            </w:r>
          </w:p>
        </w:tc>
        <w:tc>
          <w:tcPr>
            <w:tcW w:w="8659" w:type="dxa"/>
            <w:shd w:val="clear" w:color="auto" w:fill="auto"/>
            <w:vAlign w:val="center"/>
          </w:tcPr>
          <w:p w14:paraId="0AECE122">
            <w:pPr>
              <w:widowControl/>
              <w:ind w:left="105" w:leftChars="50" w:right="105" w:rightChars="50"/>
              <w:jc w:val="left"/>
              <w:textAlignment w:val="center"/>
              <w:rPr>
                <w:rFonts w:ascii="宋体" w:hAnsi="宋体" w:eastAsia="宋体" w:cs="宋体"/>
                <w:snapToGrid w:val="0"/>
                <w:color w:val="000000" w:themeColor="text1"/>
                <w:kern w:val="0"/>
                <w:szCs w:val="21"/>
                <w:highlight w:val="none"/>
                <w:lang w:bidi="ar"/>
                <w14:textFill>
                  <w14:solidFill>
                    <w14:schemeClr w14:val="tx1"/>
                  </w14:solidFill>
                </w14:textFill>
              </w:rPr>
            </w:pPr>
            <w:r>
              <w:rPr>
                <w:rFonts w:hint="eastAsia" w:ascii="宋体" w:hAnsi="宋体" w:eastAsia="宋体" w:cs="宋体"/>
                <w:snapToGrid w:val="0"/>
                <w:color w:val="000000" w:themeColor="text1"/>
                <w:kern w:val="0"/>
                <w:szCs w:val="21"/>
                <w:highlight w:val="none"/>
                <w:lang w:bidi="ar"/>
                <w14:textFill>
                  <w14:solidFill>
                    <w14:schemeClr w14:val="tx1"/>
                  </w14:solidFill>
                </w14:textFill>
              </w:rPr>
              <w:t>符合GB 8624-2012（B1级），遮光率符合FZ/T 62025-2015附录A，达到100％遮光率；燃烧时熔融，无滴落物，燃烧性能符合GB/T 5455-2014，毁损长度经向、纬向符合要求；续燃时间为经纬向均为0，阴燃时间经纬向均为0；氧指数符合GB/T5454-1997，且≥32.0%。</w:t>
            </w:r>
          </w:p>
        </w:tc>
      </w:tr>
      <w:tr w14:paraId="68B97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60" w:type="dxa"/>
            <w:shd w:val="clear" w:color="auto" w:fill="auto"/>
            <w:vAlign w:val="center"/>
          </w:tcPr>
          <w:p w14:paraId="771DE1F7">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8</w:t>
            </w:r>
          </w:p>
        </w:tc>
        <w:tc>
          <w:tcPr>
            <w:tcW w:w="1185" w:type="dxa"/>
            <w:vAlign w:val="center"/>
          </w:tcPr>
          <w:p w14:paraId="0F52A150">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喷粉铝合金建筑型材</w:t>
            </w:r>
          </w:p>
        </w:tc>
        <w:tc>
          <w:tcPr>
            <w:tcW w:w="8659" w:type="dxa"/>
            <w:vAlign w:val="center"/>
          </w:tcPr>
          <w:p w14:paraId="2D5D3998">
            <w:pPr>
              <w:widowControl/>
              <w:ind w:left="105" w:leftChars="50" w:right="105" w:rightChars="50"/>
              <w:jc w:val="left"/>
              <w:textAlignment w:val="center"/>
              <w:rPr>
                <w:rFonts w:ascii="宋体" w:hAnsi="宋体" w:eastAsia="宋体" w:cs="宋体"/>
                <w:snapToGrid w:val="0"/>
                <w:color w:val="000000" w:themeColor="text1"/>
                <w:kern w:val="0"/>
                <w:szCs w:val="21"/>
                <w:highlight w:val="none"/>
                <w:lang w:bidi="ar"/>
                <w14:textFill>
                  <w14:solidFill>
                    <w14:schemeClr w14:val="tx1"/>
                  </w14:solidFill>
                </w14:textFill>
              </w:rPr>
            </w:pPr>
            <w:r>
              <w:rPr>
                <w:rFonts w:hint="eastAsia" w:ascii="宋体" w:hAnsi="宋体" w:eastAsia="宋体" w:cs="宋体"/>
                <w:snapToGrid w:val="0"/>
                <w:color w:val="000000" w:themeColor="text1"/>
                <w:kern w:val="0"/>
                <w:szCs w:val="21"/>
                <w:highlight w:val="none"/>
                <w:lang w:bidi="ar"/>
                <w14:textFill>
                  <w14:solidFill>
                    <w14:schemeClr w14:val="tx1"/>
                  </w14:solidFill>
                </w14:textFill>
              </w:rPr>
              <w:t>符合GB/T 5237.4-2017标准，其中尺寸偏差（角度、平面间隙、弯曲度、扭拧度、端头切斜度、壁厚尺寸）、力学性能（维氏硬度、韦氏硬度、抗拉强度、规定非比例延伸强度、断后伸长率）、化学成分（Mg、Si、Fe、Cu、Zn、Mn、Cr、Ti）、膜层性能（装饰面上的膜层局部厚度、压痕硬度、耐磨性、耐盐酸性、耐溶剂性、耐砂浆性、耐沸水性、耐洗涤剂性）均应合格，（干附着性、湿附着性、沸水附着性达到0级）；外观质量：型材装饰面上的膜层应平滑、均匀，允许有轻微的桔皮现象，不准许有皱纹、流痕、鼓泡、裂纹等影响使用的缺陷。</w:t>
            </w:r>
          </w:p>
        </w:tc>
      </w:tr>
      <w:tr w14:paraId="16EEA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660" w:type="dxa"/>
            <w:shd w:val="clear" w:color="auto" w:fill="auto"/>
            <w:vAlign w:val="center"/>
          </w:tcPr>
          <w:p w14:paraId="69012B25">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9</w:t>
            </w:r>
          </w:p>
        </w:tc>
        <w:tc>
          <w:tcPr>
            <w:tcW w:w="1185" w:type="dxa"/>
            <w:vAlign w:val="center"/>
          </w:tcPr>
          <w:p w14:paraId="4CFA1564">
            <w:pPr>
              <w:widowControl/>
              <w:ind w:left="105" w:leftChars="50" w:right="105" w:rightChars="50"/>
              <w:jc w:val="center"/>
              <w:textAlignment w:val="center"/>
              <w:rPr>
                <w:rFonts w:ascii="宋体" w:hAnsi="宋体" w:eastAsia="宋体" w:cs="宋体"/>
                <w:snapToGrid w:val="0"/>
                <w:color w:val="000000" w:themeColor="text1"/>
                <w:kern w:val="0"/>
                <w:szCs w:val="21"/>
                <w:highlight w:val="none"/>
                <w:lang w:bidi="ar"/>
                <w14:textFill>
                  <w14:solidFill>
                    <w14:schemeClr w14:val="tx1"/>
                  </w14:solidFill>
                </w14:textFill>
              </w:rPr>
            </w:pPr>
            <w:r>
              <w:rPr>
                <w:rFonts w:hint="eastAsia" w:ascii="宋体" w:hAnsi="宋体" w:eastAsia="宋体" w:cs="宋体"/>
                <w:snapToGrid w:val="0"/>
                <w:color w:val="000000" w:themeColor="text1"/>
                <w:kern w:val="0"/>
                <w:szCs w:val="21"/>
                <w:highlight w:val="none"/>
                <w:lang w:bidi="ar"/>
                <w14:textFill>
                  <w14:solidFill>
                    <w14:schemeClr w14:val="tx1"/>
                  </w14:solidFill>
                </w14:textFill>
              </w:rPr>
              <w:t>斑马帘面料</w:t>
            </w:r>
          </w:p>
        </w:tc>
        <w:tc>
          <w:tcPr>
            <w:tcW w:w="8659" w:type="dxa"/>
            <w:vAlign w:val="center"/>
          </w:tcPr>
          <w:p w14:paraId="093BB9D9">
            <w:pPr>
              <w:widowControl/>
              <w:ind w:left="105" w:leftChars="50" w:right="105" w:rightChars="50"/>
              <w:jc w:val="left"/>
              <w:textAlignment w:val="center"/>
              <w:rPr>
                <w:rFonts w:ascii="宋体" w:hAnsi="宋体" w:eastAsia="宋体" w:cs="宋体"/>
                <w:snapToGrid w:val="0"/>
                <w:color w:val="000000" w:themeColor="text1"/>
                <w:kern w:val="0"/>
                <w:szCs w:val="21"/>
                <w:highlight w:val="none"/>
                <w:lang w:bidi="ar"/>
                <w14:textFill>
                  <w14:solidFill>
                    <w14:schemeClr w14:val="tx1"/>
                  </w14:solidFill>
                </w14:textFill>
              </w:rPr>
            </w:pPr>
            <w:r>
              <w:rPr>
                <w:rFonts w:hint="eastAsia" w:ascii="宋体" w:hAnsi="宋体" w:eastAsia="宋体" w:cs="宋体"/>
                <w:snapToGrid w:val="0"/>
                <w:color w:val="000000" w:themeColor="text1"/>
                <w:kern w:val="0"/>
                <w:szCs w:val="21"/>
                <w:highlight w:val="none"/>
                <w:lang w:bidi="ar"/>
                <w14:textFill>
                  <w14:solidFill>
                    <w14:schemeClr w14:val="tx1"/>
                  </w14:solidFill>
                </w14:textFill>
              </w:rPr>
              <w:t>符合GB/T 19817-2005 GB 18401-2010标准，其中甲醛含量(不透光面料部分)、pH值(不透光面料部分)、异味、可分解致癌芳香胺染料(不透光面料部分)、耐水色牢度变色(不透光面料部分)、耐光色牢度(不透光面料部分)均应符合要求。</w:t>
            </w:r>
          </w:p>
        </w:tc>
      </w:tr>
      <w:tr w14:paraId="612A5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jc w:val="center"/>
        </w:trPr>
        <w:tc>
          <w:tcPr>
            <w:tcW w:w="660" w:type="dxa"/>
            <w:shd w:val="clear" w:color="auto" w:fill="auto"/>
            <w:vAlign w:val="center"/>
          </w:tcPr>
          <w:p w14:paraId="2C740B20">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10</w:t>
            </w:r>
          </w:p>
        </w:tc>
        <w:tc>
          <w:tcPr>
            <w:tcW w:w="1185" w:type="dxa"/>
            <w:vAlign w:val="center"/>
          </w:tcPr>
          <w:p w14:paraId="6E8F52E8">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螺丝紧固件</w:t>
            </w:r>
          </w:p>
        </w:tc>
        <w:tc>
          <w:tcPr>
            <w:tcW w:w="8659" w:type="dxa"/>
            <w:vAlign w:val="center"/>
          </w:tcPr>
          <w:p w14:paraId="212D29E5">
            <w:pPr>
              <w:widowControl/>
              <w:ind w:left="105" w:leftChars="50" w:right="105" w:rightChars="50"/>
              <w:jc w:val="left"/>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val="en-US" w:eastAsia="zh-CN" w:bidi="ar"/>
                <w14:textFill>
                  <w14:solidFill>
                    <w14:schemeClr w14:val="tx1"/>
                  </w14:solidFill>
                </w14:textFill>
              </w:rPr>
              <w:t>符</w:t>
            </w:r>
            <w:r>
              <w:rPr>
                <w:rFonts w:hint="eastAsia" w:ascii="宋体" w:hAnsi="宋体" w:eastAsia="宋体" w:cs="宋体"/>
                <w:snapToGrid w:val="0"/>
                <w:color w:val="000000" w:themeColor="text1"/>
                <w:kern w:val="0"/>
                <w:szCs w:val="21"/>
                <w:lang w:bidi="ar"/>
                <w14:textFill>
                  <w14:solidFill>
                    <w14:schemeClr w14:val="tx1"/>
                  </w14:solidFill>
                </w14:textFill>
              </w:rPr>
              <w:t>合 GB/T·28203-2011 标准，金属镀层抗盐雾:锈点数为0点</w:t>
            </w:r>
          </w:p>
        </w:tc>
      </w:tr>
      <w:tr w14:paraId="6A008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60" w:type="dxa"/>
            <w:shd w:val="clear" w:color="auto" w:fill="auto"/>
            <w:vAlign w:val="center"/>
          </w:tcPr>
          <w:p w14:paraId="66C5F425">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11</w:t>
            </w:r>
          </w:p>
        </w:tc>
        <w:tc>
          <w:tcPr>
            <w:tcW w:w="1185" w:type="dxa"/>
            <w:shd w:val="clear" w:color="auto" w:fill="auto"/>
            <w:vAlign w:val="center"/>
          </w:tcPr>
          <w:p w14:paraId="567F9100">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bookmarkStart w:id="12" w:name="OLE_LINK3"/>
            <w:bookmarkStart w:id="13" w:name="OLE_LINK4"/>
            <w:r>
              <w:rPr>
                <w:rFonts w:hint="eastAsia" w:ascii="宋体" w:hAnsi="宋体" w:eastAsia="宋体" w:cs="宋体"/>
                <w:snapToGrid w:val="0"/>
                <w:color w:val="000000" w:themeColor="text1"/>
                <w:kern w:val="0"/>
                <w:szCs w:val="21"/>
                <w:lang w:bidi="ar"/>
                <w14:textFill>
                  <w14:solidFill>
                    <w14:schemeClr w14:val="tx1"/>
                  </w14:solidFill>
                </w14:textFill>
              </w:rPr>
              <w:t>改性聚氯乙烯</w:t>
            </w:r>
            <w:bookmarkEnd w:id="12"/>
            <w:bookmarkEnd w:id="13"/>
            <w:r>
              <w:rPr>
                <w:rFonts w:hint="eastAsia" w:ascii="宋体" w:hAnsi="宋体" w:eastAsia="宋体" w:cs="宋体"/>
                <w:snapToGrid w:val="0"/>
                <w:color w:val="000000" w:themeColor="text1"/>
                <w:kern w:val="0"/>
                <w:szCs w:val="21"/>
                <w:lang w:bidi="ar"/>
                <w14:textFill>
                  <w14:solidFill>
                    <w14:schemeClr w14:val="tx1"/>
                  </w14:solidFill>
                </w14:textFill>
              </w:rPr>
              <w:t>包覆丝户外遮阳织物</w:t>
            </w:r>
          </w:p>
        </w:tc>
        <w:tc>
          <w:tcPr>
            <w:tcW w:w="8659" w:type="dxa"/>
            <w:shd w:val="clear" w:color="auto" w:fill="auto"/>
            <w:vAlign w:val="center"/>
          </w:tcPr>
          <w:p w14:paraId="0D3A185C">
            <w:pPr>
              <w:widowControl/>
              <w:ind w:left="105" w:leftChars="50" w:right="105" w:rightChars="50"/>
              <w:jc w:val="left"/>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highlight w:val="none"/>
                <w:lang w:bidi="ar"/>
                <w14:textFill>
                  <w14:solidFill>
                    <w14:schemeClr w14:val="tx1"/>
                  </w14:solidFill>
                </w14:textFill>
              </w:rPr>
              <w:t>符合T/ZZB 2102-2021、GB/T 3920-2008、GB/T 3923.1-2013、GB/T 5455-2014、GB/T 7573-2009标准，质量偏差率、断裂强力、撕破强力、水浸尺寸变化率、耐光色牢度、耐干摩擦色</w:t>
            </w:r>
            <w:r>
              <w:rPr>
                <w:rFonts w:hint="eastAsia" w:ascii="宋体" w:hAnsi="宋体" w:eastAsia="宋体" w:cs="宋体"/>
                <w:snapToGrid w:val="0"/>
                <w:color w:val="000000" w:themeColor="text1"/>
                <w:kern w:val="0"/>
                <w:szCs w:val="21"/>
                <w:lang w:bidi="ar"/>
                <w14:textFill>
                  <w14:solidFill>
                    <w14:schemeClr w14:val="tx1"/>
                  </w14:solidFill>
                </w14:textFill>
              </w:rPr>
              <w:t>牢度、耐水色牢度、耐酸斑色牢度、紫外线防护系数、紫外线透射比、燃烧性能（洗涤5次）、PH值、异味均符合要求，甲醛含量未检出，可分解致癌芳香胺染料未检出。</w:t>
            </w:r>
          </w:p>
        </w:tc>
      </w:tr>
      <w:tr w14:paraId="5CB3F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60" w:type="dxa"/>
            <w:shd w:val="clear" w:color="auto" w:fill="auto"/>
            <w:vAlign w:val="center"/>
          </w:tcPr>
          <w:p w14:paraId="4D524B11">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12</w:t>
            </w:r>
          </w:p>
        </w:tc>
        <w:tc>
          <w:tcPr>
            <w:tcW w:w="1185" w:type="dxa"/>
            <w:shd w:val="clear" w:color="auto" w:fill="auto"/>
            <w:vAlign w:val="center"/>
          </w:tcPr>
          <w:p w14:paraId="70CE3903">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bookmarkStart w:id="14" w:name="OLE_LINK6"/>
            <w:bookmarkStart w:id="15" w:name="OLE_LINK5"/>
            <w:r>
              <w:rPr>
                <w:rFonts w:hint="eastAsia" w:ascii="宋体" w:hAnsi="宋体" w:eastAsia="宋体" w:cs="宋体"/>
                <w:snapToGrid w:val="0"/>
                <w:color w:val="000000" w:themeColor="text1"/>
                <w:kern w:val="0"/>
                <w:szCs w:val="21"/>
                <w:lang w:bidi="ar"/>
                <w14:textFill>
                  <w14:solidFill>
                    <w14:schemeClr w14:val="tx1"/>
                  </w14:solidFill>
                </w14:textFill>
              </w:rPr>
              <w:t>ABS塑料</w:t>
            </w:r>
            <w:bookmarkEnd w:id="14"/>
            <w:bookmarkEnd w:id="15"/>
          </w:p>
        </w:tc>
        <w:tc>
          <w:tcPr>
            <w:tcW w:w="8659" w:type="dxa"/>
            <w:shd w:val="clear" w:color="auto" w:fill="auto"/>
            <w:vAlign w:val="center"/>
          </w:tcPr>
          <w:p w14:paraId="4F88B830">
            <w:pPr>
              <w:widowControl/>
              <w:ind w:left="105" w:leftChars="50" w:right="105" w:rightChars="50"/>
              <w:jc w:val="left"/>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符合 GB/T 32487-2016 标准，其中塑料件应无裂纹、鼓泡、变色、起皱，邵氏D硬度≥HD63。</w:t>
            </w:r>
          </w:p>
        </w:tc>
      </w:tr>
      <w:tr w14:paraId="3D582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60" w:type="dxa"/>
            <w:shd w:val="clear" w:color="auto" w:fill="auto"/>
            <w:vAlign w:val="center"/>
          </w:tcPr>
          <w:p w14:paraId="54EB6725">
            <w:pPr>
              <w:widowControl/>
              <w:ind w:left="105" w:leftChars="50" w:right="105" w:rightChars="50"/>
              <w:jc w:val="center"/>
              <w:textAlignment w:val="center"/>
              <w:rPr>
                <w:rFonts w:hint="default" w:ascii="宋体" w:hAnsi="宋体" w:eastAsia="宋体" w:cs="宋体"/>
                <w:snapToGrid w:val="0"/>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bidi="ar"/>
                <w14:textFill>
                  <w14:solidFill>
                    <w14:schemeClr w14:val="tx1"/>
                  </w14:solidFill>
                </w14:textFill>
              </w:rPr>
              <w:t>13</w:t>
            </w:r>
          </w:p>
        </w:tc>
        <w:tc>
          <w:tcPr>
            <w:tcW w:w="1185" w:type="dxa"/>
            <w:shd w:val="clear" w:color="auto" w:fill="auto"/>
            <w:vAlign w:val="center"/>
          </w:tcPr>
          <w:p w14:paraId="32E97D30">
            <w:pPr>
              <w:widowControl/>
              <w:ind w:left="105" w:leftChars="50" w:right="105" w:rightChars="50"/>
              <w:jc w:val="center"/>
              <w:textAlignment w:val="center"/>
              <w:rPr>
                <w:rFonts w:hint="eastAsia" w:ascii="宋体" w:hAnsi="宋体" w:eastAsia="宋体" w:cs="宋体"/>
                <w:snapToGrid w:val="0"/>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bidi="ar"/>
                <w14:textFill>
                  <w14:solidFill>
                    <w14:schemeClr w14:val="tx1"/>
                  </w14:solidFill>
                </w14:textFill>
              </w:rPr>
              <w:t>定制柜（小样）</w:t>
            </w:r>
          </w:p>
        </w:tc>
        <w:tc>
          <w:tcPr>
            <w:tcW w:w="8659" w:type="dxa"/>
            <w:shd w:val="clear" w:color="auto" w:fill="auto"/>
            <w:vAlign w:val="center"/>
          </w:tcPr>
          <w:p w14:paraId="4D5C1DF2">
            <w:pPr>
              <w:widowControl/>
              <w:ind w:left="105" w:leftChars="50" w:right="105" w:rightChars="50"/>
              <w:jc w:val="left"/>
              <w:textAlignment w:val="center"/>
              <w:rPr>
                <w:rFonts w:hint="default" w:ascii="宋体" w:hAnsi="宋体" w:eastAsia="宋体" w:cs="宋体"/>
                <w:snapToGrid w:val="0"/>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bidi="ar"/>
                <w14:textFill>
                  <w14:solidFill>
                    <w14:schemeClr w14:val="tx1"/>
                  </w14:solidFill>
                </w14:textFill>
              </w:rPr>
              <w:t>全性能检测报告</w:t>
            </w:r>
          </w:p>
        </w:tc>
      </w:tr>
    </w:tbl>
    <w:p w14:paraId="799D9B5F">
      <w:pPr>
        <w:spacing w:line="360" w:lineRule="auto"/>
        <w:ind w:firstLine="422" w:firstLineChars="200"/>
        <w:jc w:val="left"/>
        <w:rPr>
          <w:rFonts w:ascii="宋体" w:hAnsi="宋体" w:eastAsia="宋体" w:cs="宋体"/>
          <w:b/>
          <w:bCs/>
          <w:szCs w:val="21"/>
          <w:highlight w:val="none"/>
        </w:rPr>
      </w:pPr>
    </w:p>
    <w:p w14:paraId="5A718343">
      <w:pPr>
        <w:spacing w:line="360" w:lineRule="exact"/>
        <w:rPr>
          <w:rFonts w:ascii="宋体" w:hAnsi="宋体" w:eastAsia="宋体" w:cs="宋体"/>
          <w:b/>
          <w:bCs/>
          <w:spacing w:val="6"/>
          <w:szCs w:val="21"/>
          <w:highlight w:val="none"/>
        </w:rPr>
      </w:pPr>
    </w:p>
    <w:p w14:paraId="613A9E8B">
      <w:pPr>
        <w:rPr>
          <w:rFonts w:ascii="宋体" w:hAnsi="宋体" w:eastAsia="宋体" w:cs="宋体"/>
          <w:b/>
          <w:bCs/>
          <w:szCs w:val="21"/>
          <w:highlight w:val="none"/>
        </w:rPr>
      </w:pPr>
    </w:p>
    <w:p w14:paraId="1AC9FDE3">
      <w:pPr>
        <w:rPr>
          <w:rFonts w:ascii="宋体" w:hAnsi="宋体" w:eastAsia="宋体" w:cs="宋体"/>
          <w:b/>
          <w:bCs/>
          <w:szCs w:val="21"/>
        </w:rPr>
      </w:pPr>
      <w:r>
        <w:rPr>
          <w:rFonts w:hint="eastAsia" w:ascii="宋体" w:hAnsi="宋体" w:eastAsia="宋体" w:cs="宋体"/>
          <w:b/>
          <w:bCs/>
          <w:szCs w:val="21"/>
        </w:rPr>
        <w:t>（三）样品及送样要求</w:t>
      </w:r>
    </w:p>
    <w:p w14:paraId="3F883546">
      <w:pPr>
        <w:spacing w:line="360" w:lineRule="auto"/>
        <w:ind w:firstLine="420" w:firstLineChars="200"/>
        <w:jc w:val="left"/>
        <w:rPr>
          <w:rFonts w:ascii="宋体" w:hAnsi="宋体" w:eastAsia="宋体" w:cs="宋体"/>
          <w:b/>
          <w:bCs/>
          <w:szCs w:val="21"/>
        </w:rPr>
      </w:pPr>
      <w:r>
        <w:rPr>
          <w:rFonts w:hint="eastAsia" w:ascii="宋体" w:hAnsi="宋体" w:eastAsia="宋体" w:cs="宋体"/>
          <w:szCs w:val="21"/>
        </w:rPr>
        <w:t>1、</w:t>
      </w:r>
      <w:r>
        <w:rPr>
          <w:rFonts w:hint="eastAsia" w:ascii="宋体" w:hAnsi="宋体" w:eastAsia="宋体" w:cs="宋体"/>
          <w:szCs w:val="22"/>
        </w:rPr>
        <w:t>考</w:t>
      </w:r>
      <w:r>
        <w:rPr>
          <w:rFonts w:hint="eastAsia" w:ascii="宋体" w:hAnsi="宋体" w:eastAsia="宋体" w:cs="宋体"/>
          <w:bCs/>
          <w:szCs w:val="22"/>
        </w:rPr>
        <w:t>虑开标当天的搬运情</w:t>
      </w:r>
      <w:r>
        <w:rPr>
          <w:rFonts w:hint="eastAsia" w:ascii="宋体" w:hAnsi="宋体" w:eastAsia="宋体" w:cs="宋体"/>
          <w:bCs/>
          <w:szCs w:val="22"/>
          <w:highlight w:val="none"/>
        </w:rPr>
        <w:t>况，样品请于</w:t>
      </w:r>
      <w:r>
        <w:rPr>
          <w:rFonts w:hint="eastAsia" w:ascii="宋体" w:hAnsi="宋体" w:eastAsia="宋体" w:cs="宋体"/>
          <w:b/>
          <w:bCs/>
          <w:color w:val="FF0000"/>
          <w:szCs w:val="22"/>
          <w:highlight w:val="none"/>
        </w:rPr>
        <w:t>2025年</w:t>
      </w:r>
      <w:r>
        <w:rPr>
          <w:rFonts w:hint="eastAsia" w:ascii="宋体" w:hAnsi="宋体" w:eastAsia="宋体" w:cs="宋体"/>
          <w:b/>
          <w:bCs/>
          <w:color w:val="FF0000"/>
          <w:szCs w:val="22"/>
          <w:highlight w:val="none"/>
          <w:lang w:val="en-US" w:eastAsia="zh-CN"/>
        </w:rPr>
        <w:t>8</w:t>
      </w:r>
      <w:r>
        <w:rPr>
          <w:rFonts w:hint="eastAsia" w:ascii="宋体" w:hAnsi="宋体" w:eastAsia="宋体" w:cs="宋体"/>
          <w:b/>
          <w:bCs/>
          <w:color w:val="FF0000"/>
          <w:szCs w:val="22"/>
          <w:highlight w:val="none"/>
        </w:rPr>
        <w:t>月</w:t>
      </w:r>
      <w:r>
        <w:rPr>
          <w:rFonts w:hint="eastAsia" w:ascii="宋体" w:hAnsi="宋体" w:eastAsia="宋体" w:cs="宋体"/>
          <w:b/>
          <w:bCs/>
          <w:color w:val="FF0000"/>
          <w:szCs w:val="22"/>
          <w:highlight w:val="none"/>
          <w:lang w:val="en-US" w:eastAsia="zh-CN"/>
        </w:rPr>
        <w:t>26日</w:t>
      </w:r>
      <w:r>
        <w:rPr>
          <w:rFonts w:hint="eastAsia" w:ascii="宋体" w:hAnsi="宋体" w:eastAsia="宋体" w:cs="宋体"/>
          <w:b/>
          <w:bCs/>
          <w:color w:val="FF0000"/>
          <w:szCs w:val="22"/>
          <w:highlight w:val="none"/>
        </w:rPr>
        <w:t>下午13：00-15:00 或2025年</w:t>
      </w:r>
      <w:r>
        <w:rPr>
          <w:rFonts w:hint="eastAsia" w:ascii="宋体" w:hAnsi="宋体" w:eastAsia="宋体" w:cs="宋体"/>
          <w:b/>
          <w:bCs/>
          <w:color w:val="FF0000"/>
          <w:szCs w:val="22"/>
          <w:highlight w:val="none"/>
          <w:lang w:val="en-US" w:eastAsia="zh-CN"/>
        </w:rPr>
        <w:t>8</w:t>
      </w:r>
      <w:r>
        <w:rPr>
          <w:rFonts w:hint="eastAsia" w:ascii="宋体" w:hAnsi="宋体" w:eastAsia="宋体" w:cs="宋体"/>
          <w:b/>
          <w:bCs/>
          <w:color w:val="FF0000"/>
          <w:szCs w:val="22"/>
          <w:highlight w:val="none"/>
        </w:rPr>
        <w:t>月</w:t>
      </w:r>
      <w:r>
        <w:rPr>
          <w:rFonts w:hint="eastAsia" w:ascii="宋体" w:hAnsi="宋体" w:eastAsia="宋体" w:cs="宋体"/>
          <w:b/>
          <w:bCs/>
          <w:color w:val="FF0000"/>
          <w:szCs w:val="22"/>
          <w:highlight w:val="none"/>
          <w:lang w:val="en-US" w:eastAsia="zh-CN"/>
        </w:rPr>
        <w:t>27</w:t>
      </w:r>
      <w:r>
        <w:rPr>
          <w:rFonts w:hint="eastAsia" w:ascii="宋体" w:hAnsi="宋体" w:eastAsia="宋体" w:cs="宋体"/>
          <w:b/>
          <w:bCs/>
          <w:color w:val="FF0000"/>
          <w:szCs w:val="22"/>
          <w:highlight w:val="none"/>
        </w:rPr>
        <w:t>日上午8:30-10:00</w:t>
      </w:r>
      <w:r>
        <w:rPr>
          <w:rFonts w:hint="eastAsia" w:ascii="宋体" w:hAnsi="宋体" w:eastAsia="宋体" w:cs="宋体"/>
          <w:b/>
          <w:bCs/>
          <w:szCs w:val="21"/>
          <w:highlight w:val="none"/>
        </w:rPr>
        <w:t>，送至徐汇区中山南二路777弄1号楼三楼（上海申厚建设咨询事务所有限公司），迟于该时间送达的，样品将被拒收，其在评标办法中样品</w:t>
      </w:r>
      <w:r>
        <w:rPr>
          <w:rFonts w:hint="eastAsia" w:ascii="宋体" w:hAnsi="宋体" w:eastAsia="宋体" w:cs="宋体"/>
          <w:b/>
          <w:bCs/>
          <w:szCs w:val="21"/>
        </w:rPr>
        <w:t>分得0分。送样联系人：章老师 13916520020。</w:t>
      </w:r>
    </w:p>
    <w:p w14:paraId="2BC28321">
      <w:pPr>
        <w:spacing w:line="360" w:lineRule="auto"/>
        <w:ind w:firstLine="422" w:firstLineChars="200"/>
        <w:jc w:val="left"/>
        <w:rPr>
          <w:rFonts w:ascii="宋体" w:hAnsi="宋体" w:eastAsia="宋体" w:cs="宋体"/>
          <w:b/>
          <w:bCs/>
          <w:szCs w:val="21"/>
        </w:rPr>
      </w:pPr>
      <w:r>
        <w:rPr>
          <w:rFonts w:hint="eastAsia" w:ascii="宋体" w:hAnsi="宋体" w:eastAsia="宋体" w:cs="宋体"/>
          <w:b/>
          <w:bCs/>
          <w:szCs w:val="21"/>
        </w:rPr>
        <w:t>2、样品清单如下：</w:t>
      </w:r>
    </w:p>
    <w:tbl>
      <w:tblPr>
        <w:tblStyle w:val="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65"/>
        <w:gridCol w:w="5880"/>
        <w:gridCol w:w="915"/>
        <w:gridCol w:w="1765"/>
      </w:tblGrid>
      <w:tr w14:paraId="38A8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6" w:type="dxa"/>
            <w:shd w:val="clear" w:color="auto" w:fill="auto"/>
            <w:noWrap/>
            <w:vAlign w:val="center"/>
          </w:tcPr>
          <w:p w14:paraId="7D99C300">
            <w:pPr>
              <w:widowControl/>
              <w:ind w:right="105" w:rightChars="50"/>
              <w:jc w:val="center"/>
              <w:textAlignment w:val="center"/>
              <w:rPr>
                <w:rFonts w:ascii="宋体" w:hAnsi="宋体" w:eastAsia="宋体" w:cs="宋体"/>
                <w:b/>
                <w:bCs/>
                <w:snapToGrid w:val="0"/>
                <w:color w:val="000000" w:themeColor="text1"/>
                <w:kern w:val="0"/>
                <w:szCs w:val="21"/>
                <w:lang w:bidi="ar"/>
                <w14:textFill>
                  <w14:solidFill>
                    <w14:schemeClr w14:val="tx1"/>
                  </w14:solidFill>
                </w14:textFill>
              </w:rPr>
            </w:pPr>
            <w:r>
              <w:rPr>
                <w:rFonts w:hint="eastAsia" w:ascii="宋体" w:hAnsi="宋体" w:eastAsia="宋体" w:cs="宋体"/>
                <w:b/>
                <w:bCs/>
                <w:snapToGrid w:val="0"/>
                <w:color w:val="000000" w:themeColor="text1"/>
                <w:kern w:val="0"/>
                <w:szCs w:val="21"/>
                <w:lang w:bidi="ar"/>
                <w14:textFill>
                  <w14:solidFill>
                    <w14:schemeClr w14:val="tx1"/>
                  </w14:solidFill>
                </w14:textFill>
              </w:rPr>
              <w:t>序号</w:t>
            </w:r>
          </w:p>
        </w:tc>
        <w:tc>
          <w:tcPr>
            <w:tcW w:w="1365" w:type="dxa"/>
            <w:shd w:val="clear" w:color="auto" w:fill="auto"/>
            <w:vAlign w:val="center"/>
          </w:tcPr>
          <w:p w14:paraId="68D2C0A3">
            <w:pPr>
              <w:widowControl/>
              <w:ind w:right="105" w:rightChars="50"/>
              <w:jc w:val="center"/>
              <w:textAlignment w:val="center"/>
              <w:rPr>
                <w:rFonts w:ascii="宋体" w:hAnsi="宋体" w:eastAsia="宋体" w:cs="宋体"/>
                <w:b/>
                <w:bCs/>
                <w:snapToGrid w:val="0"/>
                <w:color w:val="000000" w:themeColor="text1"/>
                <w:kern w:val="0"/>
                <w:szCs w:val="21"/>
                <w:lang w:bidi="ar"/>
                <w14:textFill>
                  <w14:solidFill>
                    <w14:schemeClr w14:val="tx1"/>
                  </w14:solidFill>
                </w14:textFill>
              </w:rPr>
            </w:pPr>
            <w:r>
              <w:rPr>
                <w:rFonts w:hint="eastAsia" w:ascii="宋体" w:hAnsi="宋体" w:eastAsia="宋体" w:cs="宋体"/>
                <w:b/>
                <w:bCs/>
                <w:snapToGrid w:val="0"/>
                <w:color w:val="000000" w:themeColor="text1"/>
                <w:kern w:val="0"/>
                <w:szCs w:val="21"/>
                <w:lang w:bidi="ar"/>
                <w14:textFill>
                  <w14:solidFill>
                    <w14:schemeClr w14:val="tx1"/>
                  </w14:solidFill>
                </w14:textFill>
              </w:rPr>
              <w:t>设备名称</w:t>
            </w:r>
          </w:p>
        </w:tc>
        <w:tc>
          <w:tcPr>
            <w:tcW w:w="5880" w:type="dxa"/>
            <w:shd w:val="clear" w:color="auto" w:fill="auto"/>
            <w:vAlign w:val="center"/>
          </w:tcPr>
          <w:p w14:paraId="5CB6DEC5">
            <w:pPr>
              <w:widowControl/>
              <w:ind w:right="105" w:rightChars="50"/>
              <w:jc w:val="center"/>
              <w:textAlignment w:val="center"/>
              <w:rPr>
                <w:rFonts w:ascii="宋体" w:hAnsi="宋体" w:eastAsia="宋体" w:cs="宋体"/>
                <w:b/>
                <w:bCs/>
                <w:snapToGrid w:val="0"/>
                <w:color w:val="000000" w:themeColor="text1"/>
                <w:kern w:val="0"/>
                <w:szCs w:val="21"/>
                <w:lang w:bidi="ar"/>
                <w14:textFill>
                  <w14:solidFill>
                    <w14:schemeClr w14:val="tx1"/>
                  </w14:solidFill>
                </w14:textFill>
              </w:rPr>
            </w:pPr>
            <w:r>
              <w:rPr>
                <w:rFonts w:hint="eastAsia" w:ascii="宋体" w:hAnsi="宋体" w:eastAsia="宋体" w:cs="宋体"/>
                <w:b/>
                <w:bCs/>
                <w:snapToGrid w:val="0"/>
                <w:color w:val="000000" w:themeColor="text1"/>
                <w:kern w:val="0"/>
                <w:szCs w:val="21"/>
                <w:lang w:bidi="ar"/>
                <w14:textFill>
                  <w14:solidFill>
                    <w14:schemeClr w14:val="tx1"/>
                  </w14:solidFill>
                </w14:textFill>
              </w:rPr>
              <w:t>技术参数</w:t>
            </w:r>
          </w:p>
        </w:tc>
        <w:tc>
          <w:tcPr>
            <w:tcW w:w="915" w:type="dxa"/>
            <w:shd w:val="clear" w:color="auto" w:fill="auto"/>
            <w:noWrap/>
            <w:vAlign w:val="center"/>
          </w:tcPr>
          <w:p w14:paraId="4AEBA9D5">
            <w:pPr>
              <w:widowControl/>
              <w:ind w:right="105" w:rightChars="50"/>
              <w:jc w:val="center"/>
              <w:textAlignment w:val="center"/>
              <w:rPr>
                <w:rFonts w:ascii="宋体" w:hAnsi="宋体" w:eastAsia="宋体" w:cs="宋体"/>
                <w:b/>
                <w:bCs/>
                <w:snapToGrid w:val="0"/>
                <w:color w:val="000000" w:themeColor="text1"/>
                <w:kern w:val="0"/>
                <w:szCs w:val="21"/>
                <w:lang w:bidi="ar"/>
                <w14:textFill>
                  <w14:solidFill>
                    <w14:schemeClr w14:val="tx1"/>
                  </w14:solidFill>
                </w14:textFill>
              </w:rPr>
            </w:pPr>
            <w:r>
              <w:rPr>
                <w:rFonts w:hint="eastAsia" w:ascii="宋体" w:hAnsi="宋体" w:eastAsia="宋体" w:cs="宋体"/>
                <w:b/>
                <w:bCs/>
                <w:snapToGrid w:val="0"/>
                <w:color w:val="000000" w:themeColor="text1"/>
                <w:kern w:val="0"/>
                <w:szCs w:val="21"/>
                <w:lang w:bidi="ar"/>
                <w14:textFill>
                  <w14:solidFill>
                    <w14:schemeClr w14:val="tx1"/>
                  </w14:solidFill>
                </w14:textFill>
              </w:rPr>
              <w:t>数量</w:t>
            </w:r>
          </w:p>
        </w:tc>
        <w:tc>
          <w:tcPr>
            <w:tcW w:w="1765" w:type="dxa"/>
            <w:shd w:val="clear" w:color="auto" w:fill="auto"/>
            <w:noWrap/>
            <w:vAlign w:val="center"/>
          </w:tcPr>
          <w:p w14:paraId="251F5B07">
            <w:pPr>
              <w:widowControl/>
              <w:ind w:right="105" w:rightChars="50"/>
              <w:jc w:val="center"/>
              <w:textAlignment w:val="center"/>
              <w:rPr>
                <w:rFonts w:ascii="宋体" w:hAnsi="宋体" w:eastAsia="宋体" w:cs="宋体"/>
                <w:b/>
                <w:bCs/>
                <w:snapToGrid w:val="0"/>
                <w:color w:val="000000" w:themeColor="text1"/>
                <w:kern w:val="0"/>
                <w:szCs w:val="21"/>
                <w:lang w:bidi="ar"/>
                <w14:textFill>
                  <w14:solidFill>
                    <w14:schemeClr w14:val="tx1"/>
                  </w14:solidFill>
                </w14:textFill>
              </w:rPr>
            </w:pPr>
            <w:r>
              <w:rPr>
                <w:rFonts w:hint="eastAsia" w:ascii="宋体" w:hAnsi="宋体" w:eastAsia="宋体" w:cs="宋体"/>
                <w:b/>
                <w:bCs/>
                <w:snapToGrid w:val="0"/>
                <w:color w:val="000000" w:themeColor="text1"/>
                <w:kern w:val="0"/>
                <w:szCs w:val="21"/>
                <w:lang w:bidi="ar"/>
                <w14:textFill>
                  <w14:solidFill>
                    <w14:schemeClr w14:val="tx1"/>
                  </w14:solidFill>
                </w14:textFill>
              </w:rPr>
              <w:t>参考图片</w:t>
            </w:r>
          </w:p>
        </w:tc>
      </w:tr>
      <w:tr w14:paraId="27EE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866" w:type="dxa"/>
            <w:shd w:val="clear" w:color="auto" w:fill="auto"/>
            <w:noWrap/>
            <w:vAlign w:val="center"/>
          </w:tcPr>
          <w:p w14:paraId="2CDFD593">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1</w:t>
            </w:r>
          </w:p>
        </w:tc>
        <w:tc>
          <w:tcPr>
            <w:tcW w:w="1365" w:type="dxa"/>
            <w:shd w:val="clear" w:color="auto" w:fill="auto"/>
            <w:vAlign w:val="center"/>
          </w:tcPr>
          <w:p w14:paraId="565860E2">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定制柜</w:t>
            </w:r>
          </w:p>
          <w:p w14:paraId="013450C6">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（吊柜）</w:t>
            </w:r>
          </w:p>
        </w:tc>
        <w:tc>
          <w:tcPr>
            <w:tcW w:w="5880" w:type="dxa"/>
            <w:shd w:val="clear" w:color="auto" w:fill="auto"/>
            <w:vAlign w:val="center"/>
          </w:tcPr>
          <w:p w14:paraId="72A5B6AE">
            <w:pPr>
              <w:widowControl/>
              <w:numPr>
                <w:ilvl w:val="0"/>
                <w:numId w:val="0"/>
              </w:numPr>
              <w:textAlignment w:val="center"/>
              <w:rPr>
                <w:rFonts w:ascii="宋体" w:hAnsi="宋体" w:eastAsia="宋体" w:cs="宋体"/>
                <w:snapToGrid w:val="0"/>
                <w:color w:val="000000"/>
                <w:kern w:val="0"/>
                <w:szCs w:val="21"/>
                <w:lang w:bidi="ar"/>
              </w:rPr>
            </w:pPr>
            <w:r>
              <w:rPr>
                <w:rFonts w:hint="eastAsia" w:ascii="宋体" w:hAnsi="宋体" w:eastAsia="宋体" w:cs="宋体"/>
                <w:snapToGrid w:val="0"/>
                <w:color w:val="000000"/>
                <w:kern w:val="0"/>
                <w:szCs w:val="21"/>
                <w:lang w:val="en-US" w:eastAsia="zh-CN" w:bidi="ar"/>
              </w:rPr>
              <w:t>1、</w:t>
            </w:r>
            <w:r>
              <w:rPr>
                <w:rFonts w:hint="eastAsia" w:ascii="宋体" w:hAnsi="宋体" w:eastAsia="宋体" w:cs="宋体"/>
                <w:snapToGrid w:val="0"/>
                <w:color w:val="000000"/>
                <w:kern w:val="0"/>
                <w:szCs w:val="21"/>
                <w:lang w:bidi="ar"/>
              </w:rPr>
              <w:t>柜体基材：采用</w:t>
            </w:r>
            <w:r>
              <w:rPr>
                <w:rFonts w:hint="eastAsia" w:ascii="宋体" w:hAnsi="宋体" w:eastAsia="宋体" w:cs="宋体"/>
                <w:snapToGrid w:val="0"/>
                <w:color w:val="auto"/>
                <w:kern w:val="0"/>
                <w:szCs w:val="21"/>
                <w:lang w:bidi="ar"/>
              </w:rPr>
              <w:t>优质松木实木贴橡胶木皮，所有木材均要进行蒸汽脱脂干燥处理，含水率≤12%。且无虫蛀、开裂、腐朽、缺棱和表面结疤等缺陷。</w:t>
            </w:r>
            <w:r>
              <w:rPr>
                <w:rFonts w:hint="eastAsia" w:ascii="宋体" w:hAnsi="宋体" w:eastAsia="宋体" w:cs="宋体"/>
                <w:snapToGrid w:val="0"/>
                <w:color w:val="auto"/>
                <w:kern w:val="0"/>
                <w:szCs w:val="21"/>
                <w:lang w:bidi="ar"/>
              </w:rPr>
              <w:br w:type="textWrapping"/>
            </w:r>
            <w:r>
              <w:rPr>
                <w:rFonts w:hint="eastAsia" w:ascii="宋体" w:hAnsi="宋体" w:eastAsia="宋体" w:cs="宋体"/>
                <w:snapToGrid w:val="0"/>
                <w:color w:val="auto"/>
                <w:kern w:val="0"/>
                <w:szCs w:val="21"/>
                <w:lang w:bidi="ar"/>
              </w:rPr>
              <w:t>2、台面：采用优质松木实木贴橡胶木皮，</w:t>
            </w:r>
            <w:r>
              <w:rPr>
                <w:rFonts w:hint="eastAsia" w:ascii="宋体" w:hAnsi="宋体" w:eastAsia="宋体" w:cs="宋体"/>
                <w:snapToGrid w:val="0"/>
                <w:color w:val="000000"/>
                <w:kern w:val="0"/>
                <w:szCs w:val="21"/>
                <w:lang w:bidi="ar"/>
              </w:rPr>
              <w:t>板厚12mm。</w:t>
            </w:r>
            <w:r>
              <w:rPr>
                <w:rFonts w:hint="eastAsia" w:ascii="宋体" w:hAnsi="宋体" w:eastAsia="宋体" w:cs="宋体"/>
                <w:snapToGrid w:val="0"/>
                <w:color w:val="000000"/>
                <w:kern w:val="0"/>
                <w:szCs w:val="21"/>
                <w:lang w:bidi="ar"/>
              </w:rPr>
              <w:br w:type="textWrapping"/>
            </w:r>
            <w:r>
              <w:rPr>
                <w:rFonts w:hint="eastAsia" w:ascii="宋体" w:hAnsi="宋体" w:eastAsia="宋体" w:cs="宋体"/>
                <w:snapToGrid w:val="0"/>
                <w:color w:val="000000"/>
                <w:kern w:val="0"/>
                <w:szCs w:val="21"/>
                <w:lang w:bidi="ar"/>
              </w:rPr>
              <w:t>3、柜体油漆：优质环保型水性漆，表面漆膜涂层的耐磨性和抗冲击强度不低于3级。成品要求漆面透明度高，木纹清晰，色泽悦目，漆膜丰满，光滑耐磨。</w:t>
            </w:r>
            <w:r>
              <w:rPr>
                <w:rFonts w:hint="eastAsia" w:ascii="宋体" w:hAnsi="宋体" w:eastAsia="宋体" w:cs="宋体"/>
                <w:snapToGrid w:val="0"/>
                <w:color w:val="000000"/>
                <w:kern w:val="0"/>
                <w:szCs w:val="21"/>
                <w:lang w:bidi="ar"/>
              </w:rPr>
              <w:br w:type="textWrapping"/>
            </w:r>
            <w:r>
              <w:rPr>
                <w:rFonts w:hint="eastAsia" w:ascii="宋体" w:hAnsi="宋体" w:eastAsia="宋体" w:cs="宋体"/>
                <w:snapToGrid w:val="0"/>
                <w:color w:val="000000"/>
                <w:kern w:val="0"/>
                <w:szCs w:val="21"/>
                <w:lang w:bidi="ar"/>
              </w:rPr>
              <w:t>4、封边：≥1.5mmPU封边。</w:t>
            </w:r>
          </w:p>
          <w:p w14:paraId="00D618F6">
            <w:pPr>
              <w:widowControl/>
              <w:numPr>
                <w:ilvl w:val="0"/>
                <w:numId w:val="2"/>
              </w:numPr>
              <w:textAlignment w:val="center"/>
              <w:rPr>
                <w:rFonts w:ascii="宋体" w:hAnsi="宋体" w:eastAsia="宋体" w:cs="宋体"/>
                <w:snapToGrid w:val="0"/>
                <w:color w:val="000000"/>
                <w:kern w:val="0"/>
                <w:szCs w:val="21"/>
                <w:lang w:bidi="ar"/>
              </w:rPr>
            </w:pPr>
            <w:r>
              <w:rPr>
                <w:rFonts w:hint="eastAsia" w:ascii="宋体" w:hAnsi="宋体" w:eastAsia="宋体" w:cs="宋体"/>
                <w:snapToGrid w:val="0"/>
                <w:color w:val="000000"/>
                <w:kern w:val="0"/>
                <w:szCs w:val="21"/>
                <w:lang w:bidi="ar"/>
              </w:rPr>
              <w:t>五金件：所有五金件均采用符合国家标准的优质五金件。</w:t>
            </w:r>
            <w:r>
              <w:rPr>
                <w:rFonts w:hint="eastAsia" w:ascii="宋体" w:hAnsi="宋体" w:eastAsia="宋体" w:cs="宋体"/>
                <w:snapToGrid w:val="0"/>
                <w:color w:val="000000"/>
                <w:kern w:val="0"/>
                <w:szCs w:val="21"/>
                <w:lang w:bidi="ar"/>
              </w:rPr>
              <w:br w:type="textWrapping"/>
            </w:r>
            <w:r>
              <w:rPr>
                <w:rFonts w:hint="eastAsia" w:ascii="宋体" w:hAnsi="宋体" w:eastAsia="宋体" w:cs="宋体"/>
                <w:snapToGrid w:val="0"/>
                <w:color w:val="000000"/>
                <w:kern w:val="0"/>
                <w:szCs w:val="21"/>
                <w:lang w:bidi="ar"/>
              </w:rPr>
              <w:t>6、其他：所有尺寸及详细内部需求根据现场定制。</w:t>
            </w:r>
          </w:p>
          <w:p w14:paraId="689FA155">
            <w:pPr>
              <w:widowControl/>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kern w:val="0"/>
                <w:szCs w:val="21"/>
                <w:lang w:bidi="ar"/>
              </w:rPr>
              <w:t>需提供定制吊柜670*280*1170小样。</w:t>
            </w:r>
          </w:p>
        </w:tc>
        <w:tc>
          <w:tcPr>
            <w:tcW w:w="915" w:type="dxa"/>
            <w:shd w:val="clear" w:color="auto" w:fill="auto"/>
            <w:noWrap/>
            <w:vAlign w:val="center"/>
          </w:tcPr>
          <w:p w14:paraId="010F5C82">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1</w:t>
            </w:r>
          </w:p>
        </w:tc>
        <w:tc>
          <w:tcPr>
            <w:tcW w:w="1765" w:type="dxa"/>
            <w:shd w:val="clear" w:color="auto" w:fill="auto"/>
            <w:noWrap/>
            <w:vAlign w:val="center"/>
          </w:tcPr>
          <w:p w14:paraId="107277BC">
            <w:pPr>
              <w:widowControl/>
              <w:ind w:left="105" w:leftChars="50" w:right="105" w:rightChars="50"/>
              <w:jc w:val="left"/>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drawing>
                <wp:inline distT="0" distB="0" distL="114300" distR="114300">
                  <wp:extent cx="624840" cy="1398905"/>
                  <wp:effectExtent l="0" t="0" r="3810" b="1079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1"/>
                          <a:stretch>
                            <a:fillRect/>
                          </a:stretch>
                        </pic:blipFill>
                        <pic:spPr>
                          <a:xfrm>
                            <a:off x="0" y="0"/>
                            <a:ext cx="624840" cy="1398905"/>
                          </a:xfrm>
                          <a:prstGeom prst="rect">
                            <a:avLst/>
                          </a:prstGeom>
                          <a:noFill/>
                          <a:ln w="9525">
                            <a:noFill/>
                          </a:ln>
                        </pic:spPr>
                      </pic:pic>
                    </a:graphicData>
                  </a:graphic>
                </wp:inline>
              </w:drawing>
            </w:r>
          </w:p>
        </w:tc>
      </w:tr>
      <w:tr w14:paraId="18AD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866" w:type="dxa"/>
            <w:shd w:val="clear" w:color="auto" w:fill="auto"/>
            <w:noWrap/>
            <w:vAlign w:val="center"/>
          </w:tcPr>
          <w:p w14:paraId="19684EEE">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2</w:t>
            </w:r>
          </w:p>
        </w:tc>
        <w:tc>
          <w:tcPr>
            <w:tcW w:w="1365" w:type="dxa"/>
            <w:shd w:val="clear" w:color="auto" w:fill="auto"/>
            <w:vAlign w:val="center"/>
          </w:tcPr>
          <w:p w14:paraId="2356EC5A">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窗帘轨道</w:t>
            </w:r>
          </w:p>
        </w:tc>
        <w:tc>
          <w:tcPr>
            <w:tcW w:w="5880" w:type="dxa"/>
            <w:shd w:val="clear" w:color="auto" w:fill="auto"/>
            <w:vAlign w:val="center"/>
          </w:tcPr>
          <w:p w14:paraId="396104AC">
            <w:pPr>
              <w:widowControl/>
              <w:ind w:left="105" w:leftChars="50" w:right="105" w:rightChars="50"/>
              <w:jc w:val="left"/>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提供长200mm*宽25mm高24mm小样。</w:t>
            </w:r>
          </w:p>
        </w:tc>
        <w:tc>
          <w:tcPr>
            <w:tcW w:w="915" w:type="dxa"/>
            <w:shd w:val="clear" w:color="auto" w:fill="auto"/>
            <w:noWrap/>
            <w:vAlign w:val="center"/>
          </w:tcPr>
          <w:p w14:paraId="0BA070CC">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1</w:t>
            </w:r>
          </w:p>
        </w:tc>
        <w:tc>
          <w:tcPr>
            <w:tcW w:w="1765" w:type="dxa"/>
            <w:shd w:val="clear" w:color="auto" w:fill="auto"/>
            <w:noWrap/>
            <w:vAlign w:val="center"/>
          </w:tcPr>
          <w:p w14:paraId="1BEF5080">
            <w:pPr>
              <w:widowControl/>
              <w:ind w:left="105" w:leftChars="50" w:right="105" w:rightChars="50"/>
              <w:jc w:val="left"/>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drawing>
                <wp:anchor distT="0" distB="0" distL="114300" distR="114300" simplePos="0" relativeHeight="251666432" behindDoc="0" locked="0" layoutInCell="1" allowOverlap="1">
                  <wp:simplePos x="0" y="0"/>
                  <wp:positionH relativeFrom="column">
                    <wp:posOffset>-22860</wp:posOffset>
                  </wp:positionH>
                  <wp:positionV relativeFrom="paragraph">
                    <wp:posOffset>17145</wp:posOffset>
                  </wp:positionV>
                  <wp:extent cx="948690" cy="765175"/>
                  <wp:effectExtent l="0" t="0" r="3810" b="15875"/>
                  <wp:wrapNone/>
                  <wp:docPr id="12" name="图像"/>
                  <wp:cNvGraphicFramePr/>
                  <a:graphic xmlns:a="http://schemas.openxmlformats.org/drawingml/2006/main">
                    <a:graphicData uri="http://schemas.openxmlformats.org/drawingml/2006/picture">
                      <pic:pic xmlns:pic="http://schemas.openxmlformats.org/drawingml/2006/picture">
                        <pic:nvPicPr>
                          <pic:cNvPr id="12" name="图像"/>
                          <pic:cNvPicPr/>
                        </pic:nvPicPr>
                        <pic:blipFill>
                          <a:blip r:embed="rId6"/>
                          <a:stretch>
                            <a:fillRect/>
                          </a:stretch>
                        </pic:blipFill>
                        <pic:spPr>
                          <a:xfrm>
                            <a:off x="0" y="0"/>
                            <a:ext cx="948690" cy="765175"/>
                          </a:xfrm>
                          <a:prstGeom prst="rect">
                            <a:avLst/>
                          </a:prstGeom>
                          <a:noFill/>
                          <a:ln>
                            <a:noFill/>
                          </a:ln>
                        </pic:spPr>
                      </pic:pic>
                    </a:graphicData>
                  </a:graphic>
                </wp:anchor>
              </w:drawing>
            </w:r>
          </w:p>
        </w:tc>
      </w:tr>
      <w:tr w14:paraId="35BA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66" w:type="dxa"/>
            <w:shd w:val="clear" w:color="auto" w:fill="auto"/>
            <w:vAlign w:val="center"/>
          </w:tcPr>
          <w:p w14:paraId="79D7F9FC">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3</w:t>
            </w:r>
          </w:p>
        </w:tc>
        <w:tc>
          <w:tcPr>
            <w:tcW w:w="1365" w:type="dxa"/>
            <w:shd w:val="clear" w:color="auto" w:fill="auto"/>
            <w:vAlign w:val="center"/>
          </w:tcPr>
          <w:p w14:paraId="48C1EB2C">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柔纱帘</w:t>
            </w:r>
          </w:p>
        </w:tc>
        <w:tc>
          <w:tcPr>
            <w:tcW w:w="5880" w:type="dxa"/>
            <w:shd w:val="clear" w:color="auto" w:fill="auto"/>
            <w:vAlign w:val="center"/>
          </w:tcPr>
          <w:p w14:paraId="4F092F49">
            <w:pPr>
              <w:widowControl/>
              <w:ind w:left="105" w:leftChars="50" w:right="105" w:rightChars="50"/>
              <w:jc w:val="left"/>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提供小样70cm*100cm</w:t>
            </w:r>
          </w:p>
        </w:tc>
        <w:tc>
          <w:tcPr>
            <w:tcW w:w="915" w:type="dxa"/>
            <w:shd w:val="clear" w:color="auto" w:fill="auto"/>
            <w:noWrap/>
            <w:vAlign w:val="center"/>
          </w:tcPr>
          <w:p w14:paraId="3602CE6F">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1</w:t>
            </w:r>
          </w:p>
        </w:tc>
        <w:tc>
          <w:tcPr>
            <w:tcW w:w="1765" w:type="dxa"/>
            <w:shd w:val="clear" w:color="auto" w:fill="auto"/>
            <w:noWrap/>
            <w:vAlign w:val="center"/>
          </w:tcPr>
          <w:p w14:paraId="730BB5F0">
            <w:pPr>
              <w:widowControl/>
              <w:ind w:left="105" w:leftChars="50" w:right="105" w:rightChars="50"/>
              <w:jc w:val="left"/>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drawing>
                <wp:anchor distT="0" distB="0" distL="114300" distR="114300" simplePos="0" relativeHeight="251667456" behindDoc="0" locked="0" layoutInCell="1" allowOverlap="1">
                  <wp:simplePos x="0" y="0"/>
                  <wp:positionH relativeFrom="column">
                    <wp:posOffset>-15240</wp:posOffset>
                  </wp:positionH>
                  <wp:positionV relativeFrom="paragraph">
                    <wp:posOffset>90170</wp:posOffset>
                  </wp:positionV>
                  <wp:extent cx="951230" cy="727075"/>
                  <wp:effectExtent l="0" t="0" r="1270" b="15875"/>
                  <wp:wrapNone/>
                  <wp:docPr id="13" name="图片_33"/>
                  <wp:cNvGraphicFramePr/>
                  <a:graphic xmlns:a="http://schemas.openxmlformats.org/drawingml/2006/main">
                    <a:graphicData uri="http://schemas.openxmlformats.org/drawingml/2006/picture">
                      <pic:pic xmlns:pic="http://schemas.openxmlformats.org/drawingml/2006/picture">
                        <pic:nvPicPr>
                          <pic:cNvPr id="13" name="图片_33"/>
                          <pic:cNvPicPr/>
                        </pic:nvPicPr>
                        <pic:blipFill>
                          <a:blip r:embed="rId7"/>
                          <a:stretch>
                            <a:fillRect/>
                          </a:stretch>
                        </pic:blipFill>
                        <pic:spPr>
                          <a:xfrm>
                            <a:off x="0" y="0"/>
                            <a:ext cx="951230" cy="727075"/>
                          </a:xfrm>
                          <a:prstGeom prst="rect">
                            <a:avLst/>
                          </a:prstGeom>
                          <a:noFill/>
                          <a:ln>
                            <a:noFill/>
                          </a:ln>
                        </pic:spPr>
                      </pic:pic>
                    </a:graphicData>
                  </a:graphic>
                </wp:anchor>
              </w:drawing>
            </w:r>
          </w:p>
        </w:tc>
      </w:tr>
      <w:tr w14:paraId="6370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66" w:type="dxa"/>
            <w:shd w:val="clear" w:color="auto" w:fill="auto"/>
            <w:noWrap/>
            <w:vAlign w:val="center"/>
          </w:tcPr>
          <w:p w14:paraId="7BF85B12">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4</w:t>
            </w:r>
          </w:p>
        </w:tc>
        <w:tc>
          <w:tcPr>
            <w:tcW w:w="1365" w:type="dxa"/>
            <w:shd w:val="clear" w:color="auto" w:fill="auto"/>
            <w:vAlign w:val="center"/>
          </w:tcPr>
          <w:p w14:paraId="7C874CDA">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防蚊纱窗</w:t>
            </w:r>
          </w:p>
        </w:tc>
        <w:tc>
          <w:tcPr>
            <w:tcW w:w="5880" w:type="dxa"/>
            <w:shd w:val="clear" w:color="auto" w:fill="auto"/>
            <w:vAlign w:val="center"/>
          </w:tcPr>
          <w:p w14:paraId="565400A5">
            <w:pPr>
              <w:widowControl/>
              <w:ind w:left="105" w:leftChars="50" w:right="105" w:rightChars="50"/>
              <w:jc w:val="left"/>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提供窗纱一体小样（34cm*30cm）</w:t>
            </w:r>
          </w:p>
        </w:tc>
        <w:tc>
          <w:tcPr>
            <w:tcW w:w="915" w:type="dxa"/>
            <w:shd w:val="clear" w:color="auto" w:fill="auto"/>
            <w:vAlign w:val="center"/>
          </w:tcPr>
          <w:p w14:paraId="2BA0A7DE">
            <w:pPr>
              <w:widowControl/>
              <w:ind w:left="105" w:leftChars="50" w:right="105" w:rightChars="50"/>
              <w:jc w:val="center"/>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lang w:bidi="ar"/>
                <w14:textFill>
                  <w14:solidFill>
                    <w14:schemeClr w14:val="tx1"/>
                  </w14:solidFill>
                </w14:textFill>
              </w:rPr>
              <w:t>1</w:t>
            </w:r>
          </w:p>
        </w:tc>
        <w:tc>
          <w:tcPr>
            <w:tcW w:w="1765" w:type="dxa"/>
            <w:shd w:val="clear" w:color="auto" w:fill="auto"/>
            <w:vAlign w:val="center"/>
          </w:tcPr>
          <w:p w14:paraId="0AA3C3D0">
            <w:pPr>
              <w:widowControl/>
              <w:ind w:left="105" w:leftChars="50" w:right="105" w:rightChars="50"/>
              <w:jc w:val="left"/>
              <w:textAlignment w:val="center"/>
              <w:rPr>
                <w:rFonts w:ascii="宋体" w:hAnsi="宋体" w:eastAsia="宋体" w:cs="宋体"/>
                <w:snapToGrid w:val="0"/>
                <w:color w:val="000000" w:themeColor="text1"/>
                <w:kern w:val="0"/>
                <w:szCs w:val="21"/>
                <w:lang w:bidi="ar"/>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drawing>
                <wp:anchor distT="0" distB="0" distL="114300" distR="114300" simplePos="0" relativeHeight="251668480" behindDoc="0" locked="0" layoutInCell="1" allowOverlap="1">
                  <wp:simplePos x="0" y="0"/>
                  <wp:positionH relativeFrom="column">
                    <wp:posOffset>45085</wp:posOffset>
                  </wp:positionH>
                  <wp:positionV relativeFrom="paragraph">
                    <wp:posOffset>-102235</wp:posOffset>
                  </wp:positionV>
                  <wp:extent cx="856615" cy="650240"/>
                  <wp:effectExtent l="0" t="0" r="635" b="16510"/>
                  <wp:wrapNone/>
                  <wp:docPr id="14" name="IMG_2033.jpeg"/>
                  <wp:cNvGraphicFramePr/>
                  <a:graphic xmlns:a="http://schemas.openxmlformats.org/drawingml/2006/main">
                    <a:graphicData uri="http://schemas.openxmlformats.org/drawingml/2006/picture">
                      <pic:pic xmlns:pic="http://schemas.openxmlformats.org/drawingml/2006/picture">
                        <pic:nvPicPr>
                          <pic:cNvPr id="14" name="IMG_2033.jpeg"/>
                          <pic:cNvPicPr/>
                        </pic:nvPicPr>
                        <pic:blipFill>
                          <a:blip r:embed="rId8"/>
                          <a:stretch>
                            <a:fillRect/>
                          </a:stretch>
                        </pic:blipFill>
                        <pic:spPr>
                          <a:xfrm>
                            <a:off x="0" y="0"/>
                            <a:ext cx="856615" cy="650240"/>
                          </a:xfrm>
                          <a:prstGeom prst="rect">
                            <a:avLst/>
                          </a:prstGeom>
                          <a:noFill/>
                          <a:ln>
                            <a:noFill/>
                          </a:ln>
                        </pic:spPr>
                      </pic:pic>
                    </a:graphicData>
                  </a:graphic>
                </wp:anchor>
              </w:drawing>
            </w:r>
          </w:p>
        </w:tc>
      </w:tr>
    </w:tbl>
    <w:p w14:paraId="1EF6B0C8">
      <w:pPr>
        <w:spacing w:line="360" w:lineRule="auto"/>
        <w:ind w:firstLine="422" w:firstLineChars="200"/>
        <w:jc w:val="left"/>
        <w:rPr>
          <w:rFonts w:ascii="宋体" w:hAnsi="宋体" w:eastAsia="宋体" w:cs="宋体"/>
          <w:b/>
          <w:bCs/>
          <w:szCs w:val="21"/>
        </w:rPr>
      </w:pPr>
      <w:r>
        <w:rPr>
          <w:rFonts w:hint="eastAsia" w:ascii="宋体" w:hAnsi="宋体" w:eastAsia="宋体" w:cs="宋体"/>
          <w:b/>
          <w:bCs/>
          <w:szCs w:val="21"/>
        </w:rPr>
        <w:t>3、须提供的样品要求：</w:t>
      </w:r>
    </w:p>
    <w:p w14:paraId="2920ECE6">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（1）投标单位应在上述指定时间内提供与投标规格参数一致的样品。</w:t>
      </w:r>
    </w:p>
    <w:p w14:paraId="3B53D638">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（2）样品需在明显位置标明设备的名称及投标单位，未对样品进行标识或标识不清、样品将被拒收。</w:t>
      </w:r>
      <w:r>
        <w:rPr>
          <w:rFonts w:hint="eastAsia" w:ascii="宋体" w:hAnsi="宋体" w:eastAsia="宋体" w:cs="宋体"/>
          <w:szCs w:val="21"/>
        </w:rPr>
        <w:br w:type="page"/>
      </w:r>
    </w:p>
    <w:p w14:paraId="52FE1BCF">
      <w:pPr>
        <w:rPr>
          <w:rFonts w:ascii="宋体" w:hAnsi="宋体" w:eastAsia="宋体" w:cs="宋体"/>
          <w:b/>
          <w:bCs/>
          <w:szCs w:val="21"/>
        </w:rPr>
      </w:pPr>
    </w:p>
    <w:p w14:paraId="757065FD">
      <w:pPr>
        <w:rPr>
          <w:rFonts w:ascii="宋体" w:hAnsi="宋体" w:eastAsia="宋体" w:cs="宋体"/>
          <w:b/>
          <w:bCs/>
          <w:szCs w:val="21"/>
        </w:rPr>
      </w:pPr>
      <w:r>
        <w:rPr>
          <w:rFonts w:hint="eastAsia" w:ascii="宋体" w:hAnsi="宋体" w:eastAsia="宋体" w:cs="宋体"/>
          <w:b/>
          <w:bCs/>
          <w:szCs w:val="21"/>
        </w:rPr>
        <w:t>（四）教室平面图</w:t>
      </w:r>
    </w:p>
    <w:p w14:paraId="71FEE0D2">
      <w:pPr>
        <w:spacing w:line="360" w:lineRule="exact"/>
        <w:rPr>
          <w:rFonts w:ascii="宋体" w:hAnsi="宋体" w:eastAsia="宋体" w:cs="宋体"/>
          <w:b/>
          <w:bCs/>
          <w:spacing w:val="6"/>
          <w:szCs w:val="21"/>
          <w:highlight w:val="yellow"/>
        </w:rPr>
      </w:pPr>
      <w:r>
        <w:drawing>
          <wp:anchor distT="0" distB="0" distL="114300" distR="114300" simplePos="0" relativeHeight="251669504" behindDoc="0" locked="0" layoutInCell="1" allowOverlap="1">
            <wp:simplePos x="0" y="0"/>
            <wp:positionH relativeFrom="column">
              <wp:posOffset>-53975</wp:posOffset>
            </wp:positionH>
            <wp:positionV relativeFrom="paragraph">
              <wp:posOffset>99060</wp:posOffset>
            </wp:positionV>
            <wp:extent cx="6187440" cy="3547745"/>
            <wp:effectExtent l="0" t="0" r="3810" b="1460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6187440" cy="3547745"/>
                    </a:xfrm>
                    <a:prstGeom prst="rect">
                      <a:avLst/>
                    </a:prstGeom>
                    <a:noFill/>
                    <a:ln>
                      <a:noFill/>
                    </a:ln>
                  </pic:spPr>
                </pic:pic>
              </a:graphicData>
            </a:graphic>
          </wp:anchor>
        </w:drawing>
      </w:r>
    </w:p>
    <w:p w14:paraId="5F47B5FE">
      <w:pPr>
        <w:spacing w:line="360" w:lineRule="exact"/>
        <w:rPr>
          <w:rFonts w:ascii="宋体" w:hAnsi="宋体" w:eastAsia="宋体" w:cs="宋体"/>
          <w:b/>
          <w:bCs/>
          <w:spacing w:val="6"/>
          <w:szCs w:val="21"/>
          <w:highlight w:val="yellow"/>
        </w:rPr>
      </w:pPr>
    </w:p>
    <w:p w14:paraId="66482E19">
      <w:pPr>
        <w:spacing w:line="360" w:lineRule="exact"/>
        <w:rPr>
          <w:rFonts w:ascii="宋体" w:hAnsi="宋体" w:eastAsia="宋体" w:cs="宋体"/>
          <w:b/>
          <w:bCs/>
          <w:spacing w:val="6"/>
          <w:szCs w:val="21"/>
          <w:highlight w:val="yellow"/>
        </w:rPr>
      </w:pPr>
    </w:p>
    <w:p w14:paraId="58616363">
      <w:pPr>
        <w:spacing w:line="360" w:lineRule="exact"/>
        <w:rPr>
          <w:rFonts w:ascii="宋体" w:hAnsi="宋体" w:eastAsia="宋体" w:cs="宋体"/>
          <w:b/>
          <w:bCs/>
          <w:spacing w:val="6"/>
          <w:szCs w:val="21"/>
          <w:highlight w:val="yellow"/>
        </w:rPr>
      </w:pPr>
    </w:p>
    <w:p w14:paraId="1E5326FA">
      <w:pPr>
        <w:spacing w:line="360" w:lineRule="exact"/>
        <w:rPr>
          <w:rFonts w:ascii="宋体" w:hAnsi="宋体" w:eastAsia="宋体" w:cs="宋体"/>
          <w:b/>
          <w:bCs/>
          <w:spacing w:val="6"/>
          <w:szCs w:val="21"/>
          <w:highlight w:val="yellow"/>
        </w:rPr>
      </w:pPr>
    </w:p>
    <w:p w14:paraId="3306448D">
      <w:pPr>
        <w:spacing w:line="360" w:lineRule="exact"/>
        <w:rPr>
          <w:rFonts w:ascii="宋体" w:hAnsi="宋体" w:eastAsia="宋体" w:cs="宋体"/>
          <w:b/>
          <w:bCs/>
          <w:spacing w:val="6"/>
          <w:szCs w:val="21"/>
          <w:highlight w:val="yellow"/>
        </w:rPr>
      </w:pPr>
    </w:p>
    <w:p w14:paraId="410828D7">
      <w:pPr>
        <w:spacing w:line="360" w:lineRule="exact"/>
        <w:rPr>
          <w:rFonts w:ascii="宋体" w:hAnsi="宋体" w:eastAsia="宋体" w:cs="宋体"/>
          <w:b/>
          <w:bCs/>
          <w:spacing w:val="6"/>
          <w:szCs w:val="21"/>
          <w:highlight w:val="yellow"/>
        </w:rPr>
      </w:pPr>
    </w:p>
    <w:p w14:paraId="3AAB734F">
      <w:pPr>
        <w:spacing w:line="360" w:lineRule="exact"/>
        <w:rPr>
          <w:rFonts w:ascii="宋体" w:hAnsi="宋体" w:eastAsia="宋体" w:cs="宋体"/>
          <w:b/>
          <w:bCs/>
          <w:spacing w:val="6"/>
          <w:szCs w:val="21"/>
          <w:highlight w:val="yellow"/>
        </w:rPr>
      </w:pPr>
    </w:p>
    <w:p w14:paraId="6AAB4612">
      <w:pPr>
        <w:spacing w:line="360" w:lineRule="exact"/>
        <w:rPr>
          <w:rFonts w:ascii="宋体" w:hAnsi="宋体" w:eastAsia="宋体" w:cs="宋体"/>
          <w:b/>
          <w:bCs/>
          <w:spacing w:val="6"/>
          <w:szCs w:val="21"/>
          <w:highlight w:val="yellow"/>
        </w:rPr>
      </w:pPr>
    </w:p>
    <w:p w14:paraId="1C542EFD">
      <w:pPr>
        <w:spacing w:line="360" w:lineRule="exact"/>
        <w:rPr>
          <w:rFonts w:ascii="宋体" w:hAnsi="宋体" w:eastAsia="宋体" w:cs="宋体"/>
          <w:b/>
          <w:bCs/>
          <w:spacing w:val="6"/>
          <w:szCs w:val="21"/>
          <w:highlight w:val="yellow"/>
        </w:rPr>
      </w:pPr>
    </w:p>
    <w:p w14:paraId="043212B4">
      <w:pPr>
        <w:spacing w:line="360" w:lineRule="exact"/>
        <w:rPr>
          <w:rFonts w:ascii="宋体" w:hAnsi="宋体" w:eastAsia="宋体" w:cs="宋体"/>
          <w:b/>
          <w:bCs/>
          <w:spacing w:val="6"/>
          <w:szCs w:val="21"/>
          <w:highlight w:val="yellow"/>
        </w:rPr>
      </w:pPr>
    </w:p>
    <w:p w14:paraId="2C10BE0A">
      <w:pPr>
        <w:spacing w:line="360" w:lineRule="exact"/>
        <w:rPr>
          <w:rFonts w:ascii="宋体" w:hAnsi="宋体" w:eastAsia="宋体" w:cs="宋体"/>
          <w:b/>
          <w:bCs/>
          <w:spacing w:val="6"/>
          <w:szCs w:val="21"/>
          <w:highlight w:val="yellow"/>
        </w:rPr>
      </w:pPr>
    </w:p>
    <w:p w14:paraId="1A0127B1">
      <w:pPr>
        <w:spacing w:line="360" w:lineRule="exact"/>
        <w:rPr>
          <w:rFonts w:ascii="宋体" w:hAnsi="宋体" w:eastAsia="宋体" w:cs="宋体"/>
          <w:b/>
          <w:bCs/>
          <w:spacing w:val="6"/>
          <w:szCs w:val="21"/>
          <w:highlight w:val="yellow"/>
        </w:rPr>
      </w:pPr>
    </w:p>
    <w:p w14:paraId="2A9851F1">
      <w:pPr>
        <w:spacing w:line="360" w:lineRule="exact"/>
        <w:rPr>
          <w:rFonts w:ascii="宋体" w:hAnsi="宋体" w:eastAsia="宋体" w:cs="宋体"/>
          <w:b/>
          <w:bCs/>
          <w:spacing w:val="6"/>
          <w:szCs w:val="21"/>
          <w:highlight w:val="yellow"/>
        </w:rPr>
      </w:pPr>
    </w:p>
    <w:p w14:paraId="5109C302">
      <w:pPr>
        <w:spacing w:line="360" w:lineRule="exact"/>
        <w:rPr>
          <w:rFonts w:ascii="宋体" w:hAnsi="宋体" w:eastAsia="宋体" w:cs="宋体"/>
          <w:b/>
          <w:bCs/>
          <w:spacing w:val="6"/>
          <w:szCs w:val="21"/>
          <w:highlight w:val="yellow"/>
        </w:rPr>
      </w:pPr>
    </w:p>
    <w:p w14:paraId="7BE8D8F2">
      <w:pPr>
        <w:spacing w:line="360" w:lineRule="exact"/>
        <w:rPr>
          <w:rFonts w:ascii="宋体" w:hAnsi="宋体" w:eastAsia="宋体" w:cs="宋体"/>
          <w:b/>
          <w:bCs/>
          <w:spacing w:val="6"/>
          <w:szCs w:val="21"/>
          <w:highlight w:val="yellow"/>
        </w:rPr>
      </w:pPr>
    </w:p>
    <w:p w14:paraId="7E6FD94C">
      <w:pPr>
        <w:spacing w:line="360" w:lineRule="exact"/>
        <w:rPr>
          <w:rFonts w:ascii="宋体" w:hAnsi="宋体" w:eastAsia="宋体" w:cs="宋体"/>
          <w:b/>
          <w:bCs/>
          <w:spacing w:val="6"/>
          <w:szCs w:val="21"/>
          <w:highlight w:val="yellow"/>
        </w:rPr>
      </w:pPr>
    </w:p>
    <w:p w14:paraId="50E444C0">
      <w:pPr>
        <w:spacing w:line="360" w:lineRule="exact"/>
        <w:rPr>
          <w:rFonts w:ascii="宋体" w:hAnsi="宋体" w:eastAsia="宋体" w:cs="宋体"/>
          <w:b/>
          <w:bCs/>
          <w:spacing w:val="6"/>
          <w:szCs w:val="21"/>
          <w:highlight w:val="yellow"/>
        </w:rPr>
      </w:pPr>
    </w:p>
    <w:p w14:paraId="6045E2CE">
      <w:pPr>
        <w:spacing w:line="360" w:lineRule="exact"/>
        <w:rPr>
          <w:rFonts w:ascii="宋体" w:hAnsi="宋体" w:eastAsia="宋体" w:cs="宋体"/>
          <w:b/>
          <w:bCs/>
          <w:spacing w:val="6"/>
          <w:szCs w:val="21"/>
          <w:highlight w:val="yellow"/>
        </w:rPr>
      </w:pPr>
      <w:r>
        <w:drawing>
          <wp:anchor distT="0" distB="0" distL="114300" distR="114300" simplePos="0" relativeHeight="251670528" behindDoc="0" locked="0" layoutInCell="1" allowOverlap="1">
            <wp:simplePos x="0" y="0"/>
            <wp:positionH relativeFrom="column">
              <wp:posOffset>35560</wp:posOffset>
            </wp:positionH>
            <wp:positionV relativeFrom="paragraph">
              <wp:posOffset>142875</wp:posOffset>
            </wp:positionV>
            <wp:extent cx="6181090" cy="4549775"/>
            <wp:effectExtent l="0" t="0" r="10160" b="317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6181090" cy="4549775"/>
                    </a:xfrm>
                    <a:prstGeom prst="rect">
                      <a:avLst/>
                    </a:prstGeom>
                    <a:noFill/>
                    <a:ln>
                      <a:noFill/>
                    </a:ln>
                  </pic:spPr>
                </pic:pic>
              </a:graphicData>
            </a:graphic>
          </wp:anchor>
        </w:drawing>
      </w:r>
    </w:p>
    <w:p w14:paraId="3602365C">
      <w:pPr>
        <w:spacing w:line="360" w:lineRule="exact"/>
        <w:rPr>
          <w:rFonts w:ascii="宋体" w:hAnsi="宋体" w:eastAsia="宋体" w:cs="宋体"/>
          <w:b/>
          <w:bCs/>
          <w:spacing w:val="6"/>
          <w:szCs w:val="21"/>
          <w:highlight w:val="yellow"/>
        </w:rPr>
      </w:pPr>
    </w:p>
    <w:p w14:paraId="72C3BA5A">
      <w:pPr>
        <w:spacing w:line="360" w:lineRule="exact"/>
        <w:rPr>
          <w:rFonts w:ascii="宋体" w:hAnsi="宋体" w:eastAsia="宋体" w:cs="宋体"/>
          <w:b/>
          <w:bCs/>
          <w:spacing w:val="6"/>
          <w:szCs w:val="21"/>
          <w:highlight w:val="yellow"/>
        </w:rPr>
      </w:pPr>
    </w:p>
    <w:p w14:paraId="28D77C6A">
      <w:pPr>
        <w:spacing w:line="360" w:lineRule="exact"/>
        <w:rPr>
          <w:rFonts w:ascii="宋体" w:hAnsi="宋体" w:eastAsia="宋体" w:cs="宋体"/>
          <w:b/>
          <w:bCs/>
          <w:spacing w:val="6"/>
          <w:szCs w:val="21"/>
          <w:highlight w:val="yellow"/>
        </w:rPr>
      </w:pPr>
    </w:p>
    <w:p w14:paraId="131F32F3">
      <w:pPr>
        <w:spacing w:line="360" w:lineRule="exact"/>
        <w:rPr>
          <w:rFonts w:ascii="宋体" w:hAnsi="宋体" w:eastAsia="宋体" w:cs="宋体"/>
          <w:b/>
          <w:bCs/>
          <w:spacing w:val="6"/>
          <w:szCs w:val="21"/>
          <w:highlight w:val="yellow"/>
        </w:rPr>
      </w:pPr>
    </w:p>
    <w:p w14:paraId="56E218B4">
      <w:pPr>
        <w:spacing w:line="360" w:lineRule="exact"/>
        <w:rPr>
          <w:rFonts w:ascii="宋体" w:hAnsi="宋体" w:eastAsia="宋体" w:cs="宋体"/>
          <w:b/>
          <w:bCs/>
          <w:spacing w:val="6"/>
          <w:szCs w:val="21"/>
          <w:highlight w:val="yellow"/>
        </w:rPr>
      </w:pPr>
    </w:p>
    <w:p w14:paraId="5358124F">
      <w:pPr>
        <w:spacing w:line="360" w:lineRule="exact"/>
        <w:rPr>
          <w:rFonts w:ascii="宋体" w:hAnsi="宋体" w:eastAsia="宋体" w:cs="宋体"/>
          <w:b/>
          <w:bCs/>
          <w:spacing w:val="6"/>
          <w:szCs w:val="21"/>
          <w:highlight w:val="yellow"/>
        </w:rPr>
      </w:pPr>
    </w:p>
    <w:p w14:paraId="56B63470">
      <w:pPr>
        <w:spacing w:line="360" w:lineRule="exact"/>
        <w:rPr>
          <w:rFonts w:ascii="宋体" w:hAnsi="宋体" w:eastAsia="宋体" w:cs="宋体"/>
          <w:b/>
          <w:bCs/>
          <w:spacing w:val="6"/>
          <w:szCs w:val="21"/>
          <w:highlight w:val="yellow"/>
        </w:rPr>
      </w:pPr>
    </w:p>
    <w:p w14:paraId="727FC1F9">
      <w:pPr>
        <w:spacing w:line="360" w:lineRule="exact"/>
        <w:rPr>
          <w:rFonts w:ascii="宋体" w:hAnsi="宋体" w:eastAsia="宋体" w:cs="宋体"/>
          <w:b/>
          <w:bCs/>
          <w:spacing w:val="6"/>
          <w:szCs w:val="21"/>
          <w:highlight w:val="yellow"/>
        </w:rPr>
      </w:pPr>
    </w:p>
    <w:p w14:paraId="6CD73232">
      <w:pPr>
        <w:spacing w:line="360" w:lineRule="exact"/>
        <w:rPr>
          <w:rFonts w:ascii="宋体" w:hAnsi="宋体" w:eastAsia="宋体" w:cs="宋体"/>
          <w:b/>
          <w:bCs/>
          <w:spacing w:val="6"/>
          <w:szCs w:val="21"/>
          <w:highlight w:val="yellow"/>
        </w:rPr>
      </w:pPr>
    </w:p>
    <w:p w14:paraId="15F796E4">
      <w:pPr>
        <w:spacing w:line="360" w:lineRule="exact"/>
        <w:rPr>
          <w:rFonts w:ascii="宋体" w:hAnsi="宋体" w:eastAsia="宋体" w:cs="宋体"/>
          <w:b/>
          <w:bCs/>
          <w:spacing w:val="6"/>
          <w:szCs w:val="21"/>
          <w:highlight w:val="yellow"/>
        </w:rPr>
      </w:pPr>
    </w:p>
    <w:p w14:paraId="56988E1B">
      <w:pPr>
        <w:spacing w:line="360" w:lineRule="exact"/>
        <w:rPr>
          <w:rFonts w:ascii="宋体" w:hAnsi="宋体" w:eastAsia="宋体" w:cs="宋体"/>
          <w:b/>
          <w:bCs/>
          <w:spacing w:val="6"/>
          <w:szCs w:val="21"/>
          <w:highlight w:val="yellow"/>
        </w:rPr>
      </w:pPr>
    </w:p>
    <w:p w14:paraId="0FC40E0D">
      <w:pPr>
        <w:spacing w:line="360" w:lineRule="exact"/>
        <w:rPr>
          <w:rFonts w:ascii="宋体" w:hAnsi="宋体" w:eastAsia="宋体" w:cs="宋体"/>
          <w:b/>
          <w:bCs/>
          <w:spacing w:val="6"/>
          <w:szCs w:val="21"/>
          <w:highlight w:val="yellow"/>
        </w:rPr>
      </w:pPr>
    </w:p>
    <w:p w14:paraId="1C3E5C9D">
      <w:pPr>
        <w:spacing w:line="360" w:lineRule="exact"/>
        <w:rPr>
          <w:rFonts w:ascii="宋体" w:hAnsi="宋体" w:eastAsia="宋体" w:cs="宋体"/>
          <w:b/>
          <w:bCs/>
          <w:spacing w:val="6"/>
          <w:szCs w:val="21"/>
          <w:highlight w:val="yellow"/>
        </w:rPr>
      </w:pPr>
    </w:p>
    <w:p w14:paraId="34F7CBE6">
      <w:pPr>
        <w:spacing w:line="360" w:lineRule="exact"/>
        <w:rPr>
          <w:rFonts w:ascii="宋体" w:hAnsi="宋体" w:eastAsia="宋体" w:cs="宋体"/>
          <w:b/>
          <w:bCs/>
          <w:spacing w:val="6"/>
          <w:szCs w:val="21"/>
          <w:highlight w:val="yellow"/>
        </w:rPr>
      </w:pPr>
    </w:p>
    <w:p w14:paraId="756F6E0D">
      <w:pPr>
        <w:spacing w:line="360" w:lineRule="exact"/>
        <w:rPr>
          <w:rFonts w:ascii="宋体" w:hAnsi="宋体" w:eastAsia="宋体" w:cs="宋体"/>
          <w:b/>
          <w:bCs/>
          <w:spacing w:val="6"/>
          <w:szCs w:val="21"/>
          <w:highlight w:val="yellow"/>
        </w:rPr>
      </w:pPr>
    </w:p>
    <w:p w14:paraId="28F74E54">
      <w:pPr>
        <w:spacing w:line="360" w:lineRule="exact"/>
        <w:rPr>
          <w:rFonts w:ascii="宋体" w:hAnsi="宋体" w:eastAsia="宋体" w:cs="宋体"/>
          <w:b/>
          <w:bCs/>
          <w:spacing w:val="6"/>
          <w:szCs w:val="21"/>
          <w:highlight w:val="yellow"/>
        </w:rPr>
      </w:pPr>
    </w:p>
    <w:p w14:paraId="3D976385">
      <w:pPr>
        <w:spacing w:line="360" w:lineRule="exact"/>
        <w:rPr>
          <w:rFonts w:ascii="宋体" w:hAnsi="宋体" w:eastAsia="宋体" w:cs="宋体"/>
          <w:b/>
          <w:bCs/>
          <w:spacing w:val="6"/>
          <w:szCs w:val="21"/>
          <w:highlight w:val="yellow"/>
        </w:rPr>
      </w:pPr>
    </w:p>
    <w:p w14:paraId="59A6D6CE">
      <w:pPr>
        <w:spacing w:line="360" w:lineRule="exact"/>
        <w:rPr>
          <w:rFonts w:ascii="宋体" w:hAnsi="宋体" w:eastAsia="宋体" w:cs="宋体"/>
          <w:b/>
          <w:bCs/>
          <w:spacing w:val="6"/>
          <w:szCs w:val="21"/>
          <w:highlight w:val="yellow"/>
        </w:rPr>
      </w:pPr>
    </w:p>
    <w:p w14:paraId="5978948D">
      <w:pPr>
        <w:spacing w:line="360" w:lineRule="exact"/>
        <w:rPr>
          <w:rFonts w:ascii="宋体" w:hAnsi="宋体" w:eastAsia="宋体" w:cs="宋体"/>
          <w:b/>
          <w:bCs/>
          <w:spacing w:val="6"/>
          <w:szCs w:val="21"/>
          <w:highlight w:val="yellow"/>
        </w:rPr>
      </w:pPr>
    </w:p>
    <w:p w14:paraId="74993C66">
      <w:pPr>
        <w:spacing w:line="360" w:lineRule="exact"/>
        <w:rPr>
          <w:rFonts w:ascii="宋体" w:hAnsi="宋体" w:eastAsia="宋体" w:cs="宋体"/>
          <w:b/>
          <w:bCs/>
          <w:spacing w:val="6"/>
          <w:szCs w:val="21"/>
          <w:highlight w:val="yellow"/>
        </w:rPr>
      </w:pPr>
    </w:p>
    <w:p w14:paraId="2E0BB3AC">
      <w:pPr>
        <w:spacing w:line="360" w:lineRule="exact"/>
        <w:rPr>
          <w:rFonts w:ascii="宋体" w:hAnsi="宋体" w:eastAsia="宋体" w:cs="宋体"/>
          <w:b/>
          <w:bCs/>
          <w:spacing w:val="6"/>
          <w:szCs w:val="21"/>
          <w:highlight w:val="yellow"/>
        </w:rPr>
      </w:pPr>
    </w:p>
    <w:p w14:paraId="4A0BDC7F">
      <w:pPr>
        <w:spacing w:line="360" w:lineRule="exact"/>
        <w:rPr>
          <w:rFonts w:ascii="宋体" w:hAnsi="宋体" w:eastAsia="宋体" w:cs="宋体"/>
          <w:b/>
          <w:bCs/>
          <w:spacing w:val="6"/>
          <w:szCs w:val="21"/>
          <w:highlight w:val="yellow"/>
        </w:rPr>
      </w:pPr>
    </w:p>
    <w:p w14:paraId="2BF1A366">
      <w:pPr>
        <w:spacing w:line="360" w:lineRule="exact"/>
        <w:rPr>
          <w:rFonts w:ascii="宋体" w:hAnsi="宋体" w:eastAsia="宋体" w:cs="宋体"/>
          <w:b/>
          <w:bCs/>
          <w:spacing w:val="6"/>
          <w:szCs w:val="21"/>
          <w:highlight w:val="yellow"/>
        </w:rPr>
      </w:pPr>
      <w:r>
        <w:drawing>
          <wp:anchor distT="0" distB="0" distL="114300" distR="114300" simplePos="0" relativeHeight="251671552" behindDoc="0" locked="0" layoutInCell="1" allowOverlap="1">
            <wp:simplePos x="0" y="0"/>
            <wp:positionH relativeFrom="column">
              <wp:posOffset>-76200</wp:posOffset>
            </wp:positionH>
            <wp:positionV relativeFrom="paragraph">
              <wp:posOffset>57150</wp:posOffset>
            </wp:positionV>
            <wp:extent cx="5805805" cy="3877945"/>
            <wp:effectExtent l="0" t="0" r="4445" b="8255"/>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4"/>
                    <a:stretch>
                      <a:fillRect/>
                    </a:stretch>
                  </pic:blipFill>
                  <pic:spPr>
                    <a:xfrm>
                      <a:off x="0" y="0"/>
                      <a:ext cx="5805805" cy="3877945"/>
                    </a:xfrm>
                    <a:prstGeom prst="rect">
                      <a:avLst/>
                    </a:prstGeom>
                    <a:noFill/>
                    <a:ln>
                      <a:noFill/>
                    </a:ln>
                  </pic:spPr>
                </pic:pic>
              </a:graphicData>
            </a:graphic>
          </wp:anchor>
        </w:drawing>
      </w:r>
    </w:p>
    <w:p w14:paraId="40EA2714">
      <w:pPr>
        <w:spacing w:line="360" w:lineRule="exact"/>
        <w:rPr>
          <w:rFonts w:ascii="宋体" w:hAnsi="宋体" w:eastAsia="宋体" w:cs="宋体"/>
          <w:b/>
          <w:bCs/>
          <w:spacing w:val="6"/>
          <w:szCs w:val="21"/>
          <w:highlight w:val="yellow"/>
        </w:rPr>
      </w:pPr>
    </w:p>
    <w:p w14:paraId="226BEE54">
      <w:pPr>
        <w:spacing w:line="360" w:lineRule="exact"/>
        <w:rPr>
          <w:rFonts w:ascii="宋体" w:hAnsi="宋体" w:eastAsia="宋体" w:cs="宋体"/>
          <w:b/>
          <w:bCs/>
          <w:spacing w:val="6"/>
          <w:szCs w:val="21"/>
          <w:highlight w:val="yellow"/>
        </w:rPr>
      </w:pPr>
    </w:p>
    <w:p w14:paraId="11EDCB74">
      <w:pPr>
        <w:spacing w:line="360" w:lineRule="exact"/>
        <w:rPr>
          <w:rFonts w:ascii="宋体" w:hAnsi="宋体" w:eastAsia="宋体" w:cs="宋体"/>
          <w:b/>
          <w:bCs/>
          <w:spacing w:val="6"/>
          <w:szCs w:val="21"/>
          <w:highlight w:val="yellow"/>
        </w:rPr>
      </w:pPr>
    </w:p>
    <w:p w14:paraId="4A13A003">
      <w:pPr>
        <w:spacing w:line="360" w:lineRule="exact"/>
        <w:rPr>
          <w:rFonts w:ascii="宋体" w:hAnsi="宋体" w:eastAsia="宋体" w:cs="宋体"/>
          <w:b/>
          <w:bCs/>
          <w:spacing w:val="6"/>
          <w:szCs w:val="21"/>
          <w:highlight w:val="yellow"/>
        </w:rPr>
      </w:pPr>
    </w:p>
    <w:p w14:paraId="3EC7B65D">
      <w:pPr>
        <w:spacing w:line="360" w:lineRule="exact"/>
        <w:rPr>
          <w:rFonts w:ascii="宋体" w:hAnsi="宋体" w:eastAsia="宋体" w:cs="宋体"/>
          <w:b/>
          <w:bCs/>
          <w:spacing w:val="6"/>
          <w:szCs w:val="21"/>
          <w:highlight w:val="yellow"/>
        </w:rPr>
      </w:pPr>
    </w:p>
    <w:p w14:paraId="29E27ECF">
      <w:pPr>
        <w:spacing w:line="360" w:lineRule="exact"/>
        <w:rPr>
          <w:rFonts w:ascii="宋体" w:hAnsi="宋体" w:eastAsia="宋体" w:cs="宋体"/>
          <w:b/>
          <w:bCs/>
          <w:spacing w:val="6"/>
          <w:szCs w:val="21"/>
          <w:highlight w:val="yellow"/>
        </w:rPr>
      </w:pPr>
    </w:p>
    <w:p w14:paraId="3645C63D">
      <w:pPr>
        <w:spacing w:line="360" w:lineRule="exact"/>
        <w:rPr>
          <w:rFonts w:ascii="宋体" w:hAnsi="宋体" w:eastAsia="宋体" w:cs="宋体"/>
          <w:b/>
          <w:bCs/>
          <w:spacing w:val="6"/>
          <w:szCs w:val="21"/>
          <w:highlight w:val="yellow"/>
        </w:rPr>
      </w:pPr>
    </w:p>
    <w:p w14:paraId="47D4464E">
      <w:pPr>
        <w:spacing w:line="360" w:lineRule="exact"/>
        <w:rPr>
          <w:rFonts w:ascii="宋体" w:hAnsi="宋体" w:eastAsia="宋体" w:cs="宋体"/>
          <w:b/>
          <w:bCs/>
          <w:spacing w:val="6"/>
          <w:szCs w:val="21"/>
          <w:highlight w:val="yellow"/>
        </w:rPr>
      </w:pPr>
    </w:p>
    <w:p w14:paraId="4E5760B4">
      <w:pPr>
        <w:spacing w:line="360" w:lineRule="exact"/>
        <w:rPr>
          <w:rFonts w:ascii="宋体" w:hAnsi="宋体" w:eastAsia="宋体" w:cs="宋体"/>
          <w:b/>
          <w:bCs/>
          <w:spacing w:val="6"/>
          <w:szCs w:val="21"/>
          <w:highlight w:val="yellow"/>
        </w:rPr>
      </w:pPr>
    </w:p>
    <w:p w14:paraId="34F02BA7">
      <w:pPr>
        <w:spacing w:line="360" w:lineRule="exact"/>
        <w:rPr>
          <w:rFonts w:ascii="宋体" w:hAnsi="宋体" w:eastAsia="宋体" w:cs="宋体"/>
          <w:b/>
          <w:bCs/>
          <w:spacing w:val="6"/>
          <w:szCs w:val="21"/>
          <w:highlight w:val="yellow"/>
        </w:rPr>
      </w:pPr>
    </w:p>
    <w:p w14:paraId="7C0EA270">
      <w:pPr>
        <w:spacing w:line="360" w:lineRule="exact"/>
        <w:rPr>
          <w:rFonts w:ascii="宋体" w:hAnsi="宋体" w:eastAsia="宋体" w:cs="宋体"/>
          <w:b/>
          <w:bCs/>
          <w:spacing w:val="6"/>
          <w:szCs w:val="21"/>
          <w:highlight w:val="yellow"/>
        </w:rPr>
      </w:pPr>
      <w:r>
        <w:drawing>
          <wp:anchor distT="0" distB="0" distL="114300" distR="114300" simplePos="0" relativeHeight="251672576" behindDoc="0" locked="0" layoutInCell="1" allowOverlap="1">
            <wp:simplePos x="0" y="0"/>
            <wp:positionH relativeFrom="column">
              <wp:posOffset>-62230</wp:posOffset>
            </wp:positionH>
            <wp:positionV relativeFrom="paragraph">
              <wp:posOffset>1949450</wp:posOffset>
            </wp:positionV>
            <wp:extent cx="5824220" cy="4396105"/>
            <wp:effectExtent l="0" t="0" r="5080" b="4445"/>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5"/>
                    <a:stretch>
                      <a:fillRect/>
                    </a:stretch>
                  </pic:blipFill>
                  <pic:spPr>
                    <a:xfrm>
                      <a:off x="0" y="0"/>
                      <a:ext cx="5824220" cy="4396105"/>
                    </a:xfrm>
                    <a:prstGeom prst="rect">
                      <a:avLst/>
                    </a:prstGeom>
                    <a:noFill/>
                    <a:ln>
                      <a:noFill/>
                    </a:ln>
                  </pic:spPr>
                </pic:pic>
              </a:graphicData>
            </a:graphic>
          </wp:anchor>
        </w:drawing>
      </w:r>
    </w:p>
    <w:sectPr>
      <w:pgSz w:w="11906" w:h="16838"/>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EEB51"/>
    <w:multiLevelType w:val="singleLevel"/>
    <w:tmpl w:val="E50EEB51"/>
    <w:lvl w:ilvl="0" w:tentative="0">
      <w:start w:val="5"/>
      <w:numFmt w:val="decimal"/>
      <w:suff w:val="nothing"/>
      <w:lvlText w:val="%1、"/>
      <w:lvlJc w:val="left"/>
    </w:lvl>
  </w:abstractNum>
  <w:abstractNum w:abstractNumId="1">
    <w:nsid w:val="1B8B2BB6"/>
    <w:multiLevelType w:val="singleLevel"/>
    <w:tmpl w:val="1B8B2BB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N2QxZjEwYTA1NjQyOWIyNjc0ZDdjYjMzM2JjNzMifQ=="/>
  </w:docVars>
  <w:rsids>
    <w:rsidRoot w:val="62E61BE4"/>
    <w:rsid w:val="002124C1"/>
    <w:rsid w:val="00551BBB"/>
    <w:rsid w:val="006562FE"/>
    <w:rsid w:val="006C0AA7"/>
    <w:rsid w:val="00F12868"/>
    <w:rsid w:val="00F13477"/>
    <w:rsid w:val="1F690195"/>
    <w:rsid w:val="236C5929"/>
    <w:rsid w:val="26FD653E"/>
    <w:rsid w:val="29210927"/>
    <w:rsid w:val="37356460"/>
    <w:rsid w:val="56A45C26"/>
    <w:rsid w:val="57B450BA"/>
    <w:rsid w:val="5CDB067B"/>
    <w:rsid w:val="62E61BE4"/>
    <w:rsid w:val="654C185B"/>
    <w:rsid w:val="698D37BB"/>
    <w:rsid w:val="76343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31"/>
    <w:basedOn w:val="7"/>
    <w:qFormat/>
    <w:uiPriority w:val="0"/>
    <w:rPr>
      <w:rFonts w:hint="eastAsia" w:ascii="宋体" w:hAnsi="宋体" w:eastAsia="宋体" w:cs="宋体"/>
      <w:color w:val="003366"/>
      <w:sz w:val="20"/>
      <w:szCs w:val="20"/>
      <w:u w:val="none"/>
    </w:rPr>
  </w:style>
  <w:style w:type="character" w:customStyle="1" w:styleId="9">
    <w:name w:val="font21"/>
    <w:basedOn w:val="7"/>
    <w:qFormat/>
    <w:uiPriority w:val="0"/>
    <w:rPr>
      <w:rFonts w:hint="eastAsia" w:ascii="宋体" w:hAnsi="宋体" w:eastAsia="宋体" w:cs="宋体"/>
      <w:color w:val="003366"/>
      <w:sz w:val="20"/>
      <w:szCs w:val="20"/>
      <w:u w:val="none"/>
    </w:rPr>
  </w:style>
  <w:style w:type="character" w:customStyle="1" w:styleId="10">
    <w:name w:val="font11"/>
    <w:basedOn w:val="7"/>
    <w:qFormat/>
    <w:uiPriority w:val="0"/>
    <w:rPr>
      <w:rFonts w:hint="eastAsia" w:ascii="宋体" w:hAnsi="宋体" w:eastAsia="宋体" w:cs="宋体"/>
      <w:color w:val="000000"/>
      <w:sz w:val="20"/>
      <w:szCs w:val="20"/>
      <w:u w:val="none"/>
    </w:rPr>
  </w:style>
  <w:style w:type="character" w:customStyle="1" w:styleId="11">
    <w:name w:val="font71"/>
    <w:basedOn w:val="7"/>
    <w:qFormat/>
    <w:uiPriority w:val="0"/>
    <w:rPr>
      <w:rFonts w:hint="eastAsia" w:ascii="宋体" w:hAnsi="宋体" w:eastAsia="宋体" w:cs="宋体"/>
      <w:color w:val="FF0000"/>
      <w:sz w:val="20"/>
      <w:szCs w:val="20"/>
      <w:u w:val="none"/>
    </w:rPr>
  </w:style>
  <w:style w:type="character" w:customStyle="1" w:styleId="12">
    <w:name w:val="font41"/>
    <w:basedOn w:val="7"/>
    <w:qFormat/>
    <w:uiPriority w:val="0"/>
    <w:rPr>
      <w:rFonts w:hint="eastAsia" w:ascii="宋体" w:hAnsi="宋体" w:eastAsia="宋体" w:cs="宋体"/>
      <w:color w:val="000000"/>
      <w:sz w:val="20"/>
      <w:szCs w:val="20"/>
      <w:u w:val="none"/>
    </w:rPr>
  </w:style>
  <w:style w:type="paragraph" w:customStyle="1" w:styleId="13">
    <w:name w:val="Table Text"/>
    <w:basedOn w:val="1"/>
    <w:semiHidden/>
    <w:qFormat/>
    <w:uiPriority w:val="0"/>
    <w:rPr>
      <w:rFonts w:ascii="宋体" w:hAnsi="宋体" w:eastAsia="宋体" w:cs="宋体"/>
      <w:sz w:val="20"/>
      <w:szCs w:val="20"/>
      <w:lang w:eastAsia="en-US"/>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页眉 Char"/>
    <w:basedOn w:val="7"/>
    <w:link w:val="5"/>
    <w:qFormat/>
    <w:uiPriority w:val="0"/>
    <w:rPr>
      <w:kern w:val="2"/>
      <w:sz w:val="18"/>
      <w:szCs w:val="18"/>
    </w:rPr>
  </w:style>
  <w:style w:type="character" w:customStyle="1" w:styleId="16">
    <w:name w:val="页脚 Char"/>
    <w:basedOn w:val="7"/>
    <w:link w:val="4"/>
    <w:qFormat/>
    <w:uiPriority w:val="0"/>
    <w:rPr>
      <w:kern w:val="2"/>
      <w:sz w:val="18"/>
      <w:szCs w:val="18"/>
    </w:rPr>
  </w:style>
  <w:style w:type="character" w:customStyle="1" w:styleId="17">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3608</Words>
  <Characters>4455</Characters>
  <Lines>10</Lines>
  <Paragraphs>9</Paragraphs>
  <TotalTime>18</TotalTime>
  <ScaleCrop>false</ScaleCrop>
  <LinksUpToDate>false</LinksUpToDate>
  <CharactersWithSpaces>4582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2025-07-31T01:55:00Z</dcterms:created>
  <dc:creator>135.</dc:creator>
  <cp:lastModifiedBy>135.</cp:lastModifiedBy>
  <dcterms:modified xsi:type="dcterms:W3CDTF">2025-08-06T03:33:31Z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9FF52EA44BCA4A53A3D9189A69B6DDF0_13</vt:lpwstr>
  </property>
  <property fmtid="{D5CDD505-2E9C-101B-9397-08002B2CF9AE}" pid="4" name="KSOTemplateDocerSaveRecord">
    <vt:lpwstr>eyJoZGlkIjoiZGVkMzNiOTkwMDExOTQ2NTlmZWQxNGFhMTk5NTU5ZWIiLCJ1c2VySWQiOiIxMDMyMjc4NzM3In0=</vt:lpwstr>
  </property>
</Properties>
</file>