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5CEA4">
      <w:pPr>
        <w:pStyle w:val="2"/>
        <w:spacing w:before="0" w:beforeAutospacing="0" w:after="0" w:afterAutospacing="0" w:line="360" w:lineRule="auto"/>
        <w:rPr>
          <w:rFonts w:hint="eastAsia"/>
          <w:b/>
          <w:bCs/>
          <w:sz w:val="21"/>
          <w:szCs w:val="21"/>
        </w:rPr>
      </w:pPr>
      <w:r>
        <w:rPr>
          <w:rFonts w:hint="eastAsia"/>
          <w:b/>
          <w:bCs/>
          <w:sz w:val="21"/>
          <w:szCs w:val="21"/>
        </w:rPr>
        <w:t>一、项目背景</w:t>
      </w:r>
    </w:p>
    <w:p w14:paraId="4EA90308">
      <w:pPr>
        <w:spacing w:line="360" w:lineRule="auto"/>
        <w:ind w:firstLine="420" w:firstLineChars="200"/>
        <w:jc w:val="left"/>
        <w:rPr>
          <w:rFonts w:hint="eastAsia" w:ascii="宋体" w:hAnsi="宋体" w:eastAsia="宋体" w:cs="宋体"/>
          <w:szCs w:val="21"/>
          <w:lang w:val="zh-TW" w:eastAsia="zh-TW"/>
        </w:rPr>
      </w:pPr>
      <w:r>
        <w:rPr>
          <w:rFonts w:hint="eastAsia" w:ascii="宋体" w:hAnsi="宋体" w:eastAsia="宋体" w:cs="宋体"/>
          <w:szCs w:val="21"/>
          <w:lang w:val="zh-TW" w:eastAsia="zh-TW"/>
        </w:rPr>
        <w:t>在党的二十大报告中，教育、科技、人才被强调为建设社会主义现代化国家的基础性、战略性支撑。习近平总书记进一步强调了科教兴国、人才强国和创新驱动发展的重要性，并在2025年提出推进人工智能全学段教育和全社会通识教育，以培养高素质人才。国家层面上，教育部等部门发布了一系列政策，旨在2030年前在中小学普及人工智能教育，并推动教育数字化，明确了人工智能教育的建设目标和路径。</w:t>
      </w:r>
    </w:p>
    <w:p w14:paraId="429FC111">
      <w:pPr>
        <w:spacing w:line="360" w:lineRule="auto"/>
        <w:ind w:firstLine="420" w:firstLineChars="200"/>
        <w:jc w:val="left"/>
        <w:rPr>
          <w:rFonts w:hint="eastAsia" w:ascii="宋体" w:hAnsi="宋体" w:eastAsia="宋体" w:cs="宋体"/>
          <w:szCs w:val="21"/>
          <w:lang w:val="zh-TW" w:eastAsia="zh-TW"/>
        </w:rPr>
      </w:pPr>
      <w:r>
        <w:rPr>
          <w:rFonts w:hint="eastAsia" w:ascii="宋体" w:hAnsi="宋体" w:eastAsia="宋体" w:cs="宋体"/>
          <w:szCs w:val="21"/>
          <w:lang w:val="zh-TW" w:eastAsia="zh-TW"/>
        </w:rPr>
        <w:t>市级层面上，上海市提出了建设100个市级人工智能教育实验基地的目标，以提升基础教育质量。徐汇区作为教育强区，也在其“十四五”规划中提出了深化教育信息化建设和探索创新人才培养模式的目标。</w:t>
      </w:r>
    </w:p>
    <w:p w14:paraId="32B6604A">
      <w:pPr>
        <w:spacing w:line="360" w:lineRule="auto"/>
        <w:ind w:firstLine="420" w:firstLineChars="200"/>
        <w:jc w:val="left"/>
        <w:rPr>
          <w:rFonts w:hint="eastAsia" w:ascii="宋体" w:hAnsi="宋体" w:eastAsia="宋体" w:cs="宋体"/>
          <w:szCs w:val="21"/>
          <w:lang w:val="zh-TW" w:eastAsia="zh-TW"/>
        </w:rPr>
      </w:pPr>
      <w:r>
        <w:rPr>
          <w:rFonts w:hint="eastAsia" w:ascii="宋体" w:hAnsi="宋体" w:eastAsia="宋体" w:cs="宋体"/>
          <w:szCs w:val="21"/>
          <w:lang w:val="zh-TW" w:eastAsia="zh-TW"/>
        </w:rPr>
        <w:t>现状分析显示，中小学人工智能教育面临系统性教学资源匮乏、教师人工智能素养有待加强、教学方式与内容需要革新等问题。用户需求分析表明，学校、教师和学生都需要通过人工智能教育来探索素质教育新模式，实现个人成长与发展，以及了解前沿科技和挖掘新潜力。因此，构建系统性、专业化的人工智能教育模式，加强实验条件建设，是当前教育改革的迫切需求。</w:t>
      </w:r>
    </w:p>
    <w:p w14:paraId="1BAB93DA">
      <w:pPr>
        <w:spacing w:line="360" w:lineRule="auto"/>
        <w:ind w:firstLine="420" w:firstLineChars="200"/>
        <w:jc w:val="left"/>
        <w:rPr>
          <w:rFonts w:hint="eastAsia" w:ascii="宋体" w:hAnsi="宋体" w:eastAsia="宋体" w:cs="宋体"/>
          <w:szCs w:val="21"/>
          <w:rtl w:val="0"/>
          <w:lang w:val="en-US" w:eastAsia="zh-CN"/>
        </w:rPr>
      </w:pPr>
    </w:p>
    <w:p w14:paraId="38C62A4C">
      <w:pPr>
        <w:pStyle w:val="2"/>
        <w:spacing w:before="0" w:beforeAutospacing="0" w:after="0" w:afterAutospacing="0" w:line="360" w:lineRule="auto"/>
        <w:rPr>
          <w:rFonts w:hint="eastAsia" w:ascii="宋体" w:hAnsi="宋体" w:eastAsia="宋体" w:cs="宋体"/>
          <w:b/>
          <w:bCs/>
          <w:sz w:val="21"/>
          <w:szCs w:val="21"/>
          <w:lang w:val="zh-TW" w:eastAsia="zh-TW"/>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val="zh-TW" w:eastAsia="zh-TW"/>
        </w:rPr>
        <w:t>建设目标和范围</w:t>
      </w:r>
    </w:p>
    <w:p w14:paraId="51BEBC4F">
      <w:pPr>
        <w:spacing w:line="360" w:lineRule="auto"/>
        <w:ind w:firstLine="420" w:firstLineChars="200"/>
        <w:jc w:val="left"/>
        <w:rPr>
          <w:rFonts w:hint="eastAsia" w:ascii="宋体" w:hAnsi="宋体" w:eastAsia="宋体" w:cs="宋体"/>
          <w:szCs w:val="21"/>
          <w:lang w:val="zh-TW" w:eastAsia="zh-TW"/>
        </w:rPr>
      </w:pPr>
      <w:r>
        <w:rPr>
          <w:rFonts w:hint="eastAsia" w:ascii="宋体" w:hAnsi="宋体" w:eastAsia="宋体" w:cs="宋体"/>
          <w:szCs w:val="21"/>
          <w:lang w:val="zh-TW" w:eastAsia="zh-TW"/>
        </w:rPr>
        <w:t>本项目紧扣国家人工智能教育的战略目标，通过体系化课程、标准化教学平台、智能化教具、系统化师训的建设，助力学校快速搭建专业化、标准化的人工智能教育体系，高效落实国家人工智能教育任务。同时，通过系统性培训与资源支持，加速打造高素质人工智能教师队伍。最终实现人工智能教育在学校的高质量、可持续发展，为国家数字化人才梯队建设培育创新型、复合型人才，夯实科技强国的人才基石。</w:t>
      </w:r>
    </w:p>
    <w:p w14:paraId="6122EF4A">
      <w:pPr>
        <w:spacing w:line="360" w:lineRule="auto"/>
        <w:ind w:firstLine="420" w:firstLineChars="200"/>
        <w:jc w:val="left"/>
        <w:rPr>
          <w:rFonts w:hint="eastAsia" w:ascii="宋体" w:hAnsi="宋体" w:eastAsia="宋体" w:cs="宋体"/>
          <w:szCs w:val="21"/>
          <w:lang w:val="zh-TW" w:eastAsia="zh-TW"/>
        </w:rPr>
      </w:pPr>
      <w:r>
        <w:rPr>
          <w:rFonts w:hint="eastAsia" w:ascii="宋体" w:hAnsi="宋体" w:eastAsia="宋体" w:cs="宋体"/>
          <w:szCs w:val="21"/>
          <w:lang w:val="zh-TW" w:eastAsia="zh-TW"/>
        </w:rPr>
        <w:t>本项目建设范围，通过采购对应数量的AI软硬件系统及配套设施，由徐汇区教育局指定</w:t>
      </w:r>
      <w:r>
        <w:rPr>
          <w:rFonts w:hint="eastAsia" w:ascii="宋体" w:hAnsi="宋体" w:eastAsia="宋体" w:cs="宋体"/>
          <w:szCs w:val="21"/>
          <w:lang w:val="en-US" w:eastAsia="zh-CN"/>
        </w:rPr>
        <w:t>2所</w:t>
      </w:r>
      <w:r>
        <w:rPr>
          <w:rFonts w:hint="eastAsia" w:ascii="宋体" w:hAnsi="宋体" w:eastAsia="宋体" w:cs="宋体"/>
          <w:szCs w:val="21"/>
          <w:lang w:val="zh-TW" w:eastAsia="zh-TW"/>
        </w:rPr>
        <w:t>初中建设并开展人工智能创新教学工作，同时要求针对软硬件系统，提供3年人工智能创新教学系统服务、人员培训、现场支持等售后服务。</w:t>
      </w:r>
    </w:p>
    <w:p w14:paraId="71FCA15D">
      <w:pPr>
        <w:spacing w:line="360" w:lineRule="auto"/>
        <w:ind w:firstLine="420" w:firstLineChars="200"/>
        <w:jc w:val="left"/>
        <w:rPr>
          <w:rFonts w:hint="eastAsia" w:ascii="宋体" w:hAnsi="宋体" w:eastAsia="宋体" w:cs="宋体"/>
          <w:szCs w:val="21"/>
          <w:lang w:val="zh-TW" w:eastAsia="zh-TW"/>
        </w:rPr>
      </w:pPr>
    </w:p>
    <w:p w14:paraId="06D399DB">
      <w:pPr>
        <w:pStyle w:val="2"/>
        <w:spacing w:before="0" w:beforeAutospacing="0" w:after="0" w:afterAutospacing="0" w:line="360" w:lineRule="auto"/>
        <w:rPr>
          <w:rFonts w:hint="eastAsia" w:ascii="宋体" w:hAnsi="宋体" w:eastAsia="宋体" w:cs="宋体"/>
          <w:b/>
          <w:bCs/>
          <w:sz w:val="21"/>
          <w:szCs w:val="21"/>
          <w:lang w:val="zh-TW" w:eastAsia="zh-TW"/>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lang w:val="zh-TW" w:eastAsia="zh-TW"/>
        </w:rPr>
        <w:t>建设内容</w:t>
      </w:r>
    </w:p>
    <w:p w14:paraId="2AF4A476">
      <w:pPr>
        <w:spacing w:line="360" w:lineRule="auto"/>
        <w:ind w:firstLine="420" w:firstLineChars="200"/>
        <w:jc w:val="left"/>
        <w:rPr>
          <w:rFonts w:hint="eastAsia" w:ascii="宋体" w:hAnsi="宋体" w:eastAsia="宋体" w:cs="宋体"/>
          <w:szCs w:val="21"/>
          <w:lang w:val="zh-TW" w:eastAsia="zh-TW"/>
        </w:rPr>
      </w:pPr>
      <w:r>
        <w:rPr>
          <w:rFonts w:hint="eastAsia" w:ascii="宋体" w:hAnsi="宋体" w:eastAsia="宋体" w:cs="宋体"/>
          <w:szCs w:val="21"/>
          <w:lang w:val="zh-TW" w:eastAsia="zh-TW"/>
        </w:rPr>
        <w:t>整体建设方案以AI课程为核心，辅以教学应用系统、教具和师训，培养师生的AI鉴赏力、理解力和应用力，形成特色化的人工智能教育体系。</w:t>
      </w:r>
    </w:p>
    <w:p w14:paraId="76E0C69E">
      <w:pPr>
        <w:spacing w:line="360" w:lineRule="auto"/>
        <w:ind w:firstLine="420" w:firstLineChars="200"/>
        <w:jc w:val="left"/>
        <w:rPr>
          <w:rFonts w:hint="eastAsia" w:ascii="宋体" w:hAnsi="宋体" w:eastAsia="宋体" w:cs="宋体"/>
          <w:szCs w:val="21"/>
          <w:lang w:val="zh-TW" w:eastAsia="zh-TW"/>
        </w:rPr>
      </w:pPr>
      <w:r>
        <w:rPr>
          <w:rFonts w:hint="eastAsia" w:ascii="宋体" w:hAnsi="宋体" w:eastAsia="宋体" w:cs="宋体"/>
          <w:szCs w:val="21"/>
          <w:lang w:val="zh-TW" w:eastAsia="zh-TW"/>
        </w:rPr>
        <w:t>本项目建设的内容清单如下，包含软件系统和硬件配套设施：</w:t>
      </w:r>
    </w:p>
    <w:tbl>
      <w:tblPr>
        <w:tblStyle w:val="3"/>
        <w:tblW w:w="81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2"/>
        <w:gridCol w:w="1845"/>
        <w:gridCol w:w="3720"/>
        <w:gridCol w:w="828"/>
        <w:gridCol w:w="870"/>
      </w:tblGrid>
      <w:tr w14:paraId="0019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7231B15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565" w:type="dxa"/>
            <w:gridSpan w:val="2"/>
            <w:tcBorders>
              <w:top w:val="single" w:color="000000" w:sz="4" w:space="0"/>
              <w:left w:val="single" w:color="000000" w:sz="4" w:space="0"/>
              <w:bottom w:val="single" w:color="000000" w:sz="4" w:space="0"/>
              <w:right w:val="single" w:color="000000" w:sz="4" w:space="0"/>
            </w:tcBorders>
            <w:noWrap w:val="0"/>
            <w:vAlign w:val="center"/>
          </w:tcPr>
          <w:p w14:paraId="0D3137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93560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C6F7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7843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65F65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9DD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AI平台及课程</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4358D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人工智能教学应用系统</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06B9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18D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DE3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4719E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4A7B0">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7D741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人工智能主题课程-初中</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E4AC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D517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000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0D880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344A8">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50E04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人工智能综合实践课程-初中</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059E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FEF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0CAC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034BB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8475B">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60EA9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人工智能特色课程-无人驾驶-初中</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41E6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FE6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9B1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58F03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02373">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77FD6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人工智能特色课程-学科融合-初中</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84D8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CB9C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A79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00643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77FC7">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03F01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人工智能丛书</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716B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75E4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668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7AF04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52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AI教学工具</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39B83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综合实践工具套装</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7553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CD50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1CE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467F4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3FDCF">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4EC5E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AI教学教师终端</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C649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9A5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D69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37342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C3509">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17CEC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AI教学学生终端</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B0D7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50C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10E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7FB88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12437">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49759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教学机器人套装</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1616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CC07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BA0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5CDA7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EF9B6">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7AF03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机器人拼接地图板</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BA87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95BB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906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56ACB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84490">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0FA60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智能驾驶小车套装</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A08C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8E14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40CF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6FC85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19388">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3DC23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AI超算工作站</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0B37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E42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A01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1B960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3BDBB">
            <w:pPr>
              <w:jc w:val="center"/>
              <w:rPr>
                <w:rFonts w:hint="eastAsia" w:ascii="宋体" w:hAnsi="宋体" w:eastAsia="宋体" w:cs="宋体"/>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noWrap w:val="0"/>
            <w:vAlign w:val="center"/>
          </w:tcPr>
          <w:p w14:paraId="78AB7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无线路由器</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DB23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CE82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bl>
    <w:p w14:paraId="118D629E">
      <w:pPr>
        <w:spacing w:line="360" w:lineRule="auto"/>
        <w:ind w:firstLine="420" w:firstLineChars="200"/>
        <w:jc w:val="left"/>
        <w:rPr>
          <w:rFonts w:hint="eastAsia" w:ascii="宋体" w:hAnsi="宋体" w:eastAsia="宋体" w:cs="宋体"/>
          <w:szCs w:val="21"/>
          <w:lang w:val="zh-TW" w:eastAsia="zh-TW"/>
        </w:rPr>
      </w:pPr>
    </w:p>
    <w:p w14:paraId="741053A5">
      <w:pPr>
        <w:pStyle w:val="2"/>
        <w:spacing w:before="0" w:beforeAutospacing="0" w:after="0" w:afterAutospacing="0"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四、主要技术指标</w:t>
      </w:r>
    </w:p>
    <w:tbl>
      <w:tblPr>
        <w:tblStyle w:val="3"/>
        <w:tblpPr w:leftFromText="180" w:rightFromText="180" w:vertAnchor="text" w:horzAnchor="page" w:tblpX="1465" w:tblpY="439"/>
        <w:tblOverlap w:val="never"/>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462"/>
        <w:gridCol w:w="5355"/>
        <w:gridCol w:w="855"/>
        <w:gridCol w:w="825"/>
      </w:tblGrid>
      <w:tr w14:paraId="3345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6064D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62" w:type="dxa"/>
            <w:noWrap w:val="0"/>
            <w:vAlign w:val="center"/>
          </w:tcPr>
          <w:p w14:paraId="311B96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名称</w:t>
            </w:r>
          </w:p>
        </w:tc>
        <w:tc>
          <w:tcPr>
            <w:tcW w:w="5355" w:type="dxa"/>
            <w:noWrap w:val="0"/>
            <w:vAlign w:val="center"/>
          </w:tcPr>
          <w:p w14:paraId="7E453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功能及技术参数</w:t>
            </w:r>
          </w:p>
        </w:tc>
        <w:tc>
          <w:tcPr>
            <w:tcW w:w="855" w:type="dxa"/>
            <w:noWrap w:val="0"/>
            <w:vAlign w:val="center"/>
          </w:tcPr>
          <w:p w14:paraId="239E85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825" w:type="dxa"/>
            <w:noWrap w:val="0"/>
            <w:vAlign w:val="center"/>
          </w:tcPr>
          <w:p w14:paraId="7E8772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r>
      <w:tr w14:paraId="6FB9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07" w:type="dxa"/>
            <w:gridSpan w:val="5"/>
            <w:noWrap w:val="0"/>
            <w:vAlign w:val="center"/>
          </w:tcPr>
          <w:p w14:paraId="0391BE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AI平台及课程</w:t>
            </w:r>
          </w:p>
        </w:tc>
      </w:tr>
      <w:tr w14:paraId="6EC6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50E8F9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2" w:type="dxa"/>
            <w:noWrap w:val="0"/>
            <w:vAlign w:val="center"/>
          </w:tcPr>
          <w:p w14:paraId="39813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人工智能教学应用系统</w:t>
            </w:r>
          </w:p>
        </w:tc>
        <w:tc>
          <w:tcPr>
            <w:tcW w:w="5355" w:type="dxa"/>
            <w:noWrap w:val="0"/>
            <w:vAlign w:val="center"/>
          </w:tcPr>
          <w:p w14:paraId="3EF022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一、跨终端体验</w:t>
            </w:r>
          </w:p>
          <w:p w14:paraId="1E43F8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支持Web端和PAD端双端同时登录功能，并确保各终端上数据的实时一致性和准确性。需满足老师校内使用PAD、校外使用PC等不同场景的使用需求。且为保证用户体验的连贯性，人工智能教学应用系统在PC端、PAD端界面需保持一致的操作逻辑和视觉风格。</w:t>
            </w:r>
          </w:p>
          <w:p w14:paraId="3CF265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1.用户身份认证一致：用户可使用同一套账号登录各终端；</w:t>
            </w:r>
          </w:p>
          <w:p w14:paraId="6481D7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2.授课数据实时一致：教师进行授课的课程章节数据各终端一致；</w:t>
            </w:r>
          </w:p>
          <w:p w14:paraId="21E7D3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3.编程成果数据实时一致：用户保存的编程成果数据各终端一致；</w:t>
            </w:r>
          </w:p>
          <w:p w14:paraId="62149C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4.班级数据实时一致：用户所属AI班级，班级中的学生范围各终端一致；</w:t>
            </w:r>
          </w:p>
          <w:p w14:paraId="665B1C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5.课堂活动数据实时一致：教师创建、发布、点评的课堂活动数据，学生完成、提交的课堂活动数据均各终端一致。</w:t>
            </w:r>
          </w:p>
          <w:p w14:paraId="1B04AB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二、课程中心 </w:t>
            </w:r>
          </w:p>
          <w:p w14:paraId="2C0844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需具有资源上传、资源下载、资源预览、资源检索功能。</w:t>
            </w:r>
          </w:p>
          <w:p w14:paraId="0B9D5A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1、资源上传：需支持文档类文件、图片类文件、视频类文件的上传与播放浏览；</w:t>
            </w:r>
          </w:p>
          <w:p w14:paraId="3E9532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2、资源下载：需支持下载单个资源到本地和打包下载一节课下的所有资源（除视频）到本地； </w:t>
            </w:r>
          </w:p>
          <w:p w14:paraId="2F9C3A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3、资源预览：需支持文档类文件与视频类文件的在线预览与播放； </w:t>
            </w:r>
          </w:p>
          <w:p w14:paraId="215CAD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4、资源检索：需支持通过关键词检索资源。 </w:t>
            </w:r>
          </w:p>
          <w:p w14:paraId="76D6A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三、AI创作中心</w:t>
            </w:r>
          </w:p>
          <w:p w14:paraId="38193D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AI编程至少提供图形化、 Python 编程界面，需支持师生根据需要选择编程方式，进行拼接、移动、组合完成编程作品。同时支持将编 程好的成果发送给机器设备软件接收并运行。 </w:t>
            </w:r>
          </w:p>
          <w:p w14:paraId="131FA7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▲1、编程能力需包括基础能力（运动、外观、声音、运算、变量、流程等）和 AI 能力（文字识别、人脸识别、物体识别、机器 翻译、人机对话等人工智能能力）供编程调用</w:t>
            </w:r>
            <w:r>
              <w:rPr>
                <w:rFonts w:hint="eastAsia" w:ascii="宋体" w:hAnsi="宋体" w:cs="宋体"/>
                <w:b/>
                <w:bCs/>
                <w:szCs w:val="21"/>
              </w:rPr>
              <w:t>（需提供产品功能截图</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bCs/>
                <w:szCs w:val="21"/>
              </w:rPr>
              <w:t>）</w:t>
            </w:r>
            <w:r>
              <w:rPr>
                <w:rFonts w:hint="eastAsia" w:ascii="宋体" w:hAnsi="宋体" w:eastAsia="宋体" w:cs="宋体"/>
                <w:b/>
                <w:bCs/>
                <w:i w:val="0"/>
                <w:iCs w:val="0"/>
                <w:color w:val="000000"/>
                <w:kern w:val="0"/>
                <w:sz w:val="21"/>
                <w:szCs w:val="21"/>
                <w:u w:val="none"/>
                <w:lang w:val="en-US" w:eastAsia="zh-CN" w:bidi="ar"/>
              </w:rPr>
              <w:t>；</w:t>
            </w:r>
          </w:p>
          <w:p w14:paraId="2BE7B3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2、具有编程成果管理系统，需支持将编程成果进行分类存储保存在云端；支持对编程成果重新命名、保存、删除、复制、分享； </w:t>
            </w:r>
          </w:p>
          <w:p w14:paraId="76BC13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3、具有编程样例，需支持在线编辑、修改并保存到自己的成果中，供老师参考教学。 </w:t>
            </w:r>
          </w:p>
          <w:p w14:paraId="26D7CE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四、项目设计管理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1、项目创建：平台需支持教师通过设置项目主题、选择适用年级、选择关联课程等创建项目。需支持教师端创建项目后填写信息、添加情境 说明文字及附件、添加任务拆解步骤及附件，选择添加正向项目模式或逆向探究模式模板；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2、项目修改：平台需支持教师端使用模板创建项目，重新选择适用年级、关联课程、可使用的编程硬件、需要关联的实验等信息；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3、项目发布：平台需支持快速发布项目、创建项目小组、查看项目详情；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4、项目查看：平台需支持教师查看班级中小组参与项目的完成度；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5、评价与反思: 平台需支持教师查看项目及评价情况，支持学生查看项目情况与即时评价与反思。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五、师训中心管理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1、师训课程资源：提供人工智能师训课程，课程以视频形式呈现。课程主题需包含机器学习、深度学习、语音合成、语音识别、声纹识别、语音评测、文字识别、人脸识别；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2、课程筛选：平台需提供师训课程筛选服务，可根据学段、分类等信息进行筛选；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3、课程推荐：需提供师训课程浏览和推荐服务。未完成的课程可先收藏后继续学习。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六、AI 讲堂管理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1、资源类型：包含但不限于AI技术探究、AI应用学习、AI前沿发展；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2、资源领域：≥12 种，包含但不限于大数据、机器视觉、开发技术、智能硬件、人机交互、语音转写、AI体育、AI 游戏、AI生活、AI医疗、AI人才、AI教育；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3、资源难度：需支持按初级、中级、高级三个难度等级进行筛选；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4、资源查询：提供AI讲堂资源查询服务，支持用户登录平台后根据关键词（如：语音唤醒、语音转写、声纹识别、机器翻译等）进行课程查询；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5、资源评论：需提供资源评论服务，在每节资源下方设置评论模块，支持用户发表文字评论；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6、资源推荐：需提供推荐服务，支持根据用户学习内容推荐相关资源；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七、AI 班级管理</w:t>
            </w:r>
          </w:p>
          <w:p w14:paraId="58C3E0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需支持按班级名称、班级ID以及创建时间实施教师创建、加入管理 AI 班级，可查看学生成果数量，管理班级中的其他教师和学生。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八、信息统计</w:t>
            </w:r>
          </w:p>
          <w:p w14:paraId="153DE0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需支持对累计备授课数、线上培训、学生人数、学生成果等多维度数据进行实时统计展示。</w:t>
            </w:r>
          </w:p>
        </w:tc>
        <w:tc>
          <w:tcPr>
            <w:tcW w:w="855" w:type="dxa"/>
            <w:noWrap w:val="0"/>
            <w:vAlign w:val="center"/>
          </w:tcPr>
          <w:p w14:paraId="690FEA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5" w:type="dxa"/>
            <w:noWrap w:val="0"/>
            <w:vAlign w:val="center"/>
          </w:tcPr>
          <w:p w14:paraId="7A1204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3CF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76B8CA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2" w:type="dxa"/>
            <w:noWrap w:val="0"/>
            <w:vAlign w:val="center"/>
          </w:tcPr>
          <w:p w14:paraId="10C2E8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人工智能主题课程-初中</w:t>
            </w:r>
          </w:p>
        </w:tc>
        <w:tc>
          <w:tcPr>
            <w:tcW w:w="5355" w:type="dxa"/>
            <w:noWrap w:val="0"/>
            <w:vAlign w:val="center"/>
          </w:tcPr>
          <w:p w14:paraId="3E2F7E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1、需提供初中阶段≥48课时人工智能主题相关的教学资源，包含但不限于：教学设计、课件、视频、学习单、教师手册等； </w:t>
            </w:r>
          </w:p>
          <w:p w14:paraId="34003C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课程内容包含但不限于：人工智能技术的特点、人工智能的发展历史与应用、大数据技术的工作流程、大数据技术的发展与应用、机器学习技术的原理、机器学习技术的发展与应用、计算机视觉技术的原理、计算机视觉技术应用方案设计、智能语音技术的基本原理、智能语音应用方案设计、自然语言处理的基本方法、文档分类方案设计等；</w:t>
            </w:r>
          </w:p>
          <w:p w14:paraId="166776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课程配套的验证实验≥8个，支持师生通过简单的数据输入、参数修改等方式，辅助理解人工智能相关原理，以可视化交互形式展示，内容包括但不限于：大数据应用、机器学习、语音转换、语音分类、图像分类应用、人脸识别、机器识别、认识图像等</w:t>
            </w:r>
            <w:r>
              <w:rPr>
                <w:rFonts w:hint="eastAsia" w:ascii="宋体" w:hAnsi="宋体" w:cs="宋体"/>
                <w:b/>
                <w:bCs/>
                <w:szCs w:val="21"/>
              </w:rPr>
              <w:t>（需提供产品功能截图</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bCs/>
                <w:szCs w:val="21"/>
              </w:rPr>
              <w:t>）</w:t>
            </w:r>
            <w:r>
              <w:rPr>
                <w:rFonts w:hint="eastAsia" w:ascii="宋体" w:hAnsi="宋体" w:eastAsia="宋体" w:cs="宋体"/>
                <w:b/>
                <w:bCs/>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w:t>
            </w:r>
          </w:p>
        </w:tc>
        <w:tc>
          <w:tcPr>
            <w:tcW w:w="855" w:type="dxa"/>
            <w:noWrap w:val="0"/>
            <w:vAlign w:val="center"/>
          </w:tcPr>
          <w:p w14:paraId="313DC4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5" w:type="dxa"/>
            <w:noWrap w:val="0"/>
            <w:vAlign w:val="center"/>
          </w:tcPr>
          <w:p w14:paraId="396627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2CCC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0F2FCC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62" w:type="dxa"/>
            <w:noWrap w:val="0"/>
            <w:vAlign w:val="center"/>
          </w:tcPr>
          <w:p w14:paraId="4E8AD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人工智能综合实践课程-初中</w:t>
            </w:r>
          </w:p>
        </w:tc>
        <w:tc>
          <w:tcPr>
            <w:tcW w:w="5355" w:type="dxa"/>
            <w:noWrap w:val="0"/>
            <w:vAlign w:val="center"/>
          </w:tcPr>
          <w:p w14:paraId="00F4CC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1、需提供初中阶段≥30课时人工智能主题相关的大单元教学资源，包含但不限于：教学设计、课件、学习单等； </w:t>
            </w:r>
          </w:p>
          <w:p w14:paraId="59141C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2、课程主题≥10个，包含但不限于：智能分拣机、智能快递车、智能快递柜、社区快递管家、灌溉水车、智能割草机、智能采摘机器人、智能温室大棚、智能开合桥、送餐机器人等；</w:t>
            </w:r>
          </w:p>
          <w:p w14:paraId="7AA376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3、课程配套AI原理相关的验证实验≥3个，包括机器翻译、文本分类原理、图像分类原理等。</w:t>
            </w:r>
          </w:p>
        </w:tc>
        <w:tc>
          <w:tcPr>
            <w:tcW w:w="855" w:type="dxa"/>
            <w:noWrap w:val="0"/>
            <w:vAlign w:val="center"/>
          </w:tcPr>
          <w:p w14:paraId="6E52F5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5" w:type="dxa"/>
            <w:noWrap w:val="0"/>
            <w:vAlign w:val="center"/>
          </w:tcPr>
          <w:p w14:paraId="756E61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2070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700D8D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62" w:type="dxa"/>
            <w:noWrap w:val="0"/>
            <w:vAlign w:val="center"/>
          </w:tcPr>
          <w:p w14:paraId="08168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人工智能特色课程-无人驾驶-初中</w:t>
            </w:r>
          </w:p>
        </w:tc>
        <w:tc>
          <w:tcPr>
            <w:tcW w:w="5355" w:type="dxa"/>
            <w:noWrap w:val="0"/>
            <w:vAlign w:val="center"/>
          </w:tcPr>
          <w:p w14:paraId="0D5094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1、需提供初中阶段≥16课时AI+无人驾驶相关教学资源，包含但不限于教学设计、课件、学习单等；</w:t>
            </w:r>
          </w:p>
          <w:p w14:paraId="039CBD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2、课程内容包含但不限于：初识智能驾驶小车、SLAM问题、视觉巡道训练、巡道自动驾驶、智能快递车、自动驾驶挑战赛等；</w:t>
            </w:r>
          </w:p>
        </w:tc>
        <w:tc>
          <w:tcPr>
            <w:tcW w:w="855" w:type="dxa"/>
            <w:noWrap w:val="0"/>
            <w:vAlign w:val="center"/>
          </w:tcPr>
          <w:p w14:paraId="5C1BCC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5" w:type="dxa"/>
            <w:noWrap w:val="0"/>
            <w:vAlign w:val="center"/>
          </w:tcPr>
          <w:p w14:paraId="79EEE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41EF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1B4C2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62" w:type="dxa"/>
            <w:noWrap w:val="0"/>
            <w:vAlign w:val="center"/>
          </w:tcPr>
          <w:p w14:paraId="6ADD30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人工智能特色课程-学科融合-初中</w:t>
            </w:r>
          </w:p>
        </w:tc>
        <w:tc>
          <w:tcPr>
            <w:tcW w:w="5355" w:type="dxa"/>
            <w:noWrap w:val="0"/>
            <w:vAlign w:val="center"/>
          </w:tcPr>
          <w:p w14:paraId="2D0C4D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1、需提供初中阶段≥8课时AI+学科融合相关的教学资源，包含但不限于：教学设计、课件、学习单等；</w:t>
            </w:r>
          </w:p>
          <w:p w14:paraId="4859B2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2、课程内容包含但不限于：AI+数学、AI+历史、AI+物理、AI+英语等，如：算法与数学、英语口语评测、大航海时代等。</w:t>
            </w:r>
          </w:p>
          <w:p w14:paraId="25ED43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3、课程配套视频≥4个，包含但不限于语音评测、英语口语、机器人编程入门微视频、跨越时空对话哥伦布；</w:t>
            </w:r>
          </w:p>
        </w:tc>
        <w:tc>
          <w:tcPr>
            <w:tcW w:w="855" w:type="dxa"/>
            <w:noWrap w:val="0"/>
            <w:vAlign w:val="center"/>
          </w:tcPr>
          <w:p w14:paraId="0540DC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5" w:type="dxa"/>
            <w:noWrap w:val="0"/>
            <w:vAlign w:val="center"/>
          </w:tcPr>
          <w:p w14:paraId="21A30E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2B42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6F8B9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62" w:type="dxa"/>
            <w:noWrap w:val="0"/>
            <w:vAlign w:val="center"/>
          </w:tcPr>
          <w:p w14:paraId="5DEC6F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人工智能丛书</w:t>
            </w:r>
          </w:p>
        </w:tc>
        <w:tc>
          <w:tcPr>
            <w:tcW w:w="5355" w:type="dxa"/>
            <w:noWrap w:val="0"/>
            <w:vAlign w:val="center"/>
          </w:tcPr>
          <w:p w14:paraId="07C8C9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人工智能配套书本</w:t>
            </w:r>
          </w:p>
          <w:p w14:paraId="7E85E5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1、课本经出版社出版发行，具有标准书号；</w:t>
            </w:r>
          </w:p>
          <w:p w14:paraId="0BB956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2、课本内容涵盖大数据技术、机器学习技术、计算机视觉技术、智能语音技术、自然语言处理技术等基础知识点。</w:t>
            </w:r>
          </w:p>
        </w:tc>
        <w:tc>
          <w:tcPr>
            <w:tcW w:w="855" w:type="dxa"/>
            <w:noWrap w:val="0"/>
            <w:vAlign w:val="center"/>
          </w:tcPr>
          <w:p w14:paraId="4FA9B3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825" w:type="dxa"/>
            <w:noWrap w:val="0"/>
            <w:vAlign w:val="center"/>
          </w:tcPr>
          <w:p w14:paraId="7A29E3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0305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07" w:type="dxa"/>
            <w:gridSpan w:val="5"/>
            <w:noWrap w:val="0"/>
            <w:vAlign w:val="center"/>
          </w:tcPr>
          <w:p w14:paraId="7DC201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AI教学工具</w:t>
            </w:r>
          </w:p>
        </w:tc>
      </w:tr>
      <w:tr w14:paraId="62B1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44A1C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62" w:type="dxa"/>
            <w:noWrap w:val="0"/>
            <w:vAlign w:val="center"/>
          </w:tcPr>
          <w:p w14:paraId="157D3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综合实践</w:t>
            </w:r>
          </w:p>
          <w:p w14:paraId="72DAE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工具套装</w:t>
            </w:r>
          </w:p>
        </w:tc>
        <w:tc>
          <w:tcPr>
            <w:tcW w:w="5355" w:type="dxa"/>
            <w:noWrap w:val="0"/>
            <w:vAlign w:val="center"/>
          </w:tcPr>
          <w:p w14:paraId="3DD4F1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综合实践工具要求：</w:t>
            </w:r>
          </w:p>
          <w:p w14:paraId="56BC06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需提供≥11种传感器，包含但不限于土壤温度传感器（≥1个）、土壤湿度传感器（≥1个）、光敏传感器（≥2个）、环境温湿度传感器（≥1个）、颜色传感器（≥1个）、红外传感器（≥1个）、单点触碰传感器（≥1个）、人体红外传感器（≥1个）、人体温度传感器（≥1个）、声音传感器（≥1个）、心率传感器（≥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其他组件需包含：AI能力集成板（≥1个）、编码电机（≥2个）、伺服电机（≥2个）、循线板（≥1个）、摄像头（≥1个）、LED灯（≥2个）、蓝牙手柄（≥1个）、雨水传感器（≥1个）、水泵（≥1个）、超声波传感器（≥1个）、旋钮/可变电阻器（≥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AI能力集成板需满足以下要求：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（1）屏幕尺寸：≥2.4英寸；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（2）屏幕分辨率≥320*240；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（3）CPU≥四核，主频≥1.8GHz；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（4）运行内存：≥2GB；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（5）机身存储 ：≥16GB；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（6）电池容量：≥1600mAh</w:t>
            </w:r>
          </w:p>
          <w:p w14:paraId="335E63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配套软件要求：</w:t>
            </w:r>
          </w:p>
          <w:p w14:paraId="355921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1、需支持响应平板和电脑完成的编程，支持搭建完成的不同形态硬件响应AI图形化编程和Python编程结果；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2、需支持响应教学平板和电脑的AI能力编程调用，与用户进行交互，展现包含但不限于文字识别、人脸识别、物体识别等人工智能能力；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3、需支持屏幕回显，支持将屏幕回显至平板屏幕进行显示。</w:t>
            </w:r>
          </w:p>
        </w:tc>
        <w:tc>
          <w:tcPr>
            <w:tcW w:w="855" w:type="dxa"/>
            <w:noWrap w:val="0"/>
            <w:vAlign w:val="center"/>
          </w:tcPr>
          <w:p w14:paraId="1CC25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25" w:type="dxa"/>
            <w:noWrap w:val="0"/>
            <w:vAlign w:val="center"/>
          </w:tcPr>
          <w:p w14:paraId="0ABA32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2901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7B531C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62" w:type="dxa"/>
            <w:noWrap w:val="0"/>
            <w:vAlign w:val="center"/>
          </w:tcPr>
          <w:p w14:paraId="004424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AI教学教师终端</w:t>
            </w:r>
          </w:p>
        </w:tc>
        <w:tc>
          <w:tcPr>
            <w:tcW w:w="5355" w:type="dxa"/>
            <w:noWrap w:val="0"/>
            <w:vAlign w:val="center"/>
          </w:tcPr>
          <w:p w14:paraId="297D06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 xml:space="preserve">CPU：≥八核；主频≥1.8 GHz </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运行内存：≥4GB；</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存储容量：≥64GB；</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屏幕尺寸：≥10.1英寸，分辨率≥1920*1200；</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电池容量：≥6000mAh ，锂聚合物电池；</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摄像头：前置≥500万像素；后置≥800万像素（自动对焦）。</w:t>
            </w:r>
          </w:p>
        </w:tc>
        <w:tc>
          <w:tcPr>
            <w:tcW w:w="855" w:type="dxa"/>
            <w:noWrap w:val="0"/>
            <w:vAlign w:val="center"/>
          </w:tcPr>
          <w:p w14:paraId="499DAD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5" w:type="dxa"/>
            <w:noWrap w:val="0"/>
            <w:vAlign w:val="center"/>
          </w:tcPr>
          <w:p w14:paraId="336C89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7482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0E706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462" w:type="dxa"/>
            <w:noWrap w:val="0"/>
            <w:vAlign w:val="center"/>
          </w:tcPr>
          <w:p w14:paraId="1946DD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AI教学学生终端</w:t>
            </w:r>
          </w:p>
        </w:tc>
        <w:tc>
          <w:tcPr>
            <w:tcW w:w="5355" w:type="dxa"/>
            <w:noWrap w:val="0"/>
            <w:vAlign w:val="center"/>
          </w:tcPr>
          <w:p w14:paraId="2D180B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1、CPU：≥八核；主频≥1.8GHz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2、运行内存：≥3GB；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3、存储容量：≥32GB；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4、屏幕尺寸：≥10.1英寸，分辨率≥1920*1200；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5、电池容量：≥5000mAh 锂聚合物电池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6、摄像头：前置≥500万像素；后置≥800万像素（自动对焦）。</w:t>
            </w:r>
          </w:p>
        </w:tc>
        <w:tc>
          <w:tcPr>
            <w:tcW w:w="855" w:type="dxa"/>
            <w:noWrap w:val="0"/>
            <w:vAlign w:val="center"/>
          </w:tcPr>
          <w:p w14:paraId="0A2936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25" w:type="dxa"/>
            <w:noWrap w:val="0"/>
            <w:vAlign w:val="center"/>
          </w:tcPr>
          <w:p w14:paraId="74BC1B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468B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4CA74F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462" w:type="dxa"/>
            <w:noWrap w:val="0"/>
            <w:vAlign w:val="center"/>
          </w:tcPr>
          <w:p w14:paraId="1E8237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教学机器人套装</w:t>
            </w:r>
          </w:p>
        </w:tc>
        <w:tc>
          <w:tcPr>
            <w:tcW w:w="5355" w:type="dxa"/>
            <w:noWrap w:val="0"/>
            <w:vAlign w:val="center"/>
          </w:tcPr>
          <w:p w14:paraId="7FD173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机器人硬件要求：</w:t>
            </w:r>
          </w:p>
          <w:p w14:paraId="714290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CPU≥四核，主频≥1.8GHz；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2、存储空间：≥2GB RAM，≥16GB ROM；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3、摄像头：≥500万像素；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显示屏： ≥5.9英寸，LCD屏；屏幕分辨率≥1440*720；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5、电池容量：≥3200mAh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6、拾音距离：≥2m；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7、具备移动功能；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8、需支持外接传感器及积木件，且需支持接口混插，实现教具间功能互通；</w:t>
            </w:r>
          </w:p>
          <w:p w14:paraId="10A9C5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配套软件要求：</w:t>
            </w:r>
          </w:p>
          <w:p w14:paraId="068C33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1、提供用户主动设置WiFi的入口，支持通过WiFi与平板教学软件进行连接；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2、需支持响应平板完成的编程程序在机器人上运行，包含基础能力运行（如：运动、外观、声音、运算等），也包含AI能力运行，其中AI能力需满足：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（1）需支持响应语音唤醒AI能力调用：支持响应所选择唤醒词，用语音将机器人从待机状态唤醒；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（2）需支持响应语音合成AI能力调用，支持响应选择不同发音人和自主编辑合成的内容，让机器人用对应发音人声音说出对应内容；</w:t>
            </w:r>
          </w:p>
          <w:p w14:paraId="23F110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default" w:ascii="宋体" w:hAnsi="宋体" w:eastAsia="宋体" w:cs="宋体"/>
                <w:i w:val="0"/>
                <w:iCs w:val="0"/>
                <w:color w:val="000000"/>
                <w:kern w:val="0"/>
                <w:sz w:val="21"/>
                <w:szCs w:val="21"/>
                <w:u w:val="none"/>
                <w:lang w:val="en-US" w:eastAsia="zh-CN" w:bidi="ar"/>
              </w:rPr>
              <w:t>需支持响应语音评测AI能力调用：支持响应设定中英文词语或句子，在机器人上实现中英文发音评测，并反馈评测得分；</w:t>
            </w:r>
          </w:p>
          <w:p w14:paraId="10E4CD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）需支持响应机器翻译AI能力调用：支持响应将中文翻译成英文，也支持响应将英文翻译成中文，并将翻译结果显示在屏幕上；</w:t>
            </w:r>
          </w:p>
          <w:p w14:paraId="64EBEE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w:t>
            </w:r>
            <w:r>
              <w:rPr>
                <w:rFonts w:hint="default" w:ascii="宋体" w:hAnsi="宋体" w:eastAsia="宋体" w:cs="宋体"/>
                <w:i w:val="0"/>
                <w:iCs w:val="0"/>
                <w:color w:val="000000"/>
                <w:kern w:val="0"/>
                <w:sz w:val="21"/>
                <w:szCs w:val="21"/>
                <w:u w:val="none"/>
                <w:lang w:val="en-US" w:eastAsia="zh-CN" w:bidi="ar"/>
              </w:rPr>
              <w:t>）需支持响应声纹识别AI能力调用：支持注册声纹信息，让机器人能够通过声纹识别出用户信息；</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6</w:t>
            </w:r>
            <w:r>
              <w:rPr>
                <w:rFonts w:hint="default" w:ascii="宋体" w:hAnsi="宋体" w:eastAsia="宋体" w:cs="宋体"/>
                <w:i w:val="0"/>
                <w:iCs w:val="0"/>
                <w:color w:val="000000"/>
                <w:kern w:val="0"/>
                <w:sz w:val="21"/>
                <w:szCs w:val="21"/>
                <w:u w:val="none"/>
                <w:lang w:val="en-US" w:eastAsia="zh-CN" w:bidi="ar"/>
              </w:rPr>
              <w:t>）需支持响应语音转写AI能力调用：让机器人能够将语音转化为文字，并显示在屏幕上；</w:t>
            </w:r>
          </w:p>
          <w:p w14:paraId="1BD51D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b/>
                <w:bCs/>
                <w:i w:val="0"/>
                <w:iCs w:val="0"/>
                <w:color w:val="000000"/>
                <w:kern w:val="0"/>
                <w:sz w:val="21"/>
                <w:szCs w:val="21"/>
                <w:highlight w:val="yellow"/>
                <w:u w:val="none"/>
                <w:lang w:val="en-US" w:eastAsia="zh-CN" w:bidi="ar"/>
              </w:rPr>
            </w:pPr>
            <w:r>
              <w:rPr>
                <w:rFonts w:hint="default"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7</w:t>
            </w:r>
            <w:r>
              <w:rPr>
                <w:rFonts w:hint="default" w:ascii="宋体" w:hAnsi="宋体" w:eastAsia="宋体" w:cs="宋体"/>
                <w:b/>
                <w:bCs/>
                <w:i w:val="0"/>
                <w:iCs w:val="0"/>
                <w:color w:val="000000"/>
                <w:kern w:val="0"/>
                <w:sz w:val="21"/>
                <w:szCs w:val="21"/>
                <w:u w:val="none"/>
                <w:lang w:val="en-US" w:eastAsia="zh-CN" w:bidi="ar"/>
              </w:rPr>
              <w:t>）需支持响应文字识别AI能力调用：让机器人能够通过拍照手写体的英文或数字，并识别后转写成印刷体，在屏幕上进行显示</w:t>
            </w:r>
            <w:r>
              <w:rPr>
                <w:rFonts w:hint="eastAsia" w:ascii="宋体" w:hAnsi="宋体" w:cs="宋体"/>
                <w:b/>
                <w:bCs/>
                <w:szCs w:val="21"/>
              </w:rPr>
              <w:t>（需提供产品功能截图</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bCs/>
                <w:szCs w:val="21"/>
              </w:rPr>
              <w:t>）</w:t>
            </w:r>
            <w:r>
              <w:rPr>
                <w:rFonts w:hint="eastAsia" w:ascii="宋体" w:hAnsi="宋体" w:cs="宋体"/>
                <w:b/>
                <w:bCs/>
                <w:szCs w:val="21"/>
                <w:lang w:eastAsia="zh-CN"/>
              </w:rPr>
              <w:t>；</w:t>
            </w:r>
            <w:r>
              <w:rPr>
                <w:rFonts w:hint="default" w:ascii="宋体" w:hAnsi="宋体" w:eastAsia="宋体" w:cs="宋体"/>
                <w:b/>
                <w:bCs/>
                <w:i w:val="0"/>
                <w:iCs w:val="0"/>
                <w:color w:val="000000"/>
                <w:kern w:val="0"/>
                <w:sz w:val="21"/>
                <w:szCs w:val="21"/>
                <w:u w:val="none"/>
                <w:lang w:val="en-US" w:eastAsia="zh-CN" w:bidi="ar"/>
              </w:rPr>
              <w:t xml:space="preserve"> </w:t>
            </w:r>
            <w:r>
              <w:rPr>
                <w:rFonts w:hint="default" w:ascii="宋体" w:hAnsi="宋体" w:eastAsia="宋体" w:cs="宋体"/>
                <w:b/>
                <w:bCs/>
                <w:i w:val="0"/>
                <w:iCs w:val="0"/>
                <w:color w:val="000000"/>
                <w:kern w:val="0"/>
                <w:sz w:val="21"/>
                <w:szCs w:val="21"/>
                <w:u w:val="none"/>
                <w:lang w:val="en-US" w:eastAsia="zh-CN" w:bidi="ar"/>
              </w:rPr>
              <w:br w:type="textWrapping"/>
            </w:r>
            <w:r>
              <w:rPr>
                <w:rFonts w:hint="default"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8</w:t>
            </w:r>
            <w:r>
              <w:rPr>
                <w:rFonts w:hint="default" w:ascii="宋体" w:hAnsi="宋体" w:eastAsia="宋体" w:cs="宋体"/>
                <w:b/>
                <w:bCs/>
                <w:i w:val="0"/>
                <w:iCs w:val="0"/>
                <w:color w:val="000000"/>
                <w:kern w:val="0"/>
                <w:sz w:val="21"/>
                <w:szCs w:val="21"/>
                <w:u w:val="none"/>
                <w:lang w:val="en-US" w:eastAsia="zh-CN" w:bidi="ar"/>
              </w:rPr>
              <w:t>）需支持响应人脸识别AI能力调用：支持注册人脸信息，让机器人能够通过人脸识别出用户信息，识别结果可以在屏幕上进行显示</w:t>
            </w:r>
            <w:r>
              <w:rPr>
                <w:rFonts w:hint="eastAsia" w:ascii="宋体" w:hAnsi="宋体" w:cs="宋体"/>
                <w:b/>
                <w:bCs/>
                <w:szCs w:val="21"/>
              </w:rPr>
              <w:t>（需提供产品功能截图</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bCs/>
                <w:szCs w:val="21"/>
              </w:rPr>
              <w:t>）</w:t>
            </w:r>
            <w:r>
              <w:rPr>
                <w:rFonts w:hint="eastAsia" w:ascii="宋体" w:hAnsi="宋体" w:cs="宋体"/>
                <w:b/>
                <w:bCs/>
                <w:szCs w:val="21"/>
                <w:lang w:eastAsia="zh-CN"/>
              </w:rPr>
              <w:t>；</w:t>
            </w:r>
            <w:r>
              <w:rPr>
                <w:rFonts w:hint="default" w:ascii="宋体" w:hAnsi="宋体" w:eastAsia="宋体" w:cs="宋体"/>
                <w:b/>
                <w:bCs/>
                <w:i w:val="0"/>
                <w:iCs w:val="0"/>
                <w:color w:val="000000"/>
                <w:kern w:val="0"/>
                <w:sz w:val="21"/>
                <w:szCs w:val="21"/>
                <w:u w:val="none"/>
                <w:lang w:val="en-US" w:eastAsia="zh-CN" w:bidi="ar"/>
              </w:rPr>
              <w:t xml:space="preserve"> </w:t>
            </w:r>
            <w:r>
              <w:rPr>
                <w:rFonts w:hint="default" w:ascii="宋体" w:hAnsi="宋体" w:eastAsia="宋体" w:cs="宋体"/>
                <w:b/>
                <w:bCs/>
                <w:i w:val="0"/>
                <w:iCs w:val="0"/>
                <w:color w:val="000000"/>
                <w:kern w:val="0"/>
                <w:sz w:val="21"/>
                <w:szCs w:val="21"/>
                <w:u w:val="none"/>
                <w:lang w:val="en-US" w:eastAsia="zh-CN" w:bidi="ar"/>
              </w:rPr>
              <w:br w:type="textWrapping"/>
            </w:r>
            <w:r>
              <w:rPr>
                <w:rFonts w:hint="default"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9</w:t>
            </w:r>
            <w:r>
              <w:rPr>
                <w:rFonts w:hint="default" w:ascii="宋体" w:hAnsi="宋体" w:eastAsia="宋体" w:cs="宋体"/>
                <w:b/>
                <w:bCs/>
                <w:i w:val="0"/>
                <w:iCs w:val="0"/>
                <w:color w:val="000000"/>
                <w:kern w:val="0"/>
                <w:sz w:val="21"/>
                <w:szCs w:val="21"/>
                <w:u w:val="none"/>
                <w:lang w:val="en-US" w:eastAsia="zh-CN" w:bidi="ar"/>
              </w:rPr>
              <w:t>）需支持响应物体识别AI能力调用：支持机器人利用摄像头，自动识别出现在取景框里的物体名称，识别结果可在屏幕进行显示</w:t>
            </w:r>
            <w:r>
              <w:rPr>
                <w:rFonts w:hint="eastAsia" w:ascii="宋体" w:hAnsi="宋体" w:cs="宋体"/>
                <w:b/>
                <w:bCs/>
                <w:szCs w:val="21"/>
              </w:rPr>
              <w:t>（需提供产品功能截图</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bCs/>
                <w:szCs w:val="21"/>
              </w:rPr>
              <w:t>）</w:t>
            </w:r>
            <w:r>
              <w:rPr>
                <w:rFonts w:hint="eastAsia" w:ascii="宋体" w:hAnsi="宋体" w:cs="宋体"/>
                <w:b/>
                <w:bCs/>
                <w:szCs w:val="21"/>
                <w:lang w:eastAsia="zh-CN"/>
              </w:rPr>
              <w:t>；</w:t>
            </w:r>
            <w:r>
              <w:rPr>
                <w:rFonts w:hint="default" w:ascii="宋体" w:hAnsi="宋体" w:eastAsia="宋体" w:cs="宋体"/>
                <w:b/>
                <w:bCs/>
                <w:i w:val="0"/>
                <w:iCs w:val="0"/>
                <w:color w:val="000000"/>
                <w:kern w:val="0"/>
                <w:sz w:val="21"/>
                <w:szCs w:val="21"/>
                <w:u w:val="none"/>
                <w:lang w:val="en-US" w:eastAsia="zh-CN" w:bidi="ar"/>
              </w:rPr>
              <w:t xml:space="preserve"> </w:t>
            </w:r>
            <w:r>
              <w:rPr>
                <w:rFonts w:hint="default" w:ascii="宋体" w:hAnsi="宋体" w:eastAsia="宋体" w:cs="宋体"/>
                <w:b/>
                <w:bCs/>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w:t>
            </w:r>
            <w:r>
              <w:rPr>
                <w:rFonts w:hint="default" w:ascii="宋体" w:hAnsi="宋体" w:eastAsia="宋体" w:cs="宋体"/>
                <w:i w:val="0"/>
                <w:iCs w:val="0"/>
                <w:color w:val="000000"/>
                <w:kern w:val="0"/>
                <w:sz w:val="21"/>
                <w:szCs w:val="21"/>
                <w:u w:val="none"/>
                <w:lang w:val="en-US" w:eastAsia="zh-CN" w:bidi="ar"/>
              </w:rPr>
              <w:t>）需支持响应人机对话AI能力调用：支持响应选择需要的人机对话技能，让机器人与用户能针对不同场景下对话，例如针对教育、生活等不同场景；</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11</w:t>
            </w:r>
            <w:r>
              <w:rPr>
                <w:rFonts w:hint="default" w:ascii="宋体" w:hAnsi="宋体" w:eastAsia="宋体" w:cs="宋体"/>
                <w:i w:val="0"/>
                <w:iCs w:val="0"/>
                <w:color w:val="000000"/>
                <w:kern w:val="0"/>
                <w:sz w:val="21"/>
                <w:szCs w:val="21"/>
                <w:u w:val="none"/>
                <w:lang w:val="en-US" w:eastAsia="zh-CN" w:bidi="ar"/>
              </w:rPr>
              <w:t>）需支持响应AI文本模型分类训练：支持响应自主建立文本分类模型，输入文本数据，训练分类模型，让机器人对输入的文本进行模式识别，识别结果可在屏幕进行显示</w:t>
            </w:r>
            <w:r>
              <w:rPr>
                <w:rFonts w:hint="eastAsia" w:ascii="宋体" w:hAnsi="宋体" w:eastAsia="宋体" w:cs="宋体"/>
                <w:i w:val="0"/>
                <w:iCs w:val="0"/>
                <w:color w:val="000000"/>
                <w:kern w:val="0"/>
                <w:sz w:val="21"/>
                <w:szCs w:val="21"/>
                <w:u w:val="none"/>
                <w:lang w:val="en-US" w:eastAsia="zh-CN" w:bidi="ar"/>
              </w:rPr>
              <w:t>。</w:t>
            </w:r>
          </w:p>
        </w:tc>
        <w:tc>
          <w:tcPr>
            <w:tcW w:w="855" w:type="dxa"/>
            <w:noWrap w:val="0"/>
            <w:vAlign w:val="center"/>
          </w:tcPr>
          <w:p w14:paraId="0E055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25" w:type="dxa"/>
            <w:noWrap w:val="0"/>
            <w:vAlign w:val="center"/>
          </w:tcPr>
          <w:p w14:paraId="3ED2D8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7EAB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1F988D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62" w:type="dxa"/>
            <w:noWrap w:val="0"/>
            <w:vAlign w:val="center"/>
          </w:tcPr>
          <w:p w14:paraId="1DEF8D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机器人拼接地图板</w:t>
            </w:r>
          </w:p>
        </w:tc>
        <w:tc>
          <w:tcPr>
            <w:tcW w:w="5355" w:type="dxa"/>
            <w:noWrap w:val="0"/>
            <w:vAlign w:val="center"/>
          </w:tcPr>
          <w:p w14:paraId="5B5216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1、循线地图板≥28块：每块尺寸≥230*230*4mm，正面：黑色线条，反面：纯色无线条；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2、长条贴纸≥15张，方格贴纸≥100张：贴纸共四种颜色，每个颜色九张完整纸张。每个颜色包含5排方格贴纸，2排长条贴纸。</w:t>
            </w:r>
          </w:p>
        </w:tc>
        <w:tc>
          <w:tcPr>
            <w:tcW w:w="855" w:type="dxa"/>
            <w:noWrap w:val="0"/>
            <w:vAlign w:val="center"/>
          </w:tcPr>
          <w:p w14:paraId="66B325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25" w:type="dxa"/>
            <w:noWrap w:val="0"/>
            <w:vAlign w:val="center"/>
          </w:tcPr>
          <w:p w14:paraId="4B1FC2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111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007B6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462" w:type="dxa"/>
            <w:noWrap w:val="0"/>
            <w:vAlign w:val="center"/>
          </w:tcPr>
          <w:p w14:paraId="3212A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智能驾驶小车套装</w:t>
            </w:r>
          </w:p>
        </w:tc>
        <w:tc>
          <w:tcPr>
            <w:tcW w:w="5355" w:type="dxa"/>
            <w:noWrap w:val="0"/>
            <w:vAlign w:val="center"/>
          </w:tcPr>
          <w:p w14:paraId="2E76D2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智能驾驶小车硬件要求：</w:t>
            </w:r>
          </w:p>
          <w:p w14:paraId="506FB1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一、智能驾驶小车</w:t>
            </w:r>
          </w:p>
          <w:p w14:paraId="3F910C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1、处理器：≥八核，≥2.4GHz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2、麦克风：≥环形6麦克风阵列，灵敏度-38dB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3、扬声器：≥4Ω3W，外磁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4、WIFI：≥2.4G/5G双频段，IEEE 802、11a/b/g/n/ac WLANs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5、电池：≥2600mAh;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6、摄像头：超广角≥200万像素，输出分辨率≥1080P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7、无刷直流电机：≥4组，空载转速≥320±10% rpm，堵转扭矩：≥10kg·cm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8、麦克纳姆轮：ABS轮毂，94*44mm（直径*宽度）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9、激光雷达：三角测距，探测距离0、28-16m；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10：存储：≥8GB RAM+64GB ROM；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11、IMU（惯性测量单元）：三轴陀螺仪，三轴加速度计，三轴磁力计</w:t>
            </w:r>
          </w:p>
          <w:p w14:paraId="71B33F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二、综合拼接地图版</w:t>
            </w:r>
          </w:p>
          <w:p w14:paraId="239922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1、循线地图板≥64块：每块尺寸≥230*230*4mm，正面：黑色线条，反面：黄色线条；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2、贴纸≥12张：贴纸共四种颜色，每个颜色三张完整纸张。每个颜色包含5排方格贴纸，3排长条贴纸；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3、标签卡片≥8张：尺寸≥170*140mm.</w:t>
            </w:r>
          </w:p>
          <w:p w14:paraId="68AEFA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配套软件要求：</w:t>
            </w:r>
          </w:p>
          <w:p w14:paraId="6B61D5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1、需支持利用APP控制AI小车行驶运动，同时支持响应图形化和Python编程，实时控制AI小车和进行AI模型训练/AI能力调用。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需支持响应基于SLAM导航训练：支持智能AI小车通过激光雷达扫描当前环境并实时构建地图，并支持智能小车在已完成雷达扫描建图的区域，规划导航行驶至任意指定点位，并可通过扫描模型进行自动到达指定点位的路径规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需支持响应基于视觉的巡道训练：支持智能AI小车通过摄像头采集跑道数据、使用APP应用进行标记数据、并基于嵌入式GPU算力进行算法模型训练，可在已完成训练的跑道上按照训练模型的推理自动行驶，可搭配停止、左转、右转巡道标识牌实现更加多样、好玩的自动驾驶模拟体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4、需支持响应目标检测、目标跟随应用：支持智能AI小车通过摄像头实时检测实景画面，并将检测目标进行框定选择，可实现针对框定目标进行实时跟随运动。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5、需支持响应APP完成的编程程序在AI小车上运行，包含AI能力调用，与用户进行交互，AI能力包括：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（1）需支持响应语音唤醒AI能力调用：支持响应所选择唤醒词，用语音将AI小车从待机状态唤醒；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（2）需支持响应语音合成AI能力调用，支持响应选择不同发音人和自主编辑合成的内容，让AI小车用对应发音人声音说出对应内容；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（3）需支持响应语音评测AI能力调用：支持响应设定中英文词语或句子，在AI小车上实现中英文发音评测，并反馈评测得分；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（4）需支持响应声纹识别AI能力调用：支持注册声纹信息，让AI小车能够通过声纹识别出用户信息；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（5）需支持响应语音转写AI能力调用：让AI小车能够将听到的语音转化为文字，并显示在屏幕上；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（6）需支持响应文字识别AI能力调用：让AI小车能够通过拍照手写体的英文或数字，并识别后转写成印刷体，在屏幕上进行显示；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（7）需支持响应人脸识别AI能力调用：支持注册人脸信息，让AI小车能够通过人脸识别出用户信息，识别结果可以在屏幕上进行显示；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（8）需支持响应物体识别AI能力调用：支持AI小车利用摄像头，自动识别出现在取景框里的物体名称，识别结果可在屏幕进行显示；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（9）需支持响应人机对话AI能力调用：支持响应选择需要的人机对话技能，让AI小车与用户能针对不同场景下对话，例如针对教育、生活等不同场景；</w:t>
            </w:r>
          </w:p>
        </w:tc>
        <w:tc>
          <w:tcPr>
            <w:tcW w:w="855" w:type="dxa"/>
            <w:noWrap w:val="0"/>
            <w:vAlign w:val="center"/>
          </w:tcPr>
          <w:p w14:paraId="594D6F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25" w:type="dxa"/>
            <w:noWrap w:val="0"/>
            <w:vAlign w:val="center"/>
          </w:tcPr>
          <w:p w14:paraId="3F3C1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2D80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052F9C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462" w:type="dxa"/>
            <w:noWrap w:val="0"/>
            <w:vAlign w:val="center"/>
          </w:tcPr>
          <w:p w14:paraId="3C3853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AI超算工作站</w:t>
            </w:r>
          </w:p>
        </w:tc>
        <w:tc>
          <w:tcPr>
            <w:tcW w:w="5355" w:type="dxa"/>
            <w:noWrap w:val="0"/>
            <w:vAlign w:val="center"/>
          </w:tcPr>
          <w:p w14:paraId="2CEF37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硬件要求：</w:t>
            </w:r>
          </w:p>
          <w:p w14:paraId="5B4391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1、CPU：≥12核，≥2.1GHZ；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2、内存：≥64GB，DDR5；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3、固态硬盘：≥256GB；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4、机械硬盘：≥1TB HD；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5、显卡：≥12G；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6、网卡：千兆网卡；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7、声卡：集成声卡；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8、I/O接口：USB接口≥ 9个；音频接口≥3个；HDMI接口≥2个；DP接口≥5个；</w:t>
            </w:r>
          </w:p>
          <w:p w14:paraId="66DA2E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配套软件要求：</w:t>
            </w:r>
          </w:p>
          <w:p w14:paraId="2D2F72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1、需提供师生进行简单人工智能算法模型训练的系统，让学生实践训练/测试数据集的收集、自定义标注、自定义分类、模型训练、模型测试整个人工智能模型训练步骤；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2、需提供图像分类训练服务，支持定制不同图像分类训练模型，让机器完成相应图像分类学习判断，从而在AI图形编程及python编程中使用相应模型进行编程。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需提供声音分类训练服务，支持用户通过提供不同的声音类型数据，训练得到专属的声音分类模型。然后通过声音分类模型，用户可以去对新的声音进行类型判断，并且可以在AI图形编程及python编程中使用相应模型进行编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需提供个性化声音分类训练服务，支持定制不同用户的个性化语音合成模型，让机器完成相应的语音合成模型训练，能够以相似于用户的声音进行语音合成。用户通过上传自己的声音数据，训练得到专属自己的个性化声音模型，并且可以在AI图形编程及python编程中使用相应模型进行编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需提供自动巡道模型训练服务，用户可以基于智能驾驶小车，定制不同用户的自动巡道模型，可以采集数据、训练自动巡道模型，然后在跑道上自动循道行驶。并且在AI图形编程及python编程中调用训练好的自动巡道模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需提供人机对话训练服务，支持通过人机对话模型训练平台，用户可以采集添加不同的文本信息，然后训练得到不同的人机对话模型，与该机器对话。并且在AI图形编程及python编程中调用训练好的人机对话模型进行问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7、需提供AR人脸特效训练服务，支持自定义AR人脸特效训练模型，生成对应的AR人脸特效视频成品文件，并且可以在AI图形编程及python编程中使用相应模型进行编程。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8、需提供古诗自动生成训练服务，支持用户建立古诗自动生成数据库，进行分类模型训练，构建古诗分类模型；并且可以在AI图形编程及python编程中调用自动生成的古诗分类模型进行编程。</w:t>
            </w:r>
          </w:p>
        </w:tc>
        <w:tc>
          <w:tcPr>
            <w:tcW w:w="855" w:type="dxa"/>
            <w:noWrap w:val="0"/>
            <w:vAlign w:val="center"/>
          </w:tcPr>
          <w:p w14:paraId="0A5AD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5" w:type="dxa"/>
            <w:noWrap w:val="0"/>
            <w:vAlign w:val="center"/>
          </w:tcPr>
          <w:p w14:paraId="52E90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06D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0" w:type="dxa"/>
            <w:noWrap w:val="0"/>
            <w:vAlign w:val="center"/>
          </w:tcPr>
          <w:p w14:paraId="50828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462" w:type="dxa"/>
            <w:noWrap w:val="0"/>
            <w:vAlign w:val="center"/>
          </w:tcPr>
          <w:p w14:paraId="6D8CFC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无线路由器</w:t>
            </w:r>
          </w:p>
        </w:tc>
        <w:tc>
          <w:tcPr>
            <w:tcW w:w="5355" w:type="dxa"/>
            <w:noWrap w:val="0"/>
            <w:vAlign w:val="center"/>
          </w:tcPr>
          <w:p w14:paraId="2FE5AE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1、以太网接口≥2个；</w:t>
            </w:r>
          </w:p>
          <w:p w14:paraId="479D65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2、PoE: 802.3bt/at 供电；</w:t>
            </w:r>
          </w:p>
          <w:p w14:paraId="55C590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3、内置物联网:需内置蓝牙 5.1/RFID/Zigbee；</w:t>
            </w:r>
          </w:p>
          <w:p w14:paraId="36A809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4、本地供电：需支持 54V DC；</w:t>
            </w:r>
          </w:p>
          <w:p w14:paraId="211B92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5、物联网扩展：需支持链式物联网扩展能力，最大需支持不少于8个BLE、RFID、ZigBee 等全制式物联网扩展；</w:t>
            </w:r>
          </w:p>
          <w:p w14:paraId="57533D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6、发射功率(单路最大)：≥20dBm；</w:t>
            </w:r>
          </w:p>
          <w:p w14:paraId="2077BE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7、可调功率粒度：≥1dBm；</w:t>
            </w:r>
          </w:p>
          <w:p w14:paraId="38E084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8.MTBF：≥850000H ；</w:t>
            </w:r>
          </w:p>
          <w:p w14:paraId="74FE1F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9、整机 802.11ax 最高速率:≥4.5Gbps+2.4Gbps+0.575Gbps/2.4Gbps</w:t>
            </w:r>
          </w:p>
          <w:p w14:paraId="2C3093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10、每射频最大接入用户数：≥510(整机最大接入用户数 1500；</w:t>
            </w:r>
          </w:p>
          <w:p w14:paraId="37990B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11、虚拟AP≥40；</w:t>
            </w:r>
          </w:p>
        </w:tc>
        <w:tc>
          <w:tcPr>
            <w:tcW w:w="855" w:type="dxa"/>
            <w:noWrap w:val="0"/>
            <w:vAlign w:val="center"/>
          </w:tcPr>
          <w:p w14:paraId="4F3614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5" w:type="dxa"/>
            <w:noWrap w:val="0"/>
            <w:vAlign w:val="center"/>
          </w:tcPr>
          <w:p w14:paraId="665F1F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bl>
    <w:p w14:paraId="0F565449">
      <w:pPr>
        <w:spacing w:line="360" w:lineRule="auto"/>
        <w:ind w:firstLine="422" w:firstLineChars="200"/>
        <w:jc w:val="left"/>
        <w:rPr>
          <w:rFonts w:hint="eastAsia" w:ascii="宋体" w:hAnsi="宋体" w:eastAsia="宋体" w:cs="宋体"/>
          <w:b/>
          <w:color w:val="FF0000"/>
          <w:szCs w:val="21"/>
          <w:rtl w:val="0"/>
          <w:lang w:val="en-US" w:eastAsia="zh-CN"/>
        </w:rPr>
      </w:pPr>
    </w:p>
    <w:p w14:paraId="71E9834C">
      <w:pPr>
        <w:spacing w:line="360" w:lineRule="auto"/>
        <w:ind w:firstLine="422" w:firstLineChars="200"/>
        <w:jc w:val="left"/>
        <w:rPr>
          <w:rFonts w:hint="eastAsia" w:ascii="宋体" w:hAnsi="宋体" w:eastAsia="宋体" w:cs="宋体"/>
          <w:b/>
          <w:color w:val="FF0000"/>
          <w:szCs w:val="21"/>
          <w:rtl w:val="0"/>
          <w:lang w:val="en-US" w:eastAsia="zh-CN"/>
        </w:rPr>
      </w:pPr>
      <w:r>
        <w:rPr>
          <w:rFonts w:hint="eastAsia" w:ascii="宋体" w:hAnsi="宋体" w:eastAsia="宋体" w:cs="宋体"/>
          <w:b/>
          <w:color w:val="FF0000"/>
          <w:szCs w:val="21"/>
          <w:rtl w:val="0"/>
          <w:lang w:val="en-US" w:eastAsia="zh-CN"/>
        </w:rPr>
        <w:t>注意事项：</w:t>
      </w:r>
    </w:p>
    <w:p w14:paraId="58BD83BE">
      <w:pPr>
        <w:spacing w:line="360" w:lineRule="auto"/>
        <w:ind w:firstLine="422" w:firstLineChars="200"/>
        <w:jc w:val="left"/>
        <w:rPr>
          <w:rFonts w:hint="eastAsia" w:ascii="宋体" w:hAnsi="宋体" w:eastAsia="宋体" w:cs="宋体"/>
          <w:b/>
          <w:color w:val="FF0000"/>
          <w:szCs w:val="21"/>
          <w:rtl w:val="0"/>
          <w:lang w:val="en-US" w:eastAsia="zh-CN"/>
        </w:rPr>
      </w:pPr>
      <w:r>
        <w:rPr>
          <w:rFonts w:hint="eastAsia" w:ascii="宋体" w:hAnsi="宋体" w:eastAsia="宋体" w:cs="宋体"/>
          <w:b/>
          <w:color w:val="FF0000"/>
          <w:szCs w:val="21"/>
          <w:rtl w:val="0"/>
          <w:lang w:val="en-US" w:eastAsia="zh-CN"/>
        </w:rPr>
        <w:t>上述“▲”为重要指标（须按要求提供产品功能截图），不满足评分时做扣分处理，具体扣分办法详见具体扣分办法详。</w:t>
      </w:r>
    </w:p>
    <w:p w14:paraId="3C18567C">
      <w:pPr>
        <w:spacing w:line="360" w:lineRule="auto"/>
        <w:ind w:firstLine="422" w:firstLineChars="200"/>
        <w:jc w:val="left"/>
        <w:rPr>
          <w:rFonts w:hint="eastAsia" w:ascii="宋体" w:hAnsi="宋体" w:eastAsia="宋体" w:cs="宋体"/>
          <w:b/>
          <w:color w:val="auto"/>
          <w:szCs w:val="21"/>
          <w:rtl w:val="0"/>
          <w:lang w:val="en-US" w:eastAsia="zh-CN"/>
        </w:rPr>
      </w:pPr>
    </w:p>
    <w:p w14:paraId="3FE0C109">
      <w:pPr>
        <w:pStyle w:val="2"/>
        <w:spacing w:before="0" w:beforeAutospacing="0" w:after="0" w:afterAutospacing="0" w:line="360" w:lineRule="auto"/>
        <w:rPr>
          <w:rFonts w:hint="eastAsia"/>
          <w:b/>
          <w:bCs/>
          <w:color w:val="auto"/>
          <w:sz w:val="21"/>
          <w:szCs w:val="21"/>
          <w:highlight w:val="none"/>
        </w:rPr>
      </w:pPr>
      <w:r>
        <w:rPr>
          <w:rFonts w:hint="eastAsia"/>
          <w:b/>
          <w:bCs/>
          <w:color w:val="auto"/>
          <w:sz w:val="21"/>
          <w:szCs w:val="21"/>
          <w:highlight w:val="none"/>
        </w:rPr>
        <w:t>五、</w:t>
      </w:r>
      <w:r>
        <w:rPr>
          <w:rFonts w:hint="eastAsia"/>
          <w:b/>
          <w:bCs/>
          <w:color w:val="auto"/>
          <w:sz w:val="21"/>
          <w:szCs w:val="21"/>
          <w:highlight w:val="none"/>
          <w:lang w:val="en-US" w:eastAsia="zh-CN"/>
        </w:rPr>
        <w:t>功能</w:t>
      </w:r>
      <w:r>
        <w:rPr>
          <w:rFonts w:hint="eastAsia"/>
          <w:b/>
          <w:bCs/>
          <w:color w:val="auto"/>
          <w:sz w:val="21"/>
          <w:szCs w:val="21"/>
          <w:highlight w:val="none"/>
        </w:rPr>
        <w:t>演示要求</w:t>
      </w:r>
    </w:p>
    <w:p w14:paraId="5B782F4E">
      <w:pPr>
        <w:spacing w:line="360" w:lineRule="auto"/>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本</w:t>
      </w:r>
      <w:r>
        <w:rPr>
          <w:rFonts w:hint="eastAsia" w:ascii="宋体" w:hAnsi="宋体" w:eastAsia="宋体" w:cs="宋体"/>
          <w:b/>
          <w:bCs/>
          <w:color w:val="auto"/>
          <w:szCs w:val="21"/>
          <w:highlight w:val="none"/>
          <w:lang w:val="en-US" w:eastAsia="zh-CN"/>
        </w:rPr>
        <w:t>项目</w:t>
      </w:r>
      <w:r>
        <w:rPr>
          <w:rFonts w:hint="eastAsia" w:ascii="宋体" w:hAnsi="宋体" w:eastAsia="宋体" w:cs="宋体"/>
          <w:b/>
          <w:bCs/>
          <w:color w:val="auto"/>
          <w:szCs w:val="21"/>
          <w:highlight w:val="none"/>
        </w:rPr>
        <w:t>拟在评标时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对教学机器人套装教学中常用功能</w:t>
      </w:r>
      <w:r>
        <w:rPr>
          <w:rFonts w:hint="eastAsia" w:ascii="宋体" w:hAnsi="宋体" w:eastAsia="宋体" w:cs="宋体"/>
          <w:b/>
          <w:bCs/>
          <w:color w:val="auto"/>
          <w:szCs w:val="21"/>
          <w:highlight w:val="none"/>
        </w:rPr>
        <w:t>做现场功能演示（具体演示时间将于开标现场</w:t>
      </w:r>
      <w:r>
        <w:rPr>
          <w:rFonts w:hint="eastAsia" w:ascii="宋体" w:hAnsi="宋体" w:cs="宋体"/>
          <w:b/>
          <w:bCs/>
          <w:color w:val="auto"/>
          <w:szCs w:val="21"/>
          <w:highlight w:val="none"/>
        </w:rPr>
        <w:t>进行通知，演示现场仅提供电源及</w:t>
      </w:r>
      <w:r>
        <w:rPr>
          <w:rFonts w:hint="eastAsia" w:ascii="宋体" w:hAnsi="宋体" w:cs="宋体"/>
          <w:b/>
          <w:bCs/>
          <w:color w:val="auto"/>
          <w:szCs w:val="21"/>
          <w:highlight w:val="none"/>
          <w:lang w:val="en-US" w:eastAsia="zh-CN"/>
        </w:rPr>
        <w:t>显示</w:t>
      </w:r>
      <w:r>
        <w:rPr>
          <w:rFonts w:hint="eastAsia" w:ascii="宋体" w:hAnsi="宋体" w:cs="宋体"/>
          <w:b/>
          <w:bCs/>
          <w:color w:val="auto"/>
          <w:szCs w:val="21"/>
          <w:highlight w:val="none"/>
        </w:rPr>
        <w:t>设备，请各投标单位做好演示准备）</w:t>
      </w:r>
      <w:r>
        <w:rPr>
          <w:rFonts w:hint="eastAsia" w:ascii="宋体" w:hAnsi="宋体" w:cs="宋体"/>
          <w:b/>
          <w:bCs/>
          <w:color w:val="auto"/>
          <w:szCs w:val="21"/>
          <w:highlight w:val="none"/>
          <w:lang w:eastAsia="zh-CN"/>
        </w:rPr>
        <w:t>。</w:t>
      </w:r>
    </w:p>
    <w:p w14:paraId="78A87382">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演示具体要求如下：</w:t>
      </w:r>
    </w:p>
    <w:p w14:paraId="482F1B4B">
      <w:pPr>
        <w:pStyle w:val="2"/>
        <w:spacing w:before="0" w:beforeAutospacing="0" w:after="0" w:afterAutospacing="0" w:line="360" w:lineRule="auto"/>
        <w:ind w:firstLine="420" w:firstLineChars="200"/>
        <w:rPr>
          <w:color w:val="auto"/>
          <w:szCs w:val="21"/>
          <w:highlight w:val="none"/>
        </w:rPr>
      </w:pPr>
      <w:r>
        <w:rPr>
          <w:rFonts w:hint="eastAsia"/>
          <w:color w:val="auto"/>
          <w:sz w:val="21"/>
          <w:szCs w:val="21"/>
          <w:highlight w:val="none"/>
        </w:rPr>
        <w:t>1、每家投标单位的演示时间不超过</w:t>
      </w:r>
      <w:r>
        <w:rPr>
          <w:rFonts w:hint="eastAsia"/>
          <w:color w:val="auto"/>
          <w:sz w:val="21"/>
          <w:szCs w:val="21"/>
          <w:highlight w:val="none"/>
          <w:lang w:val="en-US" w:eastAsia="zh-CN"/>
        </w:rPr>
        <w:t>10</w:t>
      </w:r>
      <w:r>
        <w:rPr>
          <w:rFonts w:hint="eastAsia"/>
          <w:color w:val="auto"/>
          <w:sz w:val="21"/>
          <w:szCs w:val="21"/>
          <w:highlight w:val="none"/>
        </w:rPr>
        <w:t>分钟；</w:t>
      </w:r>
    </w:p>
    <w:p w14:paraId="015A5519">
      <w:pPr>
        <w:pStyle w:val="2"/>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2、现场演示设备必须与投标文件中拟投入使用的品牌、型号保持一致。</w:t>
      </w:r>
    </w:p>
    <w:p w14:paraId="3BB22D85">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演示分共计10分，具体评分细则如下：</w:t>
      </w:r>
    </w:p>
    <w:p w14:paraId="67972AD3">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（1）支持响应语音合成AI能力调用，支持响应选择不同发音人和自主编辑合成的内容，让机器人用对应发音人声音说出对应内容，功能演示成功得2分，未成功或未演示不得分。</w:t>
      </w:r>
    </w:p>
    <w:p w14:paraId="50F7244B">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支持响应语音评测AI能力调用：支持响应设定中英文词语或句子，在机器人上实现中英文发音评测，并反馈评测得分</w:t>
      </w:r>
      <w:r>
        <w:rPr>
          <w:rFonts w:hint="eastAsia" w:ascii="宋体" w:hAnsi="宋体" w:eastAsia="宋体" w:cs="宋体"/>
          <w:color w:val="auto"/>
          <w:szCs w:val="21"/>
          <w:highlight w:val="none"/>
          <w:lang w:val="en-US" w:eastAsia="zh-CN"/>
        </w:rPr>
        <w:t>，功能演示成功得2分，未成功或未演示不得分。</w:t>
      </w:r>
    </w:p>
    <w:p w14:paraId="5155234C">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val="en-US" w:eastAsia="zh-CN"/>
        </w:rPr>
        <w:t>支持响应语音转写AI能力调用：让机器人能够将语音转化为文字，并显示在屏幕上</w:t>
      </w:r>
      <w:r>
        <w:rPr>
          <w:rFonts w:hint="eastAsia" w:ascii="宋体" w:hAnsi="宋体" w:eastAsia="宋体" w:cs="宋体"/>
          <w:color w:val="auto"/>
          <w:szCs w:val="21"/>
          <w:highlight w:val="none"/>
          <w:lang w:val="en-US" w:eastAsia="zh-CN"/>
        </w:rPr>
        <w:t>，功能演示成功得2分，未成功或未演示不得分。</w:t>
      </w:r>
    </w:p>
    <w:p w14:paraId="7E3099B4">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lang w:val="en-US" w:eastAsia="zh-CN"/>
        </w:rPr>
        <w:t>支持响应人机对话AI能力调用：支持响应选择需要的人机对话技能，让机器人与用户能针对不同场景下对话，例如针对教育、生活等不同场景</w:t>
      </w:r>
      <w:r>
        <w:rPr>
          <w:rFonts w:hint="eastAsia" w:ascii="宋体" w:hAnsi="宋体" w:eastAsia="宋体" w:cs="宋体"/>
          <w:color w:val="auto"/>
          <w:szCs w:val="21"/>
          <w:highlight w:val="none"/>
          <w:lang w:val="en-US" w:eastAsia="zh-CN"/>
        </w:rPr>
        <w:t>，功能演示成功得2分，未成功或未演示不得分。</w:t>
      </w:r>
    </w:p>
    <w:p w14:paraId="7969CF1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default" w:ascii="宋体" w:hAnsi="宋体" w:eastAsia="宋体" w:cs="宋体"/>
          <w:color w:val="auto"/>
          <w:szCs w:val="21"/>
          <w:highlight w:val="none"/>
          <w:lang w:val="en-US" w:eastAsia="zh-CN"/>
        </w:rPr>
        <w:t>支持响应AI文本模型分类训练：支持响应自主建立文本分类模型，输入文本数据，训练分类模型，让机器人对输入的文本进行模式识别，识别结果可在屏幕进行显示</w:t>
      </w:r>
      <w:r>
        <w:rPr>
          <w:rFonts w:hint="eastAsia" w:ascii="宋体" w:hAnsi="宋体" w:eastAsia="宋体" w:cs="宋体"/>
          <w:color w:val="auto"/>
          <w:szCs w:val="21"/>
          <w:highlight w:val="none"/>
          <w:lang w:val="en-US" w:eastAsia="zh-CN"/>
        </w:rPr>
        <w:t>，功能演示成功得2分，未成功或未演示不得分。</w:t>
      </w:r>
    </w:p>
    <w:p w14:paraId="1753499D">
      <w:pPr>
        <w:spacing w:line="360" w:lineRule="auto"/>
        <w:ind w:firstLine="420" w:firstLineChars="200"/>
        <w:jc w:val="left"/>
        <w:rPr>
          <w:rFonts w:hint="eastAsia" w:ascii="宋体" w:hAnsi="宋体" w:eastAsia="宋体" w:cs="宋体"/>
          <w:szCs w:val="21"/>
          <w:highlight w:val="none"/>
          <w:lang w:val="en-US" w:eastAsia="zh-CN"/>
        </w:rPr>
      </w:pPr>
    </w:p>
    <w:p w14:paraId="03BD55EA">
      <w:pPr>
        <w:pStyle w:val="2"/>
        <w:spacing w:before="0" w:beforeAutospacing="0" w:after="0" w:afterAutospacing="0"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六、</w:t>
      </w:r>
      <w:r>
        <w:rPr>
          <w:rFonts w:hint="eastAsia" w:ascii="宋体" w:hAnsi="宋体" w:eastAsia="宋体" w:cs="宋体"/>
          <w:b/>
          <w:bCs/>
          <w:sz w:val="21"/>
          <w:szCs w:val="21"/>
          <w:highlight w:val="none"/>
        </w:rPr>
        <w:t>实施与售后服务要求</w:t>
      </w:r>
    </w:p>
    <w:p w14:paraId="3E173E00">
      <w:pPr>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建设周期</w:t>
      </w:r>
    </w:p>
    <w:p w14:paraId="12758E09">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在合同签订之日起</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0天内完成所有软件硬件的安装和技术调试工作。</w:t>
      </w:r>
    </w:p>
    <w:p w14:paraId="352E8F2C">
      <w:pPr>
        <w:spacing w:line="360" w:lineRule="auto"/>
        <w:ind w:firstLine="422" w:firstLineChars="200"/>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2、软硬件质保</w:t>
      </w:r>
    </w:p>
    <w:p w14:paraId="58FFBBBF">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本项目中采购的所有软件、硬件，均需提供3年免费升级与质保服务。</w:t>
      </w:r>
    </w:p>
    <w:p w14:paraId="55AE6F5D">
      <w:pPr>
        <w:spacing w:line="360" w:lineRule="auto"/>
        <w:ind w:firstLine="422" w:firstLineChars="200"/>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3、售后服务响应</w:t>
      </w:r>
    </w:p>
    <w:p w14:paraId="17B63311">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本项目要求免费提供3年售后服务</w:t>
      </w:r>
      <w:r>
        <w:rPr>
          <w:rFonts w:hint="eastAsia" w:ascii="宋体" w:hAnsi="宋体" w:eastAsia="宋体" w:cs="宋体"/>
          <w:szCs w:val="21"/>
          <w:lang w:eastAsia="zh-CN"/>
        </w:rPr>
        <w:t>（</w:t>
      </w:r>
      <w:r>
        <w:rPr>
          <w:rFonts w:hint="default" w:ascii="宋体" w:hAnsi="宋体" w:eastAsia="宋体" w:cs="宋体"/>
          <w:szCs w:val="21"/>
          <w:lang w:val="en-US" w:eastAsia="zh-CN"/>
        </w:rPr>
        <w:t>需包含教学设备的巡检</w:t>
      </w:r>
      <w:r>
        <w:rPr>
          <w:rFonts w:hint="eastAsia" w:ascii="宋体" w:hAnsi="宋体" w:eastAsia="宋体" w:cs="宋体"/>
          <w:szCs w:val="21"/>
          <w:lang w:eastAsia="zh-CN"/>
        </w:rPr>
        <w:t>）</w:t>
      </w:r>
      <w:r>
        <w:rPr>
          <w:rFonts w:hint="eastAsia" w:ascii="宋体" w:hAnsi="宋体" w:eastAsia="宋体" w:cs="宋体"/>
          <w:szCs w:val="21"/>
        </w:rPr>
        <w:t>与5*8小时响应，30分钟内电话响应服务，</w:t>
      </w:r>
      <w:r>
        <w:rPr>
          <w:rFonts w:hint="default" w:ascii="宋体" w:hAnsi="宋体" w:eastAsia="宋体" w:cs="宋体"/>
          <w:szCs w:val="21"/>
          <w:lang w:val="en-US" w:eastAsia="zh-CN"/>
        </w:rPr>
        <w:t>日常使用过程中的线上答疑/保障</w:t>
      </w:r>
      <w:r>
        <w:rPr>
          <w:rFonts w:hint="eastAsia" w:ascii="宋体" w:hAnsi="宋体" w:eastAsia="宋体" w:cs="宋体"/>
          <w:szCs w:val="21"/>
        </w:rPr>
        <w:t>，一般2小时内解决；同时当遇到电话无法解决的故障时，需承诺会在4小时之内到达用户现场响应，并在8小时之内排除解决故障（特大故障除外）。</w:t>
      </w:r>
    </w:p>
    <w:p w14:paraId="6904A445">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lang w:val="en-US" w:eastAsia="zh-CN"/>
        </w:rPr>
        <w:t>4、</w:t>
      </w:r>
      <w:r>
        <w:rPr>
          <w:rFonts w:hint="eastAsia" w:ascii="宋体" w:hAnsi="宋体" w:eastAsia="宋体" w:cs="宋体"/>
          <w:b/>
          <w:bCs/>
          <w:szCs w:val="21"/>
        </w:rPr>
        <w:t>服务团队要求</w:t>
      </w:r>
    </w:p>
    <w:p w14:paraId="1B03AF72">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（1）在项目实施阶段，成交供应商需确保有足够、合适的人员，进行设备系统部署、调试、培训、试运行等整体实施工作。</w:t>
      </w:r>
    </w:p>
    <w:p w14:paraId="5EE36E7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响应人应提供项目团队中所有人员名单，以及人员资质、岗位分工、工作经历和与本项目所涉功能或应用相类似案例的工作经验；项目经理不少于5年以上类似项目管理经验，团队成员具有与项目吻合的专业背景、工作经验丰富，能较好地胜任本项目，且提供投标单位缴纳服务人员社保证明资料。</w:t>
      </w:r>
    </w:p>
    <w:p w14:paraId="2A3D894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（3）项目组人员应保持相对固定，未经采购人同意，不得随意变动。</w:t>
      </w:r>
    </w:p>
    <w:p w14:paraId="5F9A2B5A">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lang w:val="en-US" w:eastAsia="zh-CN"/>
        </w:rPr>
        <w:t>5、</w:t>
      </w:r>
      <w:r>
        <w:rPr>
          <w:rFonts w:hint="eastAsia" w:ascii="宋体" w:hAnsi="宋体" w:eastAsia="宋体" w:cs="宋体"/>
          <w:b/>
          <w:bCs/>
          <w:szCs w:val="21"/>
        </w:rPr>
        <w:t>安装部署要求</w:t>
      </w:r>
    </w:p>
    <w:p w14:paraId="4DD15955">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供应商在合同规定期限内，将所供货物按合同清单运至指定地点，安装、调试正常后交付使用。供应商在安装、调试正常交付使用后向采购单位提供售后服务联系单、货物的税务发票、产品说明书、质量保证书等相关资料。</w:t>
      </w:r>
    </w:p>
    <w:p w14:paraId="7DF4AC16">
      <w:pPr>
        <w:spacing w:line="360" w:lineRule="auto"/>
        <w:ind w:firstLine="420" w:firstLineChars="200"/>
        <w:jc w:val="left"/>
        <w:rPr>
          <w:rFonts w:hint="default" w:ascii="宋体" w:hAnsi="宋体" w:eastAsia="宋体" w:cs="宋体"/>
          <w:szCs w:val="21"/>
          <w:lang w:val="en-US" w:eastAsia="zh-CN"/>
        </w:rPr>
      </w:pPr>
      <w:r>
        <w:rPr>
          <w:rFonts w:hint="eastAsia" w:ascii="宋体" w:hAnsi="宋体" w:eastAsia="宋体" w:cs="宋体"/>
          <w:szCs w:val="21"/>
        </w:rPr>
        <w:t>供应商</w:t>
      </w:r>
      <w:r>
        <w:rPr>
          <w:rFonts w:hint="default" w:ascii="宋体" w:hAnsi="宋体" w:eastAsia="宋体" w:cs="宋体"/>
          <w:szCs w:val="21"/>
          <w:lang w:val="en-US" w:eastAsia="zh-CN"/>
        </w:rPr>
        <w:t>需提供入校服务和线上远程指导，服务内容需包含产品部署调试、账号授权管理、产品培训、基础保障等，具体服务内容及频次要求如下：</w:t>
      </w:r>
    </w:p>
    <w:p w14:paraId="57B1BE4E">
      <w:pPr>
        <w:spacing w:line="360" w:lineRule="auto"/>
        <w:ind w:firstLine="420" w:firstLineChars="200"/>
        <w:jc w:val="left"/>
        <w:rPr>
          <w:rFonts w:hint="default" w:ascii="宋体" w:hAnsi="宋体" w:eastAsia="宋体" w:cs="宋体"/>
          <w:szCs w:val="21"/>
          <w:lang w:val="en-US" w:eastAsia="zh-CN"/>
        </w:rPr>
      </w:pPr>
      <w:r>
        <w:rPr>
          <w:rFonts w:hint="default" w:ascii="宋体" w:hAnsi="宋体" w:eastAsia="宋体" w:cs="宋体"/>
          <w:szCs w:val="21"/>
          <w:lang w:val="en-US" w:eastAsia="zh-CN"/>
        </w:rPr>
        <w:t>1、产品部署调试：需包含教室上课环境的部署、软硬件设备的安装及调试工作；</w:t>
      </w:r>
    </w:p>
    <w:p w14:paraId="76F8F62F">
      <w:pPr>
        <w:spacing w:line="360" w:lineRule="auto"/>
        <w:ind w:firstLine="420" w:firstLineChars="200"/>
        <w:jc w:val="left"/>
        <w:rPr>
          <w:rFonts w:hint="default" w:ascii="宋体" w:hAnsi="宋体" w:eastAsia="宋体" w:cs="宋体"/>
          <w:szCs w:val="21"/>
          <w:lang w:val="en-US" w:eastAsia="zh-CN"/>
        </w:rPr>
      </w:pPr>
      <w:r>
        <w:rPr>
          <w:rFonts w:hint="default" w:ascii="宋体" w:hAnsi="宋体" w:eastAsia="宋体" w:cs="宋体"/>
          <w:szCs w:val="21"/>
          <w:lang w:val="en-US" w:eastAsia="zh-CN"/>
        </w:rPr>
        <w:t>2、账号授权管理：需包含人工智能校级平台及师生账号收集与授权、对学校教师进行账号维护培训；</w:t>
      </w:r>
    </w:p>
    <w:p w14:paraId="5D051359">
      <w:pPr>
        <w:spacing w:line="360" w:lineRule="auto"/>
        <w:ind w:firstLine="420" w:firstLineChars="200"/>
        <w:jc w:val="left"/>
        <w:rPr>
          <w:rFonts w:hint="default" w:ascii="宋体" w:hAnsi="宋体" w:eastAsia="宋体" w:cs="宋体"/>
          <w:szCs w:val="21"/>
          <w:lang w:val="en-US" w:eastAsia="zh-CN"/>
        </w:rPr>
      </w:pPr>
      <w:r>
        <w:rPr>
          <w:rFonts w:hint="default" w:ascii="宋体" w:hAnsi="宋体" w:eastAsia="宋体" w:cs="宋体"/>
          <w:szCs w:val="21"/>
          <w:lang w:val="en-US" w:eastAsia="zh-CN"/>
        </w:rPr>
        <w:t>3、产品培训：需包含硬件产品功能使用及维护管理方法介绍、软件系统功能使用及维护管理方法介绍；</w:t>
      </w:r>
    </w:p>
    <w:p w14:paraId="4D055974">
      <w:pPr>
        <w:spacing w:line="360" w:lineRule="auto"/>
        <w:ind w:firstLine="422" w:firstLineChars="200"/>
        <w:jc w:val="left"/>
        <w:rPr>
          <w:rFonts w:hint="eastAsia" w:ascii="宋体" w:hAnsi="宋体" w:eastAsia="宋体" w:cs="宋体"/>
          <w:b/>
          <w:bCs/>
          <w:szCs w:val="21"/>
          <w:lang w:val="en-US" w:eastAsia="zh-CN"/>
        </w:rPr>
      </w:pPr>
      <w:bookmarkStart w:id="0" w:name="_Toc1322872"/>
      <w:r>
        <w:rPr>
          <w:rFonts w:hint="eastAsia" w:ascii="宋体" w:hAnsi="宋体" w:eastAsia="宋体" w:cs="宋体"/>
          <w:b/>
          <w:bCs/>
          <w:szCs w:val="21"/>
          <w:lang w:val="en-US" w:eastAsia="zh-CN"/>
        </w:rPr>
        <w:t>6、信息安全要求</w:t>
      </w:r>
    </w:p>
    <w:p w14:paraId="50CF5030">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确保终端设备、系统平台在运行过程中，产生的学生数据、教师教学数据等各类信息的保密性、完整性和可用性。防止信息被非法获取、篡改或破坏，严格遵循国家及地方教育行业信息安全相关法规与标准，为学校教学活动的正常开展提供坚实的信息安全保障。</w:t>
      </w:r>
    </w:p>
    <w:bookmarkEnd w:id="0"/>
    <w:p w14:paraId="429C38F6">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7、人工智能特色服务要求</w:t>
      </w:r>
    </w:p>
    <w:p w14:paraId="552B18A7">
      <w:pPr>
        <w:spacing w:line="360" w:lineRule="auto"/>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（1）</w:t>
      </w:r>
      <w:r>
        <w:rPr>
          <w:rFonts w:hint="default" w:ascii="宋体" w:hAnsi="宋体" w:eastAsia="宋体" w:cs="宋体"/>
          <w:szCs w:val="21"/>
          <w:lang w:val="en-US" w:eastAsia="zh-CN"/>
        </w:rPr>
        <w:t>需提供线下入校服务和线上远程指导；</w:t>
      </w:r>
    </w:p>
    <w:p w14:paraId="1EBBFA94">
      <w:pPr>
        <w:spacing w:line="360" w:lineRule="auto"/>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default" w:ascii="宋体" w:hAnsi="宋体" w:eastAsia="宋体" w:cs="宋体"/>
          <w:szCs w:val="21"/>
          <w:lang w:val="en-US" w:eastAsia="zh-CN"/>
        </w:rPr>
        <w:t>服务对象需包含学校授课教师及人工智能教育教学相关的技术人员；</w:t>
      </w:r>
    </w:p>
    <w:p w14:paraId="5D0A5595">
      <w:pPr>
        <w:spacing w:line="360" w:lineRule="auto"/>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default" w:ascii="宋体" w:hAnsi="宋体" w:eastAsia="宋体" w:cs="宋体"/>
          <w:szCs w:val="21"/>
          <w:lang w:val="en-US" w:eastAsia="zh-CN"/>
        </w:rPr>
        <w:t>服务内容需包含课程开课计划确定、开课应用保障、观摩课或示范课打磨、赛事服务、重大活动支撑等五类进阶服务：</w:t>
      </w:r>
    </w:p>
    <w:p w14:paraId="5B08047B">
      <w:pPr>
        <w:spacing w:line="360" w:lineRule="auto"/>
        <w:ind w:firstLine="420" w:firstLineChars="200"/>
        <w:jc w:val="left"/>
        <w:rPr>
          <w:rFonts w:hint="default" w:ascii="宋体" w:hAnsi="宋体" w:eastAsia="宋体" w:cs="宋体"/>
          <w:szCs w:val="21"/>
          <w:lang w:val="en-US" w:eastAsia="zh-CN"/>
        </w:rPr>
      </w:pPr>
      <w:r>
        <w:rPr>
          <w:rFonts w:hint="default" w:ascii="宋体" w:hAnsi="宋体" w:eastAsia="宋体" w:cs="宋体"/>
          <w:szCs w:val="21"/>
          <w:lang w:val="en-US" w:eastAsia="zh-CN"/>
        </w:rPr>
        <w:t>1）课程开课计划确定：需包含配合校方规划开课课时及确定开课计划；</w:t>
      </w:r>
    </w:p>
    <w:p w14:paraId="3A183760">
      <w:pPr>
        <w:spacing w:line="360" w:lineRule="auto"/>
        <w:ind w:firstLine="420" w:firstLineChars="200"/>
        <w:jc w:val="left"/>
        <w:rPr>
          <w:rFonts w:hint="default" w:ascii="宋体" w:hAnsi="宋体" w:eastAsia="宋体" w:cs="宋体"/>
          <w:szCs w:val="21"/>
          <w:lang w:val="en-US" w:eastAsia="zh-CN"/>
        </w:rPr>
      </w:pPr>
      <w:r>
        <w:rPr>
          <w:rFonts w:hint="default" w:ascii="宋体" w:hAnsi="宋体" w:eastAsia="宋体" w:cs="宋体"/>
          <w:szCs w:val="21"/>
          <w:lang w:val="en-US" w:eastAsia="zh-CN"/>
        </w:rPr>
        <w:t>2）开课应用保障：需通过线上&amp;线下跟磨课，辅助老师能够顺利使用平台及教具、进行教学授课；跟进老师课程开展情况，对于老师提出的疑惑及时响应并答疑；</w:t>
      </w:r>
    </w:p>
    <w:p w14:paraId="4BA6CDF5">
      <w:pPr>
        <w:spacing w:line="360" w:lineRule="auto"/>
        <w:ind w:firstLine="420" w:firstLineChars="200"/>
        <w:jc w:val="left"/>
        <w:rPr>
          <w:rFonts w:hint="default" w:ascii="宋体" w:hAnsi="宋体" w:eastAsia="宋体" w:cs="宋体"/>
          <w:szCs w:val="21"/>
          <w:lang w:val="en-US" w:eastAsia="zh-CN"/>
        </w:rPr>
      </w:pPr>
      <w:r>
        <w:rPr>
          <w:rFonts w:hint="default" w:ascii="宋体" w:hAnsi="宋体" w:eastAsia="宋体" w:cs="宋体"/>
          <w:szCs w:val="21"/>
          <w:lang w:val="en-US" w:eastAsia="zh-CN"/>
        </w:rPr>
        <w:t>3）观摩课品示范课打磨：需配合校方打磨一节观摩课或示范课。包括，授课前：协助老师确定课程主题，根据老师想法利用平台资源与教具制作课件、教学设计、学习单等材料，根据试课结果进行完善；授课中：保障教具与环境稳定运营，做好课程记录；授课后：根据课程记录进行研讨，优化，输出宣传案例等；</w:t>
      </w:r>
    </w:p>
    <w:p w14:paraId="5C7284B0">
      <w:pPr>
        <w:spacing w:line="360" w:lineRule="auto"/>
        <w:ind w:firstLine="420" w:firstLineChars="200"/>
        <w:jc w:val="left"/>
        <w:rPr>
          <w:rFonts w:hint="default" w:ascii="宋体" w:hAnsi="宋体" w:eastAsia="宋体" w:cs="宋体"/>
          <w:szCs w:val="21"/>
          <w:lang w:val="en-US" w:eastAsia="zh-CN"/>
        </w:rPr>
      </w:pPr>
      <w:r>
        <w:rPr>
          <w:rFonts w:hint="default" w:ascii="宋体" w:hAnsi="宋体" w:eastAsia="宋体" w:cs="宋体"/>
          <w:szCs w:val="21"/>
          <w:lang w:val="en-US" w:eastAsia="zh-CN"/>
        </w:rPr>
        <w:t>4）赛事服务：需包含人工智能赛事信息同步，并提供赛事指导；</w:t>
      </w:r>
    </w:p>
    <w:p w14:paraId="55529166">
      <w:pPr>
        <w:spacing w:line="360" w:lineRule="auto"/>
        <w:ind w:firstLine="420" w:firstLineChars="200"/>
        <w:jc w:val="left"/>
        <w:rPr>
          <w:rFonts w:hint="default" w:ascii="宋体" w:hAnsi="宋体" w:eastAsia="宋体" w:cs="宋体"/>
          <w:szCs w:val="21"/>
          <w:lang w:val="en-US" w:eastAsia="zh-CN"/>
        </w:rPr>
      </w:pPr>
      <w:r>
        <w:rPr>
          <w:rFonts w:hint="default" w:ascii="宋体" w:hAnsi="宋体" w:eastAsia="宋体" w:cs="宋体"/>
          <w:szCs w:val="21"/>
          <w:lang w:val="en-US" w:eastAsia="zh-CN"/>
        </w:rPr>
        <w:t>5）重大活动支撑：需配合校方实施参与校级或校级以上重大活动，提供如校园科技节、参观接待等活动中所涉及产品服务的支撑；</w:t>
      </w:r>
    </w:p>
    <w:p w14:paraId="35153084">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8、验收要求</w:t>
      </w:r>
    </w:p>
    <w:p w14:paraId="2786BAC2">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（1）中标人交付的货物应当完全符合采购文件和合同所规定的货物、数量和规格要求。中标人提供的货物不符合采购文件和合同规定的，采购人有权拒收货物，由此引起的风险，由中标人承担。</w:t>
      </w:r>
    </w:p>
    <w:p w14:paraId="6AA84311">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（2）货物验收包括：设备型号、规格、数量、外观质量、及货物包装是否完好等方面。</w:t>
      </w:r>
    </w:p>
    <w:p w14:paraId="328E83D1">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中标人应将所提供货物的装箱清单、用户手册、原厂保修卡、随机资料及配件、随机工具等交付给采购人；中标人不能完整交付货物及本款规定的单证和工具的，视为未按合同约定交货，应负责补齐，因此导致逾期交付的，由中标人承担相关的违约责任。</w:t>
      </w:r>
    </w:p>
    <w:p w14:paraId="71DB5EC5">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（4）货物和系统调试验收的标准：按行业通行标准、出厂标准和投标文件不低于国家相关标准。</w:t>
      </w:r>
    </w:p>
    <w:p w14:paraId="7C3A4F3E">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9、重大时期保障服务</w:t>
      </w:r>
    </w:p>
    <w:p w14:paraId="4755458F">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服务期内，供应商须为采购方提供针对重要教学活动或特殊时期的专项保障服务。包括但不限于：示范课打磨、公开课展示、教学竞赛、教育主管部门检查、校园开放日、学生科技赛事等重大活动期间，供应商应根据采购方需求，在活动期间安排技术人员驻场或远程实时支持，确保系统稳定运行和教学活动顺利开展。重大活动前应配合采购方进行系统巡检与优化，活动期间提供7×24小时应急响应能力，全力保障人工智能实验室相关软硬件平台的可用性与服务质量。</w:t>
      </w:r>
    </w:p>
    <w:p w14:paraId="377379DB">
      <w:pPr>
        <w:spacing w:line="360" w:lineRule="auto"/>
        <w:ind w:firstLine="420" w:firstLineChars="200"/>
        <w:jc w:val="left"/>
        <w:rPr>
          <w:rFonts w:hint="default" w:ascii="宋体" w:hAnsi="宋体" w:eastAsia="宋体" w:cs="宋体"/>
          <w:szCs w:val="21"/>
          <w:lang w:val="en-US" w:eastAsia="zh-CN"/>
        </w:rPr>
      </w:pPr>
    </w:p>
    <w:p w14:paraId="0BCEFFFF">
      <w:pPr>
        <w:pStyle w:val="2"/>
        <w:spacing w:before="0" w:beforeAutospacing="0" w:after="0" w:afterAutospacing="0"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七、其他要求</w:t>
      </w:r>
    </w:p>
    <w:p w14:paraId="39812F6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1、投标人所投产品（货物）必须为全新的、经检验合格的原装产品，并符合国家有关产品标准和有关强制标准，保证用户方安全使用。</w:t>
      </w:r>
    </w:p>
    <w:p w14:paraId="1D1C6186">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采购人有权要求中标人在合同签订前，对所提供的软件系统服务进行全功能演示。如与服务要求不符且出现未在投标文件中说明的负偏离，视为提供虚假材料谋求中标，采购人有权根据评标委员会推荐候选中标人顺序，选择下一中标人。</w:t>
      </w:r>
    </w:p>
    <w:p w14:paraId="65573950">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3、投标人所投的产品（货物）必须功能完整、材料环保、使用安全可靠。</w:t>
      </w:r>
    </w:p>
    <w:p w14:paraId="34AD4CE8">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、验收方式：本项目有采购人自行组织验收。</w:t>
      </w:r>
    </w:p>
    <w:p w14:paraId="13B87FE8">
      <w:pPr>
        <w:spacing w:line="360" w:lineRule="auto"/>
        <w:ind w:firstLine="420" w:firstLineChars="200"/>
        <w:jc w:val="left"/>
        <w:rPr>
          <w:rFonts w:hint="eastAsia" w:ascii="宋体" w:hAnsi="宋体" w:eastAsia="宋体" w:cs="宋体"/>
          <w:szCs w:val="21"/>
          <w:lang w:val="en-US" w:eastAsia="zh-CN"/>
        </w:rPr>
      </w:pPr>
    </w:p>
    <w:p w14:paraId="30965238">
      <w:pPr>
        <w:spacing w:line="360" w:lineRule="auto"/>
        <w:jc w:val="left"/>
        <w:rPr>
          <w:rFonts w:hint="eastAsia" w:ascii="宋体" w:hAnsi="宋体" w:cs="宋体"/>
          <w:b/>
          <w:bCs/>
          <w:szCs w:val="21"/>
        </w:rPr>
      </w:pPr>
      <w:r>
        <w:rPr>
          <w:rFonts w:hint="eastAsia" w:ascii="宋体" w:hAnsi="宋体" w:cs="宋体"/>
          <w:b/>
          <w:bCs/>
          <w:szCs w:val="21"/>
          <w:lang w:val="en-US" w:eastAsia="zh-CN"/>
        </w:rPr>
        <w:t>八、</w:t>
      </w:r>
      <w:r>
        <w:rPr>
          <w:rFonts w:hint="eastAsia" w:ascii="宋体" w:hAnsi="宋体" w:cs="宋体"/>
          <w:b/>
          <w:bCs/>
          <w:szCs w:val="21"/>
        </w:rPr>
        <w:t>付款条件</w:t>
      </w:r>
    </w:p>
    <w:p w14:paraId="04636C37">
      <w:pPr>
        <w:spacing w:line="360" w:lineRule="auto"/>
        <w:ind w:firstLine="420" w:firstLineChars="200"/>
        <w:jc w:val="left"/>
        <w:rPr>
          <w:rFonts w:hint="eastAsia" w:ascii="宋体" w:hAnsi="宋体" w:cs="宋体"/>
          <w:szCs w:val="21"/>
        </w:rPr>
      </w:pPr>
      <w:r>
        <w:rPr>
          <w:rFonts w:hint="eastAsia" w:ascii="宋体" w:hAnsi="宋体" w:cs="宋体"/>
          <w:szCs w:val="21"/>
        </w:rPr>
        <w:t>付款条件：详见“第七章 拟签订的合同主要条款”。</w:t>
      </w:r>
    </w:p>
    <w:p w14:paraId="5EAD5DD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723B8"/>
    <w:rsid w:val="67E72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2025-09-29T06:09:00Z</dcterms:created>
  <dc:creator>135.</dc:creator>
  <cp:lastModifiedBy>135.</cp:lastModifiedBy>
  <dcterms:modified xsi:type="dcterms:W3CDTF">2025-09-29T06:10:15Z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6E01F2CA86FC49858CC0F2458DA740FC_11</vt:lpwstr>
  </property>
  <property fmtid="{D5CDD505-2E9C-101B-9397-08002B2CF9AE}" pid="4" name="KSOTemplateDocerSaveRecord">
    <vt:lpwstr>eyJoZGlkIjoiZGVkMzNiOTkwMDExOTQ2NTlmZWQxNGFhMTk5NTU5ZWIiLCJ1c2VySWQiOiIxMDMyMjc4NzM3In0=</vt:lpwstr>
  </property>
</Properties>
</file>