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70" w:rsidRPr="0048530A" w:rsidRDefault="00836970" w:rsidP="00836970">
      <w:pPr>
        <w:tabs>
          <w:tab w:val="left" w:pos="180"/>
          <w:tab w:val="left" w:pos="900"/>
        </w:tabs>
        <w:spacing w:line="360" w:lineRule="auto"/>
        <w:rPr>
          <w:rFonts w:ascii="宋体" w:hAnsi="宋体" w:cs="宋体" w:hint="eastAsia"/>
          <w:b/>
          <w:bCs/>
          <w:szCs w:val="21"/>
        </w:rPr>
      </w:pPr>
      <w:bookmarkStart w:id="0" w:name="PO_PURCHASE_REQUIREMENT_FILE58305_1"/>
      <w:bookmarkStart w:id="1" w:name="PO_PURCHASE_REQUIREMENT_FILE67523_1"/>
      <w:r w:rsidRPr="0048530A">
        <w:rPr>
          <w:rFonts w:ascii="宋体" w:hAnsi="宋体" w:cs="宋体" w:hint="eastAsia"/>
          <w:b/>
          <w:bCs/>
          <w:szCs w:val="21"/>
        </w:rPr>
        <w:t>一、项目概况</w:t>
      </w:r>
    </w:p>
    <w:p w:rsidR="00836970" w:rsidRPr="0048530A" w:rsidRDefault="00836970" w:rsidP="00836970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2024年2月2日，浦东新区召开了编纂街道志和新一轮镇志的动员会。要求全区12个街道和22个镇全部启动或继续进行编纂工作。高桥镇的第一部镇志编修的下限时间是2005年12月，根据浦东新区2月2日动员会精神，高桥镇人民政府决定组织编修高桥镇第二部镇志。为全面、客观、系统地编纂地方志，发挥地方志在促进经济建设和社会发展中的作用，使高桥镇志编纂工作有计划、有步骤地顺利进行，确保进度和质量，高桥镇党委、政府决定委托有能力的社会力量全面承办与负责《高桥镇志（2006-2025）》的编纂工作。</w:t>
      </w:r>
    </w:p>
    <w:p w:rsidR="00836970" w:rsidRPr="0048530A" w:rsidRDefault="00836970" w:rsidP="00836970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</w:p>
    <w:p w:rsidR="00836970" w:rsidRPr="0048530A" w:rsidRDefault="00836970" w:rsidP="00836970">
      <w:pPr>
        <w:tabs>
          <w:tab w:val="left" w:pos="180"/>
          <w:tab w:val="left" w:pos="900"/>
        </w:tabs>
        <w:spacing w:line="360" w:lineRule="auto"/>
        <w:rPr>
          <w:rFonts w:ascii="宋体" w:hAnsi="宋体" w:cs="宋体" w:hint="eastAsia"/>
          <w:b/>
          <w:szCs w:val="21"/>
        </w:rPr>
      </w:pPr>
      <w:r w:rsidRPr="0048530A">
        <w:rPr>
          <w:rFonts w:ascii="宋体" w:hAnsi="宋体" w:cs="宋体" w:hint="eastAsia"/>
          <w:b/>
          <w:szCs w:val="21"/>
        </w:rPr>
        <w:t>二、项目要求</w:t>
      </w:r>
    </w:p>
    <w:p w:rsidR="00836970" w:rsidRPr="0048530A" w:rsidRDefault="00836970" w:rsidP="00836970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编纂《高桥镇志（2006-2025）》，需要把握鲜明的指导思想和编辑方针。必须坚持以习近平新时代中国特色社会主义思想为指导，遵循党的路线、方针、政策和国家的法律、法规，坚持实事求是的科学态度，存真求实、通鉴后世，做到思想性、资料性、著述性、地域性、广泛性、连续性和时代性的统一；须从传承高桥镇历史文脉的责任出发，收集和讲述区域发展故事，展示丰富的人文底蕴，全方位、立体化向镇内外读者呈现高桥镇深厚的历史积淀，讲述发展历程中的城乡历史，反映城乡生活形态。</w:t>
      </w:r>
    </w:p>
    <w:p w:rsidR="00836970" w:rsidRPr="0048530A" w:rsidRDefault="00836970" w:rsidP="00836970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同时，《高桥镇志（2006-2025）》必须要秉承可读性、真实性、权威性相结合的原则，不仅仅只是对高桥镇政治、经济、社会、文化发展变化轨迹的平铺直叙，不做历史文献的简单堆砌，而应当依据科学分类的基本原理，构架理想化的大格局，以体现志书的科学性、严谨性，使它不光作为高桥镇乃至区级、市级文史研究者们提供信息查询与资源共享的平台，同时也填补和完善高桥本土相关资料系统积累方面的不足，为后世留下宝贵的精神财富。</w:t>
      </w:r>
    </w:p>
    <w:p w:rsidR="00836970" w:rsidRPr="0048530A" w:rsidRDefault="00836970" w:rsidP="00836970">
      <w:pPr>
        <w:spacing w:line="360" w:lineRule="auto"/>
        <w:ind w:firstLineChars="200" w:firstLine="422"/>
        <w:jc w:val="left"/>
        <w:rPr>
          <w:rFonts w:ascii="宋体" w:hAnsi="宋体" w:cs="宋体" w:hint="eastAsia"/>
          <w:b/>
          <w:szCs w:val="21"/>
        </w:rPr>
      </w:pPr>
    </w:p>
    <w:p w:rsidR="00836970" w:rsidRPr="0048530A" w:rsidRDefault="00836970" w:rsidP="00836970">
      <w:pPr>
        <w:spacing w:line="360" w:lineRule="auto"/>
        <w:jc w:val="left"/>
        <w:rPr>
          <w:rFonts w:ascii="宋体" w:hAnsi="宋体" w:cs="宋体" w:hint="eastAsia"/>
          <w:b/>
          <w:szCs w:val="21"/>
        </w:rPr>
      </w:pPr>
      <w:r w:rsidRPr="0048530A">
        <w:rPr>
          <w:rFonts w:ascii="宋体" w:hAnsi="宋体" w:cs="宋体" w:hint="eastAsia"/>
          <w:b/>
          <w:szCs w:val="21"/>
        </w:rPr>
        <w:t>三、项目标准</w:t>
      </w:r>
    </w:p>
    <w:p w:rsidR="00836970" w:rsidRPr="0048530A" w:rsidRDefault="00836970" w:rsidP="00836970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《高桥镇志（2006-2025）》编纂须确保观点正确、体例严谨、内容全面、记述准确、资料翔实、表达通顺、文风端正、特色鲜明。视觉设计、排版须切合高桥镇风格，做到图文并茂，质朴大方。文稿须通过区地方志部门的审核验收。</w:t>
      </w:r>
    </w:p>
    <w:p w:rsidR="00836970" w:rsidRPr="0048530A" w:rsidRDefault="00836970" w:rsidP="00836970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</w:p>
    <w:p w:rsidR="00836970" w:rsidRPr="0048530A" w:rsidRDefault="00836970" w:rsidP="00836970">
      <w:pPr>
        <w:tabs>
          <w:tab w:val="left" w:pos="180"/>
          <w:tab w:val="left" w:pos="900"/>
        </w:tabs>
        <w:spacing w:line="360" w:lineRule="auto"/>
        <w:rPr>
          <w:rFonts w:ascii="宋体" w:hAnsi="宋体" w:cs="宋体" w:hint="eastAsia"/>
          <w:b/>
          <w:szCs w:val="21"/>
        </w:rPr>
      </w:pPr>
      <w:r w:rsidRPr="0048530A">
        <w:rPr>
          <w:rFonts w:ascii="宋体" w:hAnsi="宋体" w:cs="宋体" w:hint="eastAsia"/>
          <w:b/>
          <w:szCs w:val="21"/>
        </w:rPr>
        <w:t>四、服务要求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1.组建文史顾问队伍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需要供应商根据志书编撰要求组建，文史顾问须长期从事相关研究工作，近年来有一定</w:t>
      </w:r>
      <w:r w:rsidRPr="0048530A">
        <w:rPr>
          <w:rFonts w:ascii="宋体" w:hAnsi="宋体" w:cs="宋体" w:hint="eastAsia"/>
          <w:szCs w:val="21"/>
        </w:rPr>
        <w:lastRenderedPageBreak/>
        <w:t>的学术成果。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2.做好项目策划工作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供应商必须对采购文件有充分的研究，深刻理解本项目志书的内容要求，做好详细策划，完整、全面、规范。制定详细目录，切合志书编撰要求。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3.组建成熟的作者队伍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供应商拥有丰富的作者资源，成熟、稳定，具备相关专业能力，熟知高桥镇本土文化历史，并具备一定的文字撰写基础，能在规定时间内完成编撰任务。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4.举办相关文史研讨会（活动）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就志书内容和编撰进度，定期邀请市、区各领域富有文史研究经验的专家、学者和熟悉本土历史发展的人士，对选题和志书内容进行细致研讨，确保志书质量。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5.编撰、审校、设计排版、刊号申请工作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（1）对志书内容进行专业和严谨的撰写（选编）、编辑和审校，核实真实性、可考性，并按行业规定，严格控制文字的差错率。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（2）对收集和拍摄的照片进行筛选、整理和精加工，对文字材料和图片进行分类和归档。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（3）对志书内容进行规范的设计排版，如字体选择、颜色搭配、版面布局、图像处理等。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（4）协助采购人向相关政府部门或主管机构提交正式的刊号申请，以获得合法的出版许可和刊号。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</w:p>
    <w:p w:rsidR="00836970" w:rsidRPr="0048530A" w:rsidRDefault="00836970" w:rsidP="00836970">
      <w:pPr>
        <w:tabs>
          <w:tab w:val="left" w:pos="180"/>
          <w:tab w:val="left" w:pos="900"/>
        </w:tabs>
        <w:spacing w:line="360" w:lineRule="auto"/>
        <w:rPr>
          <w:rFonts w:ascii="宋体" w:hAnsi="宋体" w:cs="宋体" w:hint="eastAsia"/>
          <w:b/>
          <w:szCs w:val="21"/>
        </w:rPr>
      </w:pPr>
      <w:r w:rsidRPr="0048530A">
        <w:rPr>
          <w:rFonts w:ascii="宋体" w:hAnsi="宋体" w:cs="宋体" w:hint="eastAsia"/>
          <w:b/>
          <w:szCs w:val="21"/>
        </w:rPr>
        <w:t>五、服务内容</w:t>
      </w:r>
    </w:p>
    <w:tbl>
      <w:tblPr>
        <w:tblW w:w="499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046"/>
        <w:gridCol w:w="1156"/>
        <w:gridCol w:w="3777"/>
        <w:gridCol w:w="1152"/>
        <w:gridCol w:w="1152"/>
      </w:tblGrid>
      <w:tr w:rsidR="00836970" w:rsidRPr="0048530A" w:rsidTr="0011484B">
        <w:trPr>
          <w:trHeight w:val="303"/>
        </w:trPr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48530A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48530A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48530A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工作内容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48530A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48530A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数量</w:t>
            </w:r>
          </w:p>
        </w:tc>
      </w:tr>
      <w:tr w:rsidR="00836970" w:rsidRPr="0048530A" w:rsidTr="0011484B">
        <w:trPr>
          <w:trHeight w:val="318"/>
        </w:trPr>
        <w:tc>
          <w:tcPr>
            <w:tcW w:w="65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一</w:t>
            </w:r>
          </w:p>
        </w:tc>
        <w:tc>
          <w:tcPr>
            <w:tcW w:w="72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编纂</w:t>
            </w: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邀请地方志专家前期辅导培训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资料长编整理归纳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千字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约1620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文字编撰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千字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约641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基层资料征集及外围资料实地采访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文字录入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千字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约1000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图片资料征集及航拍摄影等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200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编校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千字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约1000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审稿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千字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约1000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电脑、打印机、耗材等办公用品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组织策划专家评审会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</w:tr>
      <w:tr w:rsidR="00836970" w:rsidRPr="0048530A" w:rsidTr="0011484B">
        <w:trPr>
          <w:trHeight w:val="318"/>
        </w:trPr>
        <w:tc>
          <w:tcPr>
            <w:tcW w:w="65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二</w:t>
            </w:r>
          </w:p>
        </w:tc>
        <w:tc>
          <w:tcPr>
            <w:tcW w:w="72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设计排版</w:t>
            </w: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封面设计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卷首彩页设计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40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地图制作与照片精修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200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文字排版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千字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约650</w:t>
            </w:r>
          </w:p>
        </w:tc>
      </w:tr>
      <w:tr w:rsidR="00836970" w:rsidRPr="0048530A" w:rsidTr="0011484B">
        <w:trPr>
          <w:trHeight w:val="303"/>
        </w:trPr>
        <w:tc>
          <w:tcPr>
            <w:tcW w:w="657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3" w:type="pct"/>
            <w:vMerge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04" w:type="pct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kern w:val="0"/>
                <w:szCs w:val="21"/>
                <w:lang w:bidi="ar"/>
              </w:rPr>
              <w:t>排版稿校正、修改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48530A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/>
            <w:vAlign w:val="center"/>
          </w:tcPr>
          <w:p w:rsidR="00836970" w:rsidRPr="0048530A" w:rsidRDefault="00836970" w:rsidP="0011484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</w:rPr>
            </w:pPr>
            <w:r w:rsidRPr="0048530A">
              <w:rPr>
                <w:rFonts w:ascii="宋体" w:hAnsi="宋体" w:cs="宋体" w:hint="eastAsia"/>
                <w:szCs w:val="21"/>
              </w:rPr>
              <w:t>1</w:t>
            </w:r>
          </w:p>
        </w:tc>
      </w:tr>
    </w:tbl>
    <w:p w:rsidR="00836970" w:rsidRPr="0048530A" w:rsidRDefault="00836970" w:rsidP="00836970">
      <w:pPr>
        <w:tabs>
          <w:tab w:val="left" w:pos="180"/>
          <w:tab w:val="left" w:pos="900"/>
        </w:tabs>
        <w:spacing w:line="360" w:lineRule="auto"/>
        <w:rPr>
          <w:rFonts w:ascii="宋体" w:hAnsi="宋体" w:cs="宋体"/>
          <w:b/>
          <w:szCs w:val="21"/>
        </w:rPr>
      </w:pPr>
      <w:r w:rsidRPr="0048530A">
        <w:rPr>
          <w:rFonts w:ascii="宋体" w:hAnsi="宋体" w:cs="宋体" w:hint="eastAsia"/>
          <w:b/>
          <w:szCs w:val="21"/>
        </w:rPr>
        <w:t>注：以上工作量仅供参考，实际工作量不应低于以上数量，具体内容以采购人要求为准。</w:t>
      </w:r>
    </w:p>
    <w:p w:rsidR="00836970" w:rsidRPr="0048530A" w:rsidRDefault="00836970" w:rsidP="00836970">
      <w:pPr>
        <w:tabs>
          <w:tab w:val="left" w:pos="180"/>
          <w:tab w:val="left" w:pos="900"/>
        </w:tabs>
        <w:spacing w:line="360" w:lineRule="auto"/>
        <w:rPr>
          <w:rFonts w:ascii="宋体" w:hAnsi="宋体" w:cs="宋体" w:hint="eastAsia"/>
          <w:b/>
          <w:szCs w:val="21"/>
        </w:rPr>
      </w:pPr>
    </w:p>
    <w:p w:rsidR="00836970" w:rsidRPr="0048530A" w:rsidRDefault="00836970" w:rsidP="00836970">
      <w:pPr>
        <w:tabs>
          <w:tab w:val="left" w:pos="180"/>
          <w:tab w:val="left" w:pos="900"/>
        </w:tabs>
        <w:spacing w:line="360" w:lineRule="auto"/>
        <w:rPr>
          <w:rFonts w:ascii="宋体" w:hAnsi="宋体" w:cs="宋体" w:hint="eastAsia"/>
          <w:b/>
          <w:szCs w:val="21"/>
        </w:rPr>
      </w:pPr>
      <w:r w:rsidRPr="0048530A">
        <w:rPr>
          <w:rFonts w:ascii="宋体" w:hAnsi="宋体" w:cs="宋体" w:hint="eastAsia"/>
          <w:b/>
          <w:szCs w:val="21"/>
        </w:rPr>
        <w:t>六、服务期限</w:t>
      </w:r>
    </w:p>
    <w:p w:rsidR="00836970" w:rsidRPr="0048530A" w:rsidRDefault="00836970" w:rsidP="0083697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48530A">
        <w:rPr>
          <w:rFonts w:ascii="宋体" w:hAnsi="宋体" w:cs="宋体" w:hint="eastAsia"/>
          <w:szCs w:val="21"/>
        </w:rPr>
        <w:t>合同签订之日起至2027年8月31日。</w:t>
      </w:r>
    </w:p>
    <w:p w:rsidR="00836970" w:rsidRPr="0048530A" w:rsidRDefault="00836970" w:rsidP="0083697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360" w:lineRule="auto"/>
        <w:rPr>
          <w:rFonts w:ascii="宋体" w:hAnsi="宋体" w:cs="宋体"/>
          <w:b/>
          <w:szCs w:val="21"/>
          <w:lang w:val="zh-CN" w:bidi="zh-CN"/>
        </w:rPr>
      </w:pPr>
    </w:p>
    <w:p w:rsidR="00836970" w:rsidRPr="0048530A" w:rsidRDefault="00836970" w:rsidP="0083697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360" w:lineRule="auto"/>
        <w:rPr>
          <w:rFonts w:ascii="宋体" w:hAnsi="宋体" w:cs="宋体"/>
          <w:b/>
          <w:szCs w:val="21"/>
          <w:lang w:val="zh-CN" w:bidi="zh-CN"/>
        </w:rPr>
      </w:pPr>
      <w:r w:rsidRPr="0048530A">
        <w:rPr>
          <w:rFonts w:ascii="宋体" w:hAnsi="宋体" w:cs="宋体" w:hint="eastAsia"/>
          <w:b/>
          <w:szCs w:val="21"/>
          <w:lang w:val="zh-CN" w:bidi="zh-CN"/>
        </w:rPr>
        <w:t>六、付款方式</w:t>
      </w:r>
    </w:p>
    <w:bookmarkEnd w:id="0"/>
    <w:bookmarkEnd w:id="1"/>
    <w:p w:rsidR="00836970" w:rsidRPr="0048530A" w:rsidRDefault="00836970" w:rsidP="0083697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360" w:lineRule="auto"/>
        <w:ind w:firstLine="420"/>
      </w:pPr>
      <w:r w:rsidRPr="0048530A">
        <w:rPr>
          <w:rFonts w:ascii="宋体" w:hAnsi="宋体" w:cs="宋体" w:hint="eastAsia"/>
          <w:szCs w:val="21"/>
          <w:lang w:val="zh-CN" w:bidi="zh-CN"/>
        </w:rPr>
        <w:t>2024年支付合同金额的10%，2025年、2026年、2027年分别支付合同金额的30%。</w:t>
      </w:r>
    </w:p>
    <w:p w:rsidR="00EA6F94" w:rsidRPr="00836970" w:rsidRDefault="00EA6F94">
      <w:bookmarkStart w:id="2" w:name="_GoBack"/>
      <w:bookmarkEnd w:id="2"/>
    </w:p>
    <w:sectPr w:rsidR="00EA6F94" w:rsidRPr="00836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4F" w:rsidRDefault="0093504F" w:rsidP="00836970">
      <w:r>
        <w:separator/>
      </w:r>
    </w:p>
  </w:endnote>
  <w:endnote w:type="continuationSeparator" w:id="0">
    <w:p w:rsidR="0093504F" w:rsidRDefault="0093504F" w:rsidP="0083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4F" w:rsidRDefault="0093504F" w:rsidP="00836970">
      <w:r>
        <w:separator/>
      </w:r>
    </w:p>
  </w:footnote>
  <w:footnote w:type="continuationSeparator" w:id="0">
    <w:p w:rsidR="0093504F" w:rsidRDefault="0093504F" w:rsidP="0083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BC"/>
    <w:rsid w:val="006675BC"/>
    <w:rsid w:val="00836970"/>
    <w:rsid w:val="0093504F"/>
    <w:rsid w:val="00E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00B1ED-B6C7-49A7-90C5-57094F8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7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9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9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888</Characters>
  <Application>Microsoft Office Word</Application>
  <DocSecurity>0</DocSecurity>
  <Lines>74</Lines>
  <Paragraphs>58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2024-10-28T07:27:00Z</dcterms:created>
  <dcterms:modified xsi:type="dcterms:W3CDTF">2024-10-28T07:27:00Z</dcterms:modified>
</cp:coreProperties>
</file>