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333" w:rsidRPr="00E74FD6" w:rsidRDefault="005D0333" w:rsidP="005D0333">
      <w:pPr>
        <w:spacing w:line="360" w:lineRule="auto"/>
        <w:rPr>
          <w:rFonts w:ascii="宋体" w:hAnsi="宋体" w:cs="宋体" w:hint="eastAsia"/>
          <w:bCs/>
          <w:kern w:val="0"/>
          <w:szCs w:val="21"/>
          <w:lang w:val="en-GB"/>
        </w:rPr>
      </w:pPr>
      <w:bookmarkStart w:id="0" w:name="PO_PURCHASE_REQUIREMENT_FILE27985_1"/>
      <w:bookmarkStart w:id="1" w:name="PO_PURCHASE_REQUIREMENT_FILE37022_1"/>
      <w:bookmarkStart w:id="2" w:name="PO_PURCHASE_REQUIREMENT_FILE51843_1"/>
      <w:r w:rsidRPr="00E74FD6">
        <w:rPr>
          <w:rFonts w:ascii="宋体" w:hAnsi="宋体" w:cs="宋体" w:hint="eastAsia"/>
          <w:bCs/>
          <w:kern w:val="0"/>
          <w:szCs w:val="21"/>
          <w:lang w:val="en-GB"/>
        </w:rPr>
        <w:t>一、项目概述</w:t>
      </w:r>
    </w:p>
    <w:p w:rsidR="005D0333" w:rsidRPr="00E74FD6" w:rsidRDefault="005D0333" w:rsidP="005D0333">
      <w:pPr>
        <w:spacing w:line="360" w:lineRule="auto"/>
        <w:ind w:firstLineChars="200" w:firstLine="420"/>
        <w:rPr>
          <w:rFonts w:ascii="宋体" w:hAnsi="宋体" w:cs="宋体" w:hint="eastAsia"/>
          <w:bCs/>
          <w:kern w:val="0"/>
          <w:szCs w:val="21"/>
        </w:rPr>
      </w:pPr>
      <w:r w:rsidRPr="00E74FD6">
        <w:rPr>
          <w:rFonts w:ascii="宋体" w:hAnsi="宋体" w:cs="宋体" w:hint="eastAsia"/>
          <w:bCs/>
          <w:kern w:val="0"/>
          <w:szCs w:val="21"/>
        </w:rPr>
        <w:t>为切实推动浦东医疗器械产业高质量发展，及时消除企业发展中的产品安全隐患，</w:t>
      </w:r>
      <w:r w:rsidRPr="00E74FD6">
        <w:rPr>
          <w:rFonts w:ascii="宋体" w:hAnsi="宋体" w:cs="宋体" w:hint="eastAsia"/>
          <w:bCs/>
          <w:kern w:val="0"/>
          <w:szCs w:val="21"/>
          <w:lang w:val="en-GB"/>
        </w:rPr>
        <w:t>拟开展</w:t>
      </w:r>
      <w:r w:rsidRPr="00E74FD6">
        <w:rPr>
          <w:rFonts w:ascii="宋体" w:hAnsi="宋体" w:cs="宋体" w:hint="eastAsia"/>
          <w:b/>
          <w:kern w:val="0"/>
          <w:szCs w:val="21"/>
          <w:lang w:val="en-GB"/>
        </w:rPr>
        <w:t>浦东新区无菌、植入、其他类医疗器械生产企业质量管理体系评估</w:t>
      </w:r>
      <w:r w:rsidRPr="00E74FD6">
        <w:rPr>
          <w:rFonts w:ascii="宋体" w:hAnsi="宋体" w:cs="宋体" w:hint="eastAsia"/>
          <w:bCs/>
          <w:kern w:val="0"/>
          <w:szCs w:val="21"/>
          <w:lang w:val="en-GB"/>
        </w:rPr>
        <w:t>，评估企业质量体系运行的系统性、完整性、有效性，帮助建立完善内部质量自控体系，提高企业质量管理水平，</w:t>
      </w:r>
      <w:r w:rsidRPr="00E74FD6">
        <w:rPr>
          <w:rFonts w:ascii="宋体" w:hAnsi="宋体" w:cs="宋体" w:hint="eastAsia"/>
          <w:bCs/>
          <w:kern w:val="0"/>
          <w:szCs w:val="21"/>
        </w:rPr>
        <w:t>保障浦东企业生产的医疗器械安全、有效。本项目首年预算金额180万元，由评审结果排名第一位的供应商负责实施具体项目。</w:t>
      </w:r>
    </w:p>
    <w:p w:rsidR="005D0333" w:rsidRPr="00E74FD6" w:rsidRDefault="005D0333" w:rsidP="005D0333">
      <w:pPr>
        <w:spacing w:line="360" w:lineRule="auto"/>
        <w:rPr>
          <w:rFonts w:ascii="宋体" w:hAnsi="宋体" w:cs="宋体" w:hint="eastAsia"/>
          <w:bCs/>
          <w:kern w:val="0"/>
          <w:szCs w:val="21"/>
          <w:lang w:val="en-GB"/>
        </w:rPr>
      </w:pPr>
      <w:r w:rsidRPr="00E74FD6">
        <w:rPr>
          <w:rFonts w:ascii="宋体" w:hAnsi="宋体" w:cs="宋体" w:hint="eastAsia"/>
          <w:bCs/>
          <w:kern w:val="0"/>
          <w:szCs w:val="21"/>
          <w:lang w:val="en-GB"/>
        </w:rPr>
        <w:t>二、服务内容及要求</w:t>
      </w:r>
    </w:p>
    <w:p w:rsidR="005D0333" w:rsidRPr="00E74FD6" w:rsidRDefault="005D0333" w:rsidP="005D0333">
      <w:pPr>
        <w:spacing w:line="360" w:lineRule="auto"/>
        <w:rPr>
          <w:rFonts w:ascii="宋体" w:hAnsi="宋体" w:cs="宋体" w:hint="eastAsia"/>
          <w:bCs/>
          <w:kern w:val="0"/>
          <w:szCs w:val="21"/>
          <w:lang w:val="en-GB"/>
        </w:rPr>
      </w:pPr>
      <w:r w:rsidRPr="00E74FD6">
        <w:rPr>
          <w:rFonts w:ascii="宋体" w:hAnsi="宋体" w:cs="宋体" w:hint="eastAsia"/>
          <w:bCs/>
          <w:kern w:val="0"/>
          <w:szCs w:val="21"/>
        </w:rPr>
        <w:t>2.</w:t>
      </w:r>
      <w:r w:rsidRPr="00E74FD6">
        <w:rPr>
          <w:rFonts w:ascii="宋体" w:hAnsi="宋体" w:cs="宋体" w:hint="eastAsia"/>
          <w:bCs/>
          <w:kern w:val="0"/>
          <w:szCs w:val="21"/>
          <w:lang w:val="en-GB"/>
        </w:rPr>
        <w:t>1服务期限</w:t>
      </w:r>
    </w:p>
    <w:p w:rsidR="005D0333" w:rsidRPr="00E74FD6" w:rsidRDefault="005D0333" w:rsidP="005D0333">
      <w:pPr>
        <w:spacing w:line="360" w:lineRule="auto"/>
        <w:ind w:firstLineChars="200" w:firstLine="420"/>
        <w:rPr>
          <w:rFonts w:ascii="宋体" w:hAnsi="宋体" w:cs="宋体"/>
          <w:bCs/>
          <w:kern w:val="0"/>
          <w:szCs w:val="21"/>
        </w:rPr>
      </w:pPr>
      <w:r w:rsidRPr="00E74FD6">
        <w:rPr>
          <w:rFonts w:ascii="宋体" w:hAnsi="宋体" w:hint="eastAsia"/>
          <w:szCs w:val="21"/>
        </w:rPr>
        <w:t>本项目一次采购三年有效，合同一年一签，每年经过采购人考核合格后，合同再续签一年。本次预算为首年预算</w:t>
      </w:r>
      <w:r w:rsidRPr="00E74FD6">
        <w:rPr>
          <w:rFonts w:ascii="宋体" w:hAnsi="宋体" w:cs="宋体" w:hint="eastAsia"/>
          <w:szCs w:val="21"/>
        </w:rPr>
        <w:t>，要求</w:t>
      </w:r>
      <w:r w:rsidRPr="00E74FD6">
        <w:rPr>
          <w:rFonts w:ascii="宋体" w:hAnsi="宋体" w:cs="宋体" w:hint="eastAsia"/>
          <w:bCs/>
          <w:kern w:val="0"/>
          <w:szCs w:val="21"/>
          <w:lang w:val="en-GB"/>
        </w:rPr>
        <w:t>2024年</w:t>
      </w:r>
      <w:r w:rsidRPr="00E74FD6">
        <w:rPr>
          <w:rFonts w:ascii="宋体" w:hAnsi="宋体" w:cs="宋体" w:hint="eastAsia"/>
          <w:bCs/>
          <w:kern w:val="0"/>
          <w:szCs w:val="21"/>
        </w:rPr>
        <w:t>10</w:t>
      </w:r>
      <w:r w:rsidRPr="00E74FD6">
        <w:rPr>
          <w:rFonts w:ascii="宋体" w:hAnsi="宋体" w:cs="宋体" w:hint="eastAsia"/>
          <w:bCs/>
          <w:kern w:val="0"/>
          <w:szCs w:val="21"/>
          <w:lang w:val="en-GB"/>
        </w:rPr>
        <w:t>月</w:t>
      </w:r>
      <w:r w:rsidRPr="00E74FD6">
        <w:rPr>
          <w:rFonts w:ascii="宋体" w:hAnsi="宋体" w:cs="宋体" w:hint="eastAsia"/>
          <w:bCs/>
          <w:kern w:val="0"/>
          <w:szCs w:val="21"/>
        </w:rPr>
        <w:t>31日</w:t>
      </w:r>
      <w:r w:rsidRPr="00E74FD6">
        <w:rPr>
          <w:rFonts w:ascii="宋体" w:hAnsi="宋体" w:cs="宋体" w:hint="eastAsia"/>
          <w:bCs/>
          <w:kern w:val="0"/>
          <w:szCs w:val="21"/>
          <w:lang w:val="en-GB"/>
        </w:rPr>
        <w:t>前完成</w:t>
      </w:r>
      <w:r w:rsidRPr="00E74FD6">
        <w:rPr>
          <w:rFonts w:ascii="宋体" w:hAnsi="宋体" w:cs="宋体" w:hint="eastAsia"/>
          <w:bCs/>
          <w:kern w:val="0"/>
          <w:szCs w:val="21"/>
        </w:rPr>
        <w:t>评估并交付成果。</w:t>
      </w:r>
    </w:p>
    <w:p w:rsidR="005D0333" w:rsidRPr="00E74FD6" w:rsidRDefault="005D0333" w:rsidP="005D0333">
      <w:pPr>
        <w:spacing w:line="360" w:lineRule="auto"/>
        <w:rPr>
          <w:rFonts w:ascii="宋体" w:hAnsi="宋体" w:cs="宋体" w:hint="eastAsia"/>
          <w:bCs/>
          <w:kern w:val="0"/>
          <w:szCs w:val="21"/>
          <w:lang w:val="en-GB"/>
        </w:rPr>
      </w:pPr>
      <w:r w:rsidRPr="00E74FD6">
        <w:rPr>
          <w:rFonts w:ascii="宋体" w:hAnsi="宋体" w:cs="宋体" w:hint="eastAsia"/>
          <w:bCs/>
          <w:kern w:val="0"/>
          <w:szCs w:val="21"/>
        </w:rPr>
        <w:t>2.</w:t>
      </w:r>
      <w:r w:rsidRPr="00E74FD6">
        <w:rPr>
          <w:rFonts w:ascii="宋体" w:hAnsi="宋体" w:cs="宋体" w:hint="eastAsia"/>
          <w:bCs/>
          <w:kern w:val="0"/>
          <w:szCs w:val="21"/>
          <w:lang w:val="en-GB"/>
        </w:rPr>
        <w:t>2</w:t>
      </w:r>
      <w:r w:rsidRPr="00E74FD6">
        <w:rPr>
          <w:rFonts w:ascii="宋体" w:hAnsi="宋体" w:cs="宋体" w:hint="eastAsia"/>
          <w:bCs/>
          <w:kern w:val="0"/>
          <w:szCs w:val="21"/>
        </w:rPr>
        <w:t>.</w:t>
      </w:r>
      <w:r w:rsidRPr="00E74FD6">
        <w:rPr>
          <w:rFonts w:ascii="宋体" w:hAnsi="宋体" w:cs="宋体" w:hint="eastAsia"/>
          <w:bCs/>
          <w:kern w:val="0"/>
          <w:szCs w:val="21"/>
          <w:lang w:val="en-GB"/>
        </w:rPr>
        <w:t>服务内容与要求</w:t>
      </w:r>
    </w:p>
    <w:p w:rsidR="005D0333" w:rsidRPr="00E74FD6" w:rsidRDefault="005D0333" w:rsidP="005D0333">
      <w:pPr>
        <w:spacing w:line="360" w:lineRule="auto"/>
        <w:rPr>
          <w:rFonts w:ascii="宋体" w:hAnsi="宋体" w:cs="宋体" w:hint="eastAsia"/>
          <w:bCs/>
          <w:kern w:val="0"/>
          <w:szCs w:val="21"/>
          <w:lang w:val="en-GB"/>
        </w:rPr>
      </w:pPr>
      <w:r w:rsidRPr="00E74FD6">
        <w:rPr>
          <w:rFonts w:ascii="宋体" w:hAnsi="宋体" w:cs="宋体" w:hint="eastAsia"/>
          <w:bCs/>
          <w:kern w:val="0"/>
          <w:szCs w:val="21"/>
        </w:rPr>
        <w:t>2.</w:t>
      </w:r>
      <w:r w:rsidRPr="00E74FD6">
        <w:rPr>
          <w:rFonts w:ascii="宋体" w:hAnsi="宋体" w:cs="宋体" w:hint="eastAsia"/>
          <w:bCs/>
          <w:kern w:val="0"/>
          <w:szCs w:val="21"/>
          <w:lang w:val="en-GB"/>
        </w:rPr>
        <w:t>2.1服务内容及要求</w:t>
      </w:r>
    </w:p>
    <w:p w:rsidR="005D0333" w:rsidRPr="00E74FD6" w:rsidRDefault="005D0333" w:rsidP="005D0333">
      <w:pPr>
        <w:spacing w:line="360" w:lineRule="auto"/>
        <w:ind w:firstLineChars="200" w:firstLine="420"/>
        <w:rPr>
          <w:rFonts w:ascii="宋体" w:hAnsi="宋体" w:cs="宋体" w:hint="eastAsia"/>
          <w:bCs/>
          <w:kern w:val="0"/>
          <w:szCs w:val="21"/>
        </w:rPr>
      </w:pPr>
      <w:r w:rsidRPr="00E74FD6">
        <w:rPr>
          <w:rFonts w:ascii="宋体" w:hAnsi="宋体" w:cs="宋体" w:hint="eastAsia"/>
          <w:bCs/>
          <w:kern w:val="0"/>
          <w:szCs w:val="21"/>
          <w:lang w:val="en-GB"/>
        </w:rPr>
        <w:t>抽查浦东新区无菌、植入、其他类医疗器械生产企业</w:t>
      </w:r>
      <w:r w:rsidRPr="00E74FD6">
        <w:rPr>
          <w:rFonts w:ascii="宋体" w:hAnsi="宋体" w:cs="宋体" w:hint="eastAsia"/>
          <w:bCs/>
          <w:kern w:val="0"/>
          <w:szCs w:val="21"/>
        </w:rPr>
        <w:t>约100家（具体数量及单位以浦东市场局提供名单为准）</w:t>
      </w:r>
      <w:r w:rsidRPr="00E74FD6">
        <w:rPr>
          <w:rFonts w:ascii="宋体" w:hAnsi="宋体" w:cs="宋体" w:hint="eastAsia"/>
          <w:bCs/>
          <w:kern w:val="0"/>
          <w:szCs w:val="21"/>
          <w:lang w:val="en-GB"/>
        </w:rPr>
        <w:t>，根据《医疗器械生产质量管理规范》要求进行医疗器械生产质量体系评估。</w:t>
      </w:r>
    </w:p>
    <w:p w:rsidR="005D0333" w:rsidRPr="00E74FD6" w:rsidRDefault="005D0333" w:rsidP="005D0333">
      <w:pPr>
        <w:spacing w:line="360" w:lineRule="auto"/>
        <w:ind w:firstLineChars="200" w:firstLine="420"/>
        <w:rPr>
          <w:rFonts w:ascii="宋体" w:hAnsi="宋体" w:cs="宋体" w:hint="eastAsia"/>
          <w:bCs/>
          <w:kern w:val="0"/>
          <w:szCs w:val="21"/>
          <w:lang w:val="en-GB"/>
        </w:rPr>
      </w:pPr>
      <w:r w:rsidRPr="00E74FD6">
        <w:rPr>
          <w:rFonts w:ascii="宋体" w:hAnsi="宋体" w:cs="宋体" w:hint="eastAsia"/>
          <w:bCs/>
          <w:kern w:val="0"/>
          <w:szCs w:val="21"/>
        </w:rPr>
        <w:t>（1）</w:t>
      </w:r>
      <w:r w:rsidRPr="00E74FD6">
        <w:rPr>
          <w:rFonts w:ascii="宋体" w:hAnsi="宋体" w:cs="宋体" w:hint="eastAsia"/>
          <w:bCs/>
          <w:kern w:val="0"/>
          <w:szCs w:val="21"/>
          <w:lang w:val="en-GB"/>
        </w:rPr>
        <w:t>开展现场评估，评估内容涵盖《医疗器械生产质量管理规范》及附录的全项目要求。</w:t>
      </w:r>
    </w:p>
    <w:p w:rsidR="005D0333" w:rsidRPr="00E74FD6" w:rsidRDefault="005D0333" w:rsidP="005D0333">
      <w:pPr>
        <w:spacing w:line="360" w:lineRule="auto"/>
        <w:ind w:firstLineChars="200" w:firstLine="420"/>
        <w:rPr>
          <w:rFonts w:ascii="宋体" w:hAnsi="宋体" w:cs="宋体" w:hint="eastAsia"/>
          <w:bCs/>
          <w:kern w:val="0"/>
          <w:szCs w:val="21"/>
          <w:lang w:val="en-GB"/>
        </w:rPr>
      </w:pPr>
      <w:r w:rsidRPr="00E74FD6">
        <w:rPr>
          <w:rFonts w:ascii="宋体" w:hAnsi="宋体" w:cs="宋体" w:hint="eastAsia"/>
          <w:bCs/>
          <w:kern w:val="0"/>
          <w:szCs w:val="21"/>
        </w:rPr>
        <w:t>（2）</w:t>
      </w:r>
      <w:r w:rsidRPr="00E74FD6">
        <w:rPr>
          <w:rFonts w:ascii="宋体" w:hAnsi="宋体" w:cs="宋体" w:hint="eastAsia"/>
          <w:bCs/>
          <w:kern w:val="0"/>
          <w:szCs w:val="21"/>
          <w:lang w:val="en-GB"/>
        </w:rPr>
        <w:t>现场指导企业建立健全质量管理体系；对现场查见的问题及时排除安全隐患并跟踪整改落实情况,复查形成相应报告。</w:t>
      </w:r>
    </w:p>
    <w:p w:rsidR="005D0333" w:rsidRPr="00E74FD6" w:rsidRDefault="005D0333" w:rsidP="005D0333">
      <w:pPr>
        <w:spacing w:line="360" w:lineRule="auto"/>
        <w:ind w:firstLineChars="200" w:firstLine="420"/>
        <w:rPr>
          <w:rFonts w:ascii="宋体" w:hAnsi="宋体" w:cs="宋体" w:hint="eastAsia"/>
          <w:bCs/>
          <w:kern w:val="0"/>
          <w:szCs w:val="21"/>
          <w:lang w:val="en-GB"/>
        </w:rPr>
      </w:pPr>
      <w:r w:rsidRPr="00E74FD6">
        <w:rPr>
          <w:rFonts w:ascii="宋体" w:hAnsi="宋体" w:cs="宋体" w:hint="eastAsia"/>
          <w:bCs/>
          <w:kern w:val="0"/>
          <w:szCs w:val="21"/>
        </w:rPr>
        <w:t>（3）</w:t>
      </w:r>
      <w:r w:rsidRPr="00E74FD6">
        <w:rPr>
          <w:rFonts w:ascii="宋体" w:hAnsi="宋体" w:cs="宋体" w:hint="eastAsia"/>
          <w:bCs/>
          <w:kern w:val="0"/>
          <w:szCs w:val="21"/>
          <w:lang w:val="en-GB"/>
        </w:rPr>
        <w:t>项目完成后形成项目汇总评估报告，并按照细分领域作出行业年度分析评估，报告应有完整的数据，有分析及可行性建议等。</w:t>
      </w:r>
    </w:p>
    <w:p w:rsidR="005D0333" w:rsidRPr="00E74FD6" w:rsidRDefault="005D0333" w:rsidP="005D0333">
      <w:pPr>
        <w:spacing w:line="360" w:lineRule="auto"/>
        <w:ind w:firstLineChars="200" w:firstLine="420"/>
        <w:rPr>
          <w:rFonts w:ascii="宋体" w:hAnsi="宋体" w:cs="宋体" w:hint="eastAsia"/>
          <w:bCs/>
          <w:kern w:val="0"/>
          <w:szCs w:val="21"/>
          <w:lang w:val="en-GB"/>
        </w:rPr>
      </w:pPr>
      <w:r w:rsidRPr="00E74FD6">
        <w:rPr>
          <w:rFonts w:ascii="宋体" w:hAnsi="宋体" w:cs="宋体" w:hint="eastAsia"/>
          <w:bCs/>
          <w:kern w:val="0"/>
          <w:szCs w:val="21"/>
          <w:lang w:val="en-GB"/>
        </w:rPr>
        <w:t>（4）参与浦东市场局组织的年度培训，分析评估结果，分享完善方案。</w:t>
      </w:r>
    </w:p>
    <w:p w:rsidR="005D0333" w:rsidRPr="00E74FD6" w:rsidRDefault="005D0333" w:rsidP="005D0333">
      <w:pPr>
        <w:spacing w:line="360" w:lineRule="auto"/>
        <w:rPr>
          <w:rFonts w:ascii="宋体" w:hAnsi="宋体" w:cs="宋体" w:hint="eastAsia"/>
          <w:bCs/>
          <w:kern w:val="0"/>
          <w:szCs w:val="21"/>
          <w:lang w:val="en-GB"/>
        </w:rPr>
      </w:pPr>
      <w:r w:rsidRPr="00E74FD6">
        <w:rPr>
          <w:rFonts w:ascii="宋体" w:hAnsi="宋体" w:cs="宋体" w:hint="eastAsia"/>
          <w:bCs/>
          <w:kern w:val="0"/>
          <w:szCs w:val="21"/>
        </w:rPr>
        <w:t>2.</w:t>
      </w:r>
      <w:r w:rsidRPr="00E74FD6">
        <w:rPr>
          <w:rFonts w:ascii="宋体" w:hAnsi="宋体" w:cs="宋体" w:hint="eastAsia"/>
          <w:bCs/>
          <w:kern w:val="0"/>
          <w:szCs w:val="21"/>
          <w:lang w:val="en-GB"/>
        </w:rPr>
        <w:t>2.2服务成果交付</w:t>
      </w:r>
    </w:p>
    <w:p w:rsidR="005D0333" w:rsidRPr="00E74FD6" w:rsidRDefault="005D0333" w:rsidP="005D0333">
      <w:pPr>
        <w:spacing w:line="360" w:lineRule="auto"/>
        <w:ind w:firstLineChars="200" w:firstLine="420"/>
        <w:rPr>
          <w:rFonts w:ascii="宋体" w:hAnsi="宋体" w:cs="宋体" w:hint="eastAsia"/>
          <w:bCs/>
          <w:kern w:val="0"/>
          <w:szCs w:val="21"/>
          <w:lang w:val="en-GB"/>
        </w:rPr>
      </w:pPr>
      <w:r w:rsidRPr="00E74FD6">
        <w:rPr>
          <w:rFonts w:ascii="宋体" w:hAnsi="宋体" w:cs="宋体" w:hint="eastAsia"/>
          <w:bCs/>
          <w:kern w:val="0"/>
          <w:szCs w:val="21"/>
          <w:lang w:val="en-GB"/>
        </w:rPr>
        <w:t>成交供应商</w:t>
      </w:r>
      <w:r w:rsidRPr="00E74FD6">
        <w:rPr>
          <w:rFonts w:ascii="宋体" w:hAnsi="宋体" w:cs="宋体" w:hint="eastAsia"/>
          <w:bCs/>
          <w:kern w:val="0"/>
          <w:szCs w:val="21"/>
        </w:rPr>
        <w:t>需在每年10</w:t>
      </w:r>
      <w:r w:rsidRPr="00E74FD6">
        <w:rPr>
          <w:rFonts w:ascii="宋体" w:hAnsi="宋体" w:cs="宋体" w:hint="eastAsia"/>
          <w:bCs/>
          <w:kern w:val="0"/>
          <w:szCs w:val="21"/>
          <w:lang w:val="en-GB"/>
        </w:rPr>
        <w:t>月底前完成</w:t>
      </w:r>
      <w:r w:rsidRPr="00E74FD6">
        <w:rPr>
          <w:rFonts w:ascii="宋体" w:hAnsi="宋体" w:cs="宋体" w:hint="eastAsia"/>
          <w:bCs/>
          <w:kern w:val="0"/>
          <w:szCs w:val="21"/>
        </w:rPr>
        <w:t>当年度名单内全部</w:t>
      </w:r>
      <w:r w:rsidRPr="00E74FD6">
        <w:rPr>
          <w:rFonts w:ascii="宋体" w:hAnsi="宋体" w:cs="宋体" w:hint="eastAsia"/>
          <w:bCs/>
          <w:kern w:val="0"/>
          <w:szCs w:val="21"/>
          <w:lang w:val="en-GB"/>
        </w:rPr>
        <w:t>企业生产质量管理体系现场评估，并提交项目评估报告及全部企业评估原始资料。</w:t>
      </w:r>
    </w:p>
    <w:p w:rsidR="005D0333" w:rsidRPr="00E74FD6" w:rsidRDefault="005D0333" w:rsidP="005D0333">
      <w:pPr>
        <w:spacing w:line="360" w:lineRule="auto"/>
        <w:rPr>
          <w:rFonts w:ascii="宋体" w:hAnsi="宋体" w:cs="宋体" w:hint="eastAsia"/>
          <w:bCs/>
          <w:kern w:val="0"/>
          <w:szCs w:val="21"/>
          <w:lang w:val="en-GB"/>
        </w:rPr>
      </w:pPr>
      <w:r w:rsidRPr="00E74FD6">
        <w:rPr>
          <w:rFonts w:ascii="宋体" w:hAnsi="宋体" w:cs="宋体" w:hint="eastAsia"/>
          <w:bCs/>
          <w:kern w:val="0"/>
          <w:szCs w:val="21"/>
        </w:rPr>
        <w:t>2.</w:t>
      </w:r>
      <w:r w:rsidRPr="00E74FD6">
        <w:rPr>
          <w:rFonts w:ascii="宋体" w:hAnsi="宋体" w:cs="宋体" w:hint="eastAsia"/>
          <w:bCs/>
          <w:kern w:val="0"/>
          <w:szCs w:val="21"/>
          <w:lang w:val="en-GB"/>
        </w:rPr>
        <w:t>2.3第三方机构要求</w:t>
      </w:r>
    </w:p>
    <w:p w:rsidR="005D0333" w:rsidRPr="00E74FD6" w:rsidRDefault="005D0333" w:rsidP="005D0333">
      <w:pPr>
        <w:spacing w:line="360" w:lineRule="auto"/>
        <w:ind w:firstLineChars="200" w:firstLine="420"/>
        <w:rPr>
          <w:rFonts w:ascii="宋体" w:hAnsi="宋体" w:cs="宋体" w:hint="eastAsia"/>
          <w:bCs/>
          <w:kern w:val="0"/>
          <w:szCs w:val="21"/>
        </w:rPr>
      </w:pPr>
      <w:r w:rsidRPr="00E74FD6">
        <w:rPr>
          <w:rFonts w:ascii="宋体" w:hAnsi="宋体" w:cs="宋体" w:hint="eastAsia"/>
          <w:bCs/>
          <w:kern w:val="0"/>
          <w:szCs w:val="21"/>
        </w:rPr>
        <w:t>拥有熟悉医疗器械生产质量管理规范等相关管理规定，并具有现场核查</w:t>
      </w:r>
      <w:r w:rsidRPr="00E74FD6">
        <w:rPr>
          <w:rFonts w:ascii="宋体" w:hAnsi="宋体" w:cs="宋体" w:hint="eastAsia"/>
          <w:bCs/>
          <w:kern w:val="0"/>
          <w:szCs w:val="21"/>
          <w:lang w:val="en-GB"/>
        </w:rPr>
        <w:t>无菌、植入、其他类医疗器械</w:t>
      </w:r>
      <w:r w:rsidRPr="00E74FD6">
        <w:rPr>
          <w:rFonts w:ascii="宋体" w:hAnsi="宋体" w:cs="宋体" w:hint="eastAsia"/>
          <w:bCs/>
          <w:kern w:val="0"/>
          <w:szCs w:val="21"/>
        </w:rPr>
        <w:t>能力的检查员资源，有能力实施本项目；</w:t>
      </w:r>
    </w:p>
    <w:p w:rsidR="005D0333" w:rsidRPr="00E74FD6" w:rsidRDefault="005D0333" w:rsidP="005D0333">
      <w:pPr>
        <w:spacing w:line="360" w:lineRule="auto"/>
        <w:rPr>
          <w:rFonts w:ascii="宋体" w:hAnsi="宋体" w:cs="宋体"/>
          <w:bCs/>
          <w:kern w:val="0"/>
          <w:szCs w:val="21"/>
        </w:rPr>
      </w:pPr>
      <w:r w:rsidRPr="00E74FD6">
        <w:rPr>
          <w:rFonts w:ascii="宋体" w:hAnsi="宋体" w:cs="宋体" w:hint="eastAsia"/>
          <w:bCs/>
          <w:kern w:val="0"/>
          <w:szCs w:val="21"/>
        </w:rPr>
        <w:t>2.2.4服务管理要求</w:t>
      </w:r>
    </w:p>
    <w:p w:rsidR="005D0333" w:rsidRPr="00E74FD6" w:rsidRDefault="005D0333" w:rsidP="005D0333">
      <w:pPr>
        <w:spacing w:line="360" w:lineRule="auto"/>
        <w:rPr>
          <w:rFonts w:ascii="宋体" w:hAnsi="宋体" w:cs="宋体" w:hint="eastAsia"/>
          <w:bCs/>
          <w:kern w:val="0"/>
          <w:szCs w:val="21"/>
        </w:rPr>
      </w:pPr>
      <w:r w:rsidRPr="00E74FD6">
        <w:rPr>
          <w:rFonts w:ascii="宋体" w:hAnsi="宋体" w:cs="宋体" w:hint="eastAsia"/>
          <w:bCs/>
          <w:kern w:val="0"/>
          <w:szCs w:val="21"/>
        </w:rPr>
        <w:t>（1）在项目服务实施期间，成交供应商应严格执行国家、地方、行业各项有关本项目业务</w:t>
      </w:r>
      <w:r w:rsidRPr="00E74FD6">
        <w:rPr>
          <w:rFonts w:ascii="宋体" w:hAnsi="宋体" w:cs="宋体" w:hint="eastAsia"/>
          <w:bCs/>
          <w:kern w:val="0"/>
          <w:szCs w:val="21"/>
        </w:rPr>
        <w:lastRenderedPageBreak/>
        <w:t>管理和安全作业的法律、法规和制度，积极主动加强和服务业务及安全等有关的管理工作，并按规定承担相应的费用。成交供应商因违反规定等原因造成的一切损失和责任由成交供应商承担。</w:t>
      </w:r>
    </w:p>
    <w:p w:rsidR="005D0333" w:rsidRPr="00E74FD6" w:rsidRDefault="005D0333" w:rsidP="005D0333">
      <w:pPr>
        <w:spacing w:line="360" w:lineRule="auto"/>
        <w:rPr>
          <w:rFonts w:ascii="宋体" w:hAnsi="宋体" w:cs="宋体" w:hint="eastAsia"/>
          <w:bCs/>
          <w:kern w:val="0"/>
          <w:szCs w:val="21"/>
        </w:rPr>
      </w:pPr>
      <w:r w:rsidRPr="00E74FD6">
        <w:rPr>
          <w:rFonts w:ascii="宋体" w:hAnsi="宋体" w:cs="宋体" w:hint="eastAsia"/>
          <w:bCs/>
          <w:kern w:val="0"/>
          <w:szCs w:val="21"/>
        </w:rPr>
        <w:t>（2）项目负责人应为成交供应商在职人员，具有类似本项目的服务管理经验，项目组人员的数量应足够满足本项目服务需要，具有良好的职业道德和严谨的工作作风。</w:t>
      </w:r>
    </w:p>
    <w:p w:rsidR="005D0333" w:rsidRPr="00E74FD6" w:rsidRDefault="005D0333" w:rsidP="005D0333">
      <w:pPr>
        <w:spacing w:line="360" w:lineRule="auto"/>
        <w:rPr>
          <w:rFonts w:ascii="宋体" w:hAnsi="宋体" w:cs="宋体" w:hint="eastAsia"/>
          <w:bCs/>
          <w:kern w:val="0"/>
          <w:szCs w:val="21"/>
        </w:rPr>
      </w:pPr>
      <w:r w:rsidRPr="00E74FD6">
        <w:rPr>
          <w:rFonts w:ascii="宋体" w:hAnsi="宋体" w:cs="宋体" w:hint="eastAsia"/>
          <w:bCs/>
          <w:kern w:val="0"/>
          <w:szCs w:val="21"/>
        </w:rPr>
        <w:t>（3）成交供应商在组织项目服务实施期间，应按采购人实际服务需求落实所对应提供的服务工作，成交供应商在项目服务实施期间应做好相关管理记录，保证满足采购人服务需求。</w:t>
      </w:r>
    </w:p>
    <w:p w:rsidR="005D0333" w:rsidRPr="00E74FD6" w:rsidRDefault="005D0333" w:rsidP="005D0333">
      <w:pPr>
        <w:spacing w:line="360" w:lineRule="auto"/>
        <w:rPr>
          <w:rFonts w:ascii="宋体" w:hAnsi="宋体" w:cs="宋体" w:hint="eastAsia"/>
          <w:bCs/>
          <w:kern w:val="0"/>
          <w:szCs w:val="21"/>
        </w:rPr>
      </w:pPr>
      <w:r w:rsidRPr="00E74FD6">
        <w:rPr>
          <w:rFonts w:ascii="宋体" w:hAnsi="宋体" w:cs="宋体" w:hint="eastAsia"/>
          <w:bCs/>
          <w:kern w:val="0"/>
          <w:szCs w:val="21"/>
        </w:rPr>
        <w:t>（4）经采购人确认的项目负责人和项目组人员及数量，未经采购人书面批准不得随意调换或撤离，若自行更换或撤离，按照合同违约处理。</w:t>
      </w:r>
    </w:p>
    <w:p w:rsidR="005D0333" w:rsidRPr="00E74FD6" w:rsidRDefault="005D0333" w:rsidP="005D0333">
      <w:pPr>
        <w:spacing w:line="360" w:lineRule="auto"/>
        <w:rPr>
          <w:rFonts w:ascii="宋体" w:hAnsi="宋体" w:cs="宋体" w:hint="eastAsia"/>
          <w:bCs/>
          <w:kern w:val="0"/>
          <w:szCs w:val="21"/>
        </w:rPr>
      </w:pPr>
      <w:r w:rsidRPr="00E74FD6">
        <w:rPr>
          <w:rFonts w:ascii="宋体" w:hAnsi="宋体" w:cs="宋体" w:hint="eastAsia"/>
          <w:bCs/>
          <w:kern w:val="0"/>
          <w:szCs w:val="21"/>
        </w:rPr>
        <w:t>（5）成交供应商在服务期内须严格按照标准化的操作程序、完善的培训体系和质量控制体系完成本项目所涉及的服务，以保证整个项目安全、高效、有序和有计划地运转。</w:t>
      </w:r>
    </w:p>
    <w:p w:rsidR="005D0333" w:rsidRPr="00E74FD6" w:rsidRDefault="005D0333" w:rsidP="005D0333">
      <w:pPr>
        <w:spacing w:line="360" w:lineRule="auto"/>
        <w:rPr>
          <w:rFonts w:ascii="宋体" w:hAnsi="宋体" w:cs="宋体" w:hint="eastAsia"/>
          <w:bCs/>
          <w:kern w:val="0"/>
          <w:szCs w:val="21"/>
        </w:rPr>
      </w:pPr>
      <w:r w:rsidRPr="00E74FD6">
        <w:rPr>
          <w:rFonts w:ascii="宋体" w:hAnsi="宋体" w:cs="宋体" w:hint="eastAsia"/>
          <w:bCs/>
          <w:kern w:val="0"/>
          <w:szCs w:val="21"/>
        </w:rPr>
        <w:t>（6）成交供应商在服务期内应加强内部管理控制，建立工作流程、人员培训、安全规范、巡查监督以及考核奖惩等制度，并保证服务质量。</w:t>
      </w:r>
    </w:p>
    <w:p w:rsidR="005D0333" w:rsidRPr="00E74FD6" w:rsidRDefault="005D0333" w:rsidP="005D0333">
      <w:pPr>
        <w:spacing w:line="360" w:lineRule="auto"/>
        <w:rPr>
          <w:rFonts w:ascii="宋体" w:hAnsi="宋体" w:cs="宋体" w:hint="eastAsia"/>
          <w:bCs/>
          <w:kern w:val="0"/>
          <w:szCs w:val="21"/>
        </w:rPr>
      </w:pPr>
      <w:r w:rsidRPr="00E74FD6">
        <w:rPr>
          <w:rFonts w:ascii="宋体" w:hAnsi="宋体" w:cs="宋体" w:hint="eastAsia"/>
          <w:bCs/>
          <w:kern w:val="0"/>
          <w:szCs w:val="21"/>
        </w:rPr>
        <w:t>（7）成交供应商必须在采购人领导下开展服务工作，并接受其指导与监督，同时需遵守采购人各项内部规章制度。</w:t>
      </w:r>
    </w:p>
    <w:p w:rsidR="005D0333" w:rsidRPr="00E74FD6" w:rsidRDefault="005D0333" w:rsidP="005D0333">
      <w:pPr>
        <w:spacing w:line="360" w:lineRule="auto"/>
        <w:rPr>
          <w:rFonts w:ascii="宋体" w:hAnsi="宋体" w:cs="宋体" w:hint="eastAsia"/>
          <w:bCs/>
          <w:kern w:val="0"/>
          <w:szCs w:val="21"/>
          <w:lang w:val="en-GB"/>
        </w:rPr>
      </w:pPr>
      <w:r w:rsidRPr="00E74FD6">
        <w:rPr>
          <w:rFonts w:ascii="宋体" w:hAnsi="宋体" w:cs="宋体" w:hint="eastAsia"/>
          <w:bCs/>
          <w:kern w:val="0"/>
          <w:szCs w:val="21"/>
        </w:rPr>
        <w:t>2.3</w:t>
      </w:r>
      <w:r w:rsidRPr="00E74FD6">
        <w:rPr>
          <w:rFonts w:ascii="宋体" w:hAnsi="宋体" w:cs="宋体" w:hint="eastAsia"/>
          <w:bCs/>
          <w:kern w:val="0"/>
          <w:szCs w:val="21"/>
          <w:lang w:val="en-GB"/>
        </w:rPr>
        <w:t>付款方式：合同签订后，支付70%合同款，项目完成并经采购人验收通过后，</w:t>
      </w:r>
      <w:r w:rsidRPr="00E74FD6">
        <w:rPr>
          <w:rFonts w:ascii="宋体" w:hAnsi="宋体" w:cs="宋体" w:hint="eastAsia"/>
          <w:bCs/>
          <w:kern w:val="0"/>
          <w:szCs w:val="21"/>
        </w:rPr>
        <w:t>按照实际数量</w:t>
      </w:r>
      <w:r w:rsidRPr="00E74FD6">
        <w:rPr>
          <w:rFonts w:ascii="宋体" w:hAnsi="宋体" w:cs="宋体" w:hint="eastAsia"/>
          <w:bCs/>
          <w:kern w:val="0"/>
          <w:szCs w:val="21"/>
          <w:lang w:val="en-GB"/>
        </w:rPr>
        <w:t>支付剩余</w:t>
      </w:r>
      <w:r w:rsidRPr="00E74FD6">
        <w:rPr>
          <w:rFonts w:ascii="宋体" w:hAnsi="宋体" w:cs="宋体" w:hint="eastAsia"/>
          <w:bCs/>
          <w:kern w:val="0"/>
          <w:szCs w:val="21"/>
        </w:rPr>
        <w:t>款项</w:t>
      </w:r>
      <w:r w:rsidRPr="00E74FD6">
        <w:rPr>
          <w:rFonts w:ascii="宋体" w:hAnsi="宋体" w:cs="宋体" w:hint="eastAsia"/>
          <w:bCs/>
          <w:kern w:val="0"/>
          <w:szCs w:val="21"/>
          <w:lang w:val="en-GB"/>
        </w:rPr>
        <w:t>。</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三、报价要求</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3.1本项目合同单价三年不得变化。供应商需充分考虑数量不确定性的风险，所有费用均包含在单价中。</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3.2本项目首年预算金额为180万元，单价不得超过18000元/家，供应商的首次报价和最后报价超出预算金额的，将被视作未实质性响应采购文件要求，不进入后续评审。</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3.3供应</w:t>
      </w:r>
      <w:r w:rsidRPr="00E74FD6">
        <w:rPr>
          <w:rFonts w:ascii="宋体" w:hAnsi="宋体" w:cs="宋体" w:hint="eastAsia"/>
          <w:bCs/>
          <w:kern w:val="0"/>
          <w:szCs w:val="21"/>
          <w:lang w:val="en-GB"/>
        </w:rPr>
        <w:t>商所报的报价包含了可能发生的所有与完成本项目服务及履行合同义务有关的一切费用。供应商提供的服务应当符合国家有关法律、法规和标准规范，满足合同约定的服务内容和质量等要求。不得违反法规标准规定或合同约定，不得通过降低服务质量、减少服务内容等手段进行恶性低价竞争</w:t>
      </w:r>
      <w:r w:rsidRPr="00E74FD6">
        <w:rPr>
          <w:rFonts w:ascii="宋体" w:hAnsi="宋体" w:cs="宋体" w:hint="eastAsia"/>
          <w:szCs w:val="21"/>
        </w:rPr>
        <w:t>，扰乱正常市场秩序。</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四、验收标准和程序</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4.1验收标准</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4.1.1服务实施</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（1）服务内容、数量与履约要求一致。</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lastRenderedPageBreak/>
        <w:t>（2）服务完成时间与履约要求一致。</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（3）服务标准和质量与履约要求一致。</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4.1.2成果文档</w:t>
      </w:r>
    </w:p>
    <w:p w:rsidR="005D0333" w:rsidRPr="00E74FD6" w:rsidRDefault="005D0333" w:rsidP="005D0333">
      <w:pPr>
        <w:spacing w:line="360" w:lineRule="auto"/>
        <w:ind w:firstLineChars="200" w:firstLine="420"/>
        <w:rPr>
          <w:rFonts w:ascii="宋体" w:hAnsi="宋体" w:cs="宋体" w:hint="eastAsia"/>
          <w:szCs w:val="21"/>
        </w:rPr>
      </w:pPr>
      <w:r w:rsidRPr="00E74FD6">
        <w:rPr>
          <w:rFonts w:ascii="宋体" w:hAnsi="宋体" w:cs="宋体" w:hint="eastAsia"/>
          <w:szCs w:val="21"/>
        </w:rPr>
        <w:t>服务过程中取得和形成的成果材料已规范装订成档，并已全部移交采购人。</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4.1.3服务成效</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（1）服务效果达到采购目的。</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（2）服务结果得到应用，并满足应用要求。</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4.1.4服务反馈：采购人对服务过程及结果满意</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4.2验收程序</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4.2.1成立验收小组</w:t>
      </w:r>
    </w:p>
    <w:p w:rsidR="005D0333" w:rsidRPr="00E74FD6" w:rsidRDefault="005D0333" w:rsidP="005D0333">
      <w:pPr>
        <w:spacing w:line="360" w:lineRule="auto"/>
        <w:ind w:firstLineChars="200" w:firstLine="420"/>
        <w:rPr>
          <w:rFonts w:ascii="宋体" w:hAnsi="宋体" w:cs="宋体" w:hint="eastAsia"/>
          <w:szCs w:val="21"/>
        </w:rPr>
      </w:pPr>
      <w:r w:rsidRPr="00E74FD6">
        <w:rPr>
          <w:rFonts w:ascii="宋体" w:hAnsi="宋体" w:cs="宋体" w:hint="eastAsia"/>
          <w:szCs w:val="21"/>
        </w:rPr>
        <w:t>采购人根据采购项目的具体情况,自行组织项目验收。采购人成立验收小组，对于采购人和使用人分离的采购项目,实际使用人作为验收小组成员参与验收。</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4.2.2验收前准备</w:t>
      </w:r>
    </w:p>
    <w:p w:rsidR="005D0333" w:rsidRPr="00E74FD6" w:rsidRDefault="005D0333" w:rsidP="005D0333">
      <w:pPr>
        <w:spacing w:line="360" w:lineRule="auto"/>
        <w:ind w:firstLineChars="200" w:firstLine="420"/>
        <w:rPr>
          <w:rFonts w:ascii="宋体" w:hAnsi="宋体" w:cs="宋体" w:hint="eastAsia"/>
          <w:szCs w:val="21"/>
        </w:rPr>
      </w:pPr>
      <w:r w:rsidRPr="00E74FD6">
        <w:rPr>
          <w:rFonts w:ascii="宋体" w:hAnsi="宋体" w:cs="宋体" w:hint="eastAsia"/>
          <w:szCs w:val="21"/>
        </w:rPr>
        <w:t>验收小组在实施验收前全面掌握项目验收清单和标准，项目的技术规定要求和中标（成交）供应商的响应承诺等情况以及合同明确约定的要求，根据项目特点制定验收工作方案，并做好验收所需要的其他准备工作。</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4.2.3实施验收</w:t>
      </w:r>
    </w:p>
    <w:p w:rsidR="005D0333" w:rsidRPr="00E74FD6" w:rsidRDefault="005D0333" w:rsidP="005D0333">
      <w:pPr>
        <w:spacing w:line="360" w:lineRule="auto"/>
        <w:ind w:firstLineChars="200" w:firstLine="420"/>
        <w:rPr>
          <w:rFonts w:ascii="宋体" w:hAnsi="宋体" w:cs="宋体" w:hint="eastAsia"/>
          <w:szCs w:val="21"/>
        </w:rPr>
      </w:pPr>
      <w:r w:rsidRPr="00E74FD6">
        <w:rPr>
          <w:rFonts w:ascii="宋体" w:hAnsi="宋体" w:cs="宋体" w:hint="eastAsia"/>
          <w:szCs w:val="21"/>
        </w:rPr>
        <w:t>验收小组按照做好的验收前准备工作以及拟定的验收工作方案，依据政府采购合同、采购文件、投标（响应）文件等规定组织对供应商服务期内的服务实施情况和服务效果进行验收。</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4.2.4出具验收书</w:t>
      </w:r>
    </w:p>
    <w:p w:rsidR="005D0333" w:rsidRPr="00E74FD6" w:rsidRDefault="005D0333" w:rsidP="005D0333">
      <w:pPr>
        <w:spacing w:line="360" w:lineRule="auto"/>
        <w:ind w:firstLineChars="200" w:firstLine="420"/>
        <w:rPr>
          <w:rFonts w:ascii="宋体" w:hAnsi="宋体" w:cs="宋体" w:hint="eastAsia"/>
          <w:szCs w:val="21"/>
        </w:rPr>
      </w:pPr>
      <w:r w:rsidRPr="00E74FD6">
        <w:rPr>
          <w:rFonts w:ascii="宋体" w:hAnsi="宋体" w:cs="宋体" w:hint="eastAsia"/>
          <w:szCs w:val="21"/>
        </w:rPr>
        <w:t>完成验收后，验收小组应出具验收书，验收书应包括项目的验收结论性意见，明确验收合格或不合格。</w:t>
      </w:r>
    </w:p>
    <w:p w:rsidR="005D0333" w:rsidRPr="00E74FD6" w:rsidRDefault="005D0333" w:rsidP="005D0333">
      <w:pPr>
        <w:spacing w:line="360" w:lineRule="auto"/>
        <w:ind w:firstLineChars="200" w:firstLine="420"/>
        <w:rPr>
          <w:rFonts w:ascii="宋体" w:hAnsi="宋体" w:cs="宋体" w:hint="eastAsia"/>
          <w:szCs w:val="21"/>
        </w:rPr>
      </w:pPr>
      <w:r w:rsidRPr="00E74FD6">
        <w:rPr>
          <w:rFonts w:ascii="宋体" w:hAnsi="宋体" w:cs="宋体" w:hint="eastAsia"/>
          <w:szCs w:val="21"/>
        </w:rPr>
        <w:t>验收结果与采购合同、采购文件、投标（响应）文件有出入的，应在验收书上逐项载明偏差具体内容并提出处理意见。验收小组成员、中标（成交）供应商法人或授权代表应在验收书上签字。</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4.2.5项目结算支付</w:t>
      </w:r>
    </w:p>
    <w:p w:rsidR="005D0333" w:rsidRPr="00E74FD6" w:rsidRDefault="005D0333" w:rsidP="005D0333">
      <w:pPr>
        <w:spacing w:line="360" w:lineRule="auto"/>
        <w:ind w:firstLineChars="200" w:firstLine="420"/>
        <w:rPr>
          <w:rFonts w:ascii="宋体" w:hAnsi="宋体" w:cs="宋体" w:hint="eastAsia"/>
          <w:szCs w:val="21"/>
        </w:rPr>
      </w:pPr>
      <w:r w:rsidRPr="00E74FD6">
        <w:rPr>
          <w:rFonts w:ascii="宋体" w:hAnsi="宋体" w:cs="宋体" w:hint="eastAsia"/>
          <w:szCs w:val="21"/>
        </w:rPr>
        <w:t>项目验收合格的，采购人按照政府采购合同的约定及时向供应商支付采购资金。政府采购项目的资金支付程序，按照有关财政资金支付管理的规定执行。</w:t>
      </w:r>
    </w:p>
    <w:p w:rsidR="005D0333" w:rsidRPr="00E74FD6" w:rsidRDefault="005D0333" w:rsidP="005D0333">
      <w:pPr>
        <w:spacing w:line="360" w:lineRule="auto"/>
        <w:rPr>
          <w:rFonts w:ascii="宋体" w:hAnsi="宋体" w:cs="宋体" w:hint="eastAsia"/>
          <w:szCs w:val="21"/>
        </w:rPr>
      </w:pPr>
      <w:r w:rsidRPr="00E74FD6">
        <w:rPr>
          <w:rFonts w:ascii="宋体" w:hAnsi="宋体" w:cs="宋体" w:hint="eastAsia"/>
          <w:szCs w:val="21"/>
        </w:rPr>
        <w:t>4.2.6验收资料归档和保管</w:t>
      </w:r>
    </w:p>
    <w:p w:rsidR="005D0333" w:rsidRPr="00E74FD6" w:rsidRDefault="005D0333" w:rsidP="005D0333">
      <w:pPr>
        <w:spacing w:line="360" w:lineRule="auto"/>
        <w:ind w:firstLineChars="200" w:firstLine="420"/>
        <w:rPr>
          <w:rFonts w:ascii="宋体" w:hAnsi="宋体" w:cs="宋体" w:hint="eastAsia"/>
          <w:szCs w:val="21"/>
        </w:rPr>
      </w:pPr>
      <w:r w:rsidRPr="00E74FD6">
        <w:rPr>
          <w:rFonts w:ascii="宋体" w:hAnsi="宋体" w:cs="宋体" w:hint="eastAsia"/>
          <w:szCs w:val="21"/>
        </w:rPr>
        <w:lastRenderedPageBreak/>
        <w:t>采购人将验收工作方案、验收原始记录、验收书、验收小组成员签到表等与项目验收相关的资料归入政府采购项目档案，并妥善保管，保存期限为从采购验收结束之日起至少15年。</w:t>
      </w:r>
    </w:p>
    <w:p w:rsidR="005D0333" w:rsidRPr="00E74FD6" w:rsidRDefault="005D0333" w:rsidP="005D0333">
      <w:pPr>
        <w:spacing w:line="360" w:lineRule="auto"/>
        <w:rPr>
          <w:rFonts w:ascii="宋体" w:hAnsi="宋体" w:cs="宋体" w:hint="eastAsia"/>
          <w:b/>
          <w:szCs w:val="21"/>
        </w:rPr>
      </w:pPr>
      <w:r w:rsidRPr="00E74FD6">
        <w:rPr>
          <w:rFonts w:ascii="宋体" w:hAnsi="宋体" w:cs="宋体" w:hint="eastAsia"/>
          <w:szCs w:val="21"/>
        </w:rPr>
        <w:t>4.3采购项目对验收标准和程序另有规定的，从其规定。</w:t>
      </w:r>
      <w:bookmarkEnd w:id="0"/>
    </w:p>
    <w:p w:rsidR="009B3AFD" w:rsidRPr="005D0333" w:rsidRDefault="009B3AFD">
      <w:bookmarkStart w:id="3" w:name="_GoBack"/>
      <w:bookmarkEnd w:id="1"/>
      <w:bookmarkEnd w:id="2"/>
      <w:bookmarkEnd w:id="3"/>
    </w:p>
    <w:sectPr w:rsidR="009B3AFD" w:rsidRPr="005D03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047" w:rsidRDefault="00E17047" w:rsidP="005D0333">
      <w:r>
        <w:separator/>
      </w:r>
    </w:p>
  </w:endnote>
  <w:endnote w:type="continuationSeparator" w:id="0">
    <w:p w:rsidR="00E17047" w:rsidRDefault="00E17047" w:rsidP="005D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047" w:rsidRDefault="00E17047" w:rsidP="005D0333">
      <w:r>
        <w:separator/>
      </w:r>
    </w:p>
  </w:footnote>
  <w:footnote w:type="continuationSeparator" w:id="0">
    <w:p w:rsidR="00E17047" w:rsidRDefault="00E17047" w:rsidP="005D0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A3"/>
    <w:rsid w:val="005D0333"/>
    <w:rsid w:val="006051A3"/>
    <w:rsid w:val="009B3AFD"/>
    <w:rsid w:val="00E1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D38C20-E687-498F-80E8-2F48CDE7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5D033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3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D0333"/>
    <w:rPr>
      <w:sz w:val="18"/>
      <w:szCs w:val="18"/>
    </w:rPr>
  </w:style>
  <w:style w:type="paragraph" w:styleId="a5">
    <w:name w:val="footer"/>
    <w:basedOn w:val="a"/>
    <w:link w:val="a6"/>
    <w:uiPriority w:val="99"/>
    <w:unhideWhenUsed/>
    <w:rsid w:val="005D03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D0333"/>
    <w:rPr>
      <w:sz w:val="18"/>
      <w:szCs w:val="18"/>
    </w:rPr>
  </w:style>
  <w:style w:type="paragraph" w:styleId="a7">
    <w:name w:val="Body Text Indent"/>
    <w:basedOn w:val="a"/>
    <w:link w:val="a8"/>
    <w:uiPriority w:val="99"/>
    <w:semiHidden/>
    <w:unhideWhenUsed/>
    <w:rsid w:val="005D0333"/>
    <w:pPr>
      <w:spacing w:after="120"/>
      <w:ind w:leftChars="200" w:left="420"/>
    </w:pPr>
  </w:style>
  <w:style w:type="character" w:customStyle="1" w:styleId="a8">
    <w:name w:val="正文文本缩进 字符"/>
    <w:basedOn w:val="a0"/>
    <w:link w:val="a7"/>
    <w:uiPriority w:val="99"/>
    <w:semiHidden/>
    <w:rsid w:val="005D0333"/>
    <w:rPr>
      <w:rFonts w:ascii="Calibri" w:eastAsia="宋体" w:hAnsi="Calibri" w:cs="Times New Roman"/>
    </w:rPr>
  </w:style>
  <w:style w:type="paragraph" w:styleId="2">
    <w:name w:val="Body Text First Indent 2"/>
    <w:basedOn w:val="a7"/>
    <w:link w:val="20"/>
    <w:uiPriority w:val="99"/>
    <w:semiHidden/>
    <w:unhideWhenUsed/>
    <w:rsid w:val="005D0333"/>
    <w:pPr>
      <w:ind w:firstLineChars="200" w:firstLine="420"/>
    </w:pPr>
  </w:style>
  <w:style w:type="character" w:customStyle="1" w:styleId="20">
    <w:name w:val="正文首行缩进 2 字符"/>
    <w:basedOn w:val="a8"/>
    <w:link w:val="2"/>
    <w:uiPriority w:val="99"/>
    <w:semiHidden/>
    <w:rsid w:val="005D0333"/>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1224</Characters>
  <Application>Microsoft Office Word</Application>
  <DocSecurity>0</DocSecurity>
  <Lines>53</Lines>
  <Paragraphs>27</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2024-05-10T02:14:00Z</dcterms:created>
  <dcterms:modified xsi:type="dcterms:W3CDTF">2024-05-10T02:14:00Z</dcterms:modified>
</cp:coreProperties>
</file>