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42" w:rsidRDefault="003A1042" w:rsidP="003A1042">
      <w:pPr>
        <w:spacing w:line="360" w:lineRule="auto"/>
        <w:jc w:val="left"/>
        <w:rPr>
          <w:rFonts w:ascii="宋体" w:hAnsi="宋体" w:cs="宋体"/>
          <w:b/>
          <w:bCs/>
          <w:szCs w:val="21"/>
        </w:rPr>
      </w:pPr>
      <w:bookmarkStart w:id="0" w:name="PO_PURCHASE_REQUIREMENT_FILE22990_1"/>
      <w:bookmarkStart w:id="1" w:name="PO_PURCHASE_REQUIREMENT_FILE39281_1"/>
      <w:r>
        <w:rPr>
          <w:rFonts w:ascii="宋体" w:hAnsi="宋体" w:cs="宋体" w:hint="eastAsia"/>
          <w:b/>
          <w:bCs/>
          <w:szCs w:val="21"/>
        </w:rPr>
        <w:t>一、项目概况</w:t>
      </w:r>
    </w:p>
    <w:p w:rsidR="003A1042" w:rsidRDefault="003A1042" w:rsidP="003A1042">
      <w:pPr>
        <w:spacing w:line="360" w:lineRule="auto"/>
        <w:ind w:firstLineChars="200" w:firstLine="420"/>
        <w:rPr>
          <w:rFonts w:hint="eastAsia"/>
        </w:rPr>
      </w:pPr>
      <w:r>
        <w:rPr>
          <w:rFonts w:ascii="宋体" w:hAnsi="宋体" w:hint="eastAsia"/>
          <w:szCs w:val="21"/>
        </w:rPr>
        <w:t>本项目拟通过竞争性磋商采购方式选择一家合格供应商为上海市浦东新区人民政府沪东新村街道办事处提供食堂餐饮管理服务，街道办事处食堂位于浦东</w:t>
      </w:r>
      <w:proofErr w:type="gramStart"/>
      <w:r>
        <w:rPr>
          <w:rFonts w:ascii="宋体" w:hAnsi="宋体" w:hint="eastAsia"/>
          <w:szCs w:val="21"/>
        </w:rPr>
        <w:t>新区兰城路</w:t>
      </w:r>
      <w:proofErr w:type="gramEnd"/>
      <w:r>
        <w:rPr>
          <w:rFonts w:ascii="宋体" w:hAnsi="宋体" w:hint="eastAsia"/>
          <w:szCs w:val="21"/>
        </w:rPr>
        <w:t>259号，食堂面积约为180㎡，用餐人数约220人，提供早、中、晚三餐供应服务。</w:t>
      </w:r>
    </w:p>
    <w:p w:rsidR="003A1042" w:rsidRDefault="003A1042" w:rsidP="003A1042">
      <w:pPr>
        <w:spacing w:line="360" w:lineRule="auto"/>
        <w:ind w:firstLineChars="200" w:firstLine="420"/>
        <w:rPr>
          <w:rFonts w:ascii="宋体" w:hAnsi="宋体" w:cs="宋体"/>
          <w:szCs w:val="21"/>
        </w:rPr>
      </w:pPr>
      <w:r>
        <w:rPr>
          <w:rFonts w:ascii="宋体" w:hAnsi="宋体" w:cs="宋体" w:hint="eastAsia"/>
          <w:szCs w:val="21"/>
        </w:rPr>
        <w:t>依照本项目的采购范围和内容，采购人向供应商提供必备的厨房设备，各种冰柜，空调，餐具，消防设施；餐饮服务过程中所发生的水、电、煤、物业等费用由采购人承担；废油、</w:t>
      </w:r>
      <w:proofErr w:type="gramStart"/>
      <w:r>
        <w:rPr>
          <w:rFonts w:ascii="宋体" w:hAnsi="宋体" w:cs="宋体" w:hint="eastAsia"/>
          <w:szCs w:val="21"/>
        </w:rPr>
        <w:t>餐余垃圾</w:t>
      </w:r>
      <w:proofErr w:type="gramEnd"/>
      <w:r>
        <w:rPr>
          <w:rFonts w:ascii="宋体" w:hAnsi="宋体" w:cs="宋体" w:hint="eastAsia"/>
          <w:szCs w:val="21"/>
        </w:rPr>
        <w:t>由专业单位回收，产生的费用由采购人支付，本</w:t>
      </w:r>
      <w:proofErr w:type="gramStart"/>
      <w:r>
        <w:rPr>
          <w:rFonts w:ascii="宋体" w:hAnsi="宋体" w:cs="宋体" w:hint="eastAsia"/>
          <w:szCs w:val="21"/>
        </w:rPr>
        <w:t>项目食材采购</w:t>
      </w:r>
      <w:proofErr w:type="gramEnd"/>
      <w:r>
        <w:rPr>
          <w:rFonts w:ascii="宋体" w:hAnsi="宋体" w:cs="宋体" w:hint="eastAsia"/>
          <w:szCs w:val="21"/>
        </w:rPr>
        <w:t>产生的成本</w:t>
      </w:r>
      <w:proofErr w:type="gramStart"/>
      <w:r>
        <w:rPr>
          <w:rFonts w:ascii="宋体" w:hAnsi="宋体" w:cs="宋体" w:hint="eastAsia"/>
          <w:szCs w:val="21"/>
        </w:rPr>
        <w:t>由成交</w:t>
      </w:r>
      <w:proofErr w:type="gramEnd"/>
      <w:r>
        <w:rPr>
          <w:rFonts w:ascii="宋体" w:hAnsi="宋体" w:cs="宋体" w:hint="eastAsia"/>
          <w:szCs w:val="21"/>
        </w:rPr>
        <w:t>供应商承担。</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服务期限：自合同签订之日起1年。</w:t>
      </w:r>
    </w:p>
    <w:p w:rsidR="003A1042" w:rsidRDefault="003A1042" w:rsidP="003A1042">
      <w:pPr>
        <w:spacing w:line="360" w:lineRule="auto"/>
        <w:jc w:val="left"/>
        <w:rPr>
          <w:rFonts w:ascii="宋体" w:hAnsi="宋体" w:cs="宋体" w:hint="eastAsia"/>
          <w:b/>
          <w:bCs/>
          <w:szCs w:val="21"/>
        </w:rPr>
      </w:pPr>
      <w:r>
        <w:rPr>
          <w:rFonts w:ascii="宋体" w:hAnsi="宋体" w:cs="宋体" w:hint="eastAsia"/>
          <w:b/>
          <w:bCs/>
          <w:szCs w:val="21"/>
        </w:rPr>
        <w:t>二、服务内容及要求</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1.工作内容</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（1）除发生不可预见的需要外，将根据年历，保证每个工作日以及国定节假日、双休日按照采购人需求为定点食堂提供工作餐的服务。为街道办事处食堂提供早餐、午餐、晚餐。供餐时间：早餐 7：15-8：15，中餐 11：00-12：30，晚餐17:00-18:00。</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（2）具体提供的</w:t>
      </w:r>
      <w:proofErr w:type="gramStart"/>
      <w:r>
        <w:rPr>
          <w:rFonts w:ascii="宋体" w:hAnsi="宋体" w:cs="宋体" w:hint="eastAsia"/>
          <w:szCs w:val="21"/>
        </w:rPr>
        <w:t>餐品种</w:t>
      </w:r>
      <w:proofErr w:type="gramEnd"/>
      <w:r>
        <w:rPr>
          <w:rFonts w:ascii="宋体" w:hAnsi="宋体" w:cs="宋体" w:hint="eastAsia"/>
          <w:szCs w:val="21"/>
        </w:rPr>
        <w:t>类需与采购人确认，并提供符合采购人要求的</w:t>
      </w:r>
      <w:proofErr w:type="gramStart"/>
      <w:r>
        <w:rPr>
          <w:rFonts w:ascii="宋体" w:hAnsi="宋体" w:cs="宋体" w:hint="eastAsia"/>
          <w:szCs w:val="21"/>
        </w:rPr>
        <w:t>餐品种</w:t>
      </w:r>
      <w:proofErr w:type="gramEnd"/>
      <w:r>
        <w:rPr>
          <w:rFonts w:ascii="宋体" w:hAnsi="宋体" w:cs="宋体" w:hint="eastAsia"/>
          <w:szCs w:val="21"/>
        </w:rPr>
        <w:t>类。</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（3）如因采购人要求</w:t>
      </w:r>
      <w:proofErr w:type="gramStart"/>
      <w:r>
        <w:rPr>
          <w:rFonts w:ascii="宋体" w:hAnsi="宋体" w:cs="宋体" w:hint="eastAsia"/>
          <w:szCs w:val="21"/>
        </w:rPr>
        <w:t>需开放</w:t>
      </w:r>
      <w:proofErr w:type="gramEnd"/>
      <w:r>
        <w:rPr>
          <w:rFonts w:ascii="宋体" w:hAnsi="宋体" w:cs="宋体" w:hint="eastAsia"/>
          <w:szCs w:val="21"/>
        </w:rPr>
        <w:t>食堂，供应商应积极配合，</w:t>
      </w:r>
      <w:proofErr w:type="gramStart"/>
      <w:r>
        <w:rPr>
          <w:rFonts w:ascii="宋体" w:hAnsi="宋体" w:cs="宋体" w:hint="eastAsia"/>
          <w:szCs w:val="21"/>
        </w:rPr>
        <w:t>不</w:t>
      </w:r>
      <w:proofErr w:type="gramEnd"/>
      <w:r>
        <w:rPr>
          <w:rFonts w:ascii="宋体" w:hAnsi="宋体" w:cs="宋体" w:hint="eastAsia"/>
          <w:szCs w:val="21"/>
        </w:rPr>
        <w:t>另外支付费用，只结算餐费。</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（4）按要求将成交金额的10%购买扶贫帮困农副产品。</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2.人员配置要求</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（1）本项目需配置项目负责人，按需提供服务项目配置员工人数。</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（2）供应商可根据项目实际运作需要和公司管理经验情况进行各岗位人员配置。</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（3）供应商招聘的所有员工，均按国家规定与其签订劳动协议，享受国家规定的福利待遇。</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（4）项目负责人、现场管理人员和厨师、服务骨干不得随意调动，食堂工作人员流动更换率一年不得超过25%(以确定的人员基数为准)。</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（5）服务</w:t>
      </w:r>
      <w:proofErr w:type="gramStart"/>
      <w:r>
        <w:rPr>
          <w:rFonts w:ascii="宋体" w:hAnsi="宋体" w:cs="宋体" w:hint="eastAsia"/>
          <w:szCs w:val="21"/>
        </w:rPr>
        <w:t>人员着</w:t>
      </w:r>
      <w:proofErr w:type="gramEnd"/>
      <w:r>
        <w:rPr>
          <w:rFonts w:ascii="宋体" w:hAnsi="宋体" w:cs="宋体" w:hint="eastAsia"/>
          <w:szCs w:val="21"/>
        </w:rPr>
        <w:t>统一工作制服，具有两证（食品安全员证、健康证），佩戴工作牌上岗接受监督。</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3.食堂服务管理要求</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（1）根据国家相关法律、法规，对餐厅的食品安全、生产安全、消防安全等工作具有完备有效的可操作的制度，具有安全生产应急预案，有相应的责任人和原始记录，并接受采购人职能部门的监管；</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lastRenderedPageBreak/>
        <w:t>（2）每月向采购人汇报管理工作情况，提出提高服务质量的建议和方案；</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（3）采购人提供的所有厨房设备、通讯设备和消防器材等设施需要开具清单，要求</w:t>
      </w:r>
      <w:proofErr w:type="gramStart"/>
      <w:r>
        <w:rPr>
          <w:rFonts w:ascii="宋体" w:hAnsi="宋体" w:cs="宋体" w:hint="eastAsia"/>
          <w:szCs w:val="21"/>
        </w:rPr>
        <w:t>经供应</w:t>
      </w:r>
      <w:proofErr w:type="gramEnd"/>
      <w:r>
        <w:rPr>
          <w:rFonts w:ascii="宋体" w:hAnsi="宋体" w:cs="宋体" w:hint="eastAsia"/>
          <w:szCs w:val="21"/>
        </w:rPr>
        <w:t>商（项目负责人）必须签收后，方可使用；供应商不得转移采购人提供的设备；</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4）采购人有权对供应商进驻人员进行审核。供应商有新的员工进驻时应事先向采购人书面提供新进人员的身份证（复印件）、健康证（复印件）、居住证（复印件），并填制《调入人员审批表》征得采购人同意以后方可进驻；未办好健康证的员工不得进入餐厅；</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5）采购人无偿向供应商提供水、电、煤、供餐场所、厨房场地及厨房设施设备和相关的固定通讯设备、餐具、器皿、物品；以上设施中经营场地及空调设备的日常维护维修由采购人负责（供应商使用不当或人为损害除外）；厨房设施设备日常使用过程中的维护，设备维修保养由采购人负责（供应商使用不当或人为损害除外）；</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（6）供应商负责餐厅所需保洁材料、低值易耗品、</w:t>
      </w:r>
      <w:proofErr w:type="gramStart"/>
      <w:r>
        <w:rPr>
          <w:rFonts w:ascii="宋体" w:hAnsi="宋体" w:cs="宋体" w:hint="eastAsia"/>
          <w:szCs w:val="21"/>
        </w:rPr>
        <w:t>泔脚处理</w:t>
      </w:r>
      <w:proofErr w:type="gramEnd"/>
      <w:r>
        <w:rPr>
          <w:rFonts w:ascii="宋体" w:hAnsi="宋体" w:cs="宋体" w:hint="eastAsia"/>
          <w:szCs w:val="21"/>
        </w:rPr>
        <w:t>等工作；</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（7）采购人有权对采购的食品原料进行抽查验收，杜绝无证或不符合标准要求的食品流入餐厅；</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（8）供应商应在人员素质上，对进驻人员在政治、技能、健康等方面进行挑选和把关，并组织正规培训；在人员结构、数量上，供应商应当保证服务质量，配足配强工作人员；</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（9）供应商应接受采购人的随时监督检查，并在规定的时间内，答复采购人提出的意见和要求；同时供应商应保证有一名管理人员负责现场指挥管理，且保持同采购人联络；</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（10）现场管理人员应每周向采购人提供采购清单、次周菜单，并听取就餐人员的意见、建议，及时改进。</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（11）供应商应制定完整的生产、消防等安全制度，落实安全责任，防火、防盗、防毒，保证安全生产，凡因违章操作等造成的事故责任，均由供应商负责；</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（12）供应商应合理使用水、电、气能源，严禁浪费；</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（13）供应商须提供的服务需符合质量体系及食品安全管理体系认证的要求，对食品安全、质量、卫生负责。</w:t>
      </w:r>
    </w:p>
    <w:p w:rsidR="003A1042" w:rsidRDefault="003A1042" w:rsidP="003A1042">
      <w:pPr>
        <w:spacing w:line="360" w:lineRule="auto"/>
        <w:jc w:val="left"/>
        <w:rPr>
          <w:rFonts w:ascii="宋体" w:hAnsi="宋体" w:cs="宋体" w:hint="eastAsia"/>
          <w:b/>
          <w:bCs/>
          <w:szCs w:val="21"/>
        </w:rPr>
      </w:pPr>
      <w:r>
        <w:rPr>
          <w:rFonts w:ascii="宋体" w:hAnsi="宋体" w:cs="宋体" w:hint="eastAsia"/>
          <w:b/>
          <w:bCs/>
          <w:szCs w:val="21"/>
        </w:rPr>
        <w:t>三、其他要求</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1）供应商在原材料采购中，要保证从正规渠道购进，并经过有关食品检验检疫部门的正规检验合格，必须严格执行国家相关法规。其中，肉制品的采购必须实行定点采购，并应提供定点采购的采购点的营业执照、</w:t>
      </w:r>
      <w:r>
        <w:rPr>
          <w:rFonts w:hint="eastAsia"/>
        </w:rPr>
        <w:t>食品经营许可证</w:t>
      </w:r>
      <w:r>
        <w:rPr>
          <w:rFonts w:ascii="宋体" w:hAnsi="宋体" w:cs="宋体" w:hint="eastAsia"/>
          <w:szCs w:val="21"/>
        </w:rPr>
        <w:t>、检验检疫合格证等。蔬菜类材料采购必须从正规市场购入并符合国家有关食品安全方面的规定。</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各种主食材料（米面等）、辅料、调味品及卫生消毒用品、消耗品等必须从正规厂商或</w:t>
      </w:r>
      <w:r>
        <w:rPr>
          <w:rFonts w:ascii="宋体" w:hAnsi="宋体" w:cs="宋体" w:hint="eastAsia"/>
          <w:szCs w:val="21"/>
        </w:rPr>
        <w:lastRenderedPageBreak/>
        <w:t>商场购入，指定品牌和采购渠道，并提供产品的品牌和采购点的营业执照、</w:t>
      </w:r>
      <w:r>
        <w:rPr>
          <w:rFonts w:hint="eastAsia"/>
        </w:rPr>
        <w:t>食品经营许可证</w:t>
      </w:r>
      <w:r>
        <w:rPr>
          <w:rFonts w:ascii="宋体" w:hAnsi="宋体" w:cs="宋体" w:hint="eastAsia"/>
          <w:szCs w:val="21"/>
        </w:rPr>
        <w:t>、产品质量合格证等材料，保证质量、杜绝使用三无产品、假冒伪劣、过期产品。一经发现供应商在经营过程中违反上述采购规定和承诺，采购人可以单方面终止合同及采用其他惩罚措施的权利。</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（2）供应商应确保各</w:t>
      </w:r>
      <w:proofErr w:type="gramStart"/>
      <w:r>
        <w:rPr>
          <w:rFonts w:ascii="宋体" w:hAnsi="宋体" w:cs="宋体" w:hint="eastAsia"/>
          <w:szCs w:val="21"/>
        </w:rPr>
        <w:t>类食材</w:t>
      </w:r>
      <w:proofErr w:type="gramEnd"/>
      <w:r>
        <w:rPr>
          <w:rFonts w:ascii="宋体" w:hAnsi="宋体" w:cs="宋体" w:hint="eastAsia"/>
          <w:szCs w:val="21"/>
        </w:rPr>
        <w:t>的新鲜度，并</w:t>
      </w:r>
      <w:proofErr w:type="gramStart"/>
      <w:r>
        <w:rPr>
          <w:rFonts w:ascii="宋体" w:hAnsi="宋体" w:cs="宋体" w:hint="eastAsia"/>
          <w:szCs w:val="21"/>
        </w:rPr>
        <w:t>确保食材的</w:t>
      </w:r>
      <w:proofErr w:type="gramEnd"/>
      <w:r>
        <w:rPr>
          <w:rFonts w:ascii="宋体" w:hAnsi="宋体" w:cs="宋体" w:hint="eastAsia"/>
          <w:szCs w:val="21"/>
        </w:rPr>
        <w:t>有效储存和管理。</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（3）供应商应具有食堂运行管理经验。</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如有需要，供应商应在成交后协助采购人办理《食品经营许可证》。</w:t>
      </w:r>
    </w:p>
    <w:p w:rsidR="003A1042" w:rsidRDefault="003A1042" w:rsidP="003A1042">
      <w:pPr>
        <w:spacing w:line="360" w:lineRule="auto"/>
        <w:jc w:val="left"/>
        <w:rPr>
          <w:rFonts w:ascii="宋体" w:hAnsi="宋体" w:cs="宋体" w:hint="eastAsia"/>
          <w:b/>
          <w:bCs/>
          <w:szCs w:val="21"/>
        </w:rPr>
      </w:pPr>
      <w:r>
        <w:rPr>
          <w:rFonts w:ascii="宋体" w:hAnsi="宋体" w:cs="宋体" w:hint="eastAsia"/>
          <w:b/>
          <w:bCs/>
          <w:szCs w:val="21"/>
        </w:rPr>
        <w:t>四、付款方式</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项目合同签订后每3个月末支付合同金额的25%。</w:t>
      </w:r>
    </w:p>
    <w:p w:rsidR="003A1042" w:rsidRDefault="003A1042" w:rsidP="003A1042">
      <w:pPr>
        <w:spacing w:line="360" w:lineRule="auto"/>
        <w:jc w:val="left"/>
        <w:rPr>
          <w:rFonts w:ascii="宋体" w:hAnsi="宋体" w:cs="宋体" w:hint="eastAsia"/>
          <w:b/>
          <w:bCs/>
          <w:szCs w:val="21"/>
        </w:rPr>
      </w:pPr>
      <w:r>
        <w:rPr>
          <w:rFonts w:ascii="宋体" w:hAnsi="宋体" w:cs="宋体" w:hint="eastAsia"/>
          <w:b/>
          <w:bCs/>
          <w:szCs w:val="21"/>
        </w:rPr>
        <w:t>五、考核标准</w:t>
      </w:r>
    </w:p>
    <w:p w:rsidR="003A1042" w:rsidRDefault="003A1042" w:rsidP="003A1042">
      <w:pPr>
        <w:spacing w:line="360" w:lineRule="auto"/>
        <w:ind w:firstLineChars="200" w:firstLine="420"/>
        <w:rPr>
          <w:rFonts w:ascii="宋体" w:hAnsi="宋体" w:cs="宋体" w:hint="eastAsia"/>
          <w:szCs w:val="21"/>
        </w:rPr>
      </w:pPr>
      <w:r>
        <w:rPr>
          <w:rFonts w:ascii="宋体" w:hAnsi="宋体" w:cs="宋体" w:hint="eastAsia"/>
          <w:szCs w:val="21"/>
        </w:rPr>
        <w:t>具体考核标准详见附件1。</w:t>
      </w:r>
    </w:p>
    <w:p w:rsidR="003A1042" w:rsidRDefault="003A1042" w:rsidP="003A1042">
      <w:pPr>
        <w:spacing w:line="360" w:lineRule="auto"/>
        <w:rPr>
          <w:rFonts w:ascii="宋体" w:hAnsi="宋体" w:cs="宋体" w:hint="eastAsia"/>
          <w:szCs w:val="21"/>
        </w:rPr>
      </w:pPr>
      <w:r>
        <w:rPr>
          <w:rFonts w:ascii="宋体" w:hAnsi="宋体" w:cs="宋体" w:hint="eastAsia"/>
          <w:szCs w:val="21"/>
        </w:rPr>
        <w:br w:type="page"/>
      </w:r>
      <w:r>
        <w:rPr>
          <w:rFonts w:ascii="宋体" w:hAnsi="宋体" w:cs="宋体" w:hint="eastAsia"/>
          <w:szCs w:val="21"/>
        </w:rPr>
        <w:lastRenderedPageBreak/>
        <w:t>附件1.沪东新村街道食堂季度考核评估表</w:t>
      </w:r>
    </w:p>
    <w:p w:rsidR="003A1042" w:rsidRDefault="003A1042" w:rsidP="003A1042">
      <w:pPr>
        <w:spacing w:line="360" w:lineRule="auto"/>
        <w:rPr>
          <w:rFonts w:ascii="宋体" w:hAnsi="宋体" w:cs="宋体" w:hint="eastAsia"/>
          <w:szCs w:val="21"/>
        </w:rPr>
      </w:pPr>
      <w:r>
        <w:rPr>
          <w:rFonts w:ascii="宋体" w:hAnsi="宋体" w:cs="宋体" w:hint="eastAsia"/>
          <w:szCs w:val="21"/>
        </w:rPr>
        <w:t>考核日期：</w:t>
      </w:r>
    </w:p>
    <w:tbl>
      <w:tblPr>
        <w:tblW w:w="9615"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10"/>
        <w:gridCol w:w="710"/>
        <w:gridCol w:w="710"/>
        <w:gridCol w:w="710"/>
        <w:gridCol w:w="710"/>
        <w:gridCol w:w="710"/>
        <w:gridCol w:w="710"/>
        <w:gridCol w:w="710"/>
        <w:gridCol w:w="710"/>
        <w:gridCol w:w="679"/>
        <w:gridCol w:w="1530"/>
      </w:tblGrid>
      <w:tr w:rsidR="003A1042" w:rsidTr="003A1042">
        <w:tc>
          <w:tcPr>
            <w:tcW w:w="1016" w:type="dxa"/>
            <w:vMerge w:val="restart"/>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内容</w:t>
            </w:r>
          </w:p>
        </w:tc>
        <w:tc>
          <w:tcPr>
            <w:tcW w:w="2130" w:type="dxa"/>
            <w:gridSpan w:val="3"/>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卫生</w:t>
            </w:r>
          </w:p>
        </w:tc>
        <w:tc>
          <w:tcPr>
            <w:tcW w:w="2840" w:type="dxa"/>
            <w:gridSpan w:val="4"/>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菜肴质量</w:t>
            </w:r>
          </w:p>
        </w:tc>
        <w:tc>
          <w:tcPr>
            <w:tcW w:w="2099" w:type="dxa"/>
            <w:gridSpan w:val="3"/>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服务质量</w:t>
            </w:r>
          </w:p>
        </w:tc>
        <w:tc>
          <w:tcPr>
            <w:tcW w:w="153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总评</w:t>
            </w:r>
          </w:p>
        </w:tc>
      </w:tr>
      <w:tr w:rsidR="003A1042" w:rsidTr="003A1042">
        <w:tc>
          <w:tcPr>
            <w:tcW w:w="0" w:type="auto"/>
            <w:vMerge/>
            <w:tcBorders>
              <w:top w:val="single" w:sz="4" w:space="0" w:color="auto"/>
              <w:left w:val="single" w:sz="4" w:space="0" w:color="auto"/>
              <w:bottom w:val="single" w:sz="4" w:space="0" w:color="auto"/>
              <w:right w:val="single" w:sz="4" w:space="0" w:color="auto"/>
            </w:tcBorders>
            <w:vAlign w:val="center"/>
            <w:hideMark/>
          </w:tcPr>
          <w:p w:rsidR="003A1042" w:rsidRDefault="003A1042">
            <w:pPr>
              <w:widowControl/>
              <w:jc w:val="left"/>
              <w:rPr>
                <w:rFonts w:ascii="宋体" w:hAnsi="宋体" w:cs="宋体"/>
                <w:szCs w:val="21"/>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环境卫生</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菜肴卫生</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个人卫生</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色香味</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品种</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搭配</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新鲜度</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服务态度</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供应数量</w:t>
            </w:r>
          </w:p>
        </w:tc>
        <w:tc>
          <w:tcPr>
            <w:tcW w:w="679"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规范操作</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100</w:t>
            </w:r>
          </w:p>
        </w:tc>
      </w:tr>
      <w:tr w:rsidR="003A1042" w:rsidTr="003A1042">
        <w:trPr>
          <w:trHeight w:val="884"/>
        </w:trPr>
        <w:tc>
          <w:tcPr>
            <w:tcW w:w="1016"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分值</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679"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1042" w:rsidRDefault="003A1042">
            <w:pPr>
              <w:widowControl/>
              <w:jc w:val="left"/>
              <w:rPr>
                <w:rFonts w:ascii="宋体" w:hAnsi="宋体" w:cs="宋体"/>
                <w:szCs w:val="21"/>
              </w:rPr>
            </w:pPr>
          </w:p>
        </w:tc>
      </w:tr>
      <w:tr w:rsidR="003A1042" w:rsidTr="003A1042">
        <w:trPr>
          <w:trHeight w:val="884"/>
        </w:trPr>
        <w:tc>
          <w:tcPr>
            <w:tcW w:w="1016" w:type="dxa"/>
            <w:tcBorders>
              <w:top w:val="single" w:sz="4" w:space="0" w:color="auto"/>
              <w:left w:val="single" w:sz="4" w:space="0" w:color="auto"/>
              <w:bottom w:val="single" w:sz="4" w:space="0" w:color="auto"/>
              <w:right w:val="single" w:sz="4" w:space="0" w:color="auto"/>
            </w:tcBorders>
            <w:vAlign w:val="center"/>
            <w:hideMark/>
          </w:tcPr>
          <w:p w:rsidR="003A1042" w:rsidRDefault="003A1042">
            <w:pPr>
              <w:spacing w:line="360" w:lineRule="auto"/>
              <w:jc w:val="center"/>
              <w:rPr>
                <w:rFonts w:ascii="宋体" w:hAnsi="宋体" w:cs="宋体" w:hint="eastAsia"/>
                <w:szCs w:val="21"/>
              </w:rPr>
            </w:pPr>
            <w:r>
              <w:rPr>
                <w:rFonts w:ascii="宋体" w:hAnsi="宋体" w:cs="宋体" w:hint="eastAsia"/>
                <w:szCs w:val="21"/>
              </w:rPr>
              <w:t>分评</w:t>
            </w: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679"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c>
          <w:tcPr>
            <w:tcW w:w="1530" w:type="dxa"/>
            <w:tcBorders>
              <w:top w:val="single" w:sz="4" w:space="0" w:color="auto"/>
              <w:left w:val="single" w:sz="4" w:space="0" w:color="auto"/>
              <w:bottom w:val="single" w:sz="4" w:space="0" w:color="auto"/>
              <w:right w:val="single" w:sz="4" w:space="0" w:color="auto"/>
            </w:tcBorders>
            <w:vAlign w:val="center"/>
          </w:tcPr>
          <w:p w:rsidR="003A1042" w:rsidRDefault="003A1042">
            <w:pPr>
              <w:spacing w:line="360" w:lineRule="auto"/>
              <w:jc w:val="center"/>
              <w:rPr>
                <w:rFonts w:ascii="宋体" w:hAnsi="宋体" w:cs="宋体" w:hint="eastAsia"/>
                <w:szCs w:val="21"/>
              </w:rPr>
            </w:pPr>
          </w:p>
        </w:tc>
      </w:tr>
    </w:tbl>
    <w:p w:rsidR="003A1042" w:rsidRDefault="003A1042" w:rsidP="003A1042">
      <w:pPr>
        <w:spacing w:line="360" w:lineRule="auto"/>
        <w:rPr>
          <w:rFonts w:ascii="宋体" w:hAnsi="宋体" w:hint="eastAsia"/>
          <w:b/>
          <w:szCs w:val="21"/>
        </w:rPr>
      </w:pPr>
      <w:r>
        <w:rPr>
          <w:rFonts w:ascii="宋体" w:hAnsi="宋体" w:cs="宋体" w:hint="eastAsia"/>
          <w:szCs w:val="21"/>
        </w:rPr>
        <w:t>注：由采购人不定期的对以上的内容进行满意度测评；若得分低于60分，采购人有权按照约定对成交供应商进行处罚。</w:t>
      </w:r>
      <w:bookmarkEnd w:id="0"/>
      <w:bookmarkEnd w:id="1"/>
    </w:p>
    <w:p w:rsidR="00AF6894" w:rsidRPr="003A1042" w:rsidRDefault="00AF6894">
      <w:bookmarkStart w:id="2" w:name="_GoBack"/>
      <w:bookmarkEnd w:id="2"/>
    </w:p>
    <w:sectPr w:rsidR="00AF6894" w:rsidRPr="003A1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48"/>
    <w:rsid w:val="003A1042"/>
    <w:rsid w:val="00886A48"/>
    <w:rsid w:val="00AF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5E132-20B6-415A-84ED-B7B09FE0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04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2024-07-16T01:59:00Z</dcterms:created>
  <dcterms:modified xsi:type="dcterms:W3CDTF">2024-07-16T02:00:00Z</dcterms:modified>
</cp:coreProperties>
</file>