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06D6AD">
      <w:pPr>
        <w:spacing w:line="360" w:lineRule="auto"/>
        <w:rPr>
          <w:rFonts w:ascii="宋体"/>
        </w:rPr>
      </w:pPr>
    </w:p>
    <w:p w14:paraId="0EC7C98A">
      <w:pPr>
        <w:spacing w:line="360" w:lineRule="auto"/>
        <w:rPr>
          <w:rFonts w:ascii="宋体"/>
        </w:rPr>
      </w:pPr>
    </w:p>
    <w:p w14:paraId="6C8B734B">
      <w:pPr>
        <w:spacing w:line="360" w:lineRule="auto"/>
        <w:rPr>
          <w:rFonts w:ascii="宋体"/>
        </w:rPr>
      </w:pPr>
    </w:p>
    <w:p w14:paraId="38029BC5">
      <w:pPr>
        <w:spacing w:line="360" w:lineRule="auto"/>
        <w:jc w:val="center"/>
        <w:rPr>
          <w:rFonts w:hint="eastAsia" w:ascii="宋体" w:eastAsia="宋体"/>
          <w:w w:val="90"/>
          <w:sz w:val="48"/>
          <w:szCs w:val="48"/>
          <w:lang w:eastAsia="zh-CN"/>
        </w:rPr>
      </w:pPr>
      <w:r>
        <w:rPr>
          <w:rFonts w:hint="eastAsia" w:ascii="宋体" w:hAnsi="宋体"/>
          <w:b/>
          <w:bCs/>
          <w:iCs/>
          <w:w w:val="90"/>
          <w:sz w:val="44"/>
          <w:szCs w:val="44"/>
          <w:lang w:eastAsia="zh-CN"/>
        </w:rPr>
        <w:t>2025年半淞园路街道优化生活垃圾全程分类投放点专项更新项目</w:t>
      </w:r>
    </w:p>
    <w:p w14:paraId="61EA74BC">
      <w:pPr>
        <w:spacing w:line="360" w:lineRule="auto"/>
        <w:rPr>
          <w:rFonts w:ascii="宋体"/>
        </w:rPr>
      </w:pPr>
    </w:p>
    <w:p w14:paraId="248D0E46">
      <w:pPr>
        <w:spacing w:line="360" w:lineRule="auto"/>
        <w:rPr>
          <w:rFonts w:ascii="宋体"/>
        </w:rPr>
      </w:pPr>
    </w:p>
    <w:p w14:paraId="1D9AA7F0">
      <w:pPr>
        <w:spacing w:line="360" w:lineRule="auto"/>
        <w:rPr>
          <w:rFonts w:ascii="宋体"/>
        </w:rPr>
      </w:pPr>
    </w:p>
    <w:p w14:paraId="59FBD077">
      <w:pPr>
        <w:spacing w:line="360" w:lineRule="auto"/>
        <w:rPr>
          <w:rFonts w:ascii="宋体"/>
        </w:rPr>
      </w:pPr>
    </w:p>
    <w:p w14:paraId="245983B6">
      <w:pPr>
        <w:spacing w:line="360" w:lineRule="auto"/>
        <w:rPr>
          <w:rFonts w:ascii="宋体"/>
        </w:rPr>
      </w:pPr>
    </w:p>
    <w:p w14:paraId="12E86114">
      <w:pPr>
        <w:spacing w:line="360" w:lineRule="auto"/>
        <w:rPr>
          <w:rFonts w:ascii="宋体"/>
        </w:rPr>
      </w:pPr>
    </w:p>
    <w:p w14:paraId="1717855E">
      <w:pPr>
        <w:spacing w:line="360" w:lineRule="auto"/>
        <w:rPr>
          <w:rFonts w:ascii="宋体"/>
        </w:rPr>
      </w:pPr>
    </w:p>
    <w:p w14:paraId="5CEEB39C">
      <w:pPr>
        <w:spacing w:line="360" w:lineRule="auto"/>
        <w:rPr>
          <w:rFonts w:ascii="宋体"/>
        </w:rPr>
      </w:pPr>
    </w:p>
    <w:p w14:paraId="04BD8470">
      <w:pPr>
        <w:spacing w:line="360" w:lineRule="auto"/>
        <w:jc w:val="center"/>
        <w:rPr>
          <w:rFonts w:ascii="宋体" w:cs="黑体"/>
          <w:b/>
          <w:bCs/>
          <w:sz w:val="72"/>
          <w:szCs w:val="72"/>
        </w:rPr>
      </w:pPr>
      <w:r>
        <w:rPr>
          <w:rFonts w:hint="eastAsia" w:ascii="宋体" w:hAnsi="宋体" w:cs="黑体"/>
          <w:b/>
          <w:bCs/>
          <w:sz w:val="52"/>
          <w:szCs w:val="52"/>
        </w:rPr>
        <w:t>竞争性磋商文件</w:t>
      </w:r>
    </w:p>
    <w:p w14:paraId="4C998319">
      <w:pPr>
        <w:spacing w:line="360" w:lineRule="auto"/>
        <w:jc w:val="center"/>
        <w:rPr>
          <w:rFonts w:ascii="宋体" w:cs="黑体"/>
          <w:b/>
          <w:bCs/>
          <w:sz w:val="32"/>
          <w:szCs w:val="32"/>
        </w:rPr>
      </w:pPr>
    </w:p>
    <w:p w14:paraId="0C269898">
      <w:pPr>
        <w:spacing w:line="360" w:lineRule="auto"/>
        <w:rPr>
          <w:rFonts w:ascii="宋体" w:cs="黑体"/>
          <w:b/>
          <w:bCs/>
          <w:sz w:val="32"/>
          <w:szCs w:val="32"/>
        </w:rPr>
      </w:pPr>
    </w:p>
    <w:p w14:paraId="3A5BDF83">
      <w:pPr>
        <w:spacing w:line="360" w:lineRule="auto"/>
        <w:rPr>
          <w:rFonts w:ascii="宋体" w:cs="黑体"/>
          <w:b/>
          <w:bCs/>
          <w:sz w:val="32"/>
          <w:szCs w:val="32"/>
        </w:rPr>
      </w:pPr>
    </w:p>
    <w:p w14:paraId="58DCD3AA">
      <w:pPr>
        <w:spacing w:line="360" w:lineRule="auto"/>
        <w:rPr>
          <w:rFonts w:ascii="宋体" w:cs="黑体"/>
          <w:b/>
          <w:bCs/>
          <w:sz w:val="32"/>
          <w:szCs w:val="32"/>
        </w:rPr>
      </w:pPr>
    </w:p>
    <w:p w14:paraId="5F25BBE6">
      <w:pPr>
        <w:spacing w:line="360" w:lineRule="auto"/>
        <w:jc w:val="both"/>
        <w:rPr>
          <w:rFonts w:ascii="宋体" w:cs="黑体"/>
          <w:b/>
          <w:bCs/>
          <w:sz w:val="24"/>
          <w:szCs w:val="24"/>
        </w:rPr>
      </w:pPr>
    </w:p>
    <w:p w14:paraId="598AF33A">
      <w:pPr>
        <w:spacing w:line="360" w:lineRule="auto"/>
        <w:ind w:left="718" w:leftChars="342"/>
        <w:rPr>
          <w:rFonts w:ascii="宋体" w:hAnsi="宋体" w:cs="黑体"/>
          <w:b/>
          <w:bCs/>
          <w:sz w:val="24"/>
          <w:szCs w:val="24"/>
        </w:rPr>
      </w:pPr>
    </w:p>
    <w:p w14:paraId="060B9555">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上海市黄浦区人民政府半淞园路街道办事处</w:t>
      </w:r>
    </w:p>
    <w:p w14:paraId="4FCB9D76">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4E9B0974">
      <w:pPr>
        <w:spacing w:line="360" w:lineRule="auto"/>
        <w:ind w:left="718" w:leftChars="342"/>
        <w:rPr>
          <w:rFonts w:ascii="宋体" w:cs="黑体"/>
          <w:b/>
          <w:bCs/>
          <w:sz w:val="24"/>
          <w:szCs w:val="24"/>
        </w:rPr>
      </w:pPr>
      <w:r>
        <w:rPr>
          <w:rFonts w:hint="eastAsia" w:ascii="宋体" w:hAnsi="宋体" w:cs="黑体"/>
          <w:b/>
          <w:bCs/>
          <w:sz w:val="28"/>
          <w:szCs w:val="28"/>
          <w:highlight w:val="none"/>
        </w:rPr>
        <w:t>日期：202</w:t>
      </w:r>
      <w:r>
        <w:rPr>
          <w:rFonts w:hint="eastAsia" w:ascii="宋体" w:hAnsi="宋体" w:cs="黑体"/>
          <w:b/>
          <w:bCs/>
          <w:sz w:val="28"/>
          <w:szCs w:val="28"/>
          <w:highlight w:val="none"/>
          <w:lang w:val="en-US" w:eastAsia="zh-CN"/>
        </w:rPr>
        <w:t>5</w:t>
      </w:r>
      <w:r>
        <w:rPr>
          <w:rFonts w:hint="eastAsia" w:ascii="宋体" w:hAnsi="宋体" w:cs="黑体"/>
          <w:b/>
          <w:bCs/>
          <w:sz w:val="28"/>
          <w:szCs w:val="28"/>
          <w:highlight w:val="none"/>
        </w:rPr>
        <w:t>年</w:t>
      </w:r>
      <w:r>
        <w:rPr>
          <w:rFonts w:hint="eastAsia" w:ascii="宋体" w:hAnsi="宋体" w:cs="黑体"/>
          <w:b/>
          <w:bCs/>
          <w:sz w:val="28"/>
          <w:szCs w:val="28"/>
          <w:highlight w:val="none"/>
          <w:lang w:val="en-US" w:eastAsia="zh-CN"/>
        </w:rPr>
        <w:t>9</w:t>
      </w:r>
      <w:r>
        <w:rPr>
          <w:rFonts w:hint="eastAsia" w:ascii="宋体" w:hAnsi="宋体" w:cs="黑体"/>
          <w:b/>
          <w:bCs/>
          <w:sz w:val="28"/>
          <w:szCs w:val="28"/>
          <w:highlight w:val="none"/>
        </w:rPr>
        <w:t>月</w:t>
      </w:r>
    </w:p>
    <w:p w14:paraId="741D861F">
      <w:pPr>
        <w:spacing w:line="360" w:lineRule="auto"/>
        <w:rPr>
          <w:rFonts w:ascii="宋体"/>
        </w:rPr>
      </w:pPr>
    </w:p>
    <w:p w14:paraId="61DF1041">
      <w:pPr>
        <w:spacing w:line="360" w:lineRule="auto"/>
        <w:rPr>
          <w:rFonts w:ascii="宋体"/>
        </w:rPr>
      </w:pPr>
    </w:p>
    <w:p w14:paraId="7F83CE2F">
      <w:pPr>
        <w:spacing w:line="360" w:lineRule="auto"/>
        <w:rPr>
          <w:rFonts w:ascii="宋体"/>
        </w:rPr>
      </w:pPr>
    </w:p>
    <w:p w14:paraId="708BF108">
      <w:pPr>
        <w:spacing w:line="360" w:lineRule="auto"/>
        <w:rPr>
          <w:rFonts w:ascii="宋体" w:cs="宋体"/>
          <w:b/>
          <w:sz w:val="28"/>
          <w:szCs w:val="28"/>
        </w:rPr>
      </w:pPr>
    </w:p>
    <w:p w14:paraId="2CFB3B01">
      <w:pPr>
        <w:spacing w:line="360" w:lineRule="auto"/>
        <w:jc w:val="center"/>
        <w:rPr>
          <w:rFonts w:ascii="宋体" w:hAnsi="宋体" w:cs="宋体"/>
          <w:b/>
          <w:sz w:val="28"/>
          <w:szCs w:val="28"/>
        </w:rPr>
      </w:pPr>
    </w:p>
    <w:p w14:paraId="6C34C6A5">
      <w:pPr>
        <w:spacing w:line="360" w:lineRule="auto"/>
        <w:jc w:val="center"/>
        <w:rPr>
          <w:rFonts w:ascii="宋体" w:cs="宋体"/>
          <w:b/>
          <w:sz w:val="32"/>
          <w:szCs w:val="32"/>
        </w:rPr>
      </w:pPr>
      <w:r>
        <w:rPr>
          <w:rFonts w:hint="eastAsia" w:ascii="宋体" w:hAnsi="宋体" w:cs="宋体"/>
          <w:b/>
          <w:sz w:val="32"/>
          <w:szCs w:val="32"/>
        </w:rPr>
        <w:t>目录</w:t>
      </w:r>
    </w:p>
    <w:p w14:paraId="420407CC">
      <w:pPr>
        <w:spacing w:line="360" w:lineRule="auto"/>
        <w:ind w:firstLine="480" w:firstLineChars="200"/>
        <w:rPr>
          <w:rFonts w:ascii="宋体" w:cs="宋体"/>
          <w:sz w:val="24"/>
          <w:szCs w:val="24"/>
        </w:rPr>
      </w:pPr>
    </w:p>
    <w:p w14:paraId="55BB73D8">
      <w:pPr>
        <w:pStyle w:val="32"/>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2FFE0306">
      <w:pPr>
        <w:pStyle w:val="32"/>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76F2AC4B">
      <w:pPr>
        <w:pStyle w:val="32"/>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55E64687">
      <w:pPr>
        <w:pStyle w:val="32"/>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7CF81E52">
      <w:pPr>
        <w:pStyle w:val="32"/>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05F11F4A">
      <w:pPr>
        <w:pStyle w:val="32"/>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36CF4770">
      <w:pPr>
        <w:pStyle w:val="32"/>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082C051D">
      <w:pPr>
        <w:pStyle w:val="32"/>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326183F3">
      <w:pPr>
        <w:pStyle w:val="32"/>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316B013B">
      <w:pPr>
        <w:pStyle w:val="32"/>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4E9F01E9">
      <w:pPr>
        <w:pStyle w:val="32"/>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48389C26">
      <w:pPr>
        <w:pStyle w:val="32"/>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033D65E1">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19EC4425">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62BAA27B">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2025年半淞园路街道优化生活垃圾全程分类投放点专项更新项目</w:t>
      </w:r>
      <w:r>
        <w:rPr>
          <w:rFonts w:hint="eastAsia" w:ascii="宋体" w:hAnsi="宋体" w:cs="宋体"/>
          <w:kern w:val="0"/>
          <w:szCs w:val="21"/>
        </w:rPr>
        <w:t>采购项目进行国内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12B66836">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32826C64">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5C95396B">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07DBD21C">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17E30473">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4E90521E">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144BCBEE">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具有良好的商业信誉和健全的财务会计制度、有依法缴纳税收和社会保障资金的良好记录、参加政府采购活动前三年内，在经营活动中没有重大违法记录；</w:t>
      </w:r>
    </w:p>
    <w:p w14:paraId="16360812">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具备建筑工程施工总承包资质三级及以上资质</w:t>
      </w:r>
      <w:r>
        <w:rPr>
          <w:rFonts w:hint="eastAsia" w:ascii="宋体" w:hAnsi="宋体" w:cs="宋体"/>
          <w:kern w:val="0"/>
          <w:szCs w:val="21"/>
        </w:rPr>
        <w:t>；</w:t>
      </w:r>
    </w:p>
    <w:p w14:paraId="76AD4176">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1F933B52">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4C61A11E">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35342302">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12489546">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0AC3B230">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2025年半淞园路街道优化生活垃圾全程分类投放点专项更新项目</w:t>
      </w:r>
    </w:p>
    <w:p w14:paraId="659CCC9E">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7C2CE8E6">
      <w:pPr>
        <w:widowControl/>
        <w:spacing w:line="360" w:lineRule="auto"/>
        <w:ind w:firstLine="420" w:firstLineChars="2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lang w:val="en-US" w:eastAsia="zh-CN"/>
        </w:rPr>
        <w:t>为贯彻落实《上海市持续优化生活垃圾全程分类体系工作方案》(沪委办发【2023】21号印发)，提高生活垃圾分类投放便利化水平，提升可回收物回收体系的稳定性，按照“政府支持、属地管理、统一计划、分批实施、分类建设”的原则，半淞园路街道将推进投放点专项更新建设。</w:t>
      </w:r>
      <w:r>
        <w:rPr>
          <w:rFonts w:hint="eastAsia" w:ascii="宋体" w:hAnsi="宋体" w:cs="宋体"/>
          <w:kern w:val="0"/>
          <w:szCs w:val="21"/>
          <w:highlight w:val="none"/>
        </w:rPr>
        <w:t>施工工期（日历天）：</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（日历天），计划开工日期：202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9</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30</w:t>
      </w:r>
      <w:r>
        <w:rPr>
          <w:rFonts w:hint="eastAsia" w:ascii="宋体" w:hAnsi="宋体" w:cs="宋体"/>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r>
        <w:rPr>
          <w:rFonts w:hint="eastAsia" w:ascii="宋体" w:hAnsi="宋体" w:cs="宋体"/>
          <w:kern w:val="0"/>
          <w:szCs w:val="21"/>
          <w:highlight w:val="none"/>
          <w:lang w:eastAsia="zh-CN"/>
        </w:rPr>
        <w:t>。</w:t>
      </w:r>
    </w:p>
    <w:p w14:paraId="5816841D">
      <w:pPr>
        <w:widowControl/>
        <w:spacing w:line="360" w:lineRule="auto"/>
        <w:jc w:val="left"/>
        <w:textAlignment w:val="baseline"/>
        <w:rPr>
          <w:rFonts w:asci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、交付地址：业主指定</w:t>
      </w:r>
    </w:p>
    <w:p w14:paraId="4D02E570">
      <w:pPr>
        <w:widowControl/>
        <w:spacing w:line="360" w:lineRule="auto"/>
        <w:jc w:val="left"/>
        <w:textAlignment w:val="baseline"/>
        <w:rPr>
          <w:rFonts w:ascii="宋体" w:cs="宋体"/>
          <w:kern w:val="0"/>
          <w:szCs w:val="21"/>
          <w:highlight w:val="yellow"/>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、交付日期：</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w:t>
      </w:r>
    </w:p>
    <w:p w14:paraId="25C692DE">
      <w:pPr>
        <w:keepNext w:val="0"/>
        <w:keepLines w:val="0"/>
        <w:widowControl/>
        <w:suppressLineNumbers w:val="0"/>
        <w:spacing w:line="360" w:lineRule="auto"/>
        <w:jc w:val="left"/>
        <w:rPr>
          <w:rFonts w:asci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2916816</w:t>
      </w:r>
      <w:r>
        <w:rPr>
          <w:rFonts w:hint="eastAsia" w:ascii="宋体" w:hAnsi="宋体" w:cs="宋体"/>
          <w:b/>
          <w:bCs/>
          <w:kern w:val="0"/>
          <w:szCs w:val="21"/>
        </w:rPr>
        <w:t>元（国库资金：</w:t>
      </w:r>
      <w:r>
        <w:rPr>
          <w:rFonts w:hint="eastAsia" w:ascii="宋体" w:hAnsi="宋体" w:cs="宋体"/>
          <w:b/>
          <w:bCs/>
          <w:kern w:val="0"/>
          <w:szCs w:val="21"/>
          <w:lang w:val="en-US" w:eastAsia="zh-CN"/>
        </w:rPr>
        <w:t>2916816</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 xml:space="preserve">最高投标限价为 </w:t>
      </w:r>
      <w:bookmarkStart w:id="609" w:name="_GoBack"/>
      <w:bookmarkEnd w:id="609"/>
      <w:r>
        <w:rPr>
          <w:rFonts w:hint="eastAsia" w:ascii="宋体" w:hAnsi="宋体" w:cs="宋体"/>
          <w:b/>
          <w:bCs/>
          <w:kern w:val="0"/>
          <w:szCs w:val="21"/>
          <w:lang w:val="en-US" w:eastAsia="zh-CN"/>
        </w:rPr>
        <w:t>2825353.83元，</w:t>
      </w:r>
      <w:r>
        <w:rPr>
          <w:rFonts w:hint="eastAsia" w:ascii="宋体" w:hAnsi="宋体" w:cs="宋体"/>
          <w:kern w:val="0"/>
          <w:szCs w:val="21"/>
          <w:lang w:eastAsia="zh-CN"/>
        </w:rPr>
        <w:t>磋商</w:t>
      </w:r>
      <w:r>
        <w:rPr>
          <w:rFonts w:hint="eastAsia" w:ascii="宋体" w:hAnsi="宋体" w:cs="宋体"/>
          <w:kern w:val="0"/>
          <w:szCs w:val="21"/>
        </w:rPr>
        <w:t>报价超过此限价作为无效标处理。</w:t>
      </w:r>
    </w:p>
    <w:p w14:paraId="68FF2683">
      <w:pPr>
        <w:widowControl/>
        <w:spacing w:line="360" w:lineRule="auto"/>
        <w:jc w:val="left"/>
        <w:textAlignment w:val="baseline"/>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、采购项目需要落实的政府采购政策情况：本采购项目执行中小企业、福利企业等的政府采购政策。</w:t>
      </w:r>
    </w:p>
    <w:p w14:paraId="7A536266">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1879A66B">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12</w:t>
      </w:r>
      <w:r>
        <w:rPr>
          <w:rFonts w:hint="eastAsia" w:ascii="宋体" w:hAnsi="宋体" w:cs="宋体"/>
          <w:b/>
          <w:bCs/>
          <w:kern w:val="0"/>
          <w:szCs w:val="21"/>
          <w:highlight w:val="none"/>
        </w:rPr>
        <w:t>日上午09:00起至202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19</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2B22321B">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7AA6C982">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3E635089">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211FE40E">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3C3AD67A">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77450395">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7AF69F6E">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6C48663B">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23</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1A2DD5E9">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23</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00。</w:t>
      </w:r>
    </w:p>
    <w:p w14:paraId="28D3B72A">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23</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r>
        <w:rPr>
          <w:rFonts w:hint="eastAsia" w:ascii="宋体" w:hAnsi="宋体" w:cs="宋体"/>
          <w:b/>
          <w:bCs/>
          <w:kern w:val="0"/>
          <w:szCs w:val="21"/>
        </w:rPr>
        <w:t>。</w:t>
      </w:r>
    </w:p>
    <w:p w14:paraId="313A6706">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65CD5DE1">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71B1BEE7">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31A5C8CC">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6F9E3AF5">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757D39E">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79C2A214">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法定代表人的授权书、被授权代表人的身份证、标书一正二副。</w:t>
      </w:r>
    </w:p>
    <w:p w14:paraId="7336CEFD">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3D7E23A1">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6CA1122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75ADF86A">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授权代表当面递交。</w:t>
      </w:r>
    </w:p>
    <w:p w14:paraId="1B0A4094">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3B437CD5">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2294E2F6">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文件在截止时间后（以采购平台电子招投标系统显示时间为准）送达的，均将拒绝接受。</w:t>
      </w:r>
    </w:p>
    <w:p w14:paraId="55F7AC01">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p>
    <w:p w14:paraId="29A57A19">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76A472C3">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上海市黄浦区人民政府半淞园路街道办事处</w:t>
      </w:r>
    </w:p>
    <w:p w14:paraId="7AC6FA0E">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上海市黄浦区西藏南路1360号</w:t>
      </w:r>
    </w:p>
    <w:p w14:paraId="013AF134">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w:t>
      </w:r>
      <w:r>
        <w:rPr>
          <w:rFonts w:hint="eastAsia" w:ascii="宋体" w:hAnsi="宋体"/>
          <w:szCs w:val="21"/>
        </w:rPr>
        <w:t>人：</w:t>
      </w:r>
      <w:r>
        <w:rPr>
          <w:rFonts w:hint="eastAsia" w:ascii="宋体" w:hAnsi="宋体"/>
          <w:szCs w:val="21"/>
          <w:lang w:eastAsia="zh-CN"/>
        </w:rPr>
        <w:t>王知微</w:t>
      </w:r>
    </w:p>
    <w:p w14:paraId="06F652A2">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联系电话：</w:t>
      </w:r>
      <w:r>
        <w:rPr>
          <w:rFonts w:hint="eastAsia" w:ascii="宋体" w:hAnsi="宋体" w:cs="宋体"/>
          <w:kern w:val="0"/>
          <w:szCs w:val="21"/>
          <w:lang w:eastAsia="zh-CN"/>
        </w:rPr>
        <w:t>18918226175</w:t>
      </w:r>
    </w:p>
    <w:p w14:paraId="57D3A087">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19584F7B">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37CB6782">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4257C65E">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3506EE59">
      <w:pPr>
        <w:widowControl/>
        <w:adjustRightInd w:val="0"/>
        <w:snapToGrid w:val="0"/>
        <w:spacing w:line="360" w:lineRule="auto"/>
        <w:ind w:firstLine="630" w:firstLineChars="300"/>
        <w:jc w:val="left"/>
        <w:textAlignment w:val="baseline"/>
        <w:rPr>
          <w:rFonts w:ascii="宋体" w:hAnsi="宋体" w:cs="宋体"/>
          <w:kern w:val="0"/>
          <w:szCs w:val="21"/>
        </w:rPr>
      </w:pPr>
    </w:p>
    <w:p w14:paraId="020E8527">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574D2D7A">
      <w:pPr>
        <w:pStyle w:val="2"/>
        <w:spacing w:line="240" w:lineRule="auto"/>
        <w:jc w:val="center"/>
        <w:rPr>
          <w:rFonts w:ascii="宋体"/>
          <w:sz w:val="32"/>
          <w:szCs w:val="32"/>
        </w:rPr>
      </w:pPr>
      <w:bookmarkStart w:id="1" w:name="_Toc22886"/>
      <w:r>
        <w:rPr>
          <w:rFonts w:hint="eastAsia" w:ascii="宋体" w:hAnsi="宋体"/>
          <w:sz w:val="32"/>
          <w:szCs w:val="32"/>
        </w:rPr>
        <w:t>第二章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须知及附表</w:t>
      </w:r>
      <w:bookmarkEnd w:id="1"/>
    </w:p>
    <w:p w14:paraId="5FC3D818">
      <w:pPr>
        <w:spacing w:line="360" w:lineRule="auto"/>
        <w:ind w:firstLine="643" w:firstLineChars="200"/>
        <w:jc w:val="center"/>
        <w:rPr>
          <w:rFonts w:ascii="宋体" w:cs="宋体"/>
          <w:b/>
          <w:bCs/>
          <w:sz w:val="32"/>
          <w:szCs w:val="32"/>
        </w:rPr>
      </w:pPr>
      <w:r>
        <w:rPr>
          <w:rFonts w:hint="eastAsia" w:ascii="宋体" w:hAnsi="宋体" w:cs="宋体"/>
          <w:b/>
          <w:bCs/>
          <w:sz w:val="32"/>
          <w:szCs w:val="32"/>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5C24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1DF73ACA">
            <w:pPr>
              <w:jc w:val="center"/>
              <w:rPr>
                <w:rFonts w:ascii="宋体" w:cs="宋体"/>
                <w:kern w:val="0"/>
                <w:szCs w:val="21"/>
              </w:rPr>
            </w:pPr>
            <w:r>
              <w:rPr>
                <w:rFonts w:hint="eastAsia" w:ascii="宋体" w:hAnsi="宋体" w:cs="宋体"/>
                <w:kern w:val="0"/>
                <w:szCs w:val="21"/>
              </w:rPr>
              <w:t>序号</w:t>
            </w:r>
          </w:p>
        </w:tc>
        <w:tc>
          <w:tcPr>
            <w:tcW w:w="7783" w:type="dxa"/>
            <w:vAlign w:val="center"/>
          </w:tcPr>
          <w:p w14:paraId="5175A824">
            <w:pPr>
              <w:jc w:val="center"/>
              <w:rPr>
                <w:rFonts w:ascii="宋体" w:cs="宋体"/>
                <w:kern w:val="0"/>
                <w:szCs w:val="21"/>
              </w:rPr>
            </w:pPr>
            <w:r>
              <w:rPr>
                <w:rFonts w:hint="eastAsia" w:ascii="宋体" w:hAnsi="宋体" w:cs="宋体"/>
                <w:kern w:val="0"/>
                <w:szCs w:val="21"/>
              </w:rPr>
              <w:t>内容</w:t>
            </w:r>
          </w:p>
        </w:tc>
      </w:tr>
      <w:tr w14:paraId="15B3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61A9B304">
            <w:pPr>
              <w:jc w:val="center"/>
              <w:rPr>
                <w:rFonts w:ascii="宋体" w:hAnsi="宋体" w:cs="宋体"/>
                <w:kern w:val="0"/>
                <w:szCs w:val="21"/>
              </w:rPr>
            </w:pPr>
            <w:r>
              <w:rPr>
                <w:rFonts w:ascii="宋体" w:hAnsi="宋体" w:cs="宋体"/>
                <w:kern w:val="0"/>
                <w:szCs w:val="21"/>
              </w:rPr>
              <w:t>1</w:t>
            </w:r>
          </w:p>
        </w:tc>
        <w:tc>
          <w:tcPr>
            <w:tcW w:w="7783" w:type="dxa"/>
            <w:vAlign w:val="center"/>
          </w:tcPr>
          <w:p w14:paraId="712B1777">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2025年半淞园路街道优化生活垃圾全程分类投放点专项更新项目</w:t>
            </w:r>
          </w:p>
          <w:p w14:paraId="5C2DF0FD">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上海市黄浦区人民政府半淞园路街道办事处</w:t>
            </w:r>
          </w:p>
          <w:p w14:paraId="314A2D82">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上海市黄浦区西藏南路1360号</w:t>
            </w:r>
          </w:p>
        </w:tc>
      </w:tr>
      <w:tr w14:paraId="51BE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5" w:type="dxa"/>
            <w:vAlign w:val="center"/>
          </w:tcPr>
          <w:p w14:paraId="31B9FFC2">
            <w:pPr>
              <w:jc w:val="center"/>
              <w:rPr>
                <w:rFonts w:ascii="宋体" w:hAnsi="宋体" w:cs="宋体"/>
                <w:kern w:val="0"/>
                <w:szCs w:val="21"/>
              </w:rPr>
            </w:pPr>
            <w:r>
              <w:rPr>
                <w:rFonts w:ascii="宋体" w:hAnsi="宋体" w:cs="宋体"/>
                <w:kern w:val="0"/>
                <w:szCs w:val="21"/>
              </w:rPr>
              <w:t>2</w:t>
            </w:r>
          </w:p>
        </w:tc>
        <w:tc>
          <w:tcPr>
            <w:tcW w:w="7783" w:type="dxa"/>
            <w:vAlign w:val="center"/>
          </w:tcPr>
          <w:p w14:paraId="33EA7F94">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0B5EE42">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7C160D5F">
            <w:pPr>
              <w:widowControl/>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7D8DE94E">
            <w:pPr>
              <w:widowControl/>
              <w:textAlignment w:val="baseline"/>
              <w:rPr>
                <w:rFonts w:ascii="宋体" w:cs="宋体"/>
                <w:kern w:val="0"/>
                <w:szCs w:val="21"/>
              </w:rPr>
            </w:pPr>
            <w:r>
              <w:rPr>
                <w:rFonts w:hint="eastAsia" w:ascii="宋体" w:hAnsi="宋体" w:cs="宋体"/>
                <w:kern w:val="0"/>
                <w:szCs w:val="21"/>
              </w:rPr>
              <w:t>电话：</w:t>
            </w:r>
            <w:r>
              <w:rPr>
                <w:rFonts w:hint="eastAsia" w:ascii="宋体" w:hAnsi="宋体" w:cs="宋体"/>
                <w:kern w:val="0"/>
                <w:szCs w:val="21"/>
                <w:lang w:eastAsia="zh-CN"/>
              </w:rPr>
              <w:t>13764226886</w:t>
            </w:r>
          </w:p>
        </w:tc>
      </w:tr>
      <w:tr w14:paraId="4433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2503CFDB">
            <w:pPr>
              <w:jc w:val="center"/>
              <w:rPr>
                <w:rFonts w:ascii="宋体" w:hAnsi="宋体" w:cs="宋体"/>
                <w:kern w:val="0"/>
                <w:szCs w:val="21"/>
              </w:rPr>
            </w:pPr>
            <w:r>
              <w:rPr>
                <w:rFonts w:ascii="宋体" w:hAnsi="宋体" w:cs="宋体"/>
                <w:kern w:val="0"/>
                <w:szCs w:val="21"/>
              </w:rPr>
              <w:t>3</w:t>
            </w:r>
          </w:p>
        </w:tc>
        <w:tc>
          <w:tcPr>
            <w:tcW w:w="7783" w:type="dxa"/>
            <w:vAlign w:val="center"/>
          </w:tcPr>
          <w:p w14:paraId="0721EFFB">
            <w:pPr>
              <w:rPr>
                <w:rFonts w:ascii="宋体" w:cs="宋体"/>
                <w:kern w:val="0"/>
                <w:szCs w:val="21"/>
              </w:rPr>
            </w:pPr>
            <w:r>
              <w:rPr>
                <w:rFonts w:hint="eastAsia" w:ascii="宋体" w:hAnsi="宋体" w:cs="宋体"/>
                <w:kern w:val="0"/>
                <w:szCs w:val="21"/>
              </w:rPr>
              <w:t>磋商保证金：本项目不收取</w:t>
            </w:r>
          </w:p>
        </w:tc>
      </w:tr>
      <w:tr w14:paraId="4072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1627D087">
            <w:pPr>
              <w:jc w:val="center"/>
              <w:rPr>
                <w:rFonts w:ascii="宋体" w:hAnsi="宋体" w:cs="宋体"/>
                <w:kern w:val="0"/>
                <w:szCs w:val="21"/>
              </w:rPr>
            </w:pPr>
            <w:r>
              <w:rPr>
                <w:rFonts w:ascii="宋体" w:hAnsi="宋体" w:cs="宋体"/>
                <w:kern w:val="0"/>
                <w:szCs w:val="21"/>
              </w:rPr>
              <w:t>4</w:t>
            </w:r>
          </w:p>
        </w:tc>
        <w:tc>
          <w:tcPr>
            <w:tcW w:w="7783" w:type="dxa"/>
            <w:vAlign w:val="center"/>
          </w:tcPr>
          <w:p w14:paraId="5BFF2F54">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0AAF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DD5272A">
            <w:pPr>
              <w:jc w:val="center"/>
              <w:rPr>
                <w:rFonts w:ascii="宋体" w:hAnsi="宋体" w:cs="宋体"/>
                <w:kern w:val="0"/>
                <w:szCs w:val="21"/>
              </w:rPr>
            </w:pPr>
            <w:r>
              <w:rPr>
                <w:rFonts w:ascii="宋体" w:hAnsi="宋体" w:cs="宋体"/>
                <w:kern w:val="0"/>
                <w:szCs w:val="21"/>
              </w:rPr>
              <w:t>5</w:t>
            </w:r>
          </w:p>
        </w:tc>
        <w:tc>
          <w:tcPr>
            <w:tcW w:w="7783" w:type="dxa"/>
            <w:vAlign w:val="center"/>
          </w:tcPr>
          <w:p w14:paraId="40B98B8E">
            <w:pPr>
              <w:rPr>
                <w:rFonts w:ascii="宋体" w:cs="宋体"/>
                <w:kern w:val="0"/>
                <w:szCs w:val="21"/>
              </w:rPr>
            </w:pPr>
            <w:r>
              <w:rPr>
                <w:rFonts w:hint="eastAsia" w:ascii="宋体" w:hAnsi="宋体" w:cs="宋体"/>
                <w:kern w:val="0"/>
                <w:szCs w:val="21"/>
              </w:rPr>
              <w:t>项目基本情况：项目位于</w:t>
            </w:r>
            <w:r>
              <w:rPr>
                <w:rFonts w:hint="eastAsia" w:ascii="宋体" w:hAnsi="宋体" w:cs="宋体"/>
                <w:kern w:val="0"/>
                <w:szCs w:val="21"/>
                <w:lang w:eastAsia="zh-CN"/>
              </w:rPr>
              <w:t>上海市黄浦区人民政府半淞园路街道辖区内</w:t>
            </w:r>
            <w:r>
              <w:rPr>
                <w:rFonts w:hint="eastAsia" w:ascii="宋体" w:hAnsi="宋体" w:cs="宋体"/>
                <w:kern w:val="0"/>
                <w:szCs w:val="21"/>
              </w:rPr>
              <w:t>。</w:t>
            </w:r>
          </w:p>
        </w:tc>
      </w:tr>
      <w:tr w14:paraId="43FF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7C5034C">
            <w:pPr>
              <w:jc w:val="center"/>
              <w:rPr>
                <w:rFonts w:ascii="宋体" w:hAnsi="宋体" w:cs="宋体"/>
                <w:kern w:val="0"/>
                <w:szCs w:val="21"/>
              </w:rPr>
            </w:pPr>
            <w:r>
              <w:rPr>
                <w:rFonts w:ascii="宋体" w:hAnsi="宋体" w:cs="宋体"/>
                <w:kern w:val="0"/>
                <w:szCs w:val="21"/>
              </w:rPr>
              <w:t>6</w:t>
            </w:r>
          </w:p>
        </w:tc>
        <w:tc>
          <w:tcPr>
            <w:tcW w:w="7783" w:type="dxa"/>
            <w:vAlign w:val="center"/>
          </w:tcPr>
          <w:p w14:paraId="48A13EA6">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0FED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3B81FB68">
            <w:pPr>
              <w:jc w:val="center"/>
              <w:rPr>
                <w:rFonts w:ascii="宋体" w:hAnsi="宋体" w:cs="宋体"/>
                <w:kern w:val="0"/>
                <w:szCs w:val="21"/>
              </w:rPr>
            </w:pPr>
            <w:r>
              <w:rPr>
                <w:rFonts w:ascii="宋体" w:hAnsi="宋体" w:cs="宋体"/>
                <w:kern w:val="0"/>
                <w:szCs w:val="21"/>
              </w:rPr>
              <w:t>7</w:t>
            </w:r>
          </w:p>
        </w:tc>
        <w:tc>
          <w:tcPr>
            <w:tcW w:w="7783" w:type="dxa"/>
            <w:vAlign w:val="center"/>
          </w:tcPr>
          <w:p w14:paraId="4AA645D5">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6F66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547F6866">
            <w:pPr>
              <w:jc w:val="center"/>
              <w:rPr>
                <w:rFonts w:ascii="宋体" w:hAnsi="宋体" w:cs="宋体"/>
                <w:kern w:val="0"/>
                <w:szCs w:val="21"/>
              </w:rPr>
            </w:pPr>
            <w:r>
              <w:rPr>
                <w:rFonts w:ascii="宋体" w:hAnsi="宋体" w:cs="宋体"/>
                <w:kern w:val="0"/>
                <w:szCs w:val="21"/>
              </w:rPr>
              <w:t>8</w:t>
            </w:r>
          </w:p>
        </w:tc>
        <w:tc>
          <w:tcPr>
            <w:tcW w:w="7783" w:type="dxa"/>
            <w:vAlign w:val="center"/>
          </w:tcPr>
          <w:p w14:paraId="36436134">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7D40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53A754E4">
            <w:pPr>
              <w:jc w:val="center"/>
              <w:rPr>
                <w:rFonts w:ascii="宋体" w:hAnsi="宋体" w:cs="宋体"/>
                <w:kern w:val="0"/>
                <w:szCs w:val="21"/>
              </w:rPr>
            </w:pPr>
            <w:r>
              <w:rPr>
                <w:rFonts w:ascii="宋体" w:hAnsi="宋体" w:cs="宋体"/>
                <w:kern w:val="0"/>
                <w:szCs w:val="21"/>
              </w:rPr>
              <w:t>9</w:t>
            </w:r>
          </w:p>
        </w:tc>
        <w:tc>
          <w:tcPr>
            <w:tcW w:w="7783" w:type="dxa"/>
            <w:vAlign w:val="center"/>
          </w:tcPr>
          <w:p w14:paraId="52670E4E">
            <w:pPr>
              <w:rPr>
                <w:rFonts w:ascii="宋体" w:cs="宋体"/>
                <w:kern w:val="0"/>
                <w:szCs w:val="21"/>
              </w:rPr>
            </w:pPr>
            <w:r>
              <w:rPr>
                <w:rFonts w:hint="eastAsia" w:ascii="宋体" w:hAnsi="宋体" w:cs="宋体"/>
                <w:kern w:val="0"/>
                <w:szCs w:val="21"/>
              </w:rPr>
              <w:t>踏勘现场：领取竞争性磋商文件后自行踏勘</w:t>
            </w:r>
          </w:p>
          <w:p w14:paraId="00FF6648">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74E7F50E">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20</w:t>
            </w:r>
            <w:r>
              <w:rPr>
                <w:rFonts w:hint="eastAsia" w:ascii="宋体" w:hAnsi="宋体" w:cs="宋体"/>
                <w:b/>
                <w:bCs/>
                <w:kern w:val="0"/>
                <w:szCs w:val="21"/>
                <w:highlight w:val="none"/>
              </w:rPr>
              <w:t>日</w:t>
            </w:r>
            <w:r>
              <w:rPr>
                <w:rFonts w:hint="eastAsia" w:ascii="宋体" w:hAnsi="宋体" w:cs="宋体"/>
                <w:kern w:val="0"/>
                <w:szCs w:val="21"/>
                <w:highlight w:val="none"/>
              </w:rPr>
              <w:t>下午16</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3103A413">
            <w:pPr>
              <w:rPr>
                <w:rFonts w:ascii="宋体" w:cs="宋体"/>
                <w:kern w:val="0"/>
                <w:szCs w:val="21"/>
                <w:highlight w:val="none"/>
              </w:rPr>
            </w:pPr>
            <w:r>
              <w:rPr>
                <w:rFonts w:hint="eastAsia" w:ascii="宋体" w:hAnsi="宋体" w:cs="宋体"/>
                <w:kern w:val="0"/>
                <w:szCs w:val="21"/>
                <w:highlight w:val="none"/>
              </w:rPr>
              <w:t>补充文件发放时间：如有另行通知。</w:t>
            </w:r>
          </w:p>
          <w:p w14:paraId="79C4BE86">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53609735">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23</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w:t>
            </w:r>
            <w:r>
              <w:rPr>
                <w:rFonts w:ascii="宋体" w:hAnsi="宋体" w:cs="宋体"/>
                <w:b/>
                <w:bCs/>
                <w:kern w:val="0"/>
                <w:szCs w:val="21"/>
                <w:highlight w:val="none"/>
              </w:rPr>
              <w:t>0</w:t>
            </w:r>
          </w:p>
          <w:p w14:paraId="506A7818">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6935F5A6">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03E1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7BA08128">
            <w:pPr>
              <w:jc w:val="center"/>
              <w:rPr>
                <w:rFonts w:ascii="宋体" w:hAnsi="宋体" w:cs="宋体"/>
                <w:kern w:val="0"/>
                <w:szCs w:val="21"/>
              </w:rPr>
            </w:pPr>
            <w:r>
              <w:rPr>
                <w:rFonts w:ascii="宋体" w:hAnsi="宋体" w:cs="宋体"/>
                <w:kern w:val="0"/>
                <w:szCs w:val="21"/>
              </w:rPr>
              <w:t>10</w:t>
            </w:r>
          </w:p>
        </w:tc>
        <w:tc>
          <w:tcPr>
            <w:tcW w:w="7783" w:type="dxa"/>
            <w:vAlign w:val="center"/>
          </w:tcPr>
          <w:p w14:paraId="3245CD86">
            <w:pPr>
              <w:rPr>
                <w:rFonts w:ascii="宋体" w:cs="宋体"/>
                <w:kern w:val="0"/>
                <w:szCs w:val="21"/>
              </w:rPr>
            </w:pPr>
            <w:r>
              <w:rPr>
                <w:rFonts w:hint="eastAsia" w:ascii="宋体" w:hAnsi="宋体" w:cs="宋体"/>
                <w:kern w:val="0"/>
                <w:szCs w:val="21"/>
              </w:rPr>
              <w:t>评审方法：综合评分法</w:t>
            </w:r>
          </w:p>
        </w:tc>
      </w:tr>
      <w:tr w14:paraId="1217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1692B74D">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013AF2D1">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7CC8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F791B82">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12A71655">
            <w:pPr>
              <w:rPr>
                <w:rFonts w:ascii="宋体" w:hAnsi="宋体" w:cs="宋体"/>
              </w:rPr>
            </w:pPr>
            <w:r>
              <w:rPr>
                <w:rFonts w:hint="eastAsia" w:ascii="宋体" w:hAnsi="宋体" w:cs="宋体"/>
              </w:rPr>
              <w:t>（一）社会保险费由用人单位缴纳，社会保险费</w:t>
            </w:r>
            <w:r>
              <w:rPr>
                <w:rFonts w:hint="eastAsia" w:ascii="宋体" w:hAnsi="宋体" w:cs="宋体"/>
                <w:b/>
                <w:bCs/>
                <w:lang w:val="en-US" w:eastAsia="zh-CN"/>
              </w:rPr>
              <w:t>按</w:t>
            </w:r>
            <w:r>
              <w:rPr>
                <w:rFonts w:hint="eastAsia" w:ascii="宋体" w:hAnsi="宋体" w:cs="宋体"/>
                <w:b/>
                <w:bCs/>
              </w:rPr>
              <w:t>沪建标定联[2023]120号相关规定</w:t>
            </w:r>
            <w:r>
              <w:rPr>
                <w:rFonts w:hint="eastAsia" w:ascii="宋体" w:hAnsi="宋体" w:cs="宋体"/>
                <w:b/>
                <w:bCs/>
                <w:lang w:val="en-US" w:eastAsia="zh-CN"/>
              </w:rPr>
              <w:t>执行</w:t>
            </w:r>
            <w:r>
              <w:rPr>
                <w:rFonts w:hint="eastAsia" w:ascii="宋体" w:hAnsi="宋体" w:cs="宋体"/>
              </w:rPr>
              <w:t>。（二）本项目严格执行沪建管【2015】23号《关于推进建筑工地安装噪声扬 尘在线监测系统的通知》，</w:t>
            </w:r>
            <w:r>
              <w:rPr>
                <w:rFonts w:hint="eastAsia" w:ascii="宋体" w:hAnsi="宋体" w:cs="宋体"/>
                <w:color w:val="auto"/>
                <w:lang w:eastAsia="zh-CN"/>
              </w:rPr>
              <w:t>安装费用由建设单位负责，在文明施工措施费中列支，施工单位根据有关规章要求负责具体落实</w:t>
            </w:r>
            <w:r>
              <w:rPr>
                <w:rFonts w:hint="eastAsia" w:ascii="宋体" w:hAnsi="宋体" w:cs="宋体"/>
                <w:color w:val="auto"/>
              </w:rPr>
              <w:t>。</w:t>
            </w:r>
            <w:r>
              <w:rPr>
                <w:rFonts w:hint="eastAsia" w:ascii="宋体" w:hAnsi="宋体" w:cs="宋体"/>
              </w:rPr>
              <w:t>（三）中标单位应严格执行沪建建管联（2017）775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3D92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6F2EAAE">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6331865C">
            <w:pPr>
              <w:rPr>
                <w:rFonts w:hint="eastAsia" w:ascii="宋体" w:hAnsi="宋体" w:cs="宋体"/>
              </w:rPr>
            </w:pPr>
            <w:r>
              <w:rPr>
                <w:rFonts w:hint="eastAsia" w:ascii="宋体" w:hAnsi="宋体" w:cs="宋体"/>
                <w:sz w:val="21"/>
                <w:szCs w:val="21"/>
                <w:lang w:val="en-US" w:eastAsia="zh-CN"/>
              </w:rPr>
              <w:t>竞争性磋商文件以附件（WORD）版本为准。本项目若图纸与工程量清单不符以工程量清单为准。本项目所属行业：建筑业。</w:t>
            </w:r>
          </w:p>
        </w:tc>
      </w:tr>
      <w:tr w14:paraId="212A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4D9F78E0">
            <w:pPr>
              <w:jc w:val="center"/>
              <w:rPr>
                <w:rFonts w:hint="default" w:ascii="宋体" w:hAnsi="宋体" w:cs="宋体"/>
                <w:kern w:val="0"/>
                <w:szCs w:val="21"/>
                <w:lang w:val="en-US" w:eastAsia="zh-CN"/>
              </w:rPr>
            </w:pPr>
            <w:r>
              <w:rPr>
                <w:rFonts w:hint="eastAsia" w:ascii="宋体" w:hAnsi="宋体" w:cs="宋体"/>
                <w:kern w:val="0"/>
                <w:szCs w:val="21"/>
                <w:lang w:val="en-US" w:eastAsia="zh-CN"/>
              </w:rPr>
              <w:t>14</w:t>
            </w:r>
          </w:p>
        </w:tc>
        <w:tc>
          <w:tcPr>
            <w:tcW w:w="7783" w:type="dxa"/>
            <w:vAlign w:val="center"/>
          </w:tcPr>
          <w:p w14:paraId="6BBCFD75">
            <w:pPr>
              <w:rPr>
                <w:rFonts w:hint="eastAsia" w:ascii="宋体" w:hAnsi="宋体" w:cs="宋体"/>
                <w:b/>
                <w:bCs/>
                <w:sz w:val="21"/>
                <w:szCs w:val="21"/>
                <w:lang w:val="en-US" w:eastAsia="zh-CN"/>
              </w:rPr>
            </w:pPr>
            <w:r>
              <w:rPr>
                <w:rFonts w:hint="eastAsia" w:ascii="宋体" w:hAnsi="宋体" w:cs="宋体"/>
                <w:b/>
                <w:bCs/>
                <w:sz w:val="21"/>
                <w:szCs w:val="21"/>
                <w:lang w:val="en-US" w:eastAsia="zh-CN"/>
              </w:rPr>
              <w:t>备注：</w:t>
            </w:r>
          </w:p>
          <w:p w14:paraId="34C61965">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（1）项目最终竣工验收前提条件是通过市、区两级考核验收，若考核验收不通过， </w:t>
            </w:r>
          </w:p>
          <w:p w14:paraId="04F896F3">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由各街道督促相关单位整改至验收通过为止； </w:t>
            </w:r>
          </w:p>
          <w:p w14:paraId="229FDA99">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（2）本轮建设项目质保期、维保期均不得少于 2 年； </w:t>
            </w:r>
          </w:p>
          <w:p w14:paraId="25D87AC7">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（3）项目改造完成后，必须符合污水纳入污水管网等环保方面刚性要求； </w:t>
            </w:r>
          </w:p>
          <w:p w14:paraId="522B45BB">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（4）本轮优化生活垃圾全程分类体系项目建设期间，单点位总投资不得超过预审概算单价（单点位概算指标为1823O1元/个），不同批次建设项目完工结算明细内容原则上不得重复； </w:t>
            </w:r>
          </w:p>
          <w:p w14:paraId="54B0CCD8">
            <w:pPr>
              <w:rPr>
                <w:rFonts w:hint="eastAsia" w:ascii="宋体" w:hAnsi="宋体" w:cs="宋体"/>
                <w:b/>
                <w:bCs/>
                <w:sz w:val="21"/>
                <w:szCs w:val="21"/>
                <w:lang w:val="en-US" w:eastAsia="zh-CN"/>
              </w:rPr>
            </w:pPr>
            <w:r>
              <w:rPr>
                <w:rFonts w:hint="eastAsia" w:ascii="宋体" w:hAnsi="宋体" w:cs="宋体"/>
                <w:b/>
                <w:bCs/>
                <w:sz w:val="21"/>
                <w:szCs w:val="21"/>
                <w:lang w:val="en-US" w:eastAsia="zh-CN"/>
              </w:rPr>
              <w:t>（5）凡涉及应用场景垃圾厢房，应用场景接入小区智能管理平台，实现区域内场景 应用；同时联通街镇“一网统管”平台。</w:t>
            </w:r>
          </w:p>
          <w:p w14:paraId="1BD6828A">
            <w:pP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6）若实际施工过程中或完工后，未能通过上海市黄浦区绿化和市容管理局验收的实施点位，将由中标（成交）供应商自行承担改建的所有费用，若是点位发生变更的，需由街道申报上海市黄浦区财政局及上海市黄浦区绿化和市容管理局，待备案通过后按新点位调整。</w:t>
            </w:r>
          </w:p>
        </w:tc>
      </w:tr>
    </w:tbl>
    <w:p w14:paraId="5B1D2094">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05422ACB">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51F57499">
      <w:pPr>
        <w:pStyle w:val="2"/>
        <w:spacing w:line="360" w:lineRule="auto"/>
        <w:jc w:val="center"/>
        <w:rPr>
          <w:rFonts w:ascii="宋体"/>
          <w:sz w:val="32"/>
          <w:szCs w:val="32"/>
        </w:rPr>
      </w:pPr>
      <w:bookmarkStart w:id="4" w:name="_Toc19079"/>
      <w:r>
        <w:rPr>
          <w:rFonts w:hint="eastAsia" w:ascii="宋体" w:hAnsi="宋体"/>
          <w:sz w:val="32"/>
          <w:szCs w:val="32"/>
        </w:rPr>
        <w:t>第一部分磋商程序</w:t>
      </w:r>
      <w:bookmarkEnd w:id="4"/>
    </w:p>
    <w:p w14:paraId="12461E24">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45CC289F">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6E6EAE9A">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0E97544C">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7031C46D">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269E2B17">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5088C817">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29B6F929">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1FF74F67">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3F925505">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61937533">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5207F167">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0E9A6AF0">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36BE2905">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3BB1B874">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64978D85">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10224094">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7B321E8D">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584EE5F3">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317F9526">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2E3C3497">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5A22C00E">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3DB6DE65">
      <w:pPr>
        <w:spacing w:line="360" w:lineRule="auto"/>
        <w:ind w:left="420"/>
        <w:rPr>
          <w:rFonts w:ascii="宋体" w:cs="楷体_GB2312"/>
          <w:szCs w:val="21"/>
        </w:rPr>
      </w:pPr>
    </w:p>
    <w:p w14:paraId="65C7803F">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3357F0C4">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1D8BF0E8">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5DAAC3BA">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09E38017">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194DEF7B">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12CDF985">
      <w:pPr>
        <w:spacing w:line="360" w:lineRule="auto"/>
        <w:ind w:firstLine="420" w:firstLineChars="200"/>
        <w:rPr>
          <w:rFonts w:ascii="宋体" w:cs="宋体"/>
          <w:szCs w:val="21"/>
        </w:rPr>
      </w:pPr>
    </w:p>
    <w:p w14:paraId="53EFAB9F">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4EC8B2AD">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733624B3">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7036FE3E">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1032E0D7">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64372CFC">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441996AB">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1E157A93">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4BCBBD92">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41C3F10D">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115A42E0">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1DD5DB17">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2745A940">
      <w:pPr>
        <w:spacing w:line="360" w:lineRule="auto"/>
        <w:rPr>
          <w:rFonts w:ascii="宋体" w:hAnsi="宋体" w:cs="宋体"/>
          <w:szCs w:val="21"/>
        </w:rPr>
      </w:pPr>
      <w:r>
        <w:rPr>
          <w:rFonts w:hint="eastAsia" w:ascii="宋体" w:hAnsi="宋体" w:cs="宋体"/>
          <w:szCs w:val="21"/>
        </w:rPr>
        <w:t>（7）同类业绩（以合同文件为准）。</w:t>
      </w:r>
    </w:p>
    <w:p w14:paraId="55451724">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4840441B">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78AF0B63">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2D5578C8">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41847E01">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2D2AA8BA">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2E9C5105">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71AE48E9">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2AB9D996">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1A2E092E">
      <w:pPr>
        <w:spacing w:line="360" w:lineRule="auto"/>
        <w:ind w:left="420" w:leftChars="200"/>
        <w:rPr>
          <w:rFonts w:ascii="宋体" w:hAnsi="宋体" w:cs="宋体"/>
          <w:color w:val="000000"/>
          <w:szCs w:val="21"/>
          <w:highlight w:val="yellow"/>
        </w:rPr>
      </w:pPr>
      <w:r>
        <w:rPr>
          <w:rFonts w:hint="eastAsia" w:ascii="宋体" w:hAnsi="宋体"/>
        </w:rPr>
        <w:t>3.1报价依据：《建设工程工程量</w:t>
      </w:r>
      <w:r>
        <w:rPr>
          <w:rFonts w:hint="eastAsia" w:ascii="宋体" w:hAnsi="宋体" w:cs="宋体"/>
          <w:color w:val="000000"/>
          <w:szCs w:val="21"/>
        </w:rPr>
        <w:t>清单计价规范》、专业工程工程量清单计价规范（2013）及其上海市建设工程工程量计价应用规则。</w:t>
      </w:r>
    </w:p>
    <w:p w14:paraId="6BD28175">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5923F129">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增值税：依据沪建市管〔2016〕42号文、沪建市管〔2019〕19号文规定</w:t>
      </w:r>
      <w:r>
        <w:rPr>
          <w:rFonts w:hint="eastAsia" w:ascii="宋体" w:hAnsi="宋体"/>
        </w:rPr>
        <w:t>。</w:t>
      </w:r>
    </w:p>
    <w:p w14:paraId="2F95F58F">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5D29480A">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557FFE0F">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511D2604">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66B88488">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5B6D89BB">
      <w:pPr>
        <w:spacing w:line="360" w:lineRule="auto"/>
        <w:ind w:firstLine="404" w:firstLineChars="200"/>
        <w:rPr>
          <w:rFonts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结合图纸并踏勘现场后，根据现场实际情况报价。本项目结算时，该项费用闭口包干，不作调整。</w:t>
      </w:r>
    </w:p>
    <w:p w14:paraId="31C85E48">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178E7DAC">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36A7206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27360E53">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10F705DC">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3BFF9465">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5530EC76">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23238762">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37A76494">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460928C9">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6272EF86">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2EB3F4FA">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653E0423">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6B30D7C1">
      <w:pPr>
        <w:spacing w:line="360" w:lineRule="auto"/>
        <w:ind w:firstLine="640" w:firstLineChars="200"/>
        <w:rPr>
          <w:rFonts w:ascii="宋体" w:cs="宋体"/>
          <w:sz w:val="32"/>
          <w:szCs w:val="32"/>
        </w:rPr>
      </w:pPr>
    </w:p>
    <w:p w14:paraId="6318D939">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1C54B8D">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5DD1D139">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565C979C">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0D773BDB">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1B18264D">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2E819A5A">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1D3030FF">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5422E673">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1CA41A20">
      <w:pPr>
        <w:spacing w:line="360" w:lineRule="auto"/>
        <w:ind w:firstLine="420" w:firstLineChars="200"/>
        <w:rPr>
          <w:rFonts w:ascii="宋体" w:cs="宋体"/>
          <w:szCs w:val="21"/>
        </w:rPr>
      </w:pPr>
    </w:p>
    <w:p w14:paraId="31115216">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w:t>
      </w:r>
      <w:r>
        <w:rPr>
          <w:rFonts w:hint="eastAsia" w:ascii="宋体" w:hAnsi="宋体"/>
          <w:sz w:val="32"/>
          <w:szCs w:val="32"/>
          <w:lang w:val="en-US" w:eastAsia="zh-CN"/>
        </w:rPr>
        <w:t xml:space="preserve">  </w:t>
      </w:r>
      <w:r>
        <w:rPr>
          <w:rFonts w:hint="eastAsia" w:ascii="宋体" w:hAnsi="宋体"/>
          <w:sz w:val="32"/>
          <w:szCs w:val="32"/>
        </w:rPr>
        <w:t>磋商响应文件的评审</w:t>
      </w:r>
      <w:bookmarkEnd w:id="8"/>
    </w:p>
    <w:p w14:paraId="38CD89ED">
      <w:pPr>
        <w:numPr>
          <w:ilvl w:val="0"/>
          <w:numId w:val="10"/>
        </w:numPr>
        <w:spacing w:line="360" w:lineRule="auto"/>
        <w:rPr>
          <w:rFonts w:ascii="宋体" w:cs="宋体"/>
          <w:szCs w:val="21"/>
        </w:rPr>
      </w:pPr>
      <w:r>
        <w:rPr>
          <w:rFonts w:hint="eastAsia" w:ascii="宋体" w:hAnsi="宋体" w:cs="宋体"/>
          <w:szCs w:val="21"/>
        </w:rPr>
        <w:t>组建磋商小组</w:t>
      </w:r>
    </w:p>
    <w:p w14:paraId="7F45BC1C">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697BCAEC">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4B622552">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1874B4D3">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35E14BFE">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772DEE0F">
      <w:pPr>
        <w:numPr>
          <w:ilvl w:val="0"/>
          <w:numId w:val="10"/>
        </w:numPr>
        <w:spacing w:line="360" w:lineRule="auto"/>
        <w:rPr>
          <w:rFonts w:ascii="宋体" w:cs="宋体"/>
          <w:szCs w:val="21"/>
        </w:rPr>
      </w:pPr>
      <w:r>
        <w:rPr>
          <w:rFonts w:hint="eastAsia" w:ascii="宋体" w:hAnsi="宋体" w:cs="宋体"/>
          <w:szCs w:val="21"/>
        </w:rPr>
        <w:t>磋商响应文件的澄清</w:t>
      </w:r>
    </w:p>
    <w:p w14:paraId="0C19A54A">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3546B3F8">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0ED7727C">
      <w:pPr>
        <w:numPr>
          <w:ilvl w:val="0"/>
          <w:numId w:val="10"/>
        </w:numPr>
        <w:spacing w:line="360" w:lineRule="auto"/>
        <w:rPr>
          <w:rFonts w:ascii="宋体" w:cs="宋体"/>
          <w:szCs w:val="21"/>
        </w:rPr>
      </w:pPr>
      <w:r>
        <w:rPr>
          <w:rFonts w:hint="eastAsia" w:ascii="宋体" w:hAnsi="宋体" w:cs="宋体"/>
          <w:szCs w:val="21"/>
        </w:rPr>
        <w:t>比较与评价</w:t>
      </w:r>
    </w:p>
    <w:p w14:paraId="4D077255">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884919A">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370C21B5">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794B6E7A">
      <w:pPr>
        <w:numPr>
          <w:ilvl w:val="0"/>
          <w:numId w:val="11"/>
        </w:numPr>
        <w:spacing w:line="360" w:lineRule="auto"/>
        <w:rPr>
          <w:rFonts w:ascii="宋体" w:cs="宋体"/>
          <w:szCs w:val="21"/>
        </w:rPr>
      </w:pPr>
      <w:r>
        <w:rPr>
          <w:rFonts w:hint="eastAsia" w:ascii="宋体" w:hAnsi="宋体" w:cs="宋体"/>
          <w:szCs w:val="21"/>
        </w:rPr>
        <w:t>服务总价的合理性；</w:t>
      </w:r>
    </w:p>
    <w:p w14:paraId="6BA09D66">
      <w:pPr>
        <w:numPr>
          <w:ilvl w:val="0"/>
          <w:numId w:val="11"/>
        </w:numPr>
        <w:spacing w:line="360" w:lineRule="auto"/>
        <w:rPr>
          <w:rFonts w:ascii="宋体" w:hAnsi="宋体" w:cs="宋体"/>
          <w:szCs w:val="21"/>
        </w:rPr>
      </w:pPr>
      <w:r>
        <w:rPr>
          <w:rFonts w:hint="eastAsia" w:ascii="宋体" w:hAnsi="宋体" w:cs="宋体"/>
          <w:szCs w:val="21"/>
        </w:rPr>
        <w:t>服务措施；</w:t>
      </w:r>
    </w:p>
    <w:p w14:paraId="34E83C3E">
      <w:pPr>
        <w:numPr>
          <w:ilvl w:val="0"/>
          <w:numId w:val="11"/>
        </w:numPr>
        <w:spacing w:line="360" w:lineRule="auto"/>
        <w:rPr>
          <w:rFonts w:ascii="宋体" w:cs="宋体"/>
          <w:szCs w:val="21"/>
        </w:rPr>
      </w:pPr>
      <w:r>
        <w:rPr>
          <w:rFonts w:hint="eastAsia" w:ascii="宋体" w:hAnsi="宋体" w:cs="宋体"/>
          <w:szCs w:val="21"/>
        </w:rPr>
        <w:t>商务响应；</w:t>
      </w:r>
    </w:p>
    <w:p w14:paraId="2DC305B1">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6683B16E">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10A45EA0">
      <w:pPr>
        <w:numPr>
          <w:ilvl w:val="0"/>
          <w:numId w:val="12"/>
        </w:numPr>
        <w:spacing w:line="360" w:lineRule="auto"/>
        <w:rPr>
          <w:rFonts w:ascii="宋体" w:cs="宋体"/>
          <w:szCs w:val="21"/>
        </w:rPr>
      </w:pPr>
      <w:r>
        <w:rPr>
          <w:rFonts w:hint="eastAsia" w:ascii="宋体" w:hAnsi="宋体" w:cs="宋体"/>
          <w:szCs w:val="21"/>
        </w:rPr>
        <w:t>评审因素：详见评分标准。</w:t>
      </w:r>
    </w:p>
    <w:p w14:paraId="4A289EF7">
      <w:pPr>
        <w:numPr>
          <w:ilvl w:val="0"/>
          <w:numId w:val="13"/>
        </w:numPr>
        <w:spacing w:line="360" w:lineRule="auto"/>
        <w:rPr>
          <w:rFonts w:ascii="宋体" w:cs="宋体"/>
          <w:szCs w:val="21"/>
        </w:rPr>
      </w:pPr>
      <w:r>
        <w:rPr>
          <w:rFonts w:hint="eastAsia" w:ascii="宋体" w:hAnsi="宋体" w:cs="宋体"/>
          <w:szCs w:val="21"/>
        </w:rPr>
        <w:t>评审过程及保密原则</w:t>
      </w:r>
    </w:p>
    <w:p w14:paraId="45B8E586">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083D6670">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7733BDC0">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67BBF2E5">
      <w:pPr>
        <w:pStyle w:val="2"/>
        <w:spacing w:line="360" w:lineRule="auto"/>
        <w:jc w:val="center"/>
        <w:rPr>
          <w:rFonts w:ascii="宋体"/>
          <w:sz w:val="32"/>
          <w:szCs w:val="32"/>
        </w:rPr>
      </w:pPr>
      <w:bookmarkStart w:id="10" w:name="_Toc20218"/>
      <w:r>
        <w:rPr>
          <w:rFonts w:hint="eastAsia" w:ascii="宋体" w:hAnsi="宋体"/>
          <w:sz w:val="32"/>
          <w:szCs w:val="32"/>
        </w:rPr>
        <w:t>第四章</w:t>
      </w:r>
      <w:r>
        <w:rPr>
          <w:rFonts w:hint="eastAsia" w:ascii="宋体" w:hAnsi="宋体"/>
          <w:sz w:val="32"/>
          <w:szCs w:val="32"/>
          <w:lang w:val="en-US" w:eastAsia="zh-CN"/>
        </w:rPr>
        <w:t xml:space="preserve">  </w:t>
      </w:r>
      <w:r>
        <w:rPr>
          <w:rFonts w:hint="eastAsia" w:ascii="宋体" w:hAnsi="宋体"/>
          <w:sz w:val="32"/>
          <w:szCs w:val="32"/>
        </w:rPr>
        <w:t>竞争性磋商评审细则</w:t>
      </w:r>
      <w:bookmarkEnd w:id="10"/>
    </w:p>
    <w:p w14:paraId="4692E84B">
      <w:pPr>
        <w:spacing w:line="360" w:lineRule="auto"/>
        <w:ind w:right="-261" w:firstLine="482" w:firstLineChars="200"/>
        <w:rPr>
          <w:rFonts w:hAnsi="宋体"/>
          <w:b/>
          <w:bCs/>
          <w:sz w:val="24"/>
          <w:szCs w:val="24"/>
        </w:rPr>
      </w:pPr>
      <w:r>
        <w:rPr>
          <w:rFonts w:hint="eastAsia" w:hAnsi="宋体"/>
          <w:b/>
          <w:bCs/>
          <w:sz w:val="24"/>
          <w:szCs w:val="24"/>
        </w:rPr>
        <w:t>评审小组</w:t>
      </w:r>
    </w:p>
    <w:p w14:paraId="1D428838">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1141368B">
      <w:pPr>
        <w:spacing w:line="360" w:lineRule="auto"/>
        <w:ind w:right="-261" w:firstLine="482" w:firstLineChars="200"/>
        <w:rPr>
          <w:rFonts w:hAnsi="宋体"/>
          <w:b/>
          <w:bCs/>
          <w:sz w:val="24"/>
          <w:szCs w:val="24"/>
        </w:rPr>
      </w:pPr>
      <w:r>
        <w:rPr>
          <w:rFonts w:hint="eastAsia" w:hAnsi="宋体"/>
          <w:b/>
          <w:bCs/>
          <w:sz w:val="24"/>
          <w:szCs w:val="24"/>
        </w:rPr>
        <w:t>评审步骤</w:t>
      </w:r>
    </w:p>
    <w:p w14:paraId="1994654D">
      <w:pPr>
        <w:spacing w:line="360" w:lineRule="auto"/>
        <w:ind w:right="-261" w:firstLine="482" w:firstLineChars="200"/>
        <w:rPr>
          <w:rFonts w:hAnsi="宋体"/>
          <w:sz w:val="24"/>
          <w:szCs w:val="24"/>
        </w:rPr>
      </w:pPr>
      <w:r>
        <w:rPr>
          <w:rFonts w:hint="eastAsia" w:hAnsi="宋体"/>
          <w:b/>
          <w:sz w:val="24"/>
          <w:szCs w:val="24"/>
        </w:rPr>
        <w:t>（一）资格及符合性检查</w:t>
      </w:r>
    </w:p>
    <w:p w14:paraId="1B7E8EBD">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5933820A">
      <w:pPr>
        <w:spacing w:line="360" w:lineRule="auto"/>
        <w:ind w:right="-261" w:firstLine="482" w:firstLineChars="200"/>
        <w:rPr>
          <w:rFonts w:hAnsi="宋体"/>
          <w:sz w:val="24"/>
          <w:szCs w:val="24"/>
        </w:rPr>
      </w:pPr>
      <w:r>
        <w:rPr>
          <w:rFonts w:hint="eastAsia" w:hAnsi="宋体"/>
          <w:b/>
          <w:sz w:val="24"/>
          <w:szCs w:val="24"/>
        </w:rPr>
        <w:t>（二）磋商</w:t>
      </w:r>
    </w:p>
    <w:p w14:paraId="053C7116">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4CE1821C">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2CDB766E">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55811EC9">
      <w:pPr>
        <w:spacing w:line="360" w:lineRule="auto"/>
        <w:ind w:right="-261" w:firstLine="482" w:firstLineChars="200"/>
        <w:rPr>
          <w:rFonts w:hAnsi="宋体"/>
          <w:b/>
          <w:sz w:val="24"/>
          <w:szCs w:val="24"/>
        </w:rPr>
      </w:pPr>
      <w:r>
        <w:rPr>
          <w:rFonts w:hint="eastAsia" w:hAnsi="宋体"/>
          <w:b/>
          <w:sz w:val="24"/>
          <w:szCs w:val="24"/>
        </w:rPr>
        <w:t>（三）评分</w:t>
      </w:r>
    </w:p>
    <w:p w14:paraId="5C7CA3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76D55D4F">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7E1344E4">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4B005E0E">
      <w:pPr>
        <w:spacing w:line="360" w:lineRule="auto"/>
        <w:ind w:right="-261" w:firstLine="482" w:firstLineChars="200"/>
        <w:rPr>
          <w:rFonts w:hAnsi="宋体"/>
          <w:b/>
          <w:sz w:val="24"/>
          <w:szCs w:val="24"/>
        </w:rPr>
      </w:pPr>
      <w:r>
        <w:rPr>
          <w:rFonts w:hint="eastAsia" w:hAnsi="宋体"/>
          <w:b/>
          <w:sz w:val="24"/>
          <w:szCs w:val="24"/>
        </w:rPr>
        <w:t>（四）确定中标单位</w:t>
      </w:r>
    </w:p>
    <w:p w14:paraId="2FEDA65A">
      <w:pPr>
        <w:spacing w:line="360" w:lineRule="auto"/>
        <w:ind w:firstLine="420" w:firstLineChars="200"/>
        <w:rPr>
          <w:rFonts w:ascii="宋体" w:cs="宋体"/>
          <w:sz w:val="24"/>
          <w:szCs w:val="24"/>
        </w:rPr>
      </w:pPr>
      <w:r>
        <w:rPr>
          <w:rFonts w:hint="eastAsia" w:ascii="宋体" w:hAnsi="宋体" w:cs="宋体"/>
          <w:szCs w:val="21"/>
        </w:rPr>
        <w:t>按总得分从高到低排序，推荐前三名作为中标候选人，确定排名第一的为中标单位。</w:t>
      </w:r>
    </w:p>
    <w:p w14:paraId="3760A1B8">
      <w:pPr>
        <w:spacing w:line="360" w:lineRule="auto"/>
        <w:ind w:right="-261" w:firstLine="482" w:firstLineChars="200"/>
        <w:rPr>
          <w:rFonts w:hAnsi="宋体"/>
          <w:b/>
          <w:bCs/>
          <w:sz w:val="24"/>
          <w:szCs w:val="24"/>
        </w:rPr>
      </w:pPr>
    </w:p>
    <w:p w14:paraId="49EEDF43">
      <w:pPr>
        <w:spacing w:line="360" w:lineRule="auto"/>
        <w:ind w:right="-261"/>
        <w:jc w:val="center"/>
        <w:rPr>
          <w:rFonts w:hAnsi="宋体"/>
          <w:b/>
          <w:bCs/>
          <w:sz w:val="24"/>
          <w:szCs w:val="24"/>
        </w:rPr>
      </w:pPr>
      <w:r>
        <w:rPr>
          <w:rFonts w:hAnsi="宋体"/>
          <w:b/>
          <w:bCs/>
          <w:sz w:val="24"/>
          <w:szCs w:val="24"/>
        </w:rPr>
        <w:br w:type="page"/>
      </w:r>
    </w:p>
    <w:p w14:paraId="0C3C1C68">
      <w:pPr>
        <w:spacing w:line="360" w:lineRule="auto"/>
        <w:ind w:right="-261"/>
        <w:jc w:val="center"/>
        <w:rPr>
          <w:rFonts w:hAnsi="宋体"/>
          <w:b/>
          <w:bCs/>
          <w:sz w:val="32"/>
          <w:szCs w:val="32"/>
        </w:rPr>
      </w:pPr>
      <w:r>
        <w:rPr>
          <w:rFonts w:hint="eastAsia" w:hAnsi="宋体"/>
          <w:b/>
          <w:bCs/>
          <w:sz w:val="32"/>
          <w:szCs w:val="32"/>
        </w:rPr>
        <w:t>评审细则</w:t>
      </w:r>
    </w:p>
    <w:p w14:paraId="40886DFC">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资格及符合性检查</w:t>
      </w:r>
    </w:p>
    <w:p w14:paraId="21F00D00">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w:t>
      </w: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6488B507">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1EC3D82D">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14EE3FA9">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5BF9927F">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4899FAD9">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76197EB7">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213E7A01">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55E462EE">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05A4F8C8">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732B2992">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38A9FBB1">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5E6787DD">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095CE3D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21CD829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16C1793A">
      <w:pPr>
        <w:spacing w:line="360" w:lineRule="auto"/>
        <w:ind w:right="-261" w:firstLine="482" w:firstLineChars="200"/>
        <w:rPr>
          <w:rFonts w:ascii="宋体"/>
          <w:b/>
          <w:sz w:val="24"/>
          <w:szCs w:val="24"/>
        </w:rPr>
      </w:pPr>
      <w:r>
        <w:rPr>
          <w:rFonts w:hint="eastAsia" w:ascii="宋体" w:hAnsi="宋体"/>
          <w:b/>
          <w:sz w:val="24"/>
          <w:szCs w:val="24"/>
        </w:rPr>
        <w:t>（二）评分细则</w:t>
      </w:r>
    </w:p>
    <w:p w14:paraId="14A02B2C">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12E2C9AE">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53E85021">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32198D70">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7CCB979A">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”要求，本项目在同等条件下优先采购福利企业的产品和服务。同时项目采购应当符合采购价格低于市场平均价格、采购质量优良和服务良好的要求。本项目面向所有企业采购，对小型和微型企业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p>
    <w:p w14:paraId="722294E5">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5D53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21B8D5EC">
            <w:pPr>
              <w:adjustRightInd w:val="0"/>
              <w:jc w:val="center"/>
              <w:rPr>
                <w:rFonts w:ascii="宋体"/>
                <w:bCs/>
                <w:szCs w:val="21"/>
              </w:rPr>
            </w:pPr>
            <w:r>
              <w:rPr>
                <w:rFonts w:hint="eastAsia" w:ascii="宋体" w:hAnsi="宋体"/>
                <w:bCs/>
                <w:szCs w:val="21"/>
              </w:rPr>
              <w:t>序号</w:t>
            </w:r>
          </w:p>
        </w:tc>
        <w:tc>
          <w:tcPr>
            <w:tcW w:w="7002" w:type="dxa"/>
            <w:vAlign w:val="center"/>
          </w:tcPr>
          <w:p w14:paraId="33183E10">
            <w:pPr>
              <w:adjustRightInd w:val="0"/>
              <w:jc w:val="center"/>
              <w:rPr>
                <w:rFonts w:ascii="宋体"/>
                <w:bCs/>
                <w:szCs w:val="21"/>
              </w:rPr>
            </w:pPr>
            <w:r>
              <w:rPr>
                <w:rFonts w:hint="eastAsia" w:ascii="宋体" w:hAnsi="宋体"/>
                <w:bCs/>
                <w:szCs w:val="21"/>
              </w:rPr>
              <w:t>评审内容</w:t>
            </w:r>
          </w:p>
        </w:tc>
        <w:tc>
          <w:tcPr>
            <w:tcW w:w="1098" w:type="dxa"/>
            <w:vAlign w:val="center"/>
          </w:tcPr>
          <w:p w14:paraId="063B5229">
            <w:pPr>
              <w:adjustRightInd w:val="0"/>
              <w:jc w:val="center"/>
              <w:rPr>
                <w:rFonts w:ascii="宋体"/>
                <w:bCs/>
                <w:szCs w:val="21"/>
              </w:rPr>
            </w:pPr>
            <w:r>
              <w:rPr>
                <w:rFonts w:hint="eastAsia" w:ascii="宋体" w:hAnsi="宋体"/>
                <w:bCs/>
                <w:szCs w:val="21"/>
              </w:rPr>
              <w:t>分值</w:t>
            </w:r>
          </w:p>
        </w:tc>
      </w:tr>
      <w:tr w14:paraId="5EB3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14:paraId="122F96C8">
            <w:pPr>
              <w:adjustRightInd w:val="0"/>
              <w:jc w:val="center"/>
              <w:rPr>
                <w:rFonts w:ascii="宋体"/>
                <w:bCs/>
                <w:szCs w:val="21"/>
              </w:rPr>
            </w:pPr>
            <w:r>
              <w:rPr>
                <w:rFonts w:ascii="宋体" w:hAnsi="宋体"/>
                <w:bCs/>
                <w:szCs w:val="21"/>
              </w:rPr>
              <w:t>1</w:t>
            </w:r>
          </w:p>
        </w:tc>
        <w:tc>
          <w:tcPr>
            <w:tcW w:w="7002" w:type="dxa"/>
            <w:vAlign w:val="center"/>
          </w:tcPr>
          <w:p w14:paraId="28206AAF">
            <w:pPr>
              <w:adjustRightInd w:val="0"/>
              <w:rPr>
                <w:rFonts w:ascii="宋体"/>
                <w:bCs/>
                <w:szCs w:val="21"/>
              </w:rPr>
            </w:pPr>
            <w:r>
              <w:rPr>
                <w:rFonts w:hint="eastAsia" w:ascii="宋体" w:hAnsi="宋体"/>
              </w:rPr>
              <w:t>项目重点难点分析是否正确，应对措施是否正确、有效、有针对性</w:t>
            </w:r>
          </w:p>
        </w:tc>
        <w:tc>
          <w:tcPr>
            <w:tcW w:w="1098" w:type="dxa"/>
            <w:vAlign w:val="center"/>
          </w:tcPr>
          <w:p w14:paraId="386689D0">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72E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8" w:type="dxa"/>
            <w:vAlign w:val="center"/>
          </w:tcPr>
          <w:p w14:paraId="033FCB7D">
            <w:pPr>
              <w:adjustRightInd w:val="0"/>
              <w:jc w:val="center"/>
              <w:rPr>
                <w:rFonts w:ascii="宋体"/>
                <w:bCs/>
                <w:szCs w:val="21"/>
              </w:rPr>
            </w:pPr>
            <w:r>
              <w:rPr>
                <w:rFonts w:ascii="宋体" w:hAnsi="宋体"/>
                <w:bCs/>
                <w:szCs w:val="21"/>
              </w:rPr>
              <w:t>2</w:t>
            </w:r>
          </w:p>
        </w:tc>
        <w:tc>
          <w:tcPr>
            <w:tcW w:w="7002" w:type="dxa"/>
            <w:vAlign w:val="center"/>
          </w:tcPr>
          <w:p w14:paraId="38F90DCF">
            <w:pPr>
              <w:adjustRightInd w:val="0"/>
              <w:rPr>
                <w:rFonts w:ascii="宋体"/>
                <w:bCs/>
                <w:szCs w:val="21"/>
              </w:rPr>
            </w:pPr>
            <w:r>
              <w:rPr>
                <w:rFonts w:hint="eastAsia" w:ascii="宋体" w:hAnsi="宋体"/>
              </w:rPr>
              <w:t>工程施工方案及方法的正确性、合理性、先进性</w:t>
            </w:r>
          </w:p>
        </w:tc>
        <w:tc>
          <w:tcPr>
            <w:tcW w:w="1098" w:type="dxa"/>
            <w:vAlign w:val="center"/>
          </w:tcPr>
          <w:p w14:paraId="7066BB03">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7C7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8" w:type="dxa"/>
            <w:vAlign w:val="center"/>
          </w:tcPr>
          <w:p w14:paraId="2A349A7E">
            <w:pPr>
              <w:adjustRightInd w:val="0"/>
              <w:jc w:val="center"/>
              <w:rPr>
                <w:rFonts w:ascii="宋体"/>
                <w:bCs/>
                <w:szCs w:val="21"/>
              </w:rPr>
            </w:pPr>
            <w:r>
              <w:rPr>
                <w:rFonts w:ascii="宋体" w:hAnsi="宋体"/>
                <w:bCs/>
                <w:szCs w:val="21"/>
              </w:rPr>
              <w:t>3</w:t>
            </w:r>
          </w:p>
        </w:tc>
        <w:tc>
          <w:tcPr>
            <w:tcW w:w="7002" w:type="dxa"/>
            <w:vAlign w:val="center"/>
          </w:tcPr>
          <w:p w14:paraId="1BE1CF9B">
            <w:pPr>
              <w:adjustRightInd w:val="0"/>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1662744F">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48B8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2D0C6E8B">
            <w:pPr>
              <w:adjustRightInd w:val="0"/>
              <w:jc w:val="center"/>
              <w:rPr>
                <w:rFonts w:ascii="宋体"/>
                <w:bCs/>
                <w:szCs w:val="21"/>
              </w:rPr>
            </w:pPr>
            <w:r>
              <w:rPr>
                <w:rFonts w:hint="eastAsia" w:ascii="宋体" w:hAnsi="宋体"/>
                <w:bCs/>
                <w:szCs w:val="21"/>
              </w:rPr>
              <w:t>4</w:t>
            </w:r>
          </w:p>
        </w:tc>
        <w:tc>
          <w:tcPr>
            <w:tcW w:w="7002" w:type="dxa"/>
            <w:vAlign w:val="center"/>
          </w:tcPr>
          <w:p w14:paraId="59BDBF80">
            <w:pPr>
              <w:pStyle w:val="41"/>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1A6E271A">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1F3A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572F05E7">
            <w:pPr>
              <w:adjustRightInd w:val="0"/>
              <w:jc w:val="center"/>
              <w:rPr>
                <w:rFonts w:ascii="宋体"/>
                <w:bCs/>
                <w:szCs w:val="21"/>
              </w:rPr>
            </w:pPr>
            <w:r>
              <w:rPr>
                <w:rFonts w:hint="eastAsia" w:ascii="宋体" w:hAnsi="宋体"/>
                <w:bCs/>
                <w:szCs w:val="21"/>
              </w:rPr>
              <w:t>5</w:t>
            </w:r>
          </w:p>
        </w:tc>
        <w:tc>
          <w:tcPr>
            <w:tcW w:w="7002" w:type="dxa"/>
            <w:vAlign w:val="center"/>
          </w:tcPr>
          <w:p w14:paraId="6F441983">
            <w:pPr>
              <w:pStyle w:val="41"/>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68CF1363">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0ACD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60E2BB9D">
            <w:pPr>
              <w:adjustRightInd w:val="0"/>
              <w:jc w:val="center"/>
              <w:rPr>
                <w:rFonts w:ascii="宋体"/>
                <w:bCs/>
                <w:szCs w:val="21"/>
              </w:rPr>
            </w:pPr>
            <w:r>
              <w:rPr>
                <w:rFonts w:hint="eastAsia" w:ascii="宋体" w:hAnsi="宋体"/>
                <w:bCs/>
                <w:szCs w:val="21"/>
              </w:rPr>
              <w:t>6</w:t>
            </w:r>
          </w:p>
        </w:tc>
        <w:tc>
          <w:tcPr>
            <w:tcW w:w="7002" w:type="dxa"/>
            <w:vAlign w:val="center"/>
          </w:tcPr>
          <w:p w14:paraId="71D11929">
            <w:pPr>
              <w:pStyle w:val="41"/>
              <w:rPr>
                <w:kern w:val="2"/>
                <w:sz w:val="21"/>
                <w:szCs w:val="22"/>
              </w:rPr>
            </w:pPr>
            <w:r>
              <w:rPr>
                <w:rFonts w:hint="eastAsia"/>
                <w:kern w:val="2"/>
                <w:sz w:val="21"/>
                <w:szCs w:val="22"/>
              </w:rPr>
              <w:t>项目管理班子人员配置是否合理并能满足施工需要，主要负责人是否有类似工程项目管理经验</w:t>
            </w:r>
          </w:p>
        </w:tc>
        <w:tc>
          <w:tcPr>
            <w:tcW w:w="1098" w:type="dxa"/>
            <w:vAlign w:val="center"/>
          </w:tcPr>
          <w:p w14:paraId="1EB50651">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104C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0CBC2A02">
            <w:pPr>
              <w:adjustRightInd w:val="0"/>
              <w:jc w:val="center"/>
              <w:rPr>
                <w:rFonts w:ascii="宋体" w:hAnsi="宋体"/>
                <w:bCs/>
                <w:szCs w:val="21"/>
              </w:rPr>
            </w:pPr>
            <w:r>
              <w:rPr>
                <w:rFonts w:hint="eastAsia" w:ascii="宋体" w:hAnsi="宋体"/>
                <w:bCs/>
                <w:szCs w:val="21"/>
              </w:rPr>
              <w:t>7</w:t>
            </w:r>
          </w:p>
        </w:tc>
        <w:tc>
          <w:tcPr>
            <w:tcW w:w="7002" w:type="dxa"/>
            <w:vAlign w:val="center"/>
          </w:tcPr>
          <w:p w14:paraId="7EF5FBE2">
            <w:pPr>
              <w:pStyle w:val="41"/>
              <w:rPr>
                <w:kern w:val="2"/>
                <w:sz w:val="21"/>
                <w:szCs w:val="22"/>
              </w:rPr>
            </w:pPr>
            <w:r>
              <w:rPr>
                <w:rFonts w:hint="eastAsia"/>
                <w:kern w:val="2"/>
                <w:sz w:val="21"/>
                <w:szCs w:val="22"/>
              </w:rPr>
              <w:t>提供类似业绩要求：近三年内（包括当年度）案例，须提供合同正本封面、合同金额页和签字页的复印件（一个有效业绩得0.5分，满分5分，无业绩不得分）</w:t>
            </w:r>
          </w:p>
        </w:tc>
        <w:tc>
          <w:tcPr>
            <w:tcW w:w="1098" w:type="dxa"/>
            <w:vAlign w:val="center"/>
          </w:tcPr>
          <w:p w14:paraId="4E9EE817">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6A23BA57">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5FC9F36F">
      <w:pPr>
        <w:spacing w:line="360" w:lineRule="auto"/>
        <w:rPr>
          <w:rFonts w:ascii="宋体" w:hAnsi="宋体" w:cs="宋体"/>
          <w:szCs w:val="21"/>
        </w:rPr>
      </w:pPr>
    </w:p>
    <w:p w14:paraId="7117FA88">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4F2FCCF3">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670AF0F1">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1858DBAF">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4D3A6DD1">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6F8307E3">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06B94505">
      <w:pPr>
        <w:spacing w:line="360" w:lineRule="auto"/>
        <w:ind w:firstLine="562" w:firstLineChars="200"/>
        <w:rPr>
          <w:rFonts w:ascii="宋体" w:cs="宋体"/>
          <w:b/>
          <w:bCs/>
          <w:sz w:val="28"/>
          <w:szCs w:val="28"/>
        </w:rPr>
      </w:pPr>
    </w:p>
    <w:p w14:paraId="0B14A7A6">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779CD3B1">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5ACCF895">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6E1335D9">
      <w:pPr>
        <w:jc w:val="both"/>
        <w:rPr>
          <w:rFonts w:ascii="宋体" w:hAnsi="宋体"/>
          <w:b/>
          <w:sz w:val="52"/>
          <w:szCs w:val="52"/>
        </w:rPr>
      </w:pPr>
    </w:p>
    <w:p w14:paraId="582563F1">
      <w:pPr>
        <w:jc w:val="center"/>
        <w:rPr>
          <w:rFonts w:ascii="宋体" w:hAnsi="宋体"/>
          <w:b/>
          <w:sz w:val="52"/>
          <w:szCs w:val="52"/>
        </w:rPr>
      </w:pPr>
    </w:p>
    <w:p w14:paraId="242EED90">
      <w:pPr>
        <w:jc w:val="center"/>
        <w:rPr>
          <w:rFonts w:ascii="宋体" w:hAnsi="宋体"/>
          <w:b/>
          <w:sz w:val="52"/>
          <w:szCs w:val="52"/>
        </w:rPr>
      </w:pPr>
    </w:p>
    <w:p w14:paraId="3091D608">
      <w:pPr>
        <w:jc w:val="center"/>
        <w:rPr>
          <w:rFonts w:hint="eastAsia" w:ascii="宋体" w:hAnsi="宋体"/>
          <w:b/>
          <w:bCs w:val="0"/>
          <w:sz w:val="44"/>
          <w:szCs w:val="44"/>
          <w:u w:val="none"/>
          <w:lang w:eastAsia="zh-CN"/>
        </w:rPr>
      </w:pPr>
      <w:r>
        <w:rPr>
          <w:rFonts w:hint="eastAsia" w:ascii="宋体" w:hAnsi="宋体"/>
          <w:b/>
          <w:bCs w:val="0"/>
          <w:sz w:val="44"/>
          <w:szCs w:val="44"/>
          <w:u w:val="none"/>
          <w:lang w:eastAsia="zh-CN"/>
        </w:rPr>
        <w:t>2025年半淞园路街道优化生活垃圾全程分类投放点专项更新项目</w:t>
      </w:r>
    </w:p>
    <w:p w14:paraId="23731C44">
      <w:pPr>
        <w:jc w:val="center"/>
        <w:rPr>
          <w:rFonts w:ascii="宋体" w:hAnsi="宋体"/>
          <w:b/>
          <w:sz w:val="52"/>
          <w:szCs w:val="52"/>
        </w:rPr>
      </w:pP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6FA48BFB">
      <w:pPr>
        <w:jc w:val="center"/>
        <w:rPr>
          <w:rFonts w:ascii="宋体" w:hAnsi="宋体"/>
          <w:b/>
          <w:sz w:val="52"/>
          <w:szCs w:val="52"/>
        </w:rPr>
      </w:pPr>
    </w:p>
    <w:p w14:paraId="506E61D4">
      <w:pPr>
        <w:jc w:val="center"/>
        <w:rPr>
          <w:rFonts w:ascii="宋体" w:hAnsi="宋体"/>
          <w:b/>
          <w:sz w:val="72"/>
          <w:szCs w:val="72"/>
        </w:rPr>
      </w:pPr>
    </w:p>
    <w:p w14:paraId="31DFFC35">
      <w:pPr>
        <w:jc w:val="center"/>
        <w:rPr>
          <w:rFonts w:ascii="宋体" w:hAnsi="宋体"/>
          <w:b/>
          <w:sz w:val="52"/>
          <w:szCs w:val="52"/>
        </w:rPr>
      </w:pPr>
    </w:p>
    <w:p w14:paraId="5C3E82EB">
      <w:pPr>
        <w:rPr>
          <w:rFonts w:ascii="宋体" w:hAnsi="宋体"/>
          <w:b/>
          <w:sz w:val="28"/>
          <w:szCs w:val="28"/>
        </w:rPr>
      </w:pPr>
    </w:p>
    <w:p w14:paraId="7F6ABA6C">
      <w:pPr>
        <w:pStyle w:val="2"/>
      </w:pPr>
    </w:p>
    <w:p w14:paraId="75DD804A">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3A6DEC8F">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0C2120A8">
      <w:pPr>
        <w:ind w:right="2048" w:rightChars="975"/>
        <w:jc w:val="center"/>
        <w:rPr>
          <w:rFonts w:hint="eastAsia" w:ascii="宋体" w:hAnsi="宋体" w:eastAsia="宋体"/>
          <w:b/>
          <w:sz w:val="32"/>
          <w:szCs w:val="28"/>
          <w:lang w:eastAsia="zh-CN"/>
        </w:rPr>
      </w:pPr>
      <w:r>
        <w:rPr>
          <w:rFonts w:hint="eastAsia" w:ascii="宋体" w:hAnsi="宋体"/>
          <w:b/>
          <w:sz w:val="32"/>
          <w:szCs w:val="28"/>
          <w:lang w:val="en-US" w:eastAsia="zh-CN"/>
        </w:rPr>
        <w:t xml:space="preserve">                   </w:t>
      </w:r>
      <w:r>
        <w:rPr>
          <w:rFonts w:hint="eastAsia" w:ascii="宋体" w:hAnsi="宋体"/>
          <w:b/>
          <w:sz w:val="32"/>
          <w:szCs w:val="28"/>
          <w:lang w:eastAsia="zh-CN"/>
        </w:rPr>
        <w:t>国家市场监督管理总局</w:t>
      </w:r>
    </w:p>
    <w:p w14:paraId="2E19BBA4">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503025"/>
      <w:bookmarkStart w:id="13" w:name="_Toc296890982"/>
      <w:r>
        <w:rPr>
          <w:rFonts w:hint="eastAsia" w:ascii="仿宋" w:hAnsi="仿宋" w:eastAsia="仿宋"/>
          <w:sz w:val="32"/>
          <w:szCs w:val="32"/>
          <w:lang w:val="zh-CN"/>
        </w:rPr>
        <w:t>说  明</w:t>
      </w:r>
    </w:p>
    <w:p w14:paraId="4EEE354E">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w:t>
      </w:r>
      <w:r>
        <w:rPr>
          <w:rFonts w:hint="eastAsia" w:ascii="仿宋_GB2312" w:eastAsia="仿宋_GB2312"/>
          <w:sz w:val="24"/>
          <w:szCs w:val="24"/>
          <w:lang w:eastAsia="zh-CN"/>
        </w:rPr>
        <w:t>中华人民共和国民法典</w:t>
      </w:r>
      <w:r>
        <w:rPr>
          <w:rFonts w:hint="eastAsia" w:ascii="仿宋_GB2312" w:eastAsia="仿宋_GB2312"/>
          <w:sz w:val="24"/>
          <w:szCs w:val="24"/>
        </w:rPr>
        <w:t>》、《中华人民共和国建筑法》、《中华人民共和国招标投标法》以及相关法律法规，住房城乡建设部、</w:t>
      </w:r>
      <w:r>
        <w:rPr>
          <w:rFonts w:hint="eastAsia" w:ascii="仿宋_GB2312" w:eastAsia="仿宋_GB2312"/>
          <w:sz w:val="24"/>
          <w:szCs w:val="24"/>
          <w:lang w:eastAsia="zh-CN"/>
        </w:rPr>
        <w:t>国家市场监督管理总局</w:t>
      </w:r>
      <w:r>
        <w:rPr>
          <w:rFonts w:hint="eastAsia" w:ascii="仿宋_GB2312" w:eastAsia="仿宋_GB2312"/>
          <w:sz w:val="24"/>
          <w:szCs w:val="24"/>
        </w:rPr>
        <w:t>对《建设工程施工合同（示范文本）》（GF-2013-0201）进行了修订，制定了《建设工程施工合同（示范文本）》（GF-2017-0201）（以下简称《示范文本》）。为了便于合同当事人使用《示范文本》，现就有关问题说明如下：</w:t>
      </w:r>
    </w:p>
    <w:p w14:paraId="4D377FEB">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526DB7B5">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4D2CC3B2">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69C3100D">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CDA6F56">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4DFC2FD0">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w:t>
      </w:r>
      <w:r>
        <w:rPr>
          <w:rFonts w:hint="eastAsia" w:ascii="仿宋_GB2312" w:eastAsia="仿宋_GB2312"/>
          <w:sz w:val="24"/>
          <w:szCs w:val="24"/>
          <w:lang w:eastAsia="zh-CN"/>
        </w:rPr>
        <w:t>中华人民共和国民法典</w:t>
      </w:r>
      <w:r>
        <w:rPr>
          <w:rFonts w:hint="eastAsia" w:ascii="仿宋_GB2312" w:eastAsia="仿宋_GB2312"/>
          <w:sz w:val="24"/>
          <w:szCs w:val="24"/>
        </w:rPr>
        <w:t>》等法律法规的规定，就工程建设的实施及相关事项，对合同当事人的权利义务作出的原则性约定。</w:t>
      </w:r>
    </w:p>
    <w:p w14:paraId="7EEEA0B9">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146C180">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3A49940D">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DBD6581">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4AA379B">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2E1DA73E">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3921E1DF">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1DDC81D3">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5E775A1C">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085387AB">
      <w:pPr>
        <w:pStyle w:val="24"/>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50A5B3B3">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70DE4B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6B843E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5AF74E9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5451DEC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4C20D41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1D55A26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003699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3941483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E3C6E88">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21C0BEA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3ABFD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BDADD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B6A9E03">
      <w:pPr>
        <w:pStyle w:val="24"/>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0E8668B1">
      <w:pPr>
        <w:pStyle w:val="24"/>
        <w:tabs>
          <w:tab w:val="right" w:leader="dot" w:pos="8810"/>
          <w:tab w:val="clear" w:pos="8494"/>
        </w:tabs>
        <w:rPr>
          <w:rStyle w:val="52"/>
          <w:rFonts w:hint="eastAsia" w:ascii="Times New Roman" w:hAnsi="Times New Roman" w:eastAsia="仿宋_GB2312"/>
          <w:b/>
          <w:color w:val="auto"/>
          <w:sz w:val="24"/>
          <w:szCs w:val="24"/>
        </w:rPr>
      </w:pPr>
    </w:p>
    <w:p w14:paraId="75494AC5">
      <w:pPr>
        <w:pStyle w:val="24"/>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6F3E07B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09571FE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66908ED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2DAD918A">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1FE542A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03192FE0">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6A2EA46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08A9885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1B299E9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2FB9DE41">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9"/>
      <w:bookmarkStart w:id="15" w:name="_Hlt19623498"/>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41C1AD8A">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4C179078">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666EA9A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777C883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0E7F9E3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1EDA2B6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49C3F8E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031CA69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69E2FBC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2A93E533">
      <w:pPr>
        <w:pStyle w:val="33"/>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48A40ABE">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41452FDF">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7551E43D">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16F4E687">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5F5B0B5B">
      <w:pPr>
        <w:keepNext w:val="0"/>
        <w:keepLines w:val="0"/>
        <w:widowControl/>
        <w:suppressLineNumbers w:val="0"/>
        <w:spacing w:line="360" w:lineRule="auto"/>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r>
        <w:rPr>
          <w:rFonts w:hint="eastAsia" w:eastAsia="仿宋_GB2312"/>
          <w:b/>
          <w:sz w:val="24"/>
          <w:szCs w:val="24"/>
          <w:u w:val="single"/>
          <w:lang w:eastAsia="zh-CN"/>
        </w:rPr>
        <w:t>2025年半淞园路街道优化生活垃圾全程分类投放点专项更新项目</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48EA0D40">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74957A0D">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2025年半淞园路街道优化生活垃圾全程分类投放点专项更新项目</w:t>
      </w:r>
      <w:r>
        <w:rPr>
          <w:rFonts w:ascii="Times New Roman" w:hAnsi="Times New Roman" w:eastAsia="仿宋_GB2312"/>
          <w:b w:val="0"/>
          <w:bCs/>
          <w:sz w:val="24"/>
          <w:szCs w:val="24"/>
        </w:rPr>
        <w:t>。</w:t>
      </w:r>
    </w:p>
    <w:p w14:paraId="35EF65E5">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上海市黄浦区人民政府半淞园路街道辖区内。</w:t>
      </w:r>
    </w:p>
    <w:p w14:paraId="62855788">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27F5CC2E">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ascii="Times New Roman" w:hAnsi="Times New Roman" w:eastAsia="仿宋_GB2312"/>
          <w:bCs/>
          <w:sz w:val="24"/>
          <w:szCs w:val="24"/>
        </w:rPr>
        <w:t>。</w:t>
      </w:r>
    </w:p>
    <w:p w14:paraId="0EC6A54E">
      <w:pPr>
        <w:spacing w:line="360" w:lineRule="auto"/>
        <w:ind w:firstLine="470" w:firstLineChars="196"/>
        <w:rPr>
          <w:rFonts w:ascii="Times New Roman" w:hAnsi="Times New Roman" w:eastAsia="仿宋_GB2312"/>
          <w:bCs/>
          <w:sz w:val="24"/>
          <w:szCs w:val="24"/>
        </w:rPr>
      </w:pPr>
      <w:r>
        <w:rPr>
          <w:rFonts w:hint="eastAsia" w:ascii="Times New Roman" w:hAnsi="Times New Roman" w:eastAsia="仿宋_GB2312"/>
          <w:bCs/>
          <w:sz w:val="24"/>
          <w:szCs w:val="24"/>
        </w:rPr>
        <w:t>5.工程内容：</w:t>
      </w:r>
      <w:r>
        <w:rPr>
          <w:rFonts w:hint="eastAsia" w:eastAsia="仿宋_GB2312"/>
          <w:b w:val="0"/>
          <w:bCs/>
          <w:sz w:val="24"/>
          <w:szCs w:val="24"/>
          <w:u w:val="single"/>
          <w:lang w:val="en-US" w:eastAsia="zh-CN"/>
        </w:rPr>
        <w:t>为贯彻落实《上海市持续优化生活垃圾全程分类体系工作方案》(沪委办发【2023】21号印发)，提高生活垃圾分类投放便利化水平，提升可回收物回收体系的稳定性，按照“政府支持、属地管理、统一计划、分批实施、分类建设”的原则，半淞园路街道将推进投放点专项更新建设</w:t>
      </w:r>
      <w:r>
        <w:rPr>
          <w:rFonts w:hint="eastAsia" w:ascii="Times New Roman" w:hAnsi="Times New Roman" w:eastAsia="仿宋_GB2312"/>
          <w:sz w:val="24"/>
          <w:szCs w:val="24"/>
        </w:rPr>
        <w:t>。</w:t>
      </w:r>
    </w:p>
    <w:p w14:paraId="4B662E19">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0473EC6D">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239A2FC6">
      <w:pPr>
        <w:spacing w:line="360" w:lineRule="auto"/>
        <w:ind w:firstLine="459"/>
        <w:rPr>
          <w:rFonts w:ascii="Times New Roman" w:hAnsi="Times New Roman" w:eastAsia="仿宋_GB2312"/>
          <w:sz w:val="24"/>
          <w:szCs w:val="24"/>
          <w:highlight w:val="none"/>
        </w:rPr>
      </w:pPr>
      <w:r>
        <w:rPr>
          <w:rFonts w:ascii="Times New Roman" w:hAnsi="Times New Roman" w:eastAsia="仿宋_GB2312"/>
          <w:sz w:val="24"/>
          <w:szCs w:val="24"/>
          <w:highlight w:val="none"/>
        </w:rPr>
        <w:t>计划开工日期：</w:t>
      </w:r>
      <w:r>
        <w:rPr>
          <w:rFonts w:hint="eastAsia" w:ascii="Times New Roman" w:hAnsi="Times New Roman" w:eastAsia="仿宋_GB2312"/>
          <w:b/>
          <w:sz w:val="24"/>
          <w:szCs w:val="24"/>
          <w:highlight w:val="none"/>
          <w:u w:val="single"/>
        </w:rPr>
        <w:t>20</w:t>
      </w:r>
      <w:r>
        <w:rPr>
          <w:rFonts w:hint="eastAsia" w:ascii="Times New Roman" w:hAnsi="Times New Roman" w:eastAsia="仿宋_GB2312"/>
          <w:b/>
          <w:sz w:val="24"/>
          <w:szCs w:val="24"/>
          <w:highlight w:val="none"/>
          <w:u w:val="single"/>
          <w:lang w:val="en-US" w:eastAsia="zh-CN"/>
        </w:rPr>
        <w:t>2</w:t>
      </w:r>
      <w:r>
        <w:rPr>
          <w:rFonts w:hint="eastAsia" w:eastAsia="仿宋_GB2312"/>
          <w:b/>
          <w:sz w:val="24"/>
          <w:szCs w:val="24"/>
          <w:highlight w:val="none"/>
          <w:u w:val="single"/>
          <w:lang w:val="en-US" w:eastAsia="zh-CN"/>
        </w:rPr>
        <w:t>5</w:t>
      </w:r>
      <w:r>
        <w:rPr>
          <w:rFonts w:ascii="Times New Roman" w:hAnsi="Times New Roman" w:eastAsia="仿宋_GB2312"/>
          <w:sz w:val="24"/>
          <w:szCs w:val="24"/>
          <w:highlight w:val="none"/>
        </w:rPr>
        <w:t>年</w:t>
      </w:r>
      <w:r>
        <w:rPr>
          <w:rFonts w:hint="eastAsia" w:eastAsia="仿宋_GB2312"/>
          <w:b/>
          <w:sz w:val="24"/>
          <w:szCs w:val="24"/>
          <w:highlight w:val="none"/>
          <w:u w:val="single"/>
          <w:lang w:val="en-US" w:eastAsia="zh-CN"/>
        </w:rPr>
        <w:t>9</w:t>
      </w:r>
      <w:r>
        <w:rPr>
          <w:rFonts w:ascii="Times New Roman" w:hAnsi="Times New Roman" w:eastAsia="仿宋_GB2312"/>
          <w:sz w:val="24"/>
          <w:szCs w:val="24"/>
          <w:highlight w:val="none"/>
        </w:rPr>
        <w:t>月</w:t>
      </w:r>
      <w:r>
        <w:rPr>
          <w:rFonts w:hint="eastAsia" w:eastAsia="仿宋_GB2312"/>
          <w:b/>
          <w:sz w:val="24"/>
          <w:szCs w:val="24"/>
          <w:highlight w:val="none"/>
          <w:u w:val="single"/>
          <w:lang w:val="en-US" w:eastAsia="zh-CN"/>
        </w:rPr>
        <w:t>30</w:t>
      </w:r>
      <w:r>
        <w:rPr>
          <w:rFonts w:ascii="Times New Roman" w:hAnsi="Times New Roman" w:eastAsia="仿宋_GB2312"/>
          <w:sz w:val="24"/>
          <w:szCs w:val="24"/>
          <w:highlight w:val="none"/>
        </w:rPr>
        <w:t>日。</w:t>
      </w:r>
    </w:p>
    <w:p w14:paraId="3CD4C79A">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0470A6A0">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67F5432A">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366D8F0B">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0735B72F">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0E4A28E5">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7D63E20D">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395FE3CF">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0B27F038">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56746661">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3BFAC8C5">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564345BE">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47D9C6AC">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08033A2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0289A776">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21F26962">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426CDF04">
      <w:pPr>
        <w:spacing w:line="360" w:lineRule="auto"/>
        <w:ind w:firstLine="480" w:firstLineChars="200"/>
        <w:rPr>
          <w:rFonts w:hint="eastAsia" w:ascii="Times New Roman" w:hAnsi="Times New Roman" w:eastAsia="仿宋_GB2312"/>
          <w:color w:val="auto"/>
          <w:sz w:val="24"/>
          <w:szCs w:val="24"/>
          <w:u w:val="single"/>
          <w:lang w:eastAsia="zh-CN"/>
        </w:rPr>
      </w:pPr>
      <w:r>
        <w:rPr>
          <w:rFonts w:ascii="Times New Roman" w:hAnsi="Times New Roman" w:eastAsia="仿宋_GB2312"/>
          <w:color w:val="auto"/>
          <w:sz w:val="24"/>
          <w:szCs w:val="24"/>
        </w:rPr>
        <w:t>2.合同价格形式：</w:t>
      </w:r>
      <w:r>
        <w:rPr>
          <w:rFonts w:hint="eastAsia" w:eastAsia="仿宋_GB2312"/>
          <w:color w:val="auto"/>
          <w:sz w:val="24"/>
          <w:szCs w:val="24"/>
          <w:u w:val="single"/>
          <w:lang w:eastAsia="zh-CN"/>
        </w:rPr>
        <w:t>综合</w:t>
      </w:r>
      <w:r>
        <w:rPr>
          <w:rFonts w:hint="eastAsia" w:ascii="Times New Roman" w:hAnsi="Times New Roman" w:eastAsia="仿宋_GB2312"/>
          <w:color w:val="auto"/>
          <w:sz w:val="24"/>
          <w:szCs w:val="24"/>
          <w:u w:val="single"/>
        </w:rPr>
        <w:t>单价</w:t>
      </w:r>
      <w:r>
        <w:rPr>
          <w:rFonts w:ascii="Times New Roman" w:hAnsi="Times New Roman" w:eastAsia="仿宋_GB2312"/>
          <w:color w:val="auto"/>
          <w:sz w:val="24"/>
          <w:szCs w:val="24"/>
          <w:u w:val="single"/>
        </w:rPr>
        <w:t>。</w:t>
      </w:r>
      <w:r>
        <w:rPr>
          <w:rFonts w:hint="eastAsia" w:ascii="Times New Roman" w:hAnsi="Times New Roman" w:eastAsia="仿宋_GB2312"/>
          <w:color w:val="auto"/>
          <w:sz w:val="24"/>
          <w:szCs w:val="24"/>
          <w:u w:val="single"/>
          <w:lang w:eastAsia="zh-CN"/>
        </w:rPr>
        <w:t>其中：施工措施费用和安全防护、文明施工措施不因任何因素做调整，合同包干。</w:t>
      </w:r>
    </w:p>
    <w:p w14:paraId="4B4E8646">
      <w:pPr>
        <w:pStyle w:val="149"/>
        <w:numPr>
          <w:ilvl w:val="0"/>
          <w:numId w:val="0"/>
        </w:numPr>
        <w:snapToGrid w:val="0"/>
        <w:spacing w:line="362" w:lineRule="auto"/>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3.关于</w:t>
      </w:r>
      <w:r>
        <w:rPr>
          <w:rFonts w:ascii="Times New Roman" w:hAnsi="Times New Roman" w:eastAsia="仿宋_GB2312" w:cs="Times New Roman"/>
          <w:color w:val="auto"/>
          <w:kern w:val="2"/>
          <w:sz w:val="24"/>
          <w:szCs w:val="24"/>
          <w:lang w:val="en-US" w:eastAsia="zh-CN" w:bidi="ar-SA"/>
        </w:rPr>
        <w:t>结算方式的约定</w:t>
      </w:r>
      <w:r>
        <w:rPr>
          <w:rFonts w:hint="eastAsia" w:ascii="Times New Roman" w:hAnsi="Times New Roman" w:eastAsia="仿宋_GB2312" w:cs="Times New Roman"/>
          <w:color w:val="auto"/>
          <w:kern w:val="2"/>
          <w:sz w:val="24"/>
          <w:szCs w:val="24"/>
          <w:lang w:val="en-US" w:eastAsia="zh-CN" w:bidi="ar-SA"/>
        </w:rPr>
        <w:t>：</w:t>
      </w:r>
    </w:p>
    <w:p w14:paraId="2935F458">
      <w:pPr>
        <w:pStyle w:val="149"/>
        <w:numPr>
          <w:ilvl w:val="0"/>
          <w:numId w:val="0"/>
        </w:numPr>
        <w:snapToGrid w:val="0"/>
        <w:spacing w:line="362" w:lineRule="auto"/>
        <w:ind w:leftChars="0"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按市场信息价①合同中已有适用于变更工程的价格，按合同已有的价格变更合同价款；②合同中只有类似于变更工程的价格，可以参照类似价格变更合同价款； ③合同中没有适用或者类似于变更工程的价格，由承包人重新按市场价，套用相关清单定额，企业管理费及利润按</w:t>
      </w:r>
      <w:r>
        <w:rPr>
          <w:rFonts w:ascii="Times New Roman" w:hAnsi="Times New Roman" w:eastAsia="仿宋_GB2312" w:cs="Times New Roman"/>
          <w:color w:val="auto"/>
          <w:kern w:val="2"/>
          <w:sz w:val="24"/>
          <w:szCs w:val="24"/>
          <w:lang w:val="en-US" w:eastAsia="zh-CN" w:bidi="ar-SA"/>
        </w:rPr>
        <w:t>投标时的费率计取</w:t>
      </w:r>
      <w:r>
        <w:rPr>
          <w:rFonts w:hint="eastAsia" w:ascii="Times New Roman" w:hAnsi="Times New Roman" w:eastAsia="仿宋_GB2312" w:cs="Times New Roman"/>
          <w:color w:val="auto"/>
          <w:kern w:val="2"/>
          <w:sz w:val="24"/>
          <w:szCs w:val="24"/>
          <w:lang w:val="en-US" w:eastAsia="zh-CN" w:bidi="ar-SA"/>
        </w:rPr>
        <w:t>。组价后提出适当的变更价格，经投资监理审核确认后执行；工程量</w:t>
      </w:r>
      <w:r>
        <w:rPr>
          <w:rFonts w:ascii="Times New Roman" w:hAnsi="Times New Roman" w:eastAsia="仿宋_GB2312" w:cs="Times New Roman"/>
          <w:color w:val="auto"/>
          <w:kern w:val="2"/>
          <w:sz w:val="24"/>
          <w:szCs w:val="24"/>
          <w:lang w:val="en-US" w:eastAsia="zh-CN" w:bidi="ar-SA"/>
        </w:rPr>
        <w:t>按实结算</w:t>
      </w:r>
      <w:r>
        <w:rPr>
          <w:rFonts w:hint="eastAsia" w:ascii="Times New Roman" w:hAnsi="Times New Roman" w:eastAsia="仿宋_GB2312" w:cs="Times New Roman"/>
          <w:color w:val="auto"/>
          <w:kern w:val="2"/>
          <w:sz w:val="24"/>
          <w:szCs w:val="24"/>
          <w:lang w:val="en-US" w:eastAsia="zh-CN" w:bidi="ar-SA"/>
        </w:rPr>
        <w:t>，未</w:t>
      </w:r>
      <w:r>
        <w:rPr>
          <w:rFonts w:ascii="Times New Roman" w:hAnsi="Times New Roman" w:eastAsia="仿宋_GB2312" w:cs="Times New Roman"/>
          <w:color w:val="auto"/>
          <w:kern w:val="2"/>
          <w:sz w:val="24"/>
          <w:szCs w:val="24"/>
          <w:lang w:val="en-US" w:eastAsia="zh-CN" w:bidi="ar-SA"/>
        </w:rPr>
        <w:t>经</w:t>
      </w:r>
      <w:r>
        <w:rPr>
          <w:rFonts w:hint="eastAsia" w:ascii="Times New Roman" w:hAnsi="Times New Roman" w:eastAsia="仿宋_GB2312" w:cs="Times New Roman"/>
          <w:color w:val="auto"/>
          <w:kern w:val="2"/>
          <w:sz w:val="24"/>
          <w:szCs w:val="24"/>
          <w:lang w:val="en-US" w:eastAsia="zh-CN" w:bidi="ar-SA"/>
        </w:rPr>
        <w:t>建设</w:t>
      </w:r>
      <w:r>
        <w:rPr>
          <w:rFonts w:ascii="Times New Roman" w:hAnsi="Times New Roman" w:eastAsia="仿宋_GB2312" w:cs="Times New Roman"/>
          <w:color w:val="auto"/>
          <w:kern w:val="2"/>
          <w:sz w:val="24"/>
          <w:szCs w:val="24"/>
          <w:lang w:val="en-US" w:eastAsia="zh-CN" w:bidi="ar-SA"/>
        </w:rPr>
        <w:t>单位</w:t>
      </w:r>
      <w:r>
        <w:rPr>
          <w:rFonts w:hint="eastAsia" w:ascii="Times New Roman" w:hAnsi="Times New Roman" w:eastAsia="仿宋_GB2312" w:cs="Times New Roman"/>
          <w:color w:val="auto"/>
          <w:kern w:val="2"/>
          <w:sz w:val="24"/>
          <w:szCs w:val="24"/>
          <w:lang w:val="en-US" w:eastAsia="zh-CN" w:bidi="ar-SA"/>
        </w:rPr>
        <w:t>或</w:t>
      </w:r>
      <w:r>
        <w:rPr>
          <w:rFonts w:ascii="Times New Roman" w:hAnsi="Times New Roman" w:eastAsia="仿宋_GB2312" w:cs="Times New Roman"/>
          <w:color w:val="auto"/>
          <w:kern w:val="2"/>
          <w:sz w:val="24"/>
          <w:szCs w:val="24"/>
          <w:lang w:val="en-US" w:eastAsia="zh-CN" w:bidi="ar-SA"/>
        </w:rPr>
        <w:t>委托的监理</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同意私自变更的</w:t>
      </w:r>
      <w:r>
        <w:rPr>
          <w:rFonts w:hint="eastAsia" w:ascii="Times New Roman" w:hAnsi="Times New Roman" w:eastAsia="仿宋_GB2312" w:cs="Times New Roman"/>
          <w:color w:val="auto"/>
          <w:kern w:val="2"/>
          <w:sz w:val="24"/>
          <w:szCs w:val="24"/>
          <w:lang w:val="en-US" w:eastAsia="zh-CN" w:bidi="ar-SA"/>
        </w:rPr>
        <w:t>，变更</w:t>
      </w:r>
      <w:r>
        <w:rPr>
          <w:rFonts w:ascii="Times New Roman" w:hAnsi="Times New Roman" w:eastAsia="仿宋_GB2312" w:cs="Times New Roman"/>
          <w:color w:val="auto"/>
          <w:kern w:val="2"/>
          <w:sz w:val="24"/>
          <w:szCs w:val="24"/>
          <w:lang w:val="en-US" w:eastAsia="zh-CN" w:bidi="ar-SA"/>
        </w:rPr>
        <w:t>费用自行承担</w:t>
      </w:r>
      <w:r>
        <w:rPr>
          <w:rFonts w:hint="eastAsia" w:ascii="Times New Roman" w:hAnsi="Times New Roman" w:eastAsia="仿宋_GB2312" w:cs="Times New Roman"/>
          <w:color w:val="auto"/>
          <w:kern w:val="2"/>
          <w:sz w:val="24"/>
          <w:szCs w:val="24"/>
          <w:lang w:val="en-US" w:eastAsia="zh-CN" w:bidi="ar-SA"/>
        </w:rPr>
        <w:t>。</w:t>
      </w:r>
    </w:p>
    <w:p w14:paraId="7A17B542">
      <w:pPr>
        <w:pStyle w:val="149"/>
        <w:numPr>
          <w:ilvl w:val="0"/>
          <w:numId w:val="10"/>
        </w:numPr>
        <w:snapToGrid w:val="0"/>
        <w:spacing w:line="362" w:lineRule="auto"/>
        <w:ind w:left="0" w:leftChars="0"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关于</w:t>
      </w:r>
      <w:r>
        <w:rPr>
          <w:rFonts w:ascii="Times New Roman" w:hAnsi="Times New Roman" w:eastAsia="仿宋_GB2312" w:cs="Times New Roman"/>
          <w:color w:val="auto"/>
          <w:kern w:val="2"/>
          <w:sz w:val="24"/>
          <w:szCs w:val="24"/>
          <w:lang w:val="en-US" w:eastAsia="zh-CN" w:bidi="ar-SA"/>
        </w:rPr>
        <w:t>社保的结算方式：</w:t>
      </w:r>
      <w:r>
        <w:rPr>
          <w:rFonts w:hint="eastAsia" w:ascii="Times New Roman" w:hAnsi="Times New Roman" w:eastAsia="仿宋_GB2312" w:cs="Times New Roman"/>
          <w:b/>
          <w:bCs/>
          <w:color w:val="auto"/>
          <w:kern w:val="2"/>
          <w:sz w:val="24"/>
          <w:szCs w:val="24"/>
          <w:lang w:val="en-US" w:eastAsia="zh-CN" w:bidi="ar-SA"/>
        </w:rPr>
        <w:t>按沪建标定联[2023]120号相关规定执行。</w:t>
      </w:r>
    </w:p>
    <w:p w14:paraId="34BDD5A0">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3EE31C8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2FEBA114">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4C2C93A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6CCD61F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772D869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6ADAB7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68841C26">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76D90DF9">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32E0C78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6511F68F">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48A00341">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0F206AB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09456676">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4619132A">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44190B2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401D00D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0E16F83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5B71409F">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5C8F0FF8">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4ABD185D">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28B0D498">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ascii="Times New Roman" w:hAnsi="Times New Roman" w:eastAsia="仿宋_GB2312"/>
          <w:b/>
          <w:color w:val="auto"/>
          <w:sz w:val="24"/>
          <w:szCs w:val="24"/>
          <w:u w:val="single"/>
        </w:rPr>
        <w:t>20</w:t>
      </w:r>
      <w:r>
        <w:rPr>
          <w:rFonts w:hint="eastAsia" w:ascii="Times New Roman" w:hAnsi="Times New Roman" w:eastAsia="仿宋_GB2312"/>
          <w:b/>
          <w:color w:val="auto"/>
          <w:sz w:val="24"/>
          <w:szCs w:val="24"/>
          <w:u w:val="single"/>
          <w:lang w:val="en-US" w:eastAsia="zh-CN"/>
        </w:rPr>
        <w:t>2</w:t>
      </w:r>
      <w:r>
        <w:rPr>
          <w:rFonts w:hint="eastAsia" w:eastAsia="仿宋_GB2312"/>
          <w:b/>
          <w:color w:val="auto"/>
          <w:sz w:val="24"/>
          <w:szCs w:val="24"/>
          <w:u w:val="single"/>
          <w:lang w:val="en-US" w:eastAsia="zh-CN"/>
        </w:rPr>
        <w:t>5</w:t>
      </w:r>
      <w:r>
        <w:rPr>
          <w:rFonts w:ascii="Times New Roman" w:hAnsi="Times New Roman" w:eastAsia="仿宋_GB2312"/>
          <w:bCs/>
          <w:color w:val="auto"/>
          <w:sz w:val="24"/>
          <w:szCs w:val="24"/>
        </w:rPr>
        <w:t>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460BDEFD">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7E5D4973">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4DDA3158">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02F8BE26">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7C76F34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00FB8CA4">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0445784A">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1D57773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293E7F53">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69548F9F">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2BC687EF">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0EE09D30">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51FBADF8">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1E7A4520">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18916691">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8B7B18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65BE6436">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420A9C2">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FC59FC4">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3DE37175">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DB1EE80">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64A2EED5">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48919DA6">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04D86BF0">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534C392E">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6890984"/>
      <w:bookmarkStart w:id="35" w:name="_Toc292559361"/>
      <w:bookmarkStart w:id="36" w:name="_Toc292559866"/>
      <w:bookmarkStart w:id="37" w:name="_Toc296503156"/>
      <w:bookmarkStart w:id="38" w:name="_Toc296891196"/>
      <w:bookmarkStart w:id="39" w:name="_Toc296347155"/>
      <w:bookmarkStart w:id="40" w:name="_Toc297048342"/>
      <w:bookmarkStart w:id="41" w:name="_Toc297120456"/>
      <w:bookmarkStart w:id="42" w:name="_Toc296944495"/>
      <w:bookmarkStart w:id="43" w:name="_Toc296346657"/>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4D274CF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4B57297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238F05ED">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497BDE1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5D1B50E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23BBD17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721881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13FB12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4ED6796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E23789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2A71EBD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5F1834E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2DD24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CA253A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B30727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F079C5E">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E53C3C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5404E317">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133994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2D8BA51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30C6ED0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138D7DAD">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17A0FFC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6449CAFF">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4F851CAE">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60412CC8">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6FE639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E0CF6D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D02B90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71656558">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rPr>
        <w:t>专用条款、通用条款、协议书</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7DE63D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2E7FAEB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732A668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5981E8D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745DCEE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265EE4B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3148823D">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2B2EC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379DEF1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2AB9731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37DC60E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4130DFC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2936464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02A275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062DA3A8">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77FCD2D3">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5987160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64CA199A">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3F9C30B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02E672BF">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7D5D6C36">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4A24722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1780C61E">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12677986"/>
      <w:bookmarkStart w:id="45" w:name="_Toc300934943"/>
      <w:bookmarkStart w:id="46" w:name="_Toc304295521"/>
      <w:bookmarkStart w:id="47" w:name="_Toc318581155"/>
      <w:bookmarkStart w:id="48" w:name="_Toc303539100"/>
      <w:r>
        <w:rPr>
          <w:rFonts w:ascii="Times New Roman" w:hAnsi="Times New Roman" w:eastAsia="仿宋_GB2312"/>
          <w:color w:val="auto"/>
          <w:sz w:val="24"/>
          <w:szCs w:val="24"/>
        </w:rPr>
        <w:t>.10.1 出入现场的权利</w:t>
      </w:r>
    </w:p>
    <w:p w14:paraId="19BD8AB7">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03767B03">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12677987"/>
      <w:bookmarkStart w:id="50" w:name="_Toc303539101"/>
      <w:bookmarkStart w:id="51" w:name="_Toc300934944"/>
      <w:bookmarkStart w:id="52" w:name="_Toc318581156"/>
      <w:bookmarkStart w:id="53" w:name="_Toc304295522"/>
      <w:r>
        <w:rPr>
          <w:rFonts w:ascii="Times New Roman" w:hAnsi="Times New Roman" w:eastAsia="仿宋_GB2312"/>
          <w:color w:val="auto"/>
          <w:sz w:val="24"/>
          <w:szCs w:val="24"/>
        </w:rPr>
        <w:t>.10.3 场内交通</w:t>
      </w:r>
    </w:p>
    <w:p w14:paraId="2CB767A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AC749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7EFCE92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5671301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4B52C4F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49B1AC7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CE6E84B">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A824D3">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917755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746D21">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25989BF2">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659B70D3">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ascii="Times New Roman" w:hAnsi="Times New Roman" w:eastAsia="仿宋_GB2312"/>
          <w:color w:val="auto"/>
          <w:sz w:val="24"/>
          <w:szCs w:val="24"/>
          <w:u w:val="single"/>
          <w:lang w:val="en-US" w:eastAsia="zh-CN"/>
        </w:rPr>
        <w:t>根据实际调整。</w:t>
      </w:r>
    </w:p>
    <w:p w14:paraId="5390AFF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2C2625EB">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7120457"/>
      <w:bookmarkStart w:id="57" w:name="_Toc296891197"/>
      <w:bookmarkStart w:id="58" w:name="_Toc296347156"/>
      <w:bookmarkStart w:id="59" w:name="_Toc296346658"/>
      <w:bookmarkStart w:id="60" w:name="_Toc292559867"/>
      <w:bookmarkStart w:id="61" w:name="_Toc292559362"/>
      <w:bookmarkStart w:id="62" w:name="_Toc296944496"/>
      <w:bookmarkStart w:id="63" w:name="_Toc296503157"/>
      <w:bookmarkStart w:id="64" w:name="_Toc296890985"/>
      <w:bookmarkStart w:id="65" w:name="_Toc297048343"/>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039854C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1976160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2F964DB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FFFDF6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D7CC6F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CC9CA5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39F827C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6F1C13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B7ADB0C">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331440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5364370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209A66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73B5DC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0EEB43E4">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70473C2">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518EE07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61CA0D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22A02C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B7933F4">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2559363"/>
      <w:bookmarkStart w:id="68" w:name="_Toc297048344"/>
      <w:bookmarkStart w:id="69" w:name="_Toc296346659"/>
      <w:bookmarkStart w:id="70" w:name="_Toc296944497"/>
      <w:bookmarkStart w:id="71" w:name="_Toc297120458"/>
      <w:bookmarkStart w:id="72" w:name="_Toc292559868"/>
      <w:bookmarkStart w:id="73" w:name="_Toc296891198"/>
      <w:bookmarkStart w:id="74" w:name="_Toc296890986"/>
      <w:bookmarkStart w:id="75" w:name="_Toc296347157"/>
      <w:bookmarkStart w:id="76" w:name="_Toc296503158"/>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68094E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5AB53D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78C7014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39B3FDC1">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24DE83D5">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161FFC17">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698FD3A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0FD9D4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0F47D2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1417EB6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F954BF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0FBD9F9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F771A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6F577FF4">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1DEB90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F35DC1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4F5118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5CB6579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DC2250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529AEEC4">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3061B39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26B85F9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D6ACC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215A6EE9">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31CD76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741931F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758DEA2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0CC154BA">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00CFA53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785355B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957C8F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296346660"/>
      <w:bookmarkStart w:id="78" w:name="_Toc312677988"/>
      <w:bookmarkStart w:id="79" w:name="_Toc304295523"/>
      <w:bookmarkStart w:id="80" w:name="_Toc296503159"/>
      <w:bookmarkStart w:id="81" w:name="_Toc303539102"/>
      <w:bookmarkStart w:id="82" w:name="_Toc300934945"/>
      <w:bookmarkStart w:id="83" w:name="_Toc296891199"/>
      <w:bookmarkStart w:id="84" w:name="_Toc292559869"/>
      <w:bookmarkStart w:id="85" w:name="_Toc296944498"/>
      <w:bookmarkStart w:id="86" w:name="_Toc297120459"/>
      <w:bookmarkStart w:id="87" w:name="_Toc297216151"/>
      <w:bookmarkStart w:id="88" w:name="_Toc297048345"/>
      <w:bookmarkStart w:id="89" w:name="_Toc297123492"/>
      <w:bookmarkStart w:id="90" w:name="_Toc292559364"/>
      <w:bookmarkStart w:id="91" w:name="_Toc296347158"/>
      <w:bookmarkStart w:id="92" w:name="_Toc296890987"/>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38C8A35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297120460"/>
      <w:bookmarkStart w:id="94" w:name="_Toc296347159"/>
      <w:bookmarkStart w:id="95" w:name="_Toc296890988"/>
      <w:bookmarkStart w:id="96" w:name="_Toc296944499"/>
      <w:bookmarkStart w:id="97" w:name="_Toc296503160"/>
      <w:bookmarkStart w:id="98" w:name="_Toc297048346"/>
      <w:bookmarkStart w:id="99" w:name="_Toc292559365"/>
      <w:bookmarkStart w:id="100" w:name="_Toc296346661"/>
      <w:bookmarkStart w:id="101" w:name="_Toc303539103"/>
      <w:bookmarkStart w:id="102" w:name="_Toc297216152"/>
      <w:bookmarkStart w:id="103" w:name="_Toc297123493"/>
      <w:bookmarkStart w:id="104" w:name="_Toc304295524"/>
      <w:bookmarkStart w:id="105" w:name="_Toc292559870"/>
      <w:bookmarkStart w:id="106" w:name="_Toc300934946"/>
      <w:bookmarkStart w:id="107" w:name="_Toc296891200"/>
      <w:bookmarkStart w:id="108" w:name="_Toc318581158"/>
      <w:bookmarkStart w:id="109" w:name="_Toc312677989"/>
      <w:r>
        <w:rPr>
          <w:rFonts w:ascii="Times New Roman" w:hAnsi="Times New Roman" w:eastAsia="仿宋_GB2312"/>
          <w:color w:val="auto"/>
          <w:sz w:val="24"/>
          <w:szCs w:val="24"/>
        </w:rPr>
        <w:t>.5.1 分包的一般约定</w:t>
      </w:r>
    </w:p>
    <w:p w14:paraId="01D7A33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61A923B7">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891201"/>
      <w:bookmarkStart w:id="111" w:name="_Toc297216153"/>
      <w:bookmarkStart w:id="112" w:name="_Toc297123494"/>
      <w:bookmarkStart w:id="113" w:name="_Toc297048347"/>
      <w:bookmarkStart w:id="114" w:name="_Toc296346662"/>
      <w:bookmarkStart w:id="115" w:name="_Toc303539104"/>
      <w:bookmarkStart w:id="116" w:name="_Toc296347160"/>
      <w:bookmarkStart w:id="117" w:name="_Toc296890989"/>
      <w:bookmarkStart w:id="118" w:name="_Toc296944500"/>
      <w:bookmarkStart w:id="119" w:name="_Toc304295525"/>
      <w:bookmarkStart w:id="120" w:name="_Toc300934947"/>
      <w:bookmarkStart w:id="121" w:name="_Toc297120461"/>
      <w:bookmarkStart w:id="122" w:name="_Toc296503161"/>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74306E53">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8581159"/>
      <w:bookmarkStart w:id="124" w:name="_Toc312677990"/>
      <w:r>
        <w:rPr>
          <w:rFonts w:ascii="Times New Roman" w:hAnsi="Times New Roman" w:eastAsia="仿宋_GB2312"/>
          <w:color w:val="auto"/>
          <w:sz w:val="24"/>
          <w:szCs w:val="24"/>
        </w:rPr>
        <w:t>.5.2分包的确定</w:t>
      </w:r>
    </w:p>
    <w:p w14:paraId="7D76711E">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3BC71E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F0D7F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14AA074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27D2A07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6B166F2E">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792C620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56596F64">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3A92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28538FC">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96503162"/>
      <w:bookmarkStart w:id="127" w:name="_Toc297120462"/>
      <w:bookmarkStart w:id="128" w:name="_Toc296891202"/>
      <w:bookmarkStart w:id="129" w:name="_Toc296890990"/>
      <w:bookmarkStart w:id="130" w:name="_Toc292559366"/>
      <w:bookmarkStart w:id="131" w:name="_Toc292559871"/>
      <w:bookmarkStart w:id="132" w:name="_Toc267251413"/>
      <w:bookmarkStart w:id="133" w:name="_Toc296346663"/>
      <w:bookmarkStart w:id="134" w:name="_Toc296347161"/>
      <w:bookmarkStart w:id="135" w:name="_Toc296944501"/>
      <w:bookmarkStart w:id="136" w:name="_Toc297048348"/>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027CFAA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4C487DA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4C9ECA7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67C8D87E">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5C139D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3B3CDC1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7AC6E17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45228D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B66AE6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0A8295E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F607D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4921B95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67A3FF4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0D7DFF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228FC4D5">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1C712F87">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7510F04">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9791BC">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9447CE1">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6944502"/>
      <w:bookmarkStart w:id="140" w:name="_Toc296346664"/>
      <w:bookmarkStart w:id="141" w:name="_Toc297048349"/>
      <w:bookmarkStart w:id="142" w:name="_Toc296503163"/>
      <w:bookmarkStart w:id="143" w:name="_Toc296890991"/>
      <w:bookmarkStart w:id="144" w:name="_Toc296347162"/>
      <w:bookmarkStart w:id="145" w:name="_Toc292559367"/>
      <w:bookmarkStart w:id="146" w:name="_Toc292559872"/>
      <w:bookmarkStart w:id="147" w:name="_Toc297120463"/>
      <w:bookmarkStart w:id="148" w:name="_Toc296891203"/>
      <w:r>
        <w:rPr>
          <w:rFonts w:ascii="Times New Roman" w:hAnsi="Times New Roman" w:eastAsia="黑体"/>
          <w:b w:val="0"/>
          <w:color w:val="auto"/>
          <w:sz w:val="24"/>
          <w:szCs w:val="24"/>
        </w:rPr>
        <w:t>. 工程质量</w:t>
      </w:r>
      <w:bookmarkEnd w:id="138"/>
    </w:p>
    <w:p w14:paraId="43A40ED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624D4301">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18581164"/>
      <w:bookmarkStart w:id="150" w:name="_Toc300934949"/>
      <w:bookmarkStart w:id="151" w:name="_Toc297216155"/>
      <w:bookmarkStart w:id="152" w:name="_Toc303539106"/>
      <w:bookmarkStart w:id="153" w:name="_Toc312677997"/>
      <w:bookmarkStart w:id="154" w:name="_Toc297123496"/>
      <w:bookmarkStart w:id="155" w:name="_Toc304295527"/>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63DCA151">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40C4D6A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70DC2A0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6CF4F9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480A3B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55F20834">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0A9440E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2FE68DE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545D497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A372B2C">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2FC5C21">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1176EA58">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1D9782C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3CC88588">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380DB46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485B9F3A">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3E757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7B839B72">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ACF7B6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298E0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312678005"/>
      <w:bookmarkStart w:id="159" w:name="_Toc297123514"/>
      <w:bookmarkStart w:id="160" w:name="_Toc297216173"/>
      <w:bookmarkStart w:id="161" w:name="_Toc300934966"/>
      <w:bookmarkStart w:id="162" w:name="_Toc304295541"/>
      <w:bookmarkStart w:id="163" w:name="_Toc312677479"/>
      <w:bookmarkStart w:id="164" w:name="_Toc303539123"/>
      <w:r>
        <w:rPr>
          <w:rFonts w:ascii="Times New Roman" w:hAnsi="Times New Roman" w:eastAsia="黑体"/>
          <w:color w:val="auto"/>
          <w:sz w:val="24"/>
          <w:szCs w:val="24"/>
        </w:rPr>
        <w:t>.2 施工进度计划</w:t>
      </w:r>
    </w:p>
    <w:p w14:paraId="10960F7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315CFB7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4B18CB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25218B1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0796B4B9">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851F016">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8C1D0C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3227BA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72C2FB7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14E7E92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49AE7876">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2F8CA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312678010"/>
      <w:bookmarkStart w:id="166" w:name="_Toc297123516"/>
      <w:bookmarkStart w:id="167" w:name="_Toc300934968"/>
      <w:bookmarkStart w:id="168" w:name="_Toc312677484"/>
      <w:bookmarkStart w:id="169" w:name="_Toc303539125"/>
      <w:bookmarkStart w:id="170" w:name="_Toc304295546"/>
      <w:bookmarkStart w:id="171" w:name="_Toc297216175"/>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3079640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0D8BA8E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53E7C6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8581169"/>
      <w:bookmarkStart w:id="173" w:name="_Toc312677486"/>
      <w:bookmarkStart w:id="174" w:name="_Toc312678012"/>
      <w:bookmarkStart w:id="175" w:name="_Toc300934970"/>
      <w:bookmarkStart w:id="176" w:name="_Toc304295548"/>
      <w:bookmarkStart w:id="177" w:name="_Toc303539127"/>
      <w:bookmarkStart w:id="178" w:name="_Toc297216177"/>
      <w:bookmarkStart w:id="179" w:name="_Toc297123518"/>
      <w:r>
        <w:rPr>
          <w:rFonts w:ascii="Times New Roman" w:hAnsi="Times New Roman" w:eastAsia="仿宋_GB2312"/>
          <w:color w:val="auto"/>
          <w:sz w:val="24"/>
          <w:szCs w:val="24"/>
        </w:rPr>
        <w:t>.5.2 因承包人原因导致工期延误</w:t>
      </w:r>
    </w:p>
    <w:bookmarkEnd w:id="172"/>
    <w:bookmarkEnd w:id="173"/>
    <w:bookmarkEnd w:id="174"/>
    <w:p w14:paraId="6C01D913">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7487"/>
      <w:bookmarkStart w:id="181" w:name="_Toc312678013"/>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6A8D2E8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8581171"/>
      <w:bookmarkStart w:id="184" w:name="_Toc312678014"/>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56F28F6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297123519"/>
      <w:bookmarkStart w:id="186" w:name="_Toc297216178"/>
      <w:bookmarkStart w:id="187" w:name="_Toc303539128"/>
      <w:bookmarkStart w:id="188" w:name="_Toc300934971"/>
      <w:bookmarkStart w:id="189" w:name="_Toc304295549"/>
      <w:bookmarkStart w:id="190" w:name="_Toc312678015"/>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021B6611">
      <w:pPr>
        <w:spacing w:line="360" w:lineRule="auto"/>
        <w:ind w:firstLine="480" w:firstLineChars="200"/>
        <w:jc w:val="left"/>
        <w:rPr>
          <w:rFonts w:ascii="Times New Roman" w:hAnsi="Times New Roman" w:eastAsia="仿宋_GB2312"/>
          <w:color w:val="auto"/>
          <w:sz w:val="24"/>
          <w:szCs w:val="24"/>
        </w:rPr>
      </w:pPr>
      <w:bookmarkStart w:id="191" w:name="_Toc312678016"/>
      <w:bookmarkStart w:id="192" w:name="_Toc297123520"/>
      <w:bookmarkStart w:id="193" w:name="_Toc297216179"/>
      <w:bookmarkStart w:id="194" w:name="_Toc304295550"/>
      <w:bookmarkStart w:id="195" w:name="_Toc318581172"/>
      <w:bookmarkStart w:id="196" w:name="_Toc303539129"/>
      <w:bookmarkStart w:id="197" w:name="_Toc300934972"/>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30736C5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312678017"/>
      <w:bookmarkStart w:id="199" w:name="_Toc303539130"/>
      <w:bookmarkStart w:id="200" w:name="_Toc300934973"/>
      <w:bookmarkStart w:id="201" w:name="_Toc304295551"/>
      <w:bookmarkStart w:id="202" w:name="_Toc297123521"/>
      <w:bookmarkStart w:id="203" w:name="_Toc297216180"/>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11E7E7E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189F9E2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5D324A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A36BCC">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02E8C1A8">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2EBFA60">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02E22D1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296890995"/>
      <w:bookmarkStart w:id="206" w:name="_Toc296503167"/>
      <w:bookmarkStart w:id="207" w:name="_Toc303539136"/>
      <w:bookmarkStart w:id="208" w:name="_Toc312677493"/>
      <w:bookmarkStart w:id="209" w:name="_Toc297120467"/>
      <w:bookmarkStart w:id="210" w:name="_Toc296347166"/>
      <w:bookmarkStart w:id="211" w:name="_Toc300934979"/>
      <w:bookmarkStart w:id="212" w:name="_Toc296346668"/>
      <w:bookmarkStart w:id="213" w:name="_Toc297048353"/>
      <w:bookmarkStart w:id="214" w:name="_Toc280868654"/>
      <w:bookmarkStart w:id="215" w:name="_Toc312678019"/>
      <w:bookmarkStart w:id="216" w:name="_Toc297216186"/>
      <w:bookmarkStart w:id="217" w:name="_Toc296891207"/>
      <w:bookmarkStart w:id="218" w:name="_Toc304295556"/>
      <w:bookmarkStart w:id="219" w:name="_Toc292559877"/>
      <w:bookmarkStart w:id="220" w:name="_Toc292559372"/>
      <w:bookmarkStart w:id="221" w:name="_Toc297123527"/>
      <w:bookmarkStart w:id="222" w:name="_Toc296944506"/>
      <w:bookmarkStart w:id="223" w:name="_Toc280868655"/>
      <w:bookmarkStart w:id="224" w:name="_Toc267251424"/>
      <w:bookmarkStart w:id="225" w:name="_Toc280868656"/>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0C3E4D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226" w:name="_Toc292559878"/>
      <w:bookmarkStart w:id="227" w:name="_Toc292559373"/>
      <w:bookmarkStart w:id="228" w:name="_Toc296347167"/>
      <w:bookmarkStart w:id="229" w:name="_Toc296944507"/>
      <w:bookmarkStart w:id="230" w:name="_Toc312677494"/>
      <w:bookmarkStart w:id="231" w:name="_Toc296890996"/>
      <w:bookmarkStart w:id="232" w:name="_Toc296346669"/>
      <w:bookmarkStart w:id="233" w:name="_Toc296503168"/>
      <w:bookmarkStart w:id="234" w:name="_Toc297216187"/>
      <w:bookmarkStart w:id="235" w:name="_Toc300934980"/>
      <w:bookmarkStart w:id="236" w:name="_Toc297123528"/>
      <w:bookmarkStart w:id="237" w:name="_Toc303539137"/>
      <w:bookmarkStart w:id="238" w:name="_Toc312678020"/>
      <w:bookmarkStart w:id="239" w:name="_Toc296891208"/>
      <w:bookmarkStart w:id="240" w:name="_Toc318581173"/>
      <w:bookmarkStart w:id="241" w:name="_Toc304295557"/>
      <w:bookmarkStart w:id="242" w:name="_Toc297120468"/>
      <w:bookmarkStart w:id="243" w:name="_Toc297048354"/>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ascii="Times New Roman" w:hAnsi="Times New Roman" w:eastAsia="仿宋_GB2312"/>
          <w:color w:val="auto"/>
          <w:sz w:val="24"/>
          <w:szCs w:val="24"/>
        </w:rPr>
        <w:t>。</w:t>
      </w:r>
      <w:bookmarkEnd w:id="226"/>
      <w:bookmarkEnd w:id="227"/>
    </w:p>
    <w:p w14:paraId="79F7EB7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2755E3C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0FABF4FD">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19BC65A2">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59BDEB56">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6EEA5866">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承包方承担</w:t>
      </w:r>
      <w:r>
        <w:rPr>
          <w:rFonts w:ascii="Times New Roman" w:hAnsi="Times New Roman" w:eastAsia="仿宋_GB2312"/>
          <w:color w:val="auto"/>
          <w:sz w:val="24"/>
          <w:szCs w:val="24"/>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25DA638C">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304295559"/>
      <w:bookmarkStart w:id="246" w:name="_Toc297216192"/>
      <w:bookmarkStart w:id="247" w:name="_Toc300934982"/>
      <w:bookmarkStart w:id="248" w:name="_Toc303539139"/>
      <w:bookmarkStart w:id="249" w:name="_Toc312678021"/>
      <w:bookmarkStart w:id="250" w:name="_Toc312677495"/>
      <w:bookmarkStart w:id="251" w:name="_Toc297123533"/>
      <w:bookmarkStart w:id="252" w:name="_Toc296891001"/>
      <w:bookmarkStart w:id="253" w:name="_Toc296347172"/>
      <w:bookmarkStart w:id="254" w:name="_Toc292559378"/>
      <w:bookmarkStart w:id="255" w:name="_Toc297048359"/>
      <w:bookmarkStart w:id="256" w:name="_Toc292559883"/>
      <w:bookmarkStart w:id="257" w:name="_Toc267251428"/>
      <w:bookmarkStart w:id="258" w:name="_Toc296891213"/>
      <w:bookmarkStart w:id="259" w:name="_Toc296944512"/>
      <w:bookmarkStart w:id="260" w:name="_Toc267251427"/>
      <w:bookmarkStart w:id="261" w:name="_Toc296346674"/>
      <w:bookmarkStart w:id="262" w:name="_Toc297120473"/>
      <w:bookmarkStart w:id="263" w:name="_Toc296503173"/>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14EA530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312678022"/>
      <w:bookmarkStart w:id="265" w:name="_Toc297123534"/>
      <w:bookmarkStart w:id="266" w:name="_Toc304295560"/>
      <w:bookmarkStart w:id="267" w:name="_Toc300934983"/>
      <w:bookmarkStart w:id="268" w:name="_Toc312677496"/>
      <w:bookmarkStart w:id="269" w:name="_Toc303539140"/>
      <w:bookmarkStart w:id="270" w:name="_Toc297216193"/>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19FC8BC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312677497"/>
      <w:bookmarkStart w:id="272" w:name="_Toc297123535"/>
      <w:bookmarkStart w:id="273" w:name="_Toc303539141"/>
      <w:bookmarkStart w:id="274" w:name="_Toc312678023"/>
      <w:bookmarkStart w:id="275" w:name="_Toc297216194"/>
      <w:bookmarkStart w:id="276" w:name="_Toc300934984"/>
      <w:bookmarkStart w:id="277" w:name="_Toc304295561"/>
      <w:bookmarkStart w:id="278" w:name="_Toc318581174"/>
      <w:r>
        <w:rPr>
          <w:rFonts w:ascii="Times New Roman" w:hAnsi="Times New Roman" w:eastAsia="仿宋_GB2312"/>
          <w:color w:val="auto"/>
          <w:sz w:val="24"/>
          <w:szCs w:val="24"/>
        </w:rPr>
        <w:t>.1.2 试验设备</w:t>
      </w:r>
    </w:p>
    <w:p w14:paraId="36C62A9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312678024"/>
      <w:bookmarkStart w:id="280" w:name="_Toc304295562"/>
      <w:bookmarkStart w:id="281" w:name="_Toc297123536"/>
      <w:bookmarkStart w:id="282" w:name="_Toc303539142"/>
      <w:bookmarkStart w:id="283" w:name="_Toc312677498"/>
      <w:bookmarkStart w:id="284" w:name="_Toc300934985"/>
      <w:bookmarkStart w:id="285" w:name="_Toc297216195"/>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633A7D1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634C53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DC6CB5">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256C8384">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0FDD3292">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2559903"/>
      <w:bookmarkStart w:id="288" w:name="_Toc297120493"/>
      <w:bookmarkStart w:id="289" w:name="_Toc296346694"/>
      <w:bookmarkStart w:id="290" w:name="_Toc297216199"/>
      <w:bookmarkStart w:id="291" w:name="_Toc300934989"/>
      <w:bookmarkStart w:id="292" w:name="_Toc292559398"/>
      <w:bookmarkStart w:id="293" w:name="_Toc297048379"/>
      <w:bookmarkStart w:id="294" w:name="_Toc297123540"/>
      <w:bookmarkStart w:id="295" w:name="_Toc296347192"/>
      <w:bookmarkStart w:id="296" w:name="_Toc296891233"/>
      <w:bookmarkStart w:id="297" w:name="_Toc303539146"/>
      <w:bookmarkStart w:id="298" w:name="_Toc304295566"/>
      <w:bookmarkStart w:id="299" w:name="_Toc296891021"/>
      <w:bookmarkStart w:id="300" w:name="_Toc296944532"/>
      <w:bookmarkStart w:id="301" w:name="_Toc296503193"/>
      <w:bookmarkStart w:id="302" w:name="_Toc312677499"/>
      <w:bookmarkStart w:id="303" w:name="_Toc312678025"/>
      <w:bookmarkStart w:id="304" w:name="_Toc267251440"/>
      <w:bookmarkStart w:id="305" w:name="_Toc267251435"/>
      <w:bookmarkStart w:id="306" w:name="_Toc267251437"/>
      <w:bookmarkStart w:id="307" w:name="_Toc267251441"/>
      <w:bookmarkStart w:id="308" w:name="_Toc267251439"/>
      <w:bookmarkStart w:id="309" w:name="_Toc267251433"/>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4A82A33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296346695"/>
      <w:bookmarkStart w:id="312" w:name="_Toc296347193"/>
      <w:bookmarkStart w:id="313" w:name="_Toc300934990"/>
      <w:bookmarkStart w:id="314" w:name="_Toc304295567"/>
      <w:bookmarkStart w:id="315" w:name="_Toc297048380"/>
      <w:bookmarkStart w:id="316" w:name="_Toc296503194"/>
      <w:bookmarkStart w:id="317" w:name="_Toc297216200"/>
      <w:bookmarkStart w:id="318" w:name="_Toc297123541"/>
      <w:bookmarkStart w:id="319" w:name="_Toc312677500"/>
      <w:bookmarkStart w:id="320" w:name="_Toc292559399"/>
      <w:bookmarkStart w:id="321" w:name="_Toc296944533"/>
      <w:bookmarkStart w:id="322" w:name="_Toc296891022"/>
      <w:bookmarkStart w:id="323" w:name="_Toc303539147"/>
      <w:bookmarkStart w:id="324" w:name="_Toc312678026"/>
      <w:bookmarkStart w:id="325" w:name="_Toc296891234"/>
      <w:bookmarkStart w:id="326" w:name="_Toc297120494"/>
      <w:bookmarkStart w:id="327" w:name="_Toc292559904"/>
      <w:r>
        <w:rPr>
          <w:rFonts w:ascii="Times New Roman" w:hAnsi="Times New Roman" w:eastAsia="黑体"/>
          <w:color w:val="auto"/>
          <w:sz w:val="24"/>
          <w:szCs w:val="24"/>
        </w:rPr>
        <w:t>0.1变更的范围</w:t>
      </w:r>
    </w:p>
    <w:p w14:paraId="7D9C722E">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7AD14B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548A7474">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13CD64BF">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EF843E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7123544"/>
      <w:bookmarkStart w:id="329" w:name="_Toc296891025"/>
      <w:bookmarkStart w:id="330" w:name="_Toc296891237"/>
      <w:bookmarkStart w:id="331" w:name="_Toc297048383"/>
      <w:bookmarkStart w:id="332" w:name="_Toc292559907"/>
      <w:bookmarkStart w:id="333" w:name="_Toc296503197"/>
      <w:bookmarkStart w:id="334" w:name="_Toc303539150"/>
      <w:bookmarkStart w:id="335" w:name="_Toc297120497"/>
      <w:bookmarkStart w:id="336" w:name="_Toc300934993"/>
      <w:bookmarkStart w:id="337" w:name="_Toc297216203"/>
      <w:bookmarkStart w:id="338" w:name="_Toc296346698"/>
      <w:bookmarkStart w:id="339" w:name="_Toc296944536"/>
      <w:bookmarkStart w:id="340" w:name="_Toc292559402"/>
      <w:bookmarkStart w:id="341" w:name="_Toc296347196"/>
      <w:bookmarkStart w:id="342" w:name="_Toc312677503"/>
      <w:bookmarkStart w:id="343" w:name="_Toc312678029"/>
      <w:bookmarkStart w:id="344" w:name="_Toc304295570"/>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6503203"/>
      <w:bookmarkStart w:id="346" w:name="_Toc296944542"/>
      <w:bookmarkStart w:id="347" w:name="_Toc303539151"/>
      <w:bookmarkStart w:id="348" w:name="_Toc296346704"/>
      <w:bookmarkStart w:id="349" w:name="_Toc296347202"/>
      <w:bookmarkStart w:id="350" w:name="_Toc297216204"/>
      <w:bookmarkStart w:id="351" w:name="_Toc292559408"/>
      <w:bookmarkStart w:id="352" w:name="_Toc296891243"/>
      <w:bookmarkStart w:id="353" w:name="_Toc296891031"/>
      <w:bookmarkStart w:id="354" w:name="_Toc297048389"/>
      <w:bookmarkStart w:id="355" w:name="_Toc300934994"/>
      <w:bookmarkStart w:id="356" w:name="_Toc297123545"/>
      <w:bookmarkStart w:id="357" w:name="_Toc292559913"/>
      <w:bookmarkStart w:id="358" w:name="_Toc297120503"/>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63322D0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34BAED9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445695A4">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292559409"/>
      <w:bookmarkStart w:id="360" w:name="_Toc318581175"/>
      <w:bookmarkStart w:id="361" w:name="_Toc296503204"/>
      <w:bookmarkStart w:id="362" w:name="_Toc312678030"/>
      <w:bookmarkStart w:id="363" w:name="_Toc296944543"/>
      <w:bookmarkStart w:id="364" w:name="_Toc297216205"/>
      <w:bookmarkStart w:id="365" w:name="_Toc296346705"/>
      <w:bookmarkStart w:id="366" w:name="_Toc303539152"/>
      <w:bookmarkStart w:id="367" w:name="_Toc312677504"/>
      <w:bookmarkStart w:id="368" w:name="_Toc296891032"/>
      <w:bookmarkStart w:id="369" w:name="_Toc304295571"/>
      <w:bookmarkStart w:id="370" w:name="_Toc296891244"/>
      <w:bookmarkStart w:id="371" w:name="_Toc300934995"/>
      <w:bookmarkStart w:id="372" w:name="_Toc297048390"/>
      <w:bookmarkStart w:id="373" w:name="_Toc292559914"/>
      <w:bookmarkStart w:id="374" w:name="_Toc297123546"/>
      <w:bookmarkStart w:id="375" w:name="_Toc297120504"/>
      <w:bookmarkStart w:id="376" w:name="_Toc296347203"/>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267AC595">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304295574"/>
      <w:bookmarkStart w:id="378" w:name="_Toc297048385"/>
      <w:bookmarkStart w:id="379" w:name="_Toc296891239"/>
      <w:bookmarkStart w:id="380" w:name="_Toc296347198"/>
      <w:bookmarkStart w:id="381" w:name="_Toc303539154"/>
      <w:bookmarkStart w:id="382" w:name="_Toc297120499"/>
      <w:bookmarkStart w:id="383" w:name="_Toc296346700"/>
      <w:bookmarkStart w:id="384" w:name="_Toc312678033"/>
      <w:bookmarkStart w:id="385" w:name="_Toc292559909"/>
      <w:bookmarkStart w:id="386" w:name="_Toc296503199"/>
      <w:bookmarkStart w:id="387" w:name="_Toc296891027"/>
      <w:bookmarkStart w:id="388" w:name="_Toc297216207"/>
      <w:bookmarkStart w:id="389" w:name="_Toc312677507"/>
      <w:bookmarkStart w:id="390" w:name="_Toc292559404"/>
      <w:bookmarkStart w:id="391" w:name="_Toc297123548"/>
      <w:bookmarkStart w:id="392" w:name="_Toc300934997"/>
      <w:bookmarkStart w:id="393" w:name="_Toc296944538"/>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480116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2677508"/>
      <w:bookmarkStart w:id="395" w:name="_Toc312678034"/>
      <w:bookmarkStart w:id="396" w:name="_Toc318581176"/>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6B31E3F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2677509"/>
      <w:bookmarkStart w:id="398" w:name="_Toc318581177"/>
      <w:bookmarkStart w:id="399" w:name="_Toc312678035"/>
      <w:r>
        <w:rPr>
          <w:rFonts w:ascii="Times New Roman" w:hAnsi="Times New Roman" w:eastAsia="仿宋_GB2312"/>
          <w:color w:val="auto"/>
          <w:sz w:val="24"/>
          <w:szCs w:val="24"/>
        </w:rPr>
        <w:t>0.7.1 依法必须招标的暂估价项目</w:t>
      </w:r>
    </w:p>
    <w:bookmarkEnd w:id="397"/>
    <w:bookmarkEnd w:id="398"/>
    <w:bookmarkEnd w:id="399"/>
    <w:p w14:paraId="3076C46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1293AB1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72832BDE">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3876291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34C8F4ED">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5C6FCF4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0EAE6A79">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747F3531">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73B84C7B">
      <w:pPr>
        <w:spacing w:after="120" w:line="360" w:lineRule="auto"/>
        <w:ind w:firstLine="480" w:firstLineChars="200"/>
        <w:rPr>
          <w:rFonts w:ascii="Times New Roman" w:hAnsi="Times New Roman" w:eastAsia="黑体"/>
          <w:color w:val="auto"/>
          <w:sz w:val="24"/>
          <w:szCs w:val="24"/>
        </w:rPr>
      </w:pPr>
      <w:bookmarkStart w:id="401" w:name="_Toc304295577"/>
      <w:bookmarkStart w:id="402" w:name="_Toc296503201"/>
      <w:bookmarkStart w:id="403" w:name="_Toc300935000"/>
      <w:bookmarkStart w:id="404" w:name="_Toc296944540"/>
      <w:bookmarkStart w:id="405" w:name="_Toc312678039"/>
      <w:bookmarkStart w:id="406" w:name="_Toc296347200"/>
      <w:bookmarkStart w:id="407" w:name="_Toc296891241"/>
      <w:bookmarkStart w:id="408" w:name="_Toc297216209"/>
      <w:bookmarkStart w:id="409" w:name="_Toc296891029"/>
      <w:bookmarkStart w:id="410" w:name="_Toc297120501"/>
      <w:bookmarkStart w:id="411" w:name="_Toc292559911"/>
      <w:bookmarkStart w:id="412" w:name="_Toc297123550"/>
      <w:bookmarkStart w:id="413" w:name="_Toc296346702"/>
      <w:bookmarkStart w:id="414" w:name="_Toc303539157"/>
      <w:bookmarkStart w:id="415" w:name="_Toc292559406"/>
      <w:bookmarkStart w:id="416" w:name="_Toc297048387"/>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02F1FFF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7E97239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4AED9CC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5439D1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229B797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029FF28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291DC1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206232FC">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FE58559">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4D6F6DC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其他价格调整方式：总价措施费闭口包干，单价措施费按实结算 。</w:t>
      </w:r>
    </w:p>
    <w:bookmarkEnd w:id="304"/>
    <w:bookmarkEnd w:id="305"/>
    <w:bookmarkEnd w:id="306"/>
    <w:bookmarkEnd w:id="307"/>
    <w:bookmarkEnd w:id="308"/>
    <w:bookmarkEnd w:id="309"/>
    <w:p w14:paraId="7AB0F8F3">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2559915"/>
      <w:bookmarkStart w:id="418" w:name="_Toc292559410"/>
      <w:bookmarkStart w:id="419" w:name="_Toc296891245"/>
      <w:bookmarkStart w:id="420" w:name="_Toc296503205"/>
      <w:bookmarkStart w:id="421" w:name="_Toc296944544"/>
      <w:bookmarkStart w:id="422" w:name="_Toc296346706"/>
      <w:bookmarkStart w:id="423" w:name="_Toc296347204"/>
      <w:bookmarkStart w:id="424" w:name="_Toc297048391"/>
      <w:bookmarkStart w:id="425" w:name="_Toc296891033"/>
      <w:bookmarkStart w:id="426" w:name="_Toc297120505"/>
      <w:bookmarkStart w:id="427" w:name="_Toc351203644"/>
      <w:bookmarkStart w:id="428" w:name="_Toc297123552"/>
      <w:bookmarkStart w:id="429" w:name="_Toc300935002"/>
      <w:bookmarkStart w:id="430" w:name="_Toc303539159"/>
      <w:bookmarkStart w:id="431" w:name="_Toc304295579"/>
      <w:bookmarkStart w:id="432" w:name="_Toc312678040"/>
      <w:bookmarkStart w:id="433" w:name="_Toc297216211"/>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0636D245">
      <w:pPr>
        <w:spacing w:after="120" w:line="360" w:lineRule="auto"/>
        <w:ind w:firstLine="480" w:firstLineChars="200"/>
        <w:rPr>
          <w:rFonts w:ascii="Times New Roman" w:hAnsi="Times New Roman" w:eastAsia="黑体"/>
          <w:color w:val="auto"/>
          <w:sz w:val="24"/>
          <w:szCs w:val="24"/>
        </w:rPr>
      </w:pPr>
      <w:bookmarkStart w:id="434" w:name="_Toc292559916"/>
      <w:bookmarkStart w:id="435" w:name="_Toc292559411"/>
      <w:bookmarkStart w:id="436" w:name="_Toc267251461"/>
      <w:bookmarkStart w:id="437" w:name="_Toc296346707"/>
      <w:bookmarkStart w:id="438" w:name="_Toc297048392"/>
      <w:bookmarkStart w:id="439" w:name="_Toc296891034"/>
      <w:bookmarkStart w:id="440" w:name="_Toc296891246"/>
      <w:bookmarkStart w:id="441" w:name="_Toc297120506"/>
      <w:bookmarkStart w:id="442" w:name="_Toc296347205"/>
      <w:bookmarkStart w:id="443" w:name="_Toc296944545"/>
      <w:bookmarkStart w:id="444" w:name="_Toc296503206"/>
      <w:bookmarkStart w:id="445" w:name="_Toc304295580"/>
      <w:bookmarkStart w:id="446" w:name="_Toc312678041"/>
      <w:bookmarkStart w:id="447" w:name="_Toc300935003"/>
      <w:bookmarkStart w:id="448" w:name="_Toc297216212"/>
      <w:bookmarkStart w:id="449" w:name="_Toc297123553"/>
      <w:bookmarkStart w:id="450" w:name="_Toc303539160"/>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080A06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w:t>
      </w:r>
    </w:p>
    <w:p w14:paraId="5849E9FA">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综合单价包含的风险范围：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B6DAEE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风险费用自行考虑，包含在合同综合单价中。</w:t>
      </w:r>
    </w:p>
    <w:p w14:paraId="71CE88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BAE49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w:t>
      </w:r>
    </w:p>
    <w:p w14:paraId="51395DF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3262E8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A5E94B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CB6E51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B741C45">
      <w:pPr>
        <w:spacing w:after="120" w:line="360" w:lineRule="auto"/>
        <w:ind w:firstLine="480" w:firstLineChars="200"/>
        <w:rPr>
          <w:rFonts w:ascii="Times New Roman" w:hAnsi="Times New Roman" w:eastAsia="黑体"/>
          <w:color w:val="auto"/>
          <w:sz w:val="24"/>
          <w:szCs w:val="24"/>
        </w:rPr>
      </w:pPr>
      <w:bookmarkStart w:id="451" w:name="_Toc303539161"/>
      <w:bookmarkStart w:id="452" w:name="_Toc297123554"/>
      <w:bookmarkStart w:id="453" w:name="_Toc304295581"/>
      <w:bookmarkStart w:id="454" w:name="_Toc300935004"/>
      <w:bookmarkStart w:id="455" w:name="_Toc297216213"/>
      <w:bookmarkStart w:id="456" w:name="_Toc312678042"/>
      <w:bookmarkStart w:id="457" w:name="_Toc292559917"/>
      <w:bookmarkStart w:id="458" w:name="_Toc296944546"/>
      <w:bookmarkStart w:id="459" w:name="_Toc296346708"/>
      <w:bookmarkStart w:id="460" w:name="_Toc296891247"/>
      <w:bookmarkStart w:id="461" w:name="_Toc297120507"/>
      <w:bookmarkStart w:id="462" w:name="_Toc292559412"/>
      <w:bookmarkStart w:id="463" w:name="_Toc296503207"/>
      <w:bookmarkStart w:id="464" w:name="_Toc296891035"/>
      <w:bookmarkStart w:id="465" w:name="_Toc296347206"/>
      <w:bookmarkStart w:id="466" w:name="_Toc297048393"/>
      <w:r>
        <w:rPr>
          <w:rFonts w:ascii="Times New Roman" w:hAnsi="Times New Roman" w:eastAsia="黑体"/>
          <w:color w:val="auto"/>
          <w:sz w:val="24"/>
          <w:szCs w:val="24"/>
        </w:rPr>
        <w:t>12.2 预付款</w:t>
      </w:r>
    </w:p>
    <w:bookmarkEnd w:id="451"/>
    <w:bookmarkEnd w:id="452"/>
    <w:bookmarkEnd w:id="453"/>
    <w:bookmarkEnd w:id="454"/>
    <w:bookmarkEnd w:id="455"/>
    <w:bookmarkEnd w:id="456"/>
    <w:p w14:paraId="5E1F013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7CFAB175">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ascii="Times New Roman" w:hAnsi="Times New Roman" w:eastAsia="仿宋_GB2312" w:cs="Times New Roman"/>
          <w:color w:val="auto"/>
          <w:sz w:val="24"/>
          <w:szCs w:val="24"/>
          <w:highlight w:val="none"/>
          <w:u w:val="single"/>
        </w:rPr>
        <w:t>预付款支付比例或金额：</w:t>
      </w: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656D052F">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5AACF3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818B466">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483DB3D6">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136BF41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47250EE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7CB4626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2F8FCC7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按本</w:t>
      </w:r>
      <w:r>
        <w:rPr>
          <w:rFonts w:hint="eastAsia" w:eastAsia="仿宋_GB2312"/>
          <w:color w:val="auto"/>
          <w:sz w:val="24"/>
          <w:szCs w:val="24"/>
          <w:u w:val="single"/>
          <w:lang w:val="en-US" w:eastAsia="zh-CN"/>
        </w:rPr>
        <w:t>磋商</w:t>
      </w:r>
      <w:r>
        <w:rPr>
          <w:rFonts w:hint="eastAsia" w:ascii="Times New Roman" w:hAnsi="Times New Roman" w:eastAsia="仿宋_GB2312"/>
          <w:color w:val="auto"/>
          <w:sz w:val="24"/>
          <w:szCs w:val="24"/>
          <w:u w:val="single"/>
          <w:lang w:val="en-US" w:eastAsia="zh-CN"/>
        </w:rPr>
        <w:t xml:space="preserve">文件及工程量清单规定 。 </w:t>
      </w:r>
    </w:p>
    <w:p w14:paraId="5F45C8D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0A5875C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15685F9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004431B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按</w:t>
      </w:r>
      <w:r>
        <w:rPr>
          <w:rFonts w:hint="eastAsia" w:eastAsia="仿宋_GB2312"/>
          <w:color w:val="auto"/>
          <w:sz w:val="24"/>
          <w:szCs w:val="24"/>
          <w:u w:val="single"/>
          <w:lang w:eastAsia="zh-CN"/>
        </w:rPr>
        <w:t>磋商</w:t>
      </w:r>
      <w:r>
        <w:rPr>
          <w:rFonts w:hint="eastAsia" w:ascii="Times New Roman" w:hAnsi="Times New Roman" w:eastAsia="仿宋_GB2312"/>
          <w:color w:val="auto"/>
          <w:sz w:val="24"/>
          <w:szCs w:val="24"/>
          <w:u w:val="single"/>
          <w:lang w:eastAsia="zh-CN"/>
        </w:rPr>
        <w:t>文件</w:t>
      </w:r>
      <w:r>
        <w:rPr>
          <w:rFonts w:ascii="Times New Roman" w:hAnsi="Times New Roman" w:eastAsia="仿宋_GB2312"/>
          <w:color w:val="auto"/>
          <w:sz w:val="24"/>
          <w:szCs w:val="24"/>
        </w:rPr>
        <w:t>。</w:t>
      </w:r>
    </w:p>
    <w:p w14:paraId="5BC46F2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12E4FD8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6CABE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68A19A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40C2DBF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423C61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697CE63A">
      <w:pPr>
        <w:spacing w:line="360" w:lineRule="auto"/>
        <w:ind w:firstLine="480" w:firstLineChars="200"/>
        <w:jc w:val="left"/>
        <w:rPr>
          <w:rFonts w:ascii="Times New Roman" w:hAnsi="Times New Roman" w:eastAsia="仿宋_GB2312"/>
          <w:color w:val="auto"/>
          <w:sz w:val="24"/>
          <w:szCs w:val="24"/>
        </w:rPr>
      </w:pPr>
      <w:bookmarkStart w:id="467" w:name="_Toc297048397"/>
      <w:bookmarkStart w:id="468" w:name="_Toc297120511"/>
      <w:bookmarkStart w:id="469" w:name="_Toc297216215"/>
      <w:bookmarkStart w:id="470" w:name="_Toc296347210"/>
      <w:bookmarkStart w:id="471" w:name="_Toc296503211"/>
      <w:bookmarkStart w:id="472" w:name="_Toc296944550"/>
      <w:bookmarkStart w:id="473" w:name="_Toc296891251"/>
      <w:bookmarkStart w:id="474" w:name="_Toc300935006"/>
      <w:bookmarkStart w:id="475" w:name="_Toc303539163"/>
      <w:bookmarkStart w:id="476" w:name="_Toc292559416"/>
      <w:bookmarkStart w:id="477" w:name="_Toc292559921"/>
      <w:bookmarkStart w:id="478" w:name="_Toc297123556"/>
      <w:bookmarkStart w:id="479" w:name="_Toc296346712"/>
      <w:bookmarkStart w:id="480" w:name="_Toc296891039"/>
      <w:r>
        <w:rPr>
          <w:rFonts w:ascii="Times New Roman" w:hAnsi="Times New Roman" w:eastAsia="仿宋_GB2312"/>
          <w:color w:val="auto"/>
          <w:sz w:val="24"/>
          <w:szCs w:val="24"/>
        </w:rPr>
        <w:t>12.4.1 付款周期</w:t>
      </w:r>
    </w:p>
    <w:p w14:paraId="05A77B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487CA3C5">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当项目已完成工程量达到合同总量的 30%及以上，甲方支付合同总价的10%（工程量以施工监理认定为准）。</w:t>
      </w:r>
    </w:p>
    <w:p w14:paraId="77F31464">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当项目已完成工程量达到合同总量的 70%及以上，甲方支付至合同金额总价的 30%（工程量以施工监理认定为准）。</w:t>
      </w:r>
    </w:p>
    <w:p w14:paraId="4F66E5E3">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项目竣工验收合格后且提供相关部门的验收合格证明，工程审价完成后，乙方将审定价 3%的质量保证金支付至甲方账户中，甲方按审价审定金额付清余款。</w:t>
      </w:r>
    </w:p>
    <w:p w14:paraId="33076B7F">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本工程贰年质量保修期满无质量问题，甲方退还3%质量保证金至乙方账户。</w:t>
      </w:r>
    </w:p>
    <w:p w14:paraId="194C3AF5">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en-US" w:eastAsia="zh-CN" w:bidi="ar-SA"/>
        </w:rPr>
      </w:pPr>
      <w:r>
        <w:rPr>
          <w:rFonts w:hint="eastAsia" w:ascii="Times New Roman" w:hAnsi="Times New Roman" w:eastAsia="仿宋_GB2312" w:cs="Times New Roman"/>
          <w:color w:val="auto"/>
          <w:kern w:val="2"/>
          <w:sz w:val="24"/>
          <w:szCs w:val="24"/>
          <w:u w:val="single"/>
          <w:lang w:val="zh-CN" w:eastAsia="zh-CN" w:bidi="ar-SA"/>
        </w:rPr>
        <w:t>工程支付还需符合政府投资管理相关要求以及财政资金计划要求。</w:t>
      </w:r>
    </w:p>
    <w:p w14:paraId="09EDC3A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1959AF1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5FE3CB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786BF33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759CBF5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2AC284">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1E751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02B8E647">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230CF17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B77FA3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879D6F4">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0A4F6E5">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37AF8E7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E1857F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3C4FAE4C">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292559424"/>
      <w:bookmarkStart w:id="483" w:name="_Toc312678053"/>
      <w:bookmarkStart w:id="484" w:name="_Toc304295593"/>
      <w:bookmarkStart w:id="485" w:name="_Toc296347218"/>
      <w:bookmarkStart w:id="486" w:name="_Toc296346720"/>
      <w:bookmarkStart w:id="487" w:name="_Toc296944558"/>
      <w:bookmarkStart w:id="488" w:name="_Toc296891259"/>
      <w:bookmarkStart w:id="489" w:name="_Toc296891047"/>
      <w:bookmarkStart w:id="490" w:name="_Toc297120519"/>
      <w:bookmarkStart w:id="491" w:name="_Toc297048405"/>
      <w:bookmarkStart w:id="492" w:name="_Toc297216223"/>
      <w:bookmarkStart w:id="493" w:name="_Toc292559929"/>
      <w:bookmarkStart w:id="494" w:name="_Toc296503219"/>
      <w:bookmarkStart w:id="495" w:name="_Toc300935015"/>
      <w:bookmarkStart w:id="496" w:name="_Toc303539172"/>
      <w:bookmarkStart w:id="497" w:name="_Toc297123564"/>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4E34072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2CBE5CE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20EBF368">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1292A046">
      <w:pPr>
        <w:spacing w:after="120" w:line="360" w:lineRule="auto"/>
        <w:ind w:firstLine="480" w:firstLineChars="200"/>
        <w:rPr>
          <w:rFonts w:ascii="Times New Roman" w:hAnsi="Times New Roman" w:eastAsia="黑体"/>
          <w:color w:val="auto"/>
          <w:sz w:val="24"/>
          <w:szCs w:val="24"/>
        </w:rPr>
      </w:pPr>
      <w:bookmarkStart w:id="498" w:name="_Toc312678056"/>
      <w:bookmarkStart w:id="499" w:name="_Toc296346724"/>
      <w:bookmarkStart w:id="500" w:name="_Toc292559428"/>
      <w:bookmarkStart w:id="501" w:name="_Toc296503223"/>
      <w:bookmarkStart w:id="502" w:name="_Toc296347222"/>
      <w:bookmarkStart w:id="503" w:name="_Toc304295596"/>
      <w:bookmarkStart w:id="504" w:name="_Toc300935016"/>
      <w:bookmarkStart w:id="505" w:name="_Toc297120523"/>
      <w:bookmarkStart w:id="506" w:name="_Toc296944562"/>
      <w:bookmarkStart w:id="507" w:name="_Toc297048409"/>
      <w:bookmarkStart w:id="508" w:name="_Toc303539173"/>
      <w:bookmarkStart w:id="509" w:name="_Toc296891051"/>
      <w:bookmarkStart w:id="510" w:name="_Toc297123565"/>
      <w:bookmarkStart w:id="511" w:name="_Toc297216224"/>
      <w:bookmarkStart w:id="512" w:name="_Toc296891263"/>
      <w:bookmarkStart w:id="513" w:name="_Toc292559933"/>
      <w:bookmarkStart w:id="514" w:name="_Toc267251473"/>
      <w:bookmarkStart w:id="515" w:name="_Toc267251474"/>
      <w:bookmarkStart w:id="516" w:name="_Toc267251472"/>
      <w:bookmarkStart w:id="517" w:name="_Toc267251475"/>
      <w:bookmarkStart w:id="518" w:name="_Toc267251470"/>
      <w:bookmarkStart w:id="519" w:name="_Toc267251476"/>
      <w:bookmarkStart w:id="520" w:name="_Toc267251471"/>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19E4F65C">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082EBBB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439BAC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5926476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35711E99">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05654A8A">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7A35743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53C06D2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7B5E3744">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72FA2CD">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104ED6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528DC747">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0C3FA194">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279D6529">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1C315F72">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654F6A42">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50115628">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EEB977D">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79CA172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0D4FE4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7A0BBBB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F4A5FD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43B4EC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ED4E4A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D4EDFB4">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ACA07B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1C2FDE8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5AAF9498">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A274D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2791CB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7F8BE4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40FCE2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64348BEB">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4"/>
      <w:bookmarkStart w:id="531" w:name="_Toc267251482"/>
      <w:bookmarkStart w:id="532" w:name="_Toc267251485"/>
      <w:bookmarkStart w:id="533" w:name="_Toc267251489"/>
      <w:bookmarkStart w:id="534" w:name="_Toc267251490"/>
      <w:bookmarkStart w:id="535" w:name="_Toc267251488"/>
      <w:bookmarkStart w:id="536" w:name="_Toc267251486"/>
      <w:bookmarkStart w:id="537" w:name="_Toc267251494"/>
      <w:bookmarkStart w:id="538" w:name="_Toc267251498"/>
      <w:bookmarkStart w:id="539" w:name="_Toc267251495"/>
      <w:bookmarkStart w:id="540" w:name="_Toc267251496"/>
      <w:bookmarkStart w:id="541" w:name="_Toc267251502"/>
      <w:bookmarkStart w:id="542" w:name="_Toc267251499"/>
      <w:bookmarkStart w:id="543" w:name="_Toc267251503"/>
      <w:bookmarkStart w:id="544" w:name="_Toc267251491"/>
      <w:bookmarkStart w:id="545" w:name="_Toc267251501"/>
      <w:bookmarkStart w:id="546" w:name="_Toc267251492"/>
      <w:bookmarkStart w:id="547" w:name="_Toc267251497"/>
      <w:bookmarkStart w:id="548" w:name="_Toc267251493"/>
      <w:bookmarkStart w:id="549" w:name="_Toc267251506"/>
      <w:bookmarkStart w:id="550" w:name="_Toc267251504"/>
      <w:bookmarkStart w:id="551" w:name="_Toc267251507"/>
      <w:bookmarkStart w:id="552" w:name="_Toc267251508"/>
      <w:bookmarkStart w:id="553" w:name="_Toc267251515"/>
      <w:bookmarkStart w:id="554" w:name="_Toc267251511"/>
      <w:bookmarkStart w:id="555" w:name="_Toc267251509"/>
      <w:bookmarkStart w:id="556" w:name="_Toc267251514"/>
      <w:bookmarkStart w:id="557" w:name="_Toc267251510"/>
      <w:bookmarkStart w:id="558" w:name="_Toc267251513"/>
      <w:r>
        <w:rPr>
          <w:rFonts w:ascii="Times New Roman" w:hAnsi="Times New Roman" w:eastAsia="黑体"/>
          <w:b w:val="0"/>
          <w:color w:val="auto"/>
          <w:sz w:val="24"/>
          <w:szCs w:val="24"/>
        </w:rPr>
        <w:t>15. 缺陷责任期与保修</w:t>
      </w:r>
      <w:bookmarkEnd w:id="528"/>
    </w:p>
    <w:p w14:paraId="7245EB1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525624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05A8CAB1">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3EC5383B">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6CF1FF5A">
      <w:pPr>
        <w:spacing w:line="360" w:lineRule="auto"/>
        <w:ind w:firstLine="480" w:firstLineChars="200"/>
        <w:jc w:val="left"/>
        <w:rPr>
          <w:rFonts w:hint="eastAsia" w:ascii="Times New Roman" w:hAnsi="Times New Roman" w:eastAsia="仿宋_GB2312"/>
          <w:color w:val="auto"/>
          <w:sz w:val="24"/>
          <w:szCs w:val="24"/>
        </w:rPr>
      </w:pPr>
    </w:p>
    <w:p w14:paraId="0466516D">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700DF58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6A692A2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2565C6D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62F485D2">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E210BF6">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65FDFB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7E77E09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2C18BC8F">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478BA0C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5DE5FBB">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5C58866E">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3B55CC1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73C74548">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2E9E4B82">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7B8EED8E">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3F5F683B">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45B4A983">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2FA1416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7BD97AB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56D12043">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1602C183">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4DC612F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7DDCC0D9">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1CF586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7920C1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89BF0F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1720956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755EDFA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223A7C4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DBECCD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5120403A">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64FED38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74C15202">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2F2CE19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0D1CBFA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6D698815">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179D33C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5E87268B">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3698C31F">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7699B2C">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1AA54C5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66981309">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13F5896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16FAB28F">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483FD877">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396D7FB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64C821C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2BC6C6B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7FE1CB1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3FA6D3B6">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34B05D0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75B7624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68AB6802">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201D585A">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684823BC">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3D1CC689">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200D09BA">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C91638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DBDC13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D934EB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E6FAA5">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16AEC95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5AD0794">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7551647D">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2F635F6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4AFA4D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4D0994BE">
      <w:pPr>
        <w:spacing w:line="360" w:lineRule="auto"/>
        <w:jc w:val="left"/>
        <w:rPr>
          <w:rFonts w:ascii="Times New Roman" w:hAnsi="Times New Roman" w:eastAsia="黑体"/>
          <w:b/>
          <w:color w:val="auto"/>
          <w:sz w:val="24"/>
          <w:szCs w:val="24"/>
        </w:rPr>
      </w:pPr>
      <w:bookmarkStart w:id="565" w:name="_Toc351203652"/>
    </w:p>
    <w:p w14:paraId="17C79439">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3CF3CB6">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694D80F8">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0F445D74">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07EFC232">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2BD459FA">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028429FA">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24B15102">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380D0E52">
      <w:pPr>
        <w:pStyle w:val="57"/>
      </w:pPr>
    </w:p>
    <w:p w14:paraId="6EBC3AE3">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752252B3">
      <w:pPr>
        <w:spacing w:line="360" w:lineRule="auto"/>
        <w:rPr>
          <w:rFonts w:ascii="仿宋" w:hAnsi="仿宋" w:eastAsia="仿宋"/>
          <w:color w:val="auto"/>
          <w:szCs w:val="21"/>
        </w:rPr>
      </w:pPr>
      <w:r>
        <w:rPr>
          <w:rFonts w:ascii="仿宋" w:hAnsi="仿宋" w:eastAsia="仿宋"/>
          <w:color w:val="auto"/>
          <w:szCs w:val="21"/>
        </w:rPr>
        <w:t>附</w:t>
      </w:r>
      <w:bookmarkStart w:id="566" w:name="_Toc296944565"/>
      <w:bookmarkStart w:id="567" w:name="_Toc267261693"/>
      <w:bookmarkStart w:id="568" w:name="_Toc296503226"/>
      <w:bookmarkStart w:id="569" w:name="_Toc296891266"/>
      <w:bookmarkStart w:id="570" w:name="_Toc296347225"/>
      <w:bookmarkStart w:id="571" w:name="_Toc296346727"/>
      <w:bookmarkStart w:id="572" w:name="_Toc296891054"/>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24025C67">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3081746E">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43B0302B">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355BDA6C">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2025年半淞园路街道优化生活垃圾全程分类投放点专项更新项目</w:t>
      </w:r>
      <w:r>
        <w:rPr>
          <w:rFonts w:ascii="仿宋" w:hAnsi="仿宋" w:eastAsia="仿宋"/>
          <w:color w:val="auto"/>
          <w:szCs w:val="21"/>
        </w:rPr>
        <w:t>（工程全称）签订工程质量保修书。</w:t>
      </w:r>
    </w:p>
    <w:p w14:paraId="0B0A585D">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28404CF7">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05A1E098">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9524DF6">
      <w:pPr>
        <w:spacing w:line="360" w:lineRule="auto"/>
        <w:rPr>
          <w:rFonts w:ascii="仿宋" w:hAnsi="仿宋" w:eastAsia="仿宋"/>
          <w:color w:val="auto"/>
          <w:szCs w:val="21"/>
        </w:rPr>
      </w:pPr>
      <w:r>
        <w:rPr>
          <w:rFonts w:ascii="仿宋" w:hAnsi="仿宋" w:eastAsia="仿宋"/>
          <w:color w:val="auto"/>
          <w:szCs w:val="21"/>
        </w:rPr>
        <w:t>　　。</w:t>
      </w:r>
    </w:p>
    <w:p w14:paraId="7B6D9023">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069FF341">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0AC992FE">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03EA8D08">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16D98DD8">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color w:val="auto"/>
          <w:szCs w:val="21"/>
          <w:u w:val="single"/>
        </w:rPr>
        <w:t>壹</w:t>
      </w:r>
      <w:r>
        <w:rPr>
          <w:rFonts w:ascii="仿宋" w:hAnsi="仿宋" w:eastAsia="仿宋"/>
          <w:color w:val="auto"/>
          <w:szCs w:val="21"/>
        </w:rPr>
        <w:t>年；</w:t>
      </w:r>
    </w:p>
    <w:p w14:paraId="48A7EB5C">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rPr>
        <w:t>壹</w:t>
      </w:r>
      <w:r>
        <w:rPr>
          <w:rFonts w:ascii="仿宋" w:hAnsi="仿宋" w:eastAsia="仿宋"/>
          <w:szCs w:val="21"/>
        </w:rPr>
        <w:t>年；</w:t>
      </w:r>
    </w:p>
    <w:p w14:paraId="2F8DDFEA">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val="en-US" w:eastAsia="zh-CN"/>
        </w:rPr>
        <w:t xml:space="preserve"> / </w:t>
      </w:r>
      <w:r>
        <w:rPr>
          <w:rFonts w:ascii="仿宋" w:hAnsi="仿宋" w:eastAsia="仿宋"/>
          <w:szCs w:val="21"/>
        </w:rPr>
        <w:t>个采暖期、供冷期；</w:t>
      </w:r>
    </w:p>
    <w:p w14:paraId="12934CAE">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rPr>
        <w:t>/</w:t>
      </w:r>
      <w:r>
        <w:rPr>
          <w:rFonts w:ascii="仿宋" w:hAnsi="仿宋" w:eastAsia="仿宋"/>
          <w:szCs w:val="21"/>
        </w:rPr>
        <w:t>年；</w:t>
      </w:r>
    </w:p>
    <w:p w14:paraId="6DC0625B">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59281AB8">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3B95B195">
      <w:pPr>
        <w:spacing w:line="360" w:lineRule="auto"/>
        <w:ind w:firstLine="420" w:firstLineChars="200"/>
        <w:rPr>
          <w:rFonts w:ascii="仿宋" w:hAnsi="仿宋" w:eastAsia="仿宋"/>
          <w:szCs w:val="21"/>
        </w:rPr>
      </w:pPr>
      <w:r>
        <w:rPr>
          <w:rFonts w:ascii="仿宋" w:hAnsi="仿宋" w:eastAsia="仿宋"/>
          <w:szCs w:val="21"/>
        </w:rPr>
        <w:t>三、缺陷责任期</w:t>
      </w:r>
    </w:p>
    <w:p w14:paraId="37083845">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7D53C341">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1B7246CD">
      <w:pPr>
        <w:spacing w:line="360" w:lineRule="auto"/>
        <w:rPr>
          <w:rFonts w:ascii="仿宋" w:hAnsi="仿宋" w:eastAsia="仿宋"/>
          <w:szCs w:val="21"/>
        </w:rPr>
      </w:pPr>
      <w:r>
        <w:rPr>
          <w:rFonts w:ascii="仿宋" w:hAnsi="仿宋" w:eastAsia="仿宋"/>
          <w:szCs w:val="21"/>
        </w:rPr>
        <w:t xml:space="preserve">    四、质量保修责任</w:t>
      </w:r>
    </w:p>
    <w:p w14:paraId="73B40DC1">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0F7E326B">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0446034D">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D637DC">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566311EB">
      <w:pPr>
        <w:spacing w:line="360" w:lineRule="auto"/>
        <w:rPr>
          <w:rFonts w:ascii="仿宋" w:hAnsi="仿宋" w:eastAsia="仿宋"/>
          <w:szCs w:val="21"/>
        </w:rPr>
      </w:pPr>
      <w:r>
        <w:rPr>
          <w:rFonts w:ascii="仿宋" w:hAnsi="仿宋" w:eastAsia="仿宋"/>
          <w:szCs w:val="21"/>
        </w:rPr>
        <w:t>　　五、保修费用</w:t>
      </w:r>
    </w:p>
    <w:p w14:paraId="3942567E">
      <w:pPr>
        <w:spacing w:line="360" w:lineRule="auto"/>
        <w:rPr>
          <w:rFonts w:ascii="仿宋" w:hAnsi="仿宋" w:eastAsia="仿宋"/>
          <w:szCs w:val="21"/>
        </w:rPr>
      </w:pPr>
      <w:r>
        <w:rPr>
          <w:rFonts w:ascii="仿宋" w:hAnsi="仿宋" w:eastAsia="仿宋"/>
          <w:szCs w:val="21"/>
        </w:rPr>
        <w:t>　　保修费用由造成质量缺陷的责任方承担。</w:t>
      </w:r>
    </w:p>
    <w:p w14:paraId="56CD9980">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35A8D1BC">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0C8DE2BA">
      <w:pPr>
        <w:spacing w:line="360" w:lineRule="auto"/>
        <w:rPr>
          <w:rFonts w:ascii="仿宋" w:hAnsi="仿宋" w:eastAsia="仿宋"/>
          <w:szCs w:val="21"/>
        </w:rPr>
      </w:pPr>
    </w:p>
    <w:p w14:paraId="43D98E4A">
      <w:pPr>
        <w:spacing w:line="360" w:lineRule="auto"/>
        <w:rPr>
          <w:rFonts w:ascii="仿宋" w:hAnsi="仿宋" w:eastAsia="仿宋"/>
          <w:szCs w:val="21"/>
        </w:rPr>
      </w:pPr>
    </w:p>
    <w:p w14:paraId="6F88AA16">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6398FCA8">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0DBDD6EA">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0D7C1854">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68733B54">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76E9E7F2">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656314F9">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5F74292B">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74403556">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551857C8">
      <w:pPr>
        <w:spacing w:before="156" w:beforeLines="50" w:after="156" w:afterLines="50" w:line="360" w:lineRule="auto"/>
        <w:jc w:val="left"/>
        <w:rPr>
          <w:rFonts w:ascii="仿宋" w:hAnsi="仿宋" w:eastAsia="仿宋"/>
          <w:b/>
          <w:szCs w:val="21"/>
        </w:rPr>
      </w:pPr>
    </w:p>
    <w:p w14:paraId="1C78265A">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55FEF386">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032F9B1E">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41D3E4EE">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22EBFAB0">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C3DD43C">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13B6E32A">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34FDBB6D">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1004FD03">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610890EB">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50A4AA10">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4009C364">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1DFF6ED2">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3F4C1E63">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7565D01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0D58C620">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3C26D459">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3334895A">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1E22B37D">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3E0F2A25">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069988E0">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09E63FEC">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15F2D5DB">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48074ADC">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23ECF4A5">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648B6D47">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045C2728">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2F0A3B81">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7B8188AF">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129AA7DB">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7CF57B46">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4F010409">
      <w:pPr>
        <w:spacing w:line="360" w:lineRule="auto"/>
        <w:ind w:firstLine="420" w:firstLineChars="200"/>
        <w:rPr>
          <w:rFonts w:ascii="仿宋" w:hAnsi="仿宋" w:eastAsia="仿宋"/>
          <w:szCs w:val="21"/>
        </w:rPr>
      </w:pPr>
    </w:p>
    <w:p w14:paraId="1970735A">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5496AEA0">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5E31B5C1">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08CBD877">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DAAC6E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7739B687">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777967E2">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271E726C">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30CCB422">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2E79FF9B">
      <w:pPr>
        <w:spacing w:line="360" w:lineRule="auto"/>
        <w:rPr>
          <w:rFonts w:hint="eastAsia" w:ascii="仿宋" w:hAnsi="仿宋" w:eastAsia="仿宋"/>
          <w:szCs w:val="21"/>
          <w:lang w:val="en-US" w:eastAsia="zh-CN"/>
        </w:rPr>
      </w:pPr>
    </w:p>
    <w:p w14:paraId="2D02F235">
      <w:pPr>
        <w:spacing w:line="360" w:lineRule="auto"/>
        <w:rPr>
          <w:rFonts w:hint="eastAsia" w:ascii="仿宋" w:hAnsi="仿宋" w:eastAsia="仿宋"/>
          <w:szCs w:val="21"/>
          <w:lang w:val="en-US" w:eastAsia="zh-CN"/>
        </w:rPr>
      </w:pPr>
    </w:p>
    <w:p w14:paraId="65F52EC1">
      <w:pPr>
        <w:spacing w:line="360" w:lineRule="auto"/>
        <w:rPr>
          <w:rFonts w:hint="default" w:ascii="仿宋" w:hAnsi="仿宋" w:eastAsia="仿宋"/>
          <w:szCs w:val="21"/>
          <w:lang w:val="en-US" w:eastAsia="zh-CN"/>
        </w:rPr>
      </w:pPr>
    </w:p>
    <w:p w14:paraId="3870660C">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86473611"/>
      <w:bookmarkStart w:id="575" w:name="_Toc278396837"/>
      <w:bookmarkStart w:id="576" w:name="_Toc115066568"/>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18A5620A">
      <w:pPr>
        <w:spacing w:before="156" w:beforeLines="50" w:after="156" w:afterLines="50" w:line="360" w:lineRule="auto"/>
        <w:jc w:val="center"/>
        <w:rPr>
          <w:rFonts w:ascii="仿宋" w:hAnsi="仿宋" w:eastAsia="仿宋"/>
          <w:szCs w:val="21"/>
        </w:rPr>
      </w:pPr>
      <w:bookmarkStart w:id="577" w:name="_Toc200006096"/>
      <w:bookmarkStart w:id="578" w:name="_Toc117653577"/>
      <w:bookmarkStart w:id="579" w:name="_Toc115066569"/>
      <w:bookmarkStart w:id="580" w:name="_Toc200005851"/>
      <w:bookmarkStart w:id="581" w:name="_Toc199216166"/>
      <w:bookmarkStart w:id="582" w:name="_Toc108513780"/>
      <w:bookmarkStart w:id="583" w:name="_Toc105820591"/>
      <w:bookmarkStart w:id="584" w:name="_Toc177194063"/>
      <w:r>
        <w:rPr>
          <w:rFonts w:hint="eastAsia" w:ascii="仿宋" w:hAnsi="仿宋" w:eastAsia="仿宋"/>
          <w:szCs w:val="21"/>
        </w:rPr>
        <w:t>安全生产责任协议书</w:t>
      </w:r>
    </w:p>
    <w:p w14:paraId="43782F71">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3DEA671B">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3636C043">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24FC92EE">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05437F7F">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7EDED0AA">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341FFE95">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5965D53D">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7AB159F8">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03E06181">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3266CFAF">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5D696C56">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50E88172">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3333B756">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6C154FB6">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73911007">
      <w:pPr>
        <w:snapToGrid w:val="0"/>
        <w:spacing w:line="360" w:lineRule="auto"/>
        <w:ind w:firstLine="482"/>
        <w:rPr>
          <w:rFonts w:ascii="仿宋" w:hAnsi="仿宋" w:eastAsia="仿宋"/>
          <w:szCs w:val="21"/>
        </w:rPr>
      </w:pPr>
    </w:p>
    <w:p w14:paraId="161E0101">
      <w:pPr>
        <w:snapToGrid w:val="0"/>
        <w:spacing w:line="360" w:lineRule="auto"/>
        <w:ind w:firstLine="482"/>
        <w:rPr>
          <w:rFonts w:ascii="仿宋" w:hAnsi="仿宋" w:eastAsia="仿宋"/>
          <w:szCs w:val="21"/>
        </w:rPr>
      </w:pPr>
    </w:p>
    <w:p w14:paraId="0386D6E0">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2A2B4C63">
      <w:pPr>
        <w:snapToGrid w:val="0"/>
        <w:spacing w:line="360" w:lineRule="auto"/>
        <w:ind w:firstLine="482"/>
        <w:rPr>
          <w:rFonts w:ascii="仿宋" w:hAnsi="仿宋" w:eastAsia="仿宋"/>
          <w:szCs w:val="21"/>
        </w:rPr>
      </w:pPr>
    </w:p>
    <w:p w14:paraId="567DB055">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57F38812">
      <w:pPr>
        <w:snapToGrid w:val="0"/>
        <w:spacing w:line="360" w:lineRule="auto"/>
        <w:ind w:firstLine="482"/>
        <w:rPr>
          <w:rFonts w:ascii="仿宋" w:hAnsi="仿宋" w:eastAsia="仿宋"/>
          <w:szCs w:val="21"/>
        </w:rPr>
      </w:pPr>
    </w:p>
    <w:p w14:paraId="05C8FA2D">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5369A194">
      <w:pPr>
        <w:snapToGrid w:val="0"/>
        <w:spacing w:line="360" w:lineRule="auto"/>
        <w:ind w:firstLine="482"/>
        <w:rPr>
          <w:rFonts w:ascii="仿宋" w:hAnsi="仿宋" w:eastAsia="仿宋"/>
          <w:szCs w:val="21"/>
        </w:rPr>
      </w:pPr>
    </w:p>
    <w:p w14:paraId="6F1E655E">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 xml:space="preserve"> 年  月  日</w:t>
      </w:r>
    </w:p>
    <w:p w14:paraId="5C743660">
      <w:pPr>
        <w:spacing w:line="360" w:lineRule="auto"/>
        <w:rPr>
          <w:rFonts w:ascii="仿宋" w:hAnsi="仿宋" w:eastAsia="仿宋"/>
          <w:szCs w:val="21"/>
        </w:rPr>
      </w:pPr>
    </w:p>
    <w:p w14:paraId="60222481">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278396838"/>
      <w:bookmarkStart w:id="587" w:name="_Toc115066570"/>
      <w:bookmarkStart w:id="588" w:name="_Toc86473612"/>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591AE728">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76C3E2A5">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46FF15BF">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29B78CF7">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07A96ADC">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2C5350D9">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54AFDF20">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43CA9CFE">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20391245">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0A3E2DE1">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00F25A13">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1426A2F4">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409F7C9F">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696A6E32">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2DDA7651">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44C1DA60">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38FDDADB">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6BB1F018">
      <w:pPr>
        <w:snapToGrid w:val="0"/>
        <w:spacing w:line="360" w:lineRule="auto"/>
        <w:ind w:firstLine="480"/>
        <w:rPr>
          <w:rFonts w:ascii="仿宋" w:hAnsi="仿宋" w:eastAsia="仿宋"/>
          <w:szCs w:val="21"/>
        </w:rPr>
      </w:pPr>
    </w:p>
    <w:p w14:paraId="58ACEC66">
      <w:pPr>
        <w:snapToGrid w:val="0"/>
        <w:spacing w:line="360" w:lineRule="auto"/>
        <w:ind w:firstLine="480"/>
        <w:rPr>
          <w:rFonts w:ascii="仿宋" w:hAnsi="仿宋" w:eastAsia="仿宋"/>
          <w:szCs w:val="21"/>
        </w:rPr>
      </w:pPr>
    </w:p>
    <w:p w14:paraId="00A40F60">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4E22B422">
      <w:pPr>
        <w:snapToGrid w:val="0"/>
        <w:spacing w:line="360" w:lineRule="auto"/>
        <w:ind w:firstLine="480"/>
        <w:rPr>
          <w:rFonts w:ascii="仿宋" w:hAnsi="仿宋" w:eastAsia="仿宋"/>
          <w:szCs w:val="21"/>
        </w:rPr>
      </w:pPr>
    </w:p>
    <w:p w14:paraId="2860EFDE">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568D24D2">
      <w:pPr>
        <w:snapToGrid w:val="0"/>
        <w:spacing w:line="360" w:lineRule="auto"/>
        <w:ind w:firstLine="480"/>
        <w:rPr>
          <w:rFonts w:ascii="仿宋" w:hAnsi="仿宋" w:eastAsia="仿宋"/>
          <w:szCs w:val="21"/>
        </w:rPr>
      </w:pPr>
    </w:p>
    <w:p w14:paraId="0EFB2783">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0D04E619">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 xml:space="preserve"> 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 xml:space="preserve"> 年  月  日</w:t>
      </w:r>
    </w:p>
    <w:p w14:paraId="144882B1">
      <w:pPr>
        <w:spacing w:before="156" w:beforeLines="50" w:after="156" w:afterLines="50" w:line="360" w:lineRule="auto"/>
        <w:jc w:val="left"/>
        <w:rPr>
          <w:rFonts w:ascii="仿宋" w:hAnsi="仿宋" w:eastAsia="仿宋"/>
          <w:szCs w:val="21"/>
        </w:rPr>
      </w:pPr>
    </w:p>
    <w:p w14:paraId="0B21F874">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115066571"/>
      <w:bookmarkStart w:id="591" w:name="_Toc278396839"/>
      <w:bookmarkStart w:id="592" w:name="_Toc86473613"/>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59CB0E90">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02213227">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721EFDA7">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4CE76DF0">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7D889845">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794F1019">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6FF656F8">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335D83BD">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76ADB79D">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6AE2256F">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5B613EA9">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7451CDF9">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5189F43E">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0DE4D10F">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07E73576">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31C986B8">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6278F385">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423748B5">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73B6CF3A">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41306883">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1F1E216C">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2273AD8C">
      <w:pPr>
        <w:snapToGrid w:val="0"/>
        <w:spacing w:line="360" w:lineRule="auto"/>
        <w:ind w:firstLine="480"/>
        <w:rPr>
          <w:rFonts w:ascii="仿宋" w:hAnsi="仿宋" w:eastAsia="仿宋"/>
          <w:szCs w:val="21"/>
        </w:rPr>
      </w:pPr>
      <w:r>
        <w:rPr>
          <w:rFonts w:ascii="仿宋" w:hAnsi="仿宋" w:eastAsia="仿宋"/>
          <w:szCs w:val="21"/>
        </w:rPr>
        <w:t>三、其他</w:t>
      </w:r>
    </w:p>
    <w:p w14:paraId="26B51694">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5CEA9DB0">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56417266">
      <w:pPr>
        <w:snapToGrid w:val="0"/>
        <w:spacing w:line="360" w:lineRule="auto"/>
        <w:ind w:firstLine="480"/>
        <w:rPr>
          <w:rFonts w:ascii="仿宋" w:hAnsi="仿宋" w:eastAsia="仿宋"/>
          <w:szCs w:val="21"/>
        </w:rPr>
      </w:pPr>
    </w:p>
    <w:p w14:paraId="7EE2072A">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7394265A">
      <w:pPr>
        <w:snapToGrid w:val="0"/>
        <w:spacing w:line="360" w:lineRule="auto"/>
        <w:ind w:firstLine="480"/>
        <w:rPr>
          <w:rFonts w:ascii="仿宋" w:hAnsi="仿宋" w:eastAsia="仿宋"/>
          <w:szCs w:val="21"/>
        </w:rPr>
      </w:pPr>
    </w:p>
    <w:p w14:paraId="76A69D8D">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6D0A52D3">
      <w:pPr>
        <w:snapToGrid w:val="0"/>
        <w:spacing w:line="360" w:lineRule="auto"/>
        <w:ind w:firstLine="480"/>
        <w:rPr>
          <w:rFonts w:ascii="Times New Roman" w:hAnsi="Times New Roman"/>
          <w:szCs w:val="20"/>
        </w:rPr>
      </w:pPr>
    </w:p>
    <w:p w14:paraId="4A4C384C">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 xml:space="preserve"> 年 月 日</w:t>
      </w:r>
      <w:r>
        <w:rPr>
          <w:rFonts w:hint="eastAsia" w:ascii="仿宋" w:hAnsi="仿宋" w:eastAsia="仿宋" w:cs="仿宋"/>
          <w:szCs w:val="20"/>
        </w:rPr>
        <w:t xml:space="preserve">                         签约日期：</w:t>
      </w:r>
      <w:r>
        <w:rPr>
          <w:rFonts w:hint="eastAsia" w:ascii="仿宋" w:hAnsi="仿宋" w:eastAsia="仿宋"/>
          <w:szCs w:val="21"/>
          <w:lang w:val="en-US" w:eastAsia="zh-CN"/>
        </w:rPr>
        <w:t xml:space="preserve"> 年 月 日</w:t>
      </w:r>
    </w:p>
    <w:p w14:paraId="5D95B35F">
      <w:pPr>
        <w:spacing w:line="360" w:lineRule="auto"/>
        <w:ind w:firstLine="308" w:firstLineChars="147"/>
      </w:pPr>
    </w:p>
    <w:p w14:paraId="5969ED38">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0C7590DF">
      <w:pPr>
        <w:spacing w:line="360" w:lineRule="auto"/>
        <w:rPr>
          <w:rFonts w:ascii="宋体"/>
          <w:szCs w:val="21"/>
        </w:rPr>
      </w:pPr>
    </w:p>
    <w:p w14:paraId="7BB80056">
      <w:pPr>
        <w:spacing w:line="360" w:lineRule="auto"/>
        <w:ind w:left="720"/>
        <w:rPr>
          <w:rFonts w:ascii="宋体" w:cs="宋体"/>
          <w:szCs w:val="21"/>
        </w:rPr>
      </w:pPr>
    </w:p>
    <w:p w14:paraId="0704F53B">
      <w:pPr>
        <w:spacing w:line="360" w:lineRule="auto"/>
        <w:ind w:left="720"/>
        <w:rPr>
          <w:rFonts w:ascii="宋体" w:cs="宋体"/>
          <w:szCs w:val="21"/>
        </w:rPr>
      </w:pPr>
    </w:p>
    <w:p w14:paraId="26CE64B7">
      <w:pPr>
        <w:spacing w:line="360" w:lineRule="auto"/>
        <w:ind w:left="720"/>
        <w:rPr>
          <w:rFonts w:ascii="宋体" w:cs="宋体"/>
          <w:szCs w:val="21"/>
        </w:rPr>
      </w:pPr>
    </w:p>
    <w:p w14:paraId="19E58C6E">
      <w:pPr>
        <w:spacing w:line="360" w:lineRule="auto"/>
        <w:ind w:left="720"/>
        <w:rPr>
          <w:rFonts w:ascii="宋体" w:cs="宋体"/>
          <w:szCs w:val="21"/>
        </w:rPr>
      </w:pPr>
    </w:p>
    <w:p w14:paraId="45409AC9">
      <w:pPr>
        <w:spacing w:line="360" w:lineRule="auto"/>
        <w:rPr>
          <w:rFonts w:ascii="宋体" w:cs="宋体"/>
          <w:szCs w:val="21"/>
        </w:rPr>
      </w:pPr>
    </w:p>
    <w:p w14:paraId="5AFD0021">
      <w:pPr>
        <w:spacing w:line="360" w:lineRule="auto"/>
        <w:ind w:left="720"/>
        <w:rPr>
          <w:rFonts w:ascii="宋体" w:cs="宋体"/>
          <w:szCs w:val="21"/>
        </w:rPr>
      </w:pPr>
    </w:p>
    <w:p w14:paraId="170BB95F">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7ACB53E2"/>
    <w:p w14:paraId="4222D065"/>
    <w:p w14:paraId="5AD8EA89">
      <w:pPr>
        <w:jc w:val="center"/>
        <w:rPr>
          <w:rFonts w:hint="eastAsia" w:ascii="宋体" w:hAnsi="宋体" w:cs="宋体"/>
          <w:b/>
          <w:bCs/>
          <w:sz w:val="32"/>
          <w:szCs w:val="32"/>
          <w:lang w:eastAsia="zh-CN"/>
        </w:rPr>
      </w:pPr>
    </w:p>
    <w:p w14:paraId="2A4667BA">
      <w:pPr>
        <w:jc w:val="center"/>
        <w:rPr>
          <w:rFonts w:hint="eastAsia" w:ascii="宋体" w:hAnsi="宋体" w:cs="宋体"/>
          <w:b/>
          <w:bCs/>
          <w:sz w:val="32"/>
          <w:szCs w:val="32"/>
          <w:lang w:eastAsia="zh-CN"/>
        </w:rPr>
      </w:pPr>
    </w:p>
    <w:p w14:paraId="3EA5D81F">
      <w:pPr>
        <w:jc w:val="center"/>
        <w:rPr>
          <w:rFonts w:hint="eastAsia" w:ascii="宋体" w:hAnsi="宋体" w:cs="宋体"/>
          <w:b/>
          <w:bCs/>
          <w:sz w:val="32"/>
          <w:szCs w:val="32"/>
          <w:lang w:eastAsia="zh-CN"/>
        </w:rPr>
      </w:pPr>
    </w:p>
    <w:p w14:paraId="37C22A55">
      <w:pPr>
        <w:jc w:val="both"/>
        <w:rPr>
          <w:rFonts w:hint="eastAsia" w:ascii="宋体" w:hAnsi="宋体" w:cs="宋体"/>
          <w:b/>
          <w:bCs/>
          <w:sz w:val="32"/>
          <w:szCs w:val="32"/>
          <w:lang w:eastAsia="zh-CN"/>
        </w:rPr>
      </w:pPr>
    </w:p>
    <w:p w14:paraId="357392DC">
      <w:pPr>
        <w:jc w:val="center"/>
        <w:rPr>
          <w:rFonts w:hint="eastAsia" w:ascii="宋体" w:hAnsi="宋体" w:cs="宋体"/>
          <w:b/>
          <w:bCs/>
          <w:sz w:val="32"/>
          <w:szCs w:val="32"/>
          <w:lang w:eastAsia="zh-CN"/>
        </w:rPr>
      </w:pPr>
    </w:p>
    <w:p w14:paraId="3BEE6DA7">
      <w:pPr>
        <w:jc w:val="center"/>
        <w:rPr>
          <w:rFonts w:hint="eastAsia" w:ascii="宋体" w:hAnsi="宋体" w:cs="宋体"/>
          <w:b/>
          <w:bCs/>
          <w:sz w:val="32"/>
          <w:szCs w:val="32"/>
          <w:lang w:eastAsia="zh-CN"/>
        </w:rPr>
      </w:pPr>
    </w:p>
    <w:p w14:paraId="30B44851">
      <w:pPr>
        <w:jc w:val="center"/>
        <w:rPr>
          <w:rFonts w:hint="eastAsia" w:ascii="宋体" w:hAnsi="宋体" w:cs="宋体"/>
          <w:b/>
          <w:bCs/>
          <w:sz w:val="32"/>
          <w:szCs w:val="32"/>
        </w:rPr>
      </w:pPr>
      <w:r>
        <w:rPr>
          <w:rFonts w:hint="eastAsia" w:ascii="宋体" w:hAnsi="宋体" w:cs="宋体"/>
          <w:b/>
          <w:bCs/>
          <w:sz w:val="32"/>
          <w:szCs w:val="32"/>
          <w:lang w:eastAsia="zh-CN"/>
        </w:rPr>
        <w:t>工程量清单</w:t>
      </w:r>
      <w:r>
        <w:rPr>
          <w:rFonts w:hint="eastAsia" w:ascii="宋体" w:hAnsi="宋体" w:cs="宋体"/>
          <w:b/>
          <w:bCs/>
          <w:sz w:val="32"/>
          <w:szCs w:val="32"/>
        </w:rPr>
        <w:t>（另附）</w:t>
      </w:r>
    </w:p>
    <w:p w14:paraId="29B498D3">
      <w:pPr>
        <w:pStyle w:val="57"/>
        <w:rPr>
          <w:rFonts w:hint="eastAsia" w:ascii="宋体" w:hAnsi="宋体" w:cs="宋体"/>
          <w:b/>
          <w:bCs/>
          <w:sz w:val="32"/>
          <w:szCs w:val="32"/>
        </w:rPr>
      </w:pPr>
    </w:p>
    <w:p w14:paraId="0F525D79">
      <w:pPr>
        <w:pStyle w:val="17"/>
        <w:jc w:val="center"/>
        <w:rPr>
          <w:rFonts w:hint="eastAsia" w:ascii="宋体" w:hAnsi="宋体" w:cs="宋体"/>
          <w:b/>
          <w:bCs/>
          <w:sz w:val="32"/>
          <w:szCs w:val="32"/>
          <w:lang w:eastAsia="zh-CN"/>
        </w:rPr>
      </w:pPr>
    </w:p>
    <w:p w14:paraId="3773D530">
      <w:pPr>
        <w:pStyle w:val="17"/>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图纸（另附）</w:t>
      </w:r>
    </w:p>
    <w:p w14:paraId="507C26D2">
      <w:pPr>
        <w:pStyle w:val="18"/>
        <w:rPr>
          <w:rFonts w:hint="eastAsia" w:ascii="宋体" w:hAnsi="宋体" w:cs="宋体"/>
          <w:b/>
          <w:bCs/>
          <w:sz w:val="32"/>
          <w:szCs w:val="32"/>
        </w:rPr>
      </w:pPr>
    </w:p>
    <w:p w14:paraId="1531F26A">
      <w:pPr>
        <w:spacing w:line="360" w:lineRule="auto"/>
        <w:rPr>
          <w:rFonts w:hint="eastAsia" w:ascii="宋体" w:hAnsi="宋体" w:eastAsia="宋体" w:cs="宋体"/>
          <w:b w:val="0"/>
          <w:bCs w:val="0"/>
          <w:color w:val="auto"/>
          <w:sz w:val="24"/>
          <w:szCs w:val="24"/>
          <w:highlight w:val="none"/>
          <w:lang w:val="en-US" w:eastAsia="zh-CN"/>
        </w:rPr>
      </w:pPr>
    </w:p>
    <w:p w14:paraId="3231F951">
      <w:pPr>
        <w:pStyle w:val="18"/>
        <w:jc w:val="center"/>
        <w:rPr>
          <w:rFonts w:hint="eastAsia" w:ascii="宋体" w:hAnsi="宋体" w:cs="宋体"/>
          <w:b/>
          <w:bCs/>
          <w:sz w:val="32"/>
          <w:szCs w:val="32"/>
          <w:lang w:eastAsia="zh-CN"/>
        </w:rPr>
      </w:pPr>
    </w:p>
    <w:p w14:paraId="44FE81C2">
      <w:pPr>
        <w:pStyle w:val="18"/>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35A16D0E">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565165E5">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1169981A">
      <w:pPr>
        <w:spacing w:line="360" w:lineRule="auto"/>
        <w:ind w:firstLine="420" w:firstLineChars="200"/>
        <w:rPr>
          <w:rFonts w:ascii="宋体" w:cs="宋体"/>
          <w:szCs w:val="21"/>
          <w:u w:val="single"/>
        </w:rPr>
      </w:pPr>
      <w:r>
        <w:rPr>
          <w:rFonts w:hint="eastAsia" w:ascii="宋体" w:hAnsi="宋体" w:cs="宋体"/>
          <w:szCs w:val="21"/>
        </w:rPr>
        <w:t>致：</w:t>
      </w:r>
    </w:p>
    <w:p w14:paraId="1BAD7FC0">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628D0DC6">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我方愿意按照竞争性磋商响应文件中的一切要求，提供鉴定评估服务。</w:t>
      </w:r>
    </w:p>
    <w:p w14:paraId="41BF705E">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7A16464C">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70502EE5">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267C883C">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15ACC8E6">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157B12C9">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3CC22D43">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77644521">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32FCA4BA">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01B4F241">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37178DC0">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794A1258">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0E3ADB00">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730A8BAA">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12B40163">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0DDF6BBB">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7E3C42CD">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675595AF">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2EA8F76A">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57834B92">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5CB279F6">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468937DC">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1A03DD23">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5E0AD5E4">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402AA7C0">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20F68B28">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08F3B593">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5AAD5CD5">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54D2BBF2">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793DC440">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7D1BEE25">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1F3EAA7E">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4B1415D4">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276F1FDA">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2A9F2335">
      <w:pPr>
        <w:spacing w:line="360" w:lineRule="auto"/>
        <w:ind w:firstLine="420" w:firstLineChars="200"/>
        <w:rPr>
          <w:rFonts w:ascii="宋体" w:hAnsi="宋体" w:cs="宋体"/>
          <w:szCs w:val="21"/>
        </w:rPr>
      </w:pPr>
    </w:p>
    <w:p w14:paraId="5230A6D6">
      <w:pPr>
        <w:spacing w:line="360" w:lineRule="auto"/>
        <w:ind w:firstLine="420" w:firstLineChars="200"/>
        <w:rPr>
          <w:rFonts w:ascii="宋体" w:hAnsi="宋体" w:cs="宋体"/>
          <w:szCs w:val="21"/>
        </w:rPr>
      </w:pPr>
    </w:p>
    <w:p w14:paraId="3BCD4831">
      <w:pPr>
        <w:spacing w:line="360" w:lineRule="auto"/>
        <w:ind w:firstLine="420" w:firstLineChars="200"/>
        <w:rPr>
          <w:rFonts w:ascii="宋体" w:hAnsi="宋体" w:cs="宋体"/>
          <w:szCs w:val="21"/>
        </w:rPr>
      </w:pPr>
      <w:r>
        <w:rPr>
          <w:rFonts w:hint="eastAsia" w:ascii="宋体" w:hAnsi="宋体" w:cs="宋体"/>
          <w:szCs w:val="21"/>
        </w:rPr>
        <w:t>年月日</w:t>
      </w:r>
    </w:p>
    <w:p w14:paraId="7485AE9D">
      <w:pPr>
        <w:spacing w:line="360" w:lineRule="auto"/>
        <w:ind w:firstLine="420" w:firstLineChars="200"/>
        <w:rPr>
          <w:rFonts w:ascii="宋体" w:hAnsi="宋体" w:cs="宋体"/>
          <w:szCs w:val="21"/>
        </w:rPr>
      </w:pPr>
    </w:p>
    <w:p w14:paraId="1A3488ED">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23DE205D">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7F5BA7D4">
      <w:pPr>
        <w:spacing w:line="360" w:lineRule="auto"/>
        <w:rPr>
          <w:rFonts w:ascii="宋体" w:cs="楷体_GB2312"/>
          <w:szCs w:val="21"/>
        </w:rPr>
      </w:pPr>
    </w:p>
    <w:p w14:paraId="2DF04E1C">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2CF0D7F2">
      <w:pPr>
        <w:spacing w:line="360" w:lineRule="auto"/>
        <w:ind w:firstLine="420" w:firstLineChars="200"/>
        <w:rPr>
          <w:rFonts w:ascii="宋体" w:cs="楷体_GB2312"/>
          <w:szCs w:val="21"/>
        </w:rPr>
      </w:pPr>
      <w:r>
        <w:rPr>
          <w:rFonts w:hint="eastAsia" w:ascii="宋体" w:hAnsi="宋体" w:cs="楷体_GB2312"/>
          <w:szCs w:val="21"/>
        </w:rPr>
        <w:t>特此证明。</w:t>
      </w:r>
    </w:p>
    <w:p w14:paraId="6172DEF0">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222CDABB">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75617406">
      <w:pPr>
        <w:spacing w:line="360" w:lineRule="auto"/>
        <w:ind w:firstLine="2100" w:firstLineChars="1000"/>
        <w:jc w:val="right"/>
        <w:rPr>
          <w:rFonts w:ascii="宋体" w:cs="楷体_GB2312"/>
          <w:szCs w:val="21"/>
        </w:rPr>
      </w:pPr>
      <w:r>
        <w:rPr>
          <w:rFonts w:hint="eastAsia" w:ascii="宋体" w:hAnsi="宋体"/>
        </w:rPr>
        <w:t>年月日</w:t>
      </w:r>
    </w:p>
    <w:p w14:paraId="0A4D8BF0">
      <w:pPr>
        <w:spacing w:line="360" w:lineRule="auto"/>
        <w:jc w:val="center"/>
        <w:rPr>
          <w:rFonts w:ascii="宋体" w:cs="楷体_GB2312"/>
          <w:szCs w:val="21"/>
        </w:rPr>
      </w:pPr>
      <w:r>
        <w:rPr>
          <w:rFonts w:hint="eastAsia" w:ascii="宋体" w:hAnsi="宋体" w:cs="楷体_GB2312"/>
          <w:szCs w:val="21"/>
        </w:rPr>
        <w:t>法定代表人授权书</w:t>
      </w:r>
    </w:p>
    <w:p w14:paraId="4D3D818A">
      <w:pPr>
        <w:spacing w:line="360" w:lineRule="auto"/>
        <w:jc w:val="center"/>
        <w:rPr>
          <w:rFonts w:ascii="宋体" w:cs="楷体_GB2312"/>
          <w:szCs w:val="21"/>
        </w:rPr>
      </w:pPr>
    </w:p>
    <w:p w14:paraId="2C0120C9">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7DAF2483">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532467B8">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3D2D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032" w:type="dxa"/>
          </w:tcPr>
          <w:p w14:paraId="17D574AF">
            <w:pPr>
              <w:spacing w:line="360" w:lineRule="auto"/>
              <w:ind w:firstLine="420" w:firstLineChars="200"/>
              <w:rPr>
                <w:rFonts w:ascii="宋体" w:cs="宋体"/>
                <w:szCs w:val="21"/>
              </w:rPr>
            </w:pPr>
          </w:p>
          <w:p w14:paraId="366DACC9">
            <w:pPr>
              <w:spacing w:line="360" w:lineRule="auto"/>
              <w:ind w:firstLine="420" w:firstLineChars="200"/>
              <w:rPr>
                <w:rFonts w:ascii="宋体" w:cs="宋体"/>
                <w:szCs w:val="21"/>
              </w:rPr>
            </w:pPr>
          </w:p>
          <w:p w14:paraId="7F003A12">
            <w:pPr>
              <w:spacing w:line="360" w:lineRule="auto"/>
              <w:ind w:firstLine="420" w:firstLineChars="200"/>
              <w:rPr>
                <w:rFonts w:ascii="宋体" w:cs="宋体"/>
                <w:szCs w:val="21"/>
              </w:rPr>
            </w:pPr>
          </w:p>
          <w:p w14:paraId="3C08C18A">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406534C0">
            <w:pPr>
              <w:spacing w:line="360" w:lineRule="auto"/>
              <w:ind w:firstLine="420" w:firstLineChars="200"/>
              <w:jc w:val="center"/>
              <w:rPr>
                <w:rFonts w:ascii="宋体" w:cs="宋体"/>
                <w:szCs w:val="21"/>
              </w:rPr>
            </w:pPr>
          </w:p>
        </w:tc>
        <w:tc>
          <w:tcPr>
            <w:tcW w:w="4737" w:type="dxa"/>
          </w:tcPr>
          <w:p w14:paraId="2D8B9EA6">
            <w:pPr>
              <w:spacing w:line="360" w:lineRule="auto"/>
              <w:ind w:firstLine="420" w:firstLineChars="200"/>
              <w:jc w:val="center"/>
              <w:rPr>
                <w:rFonts w:ascii="宋体" w:cs="宋体"/>
                <w:szCs w:val="21"/>
              </w:rPr>
            </w:pPr>
          </w:p>
          <w:p w14:paraId="5BA23AA1">
            <w:pPr>
              <w:spacing w:line="360" w:lineRule="auto"/>
              <w:ind w:firstLine="420" w:firstLineChars="200"/>
              <w:jc w:val="center"/>
              <w:rPr>
                <w:rFonts w:ascii="宋体" w:cs="宋体"/>
                <w:szCs w:val="21"/>
              </w:rPr>
            </w:pPr>
          </w:p>
          <w:p w14:paraId="2DFBFBDC">
            <w:pPr>
              <w:spacing w:line="360" w:lineRule="auto"/>
              <w:ind w:firstLine="420" w:firstLineChars="200"/>
              <w:jc w:val="center"/>
              <w:rPr>
                <w:rFonts w:ascii="宋体" w:cs="宋体"/>
                <w:szCs w:val="21"/>
              </w:rPr>
            </w:pPr>
          </w:p>
          <w:p w14:paraId="1BEF25EC">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6F7428BD">
      <w:pPr>
        <w:pStyle w:val="12"/>
        <w:spacing w:line="360" w:lineRule="auto"/>
        <w:ind w:firstLine="0"/>
        <w:rPr>
          <w:rFonts w:ascii="宋体" w:cs="楷体_GB2312"/>
        </w:rPr>
      </w:pPr>
      <w:r>
        <w:rPr>
          <w:rFonts w:hint="eastAsia" w:ascii="宋体" w:hAnsi="宋体" w:cs="楷体_GB2312"/>
        </w:rPr>
        <w:t>要求：身份证正反面复印件及加盖公章</w:t>
      </w:r>
    </w:p>
    <w:p w14:paraId="44BBAF61">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285EA7C7">
      <w:pPr>
        <w:pStyle w:val="12"/>
        <w:spacing w:line="360" w:lineRule="auto"/>
        <w:ind w:firstLine="0"/>
        <w:rPr>
          <w:rFonts w:ascii="宋体" w:cs="楷体_GB2312"/>
        </w:rPr>
      </w:pPr>
      <w:r>
        <w:rPr>
          <w:rFonts w:hint="eastAsia" w:ascii="宋体" w:hAnsi="宋体" w:cs="楷体_GB2312"/>
        </w:rPr>
        <w:t>身份证号码：职务：</w:t>
      </w:r>
    </w:p>
    <w:p w14:paraId="10D53E7A">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43D866AD">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9C94E94">
      <w:pPr>
        <w:pStyle w:val="12"/>
        <w:spacing w:line="360" w:lineRule="auto"/>
        <w:ind w:firstLine="0"/>
        <w:rPr>
          <w:rFonts w:ascii="宋体" w:hAnsi="宋体" w:cs="楷体_GB2312"/>
          <w:color w:val="FF0000"/>
          <w:u w:val="single"/>
        </w:rPr>
      </w:pPr>
    </w:p>
    <w:p w14:paraId="224C80F5">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68C41CBD">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2E84D151">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22AEDECC">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449DBF82">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4CCF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06CFC1A3">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5084A48A">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59B3B975">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24FDB6D4">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0582EA60">
            <w:pPr>
              <w:spacing w:line="360" w:lineRule="auto"/>
              <w:jc w:val="center"/>
              <w:rPr>
                <w:rFonts w:ascii="宋体"/>
                <w:szCs w:val="21"/>
              </w:rPr>
            </w:pPr>
            <w:r>
              <w:rPr>
                <w:rFonts w:hint="eastAsia" w:ascii="宋体" w:hAnsi="宋体"/>
                <w:szCs w:val="21"/>
              </w:rPr>
              <w:t>备注</w:t>
            </w:r>
          </w:p>
        </w:tc>
      </w:tr>
      <w:tr w14:paraId="4CAA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4BBF3AD3">
            <w:pPr>
              <w:spacing w:line="360" w:lineRule="auto"/>
              <w:rPr>
                <w:rFonts w:ascii="宋体"/>
                <w:szCs w:val="21"/>
              </w:rPr>
            </w:pPr>
          </w:p>
        </w:tc>
        <w:tc>
          <w:tcPr>
            <w:tcW w:w="1390" w:type="dxa"/>
            <w:vAlign w:val="center"/>
          </w:tcPr>
          <w:p w14:paraId="0C4DDECB">
            <w:pPr>
              <w:spacing w:line="360" w:lineRule="auto"/>
              <w:jc w:val="center"/>
              <w:rPr>
                <w:rFonts w:ascii="宋体"/>
                <w:szCs w:val="21"/>
              </w:rPr>
            </w:pPr>
            <w:r>
              <w:rPr>
                <w:rFonts w:hint="eastAsia" w:ascii="宋体" w:hAnsi="宋体"/>
                <w:szCs w:val="21"/>
              </w:rPr>
              <w:t>总计</w:t>
            </w:r>
          </w:p>
        </w:tc>
        <w:tc>
          <w:tcPr>
            <w:tcW w:w="1390" w:type="dxa"/>
            <w:vAlign w:val="center"/>
          </w:tcPr>
          <w:p w14:paraId="48F46860">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35874F38">
            <w:pPr>
              <w:spacing w:line="360" w:lineRule="auto"/>
              <w:jc w:val="center"/>
              <w:rPr>
                <w:rFonts w:ascii="宋体"/>
                <w:szCs w:val="21"/>
              </w:rPr>
            </w:pPr>
            <w:r>
              <w:rPr>
                <w:rFonts w:hint="eastAsia" w:ascii="宋体" w:hAnsi="宋体"/>
                <w:szCs w:val="21"/>
              </w:rPr>
              <w:t>其他项目报价</w:t>
            </w:r>
          </w:p>
        </w:tc>
        <w:tc>
          <w:tcPr>
            <w:tcW w:w="868" w:type="dxa"/>
            <w:vAlign w:val="center"/>
          </w:tcPr>
          <w:p w14:paraId="6B1F739C">
            <w:pPr>
              <w:spacing w:line="360" w:lineRule="auto"/>
              <w:jc w:val="center"/>
              <w:rPr>
                <w:rFonts w:ascii="宋体"/>
                <w:szCs w:val="21"/>
              </w:rPr>
            </w:pPr>
            <w:r>
              <w:rPr>
                <w:rFonts w:hint="eastAsia" w:ascii="宋体" w:hAnsi="宋体"/>
                <w:szCs w:val="21"/>
              </w:rPr>
              <w:t>措施费报价</w:t>
            </w:r>
          </w:p>
        </w:tc>
        <w:tc>
          <w:tcPr>
            <w:tcW w:w="1042" w:type="dxa"/>
            <w:vAlign w:val="center"/>
          </w:tcPr>
          <w:p w14:paraId="3C93B851">
            <w:pPr>
              <w:spacing w:line="360" w:lineRule="auto"/>
              <w:jc w:val="center"/>
              <w:rPr>
                <w:rFonts w:ascii="宋体"/>
                <w:szCs w:val="21"/>
              </w:rPr>
            </w:pPr>
            <w:r>
              <w:rPr>
                <w:rFonts w:hint="eastAsia" w:ascii="宋体" w:hAnsi="宋体"/>
                <w:szCs w:val="21"/>
              </w:rPr>
              <w:t>规费项目报价</w:t>
            </w:r>
          </w:p>
        </w:tc>
        <w:tc>
          <w:tcPr>
            <w:tcW w:w="1193" w:type="dxa"/>
            <w:vAlign w:val="center"/>
          </w:tcPr>
          <w:p w14:paraId="6BD0CC85">
            <w:pPr>
              <w:spacing w:line="360" w:lineRule="auto"/>
              <w:jc w:val="center"/>
              <w:rPr>
                <w:rFonts w:ascii="宋体"/>
                <w:szCs w:val="21"/>
              </w:rPr>
            </w:pPr>
            <w:r>
              <w:rPr>
                <w:rFonts w:hint="eastAsia" w:ascii="宋体" w:hAnsi="宋体"/>
                <w:szCs w:val="21"/>
              </w:rPr>
              <w:t>增值税项目报价</w:t>
            </w:r>
          </w:p>
        </w:tc>
        <w:tc>
          <w:tcPr>
            <w:tcW w:w="1420" w:type="dxa"/>
            <w:vMerge w:val="continue"/>
            <w:vAlign w:val="center"/>
          </w:tcPr>
          <w:p w14:paraId="472F5C60">
            <w:pPr>
              <w:spacing w:line="360" w:lineRule="auto"/>
              <w:jc w:val="center"/>
              <w:rPr>
                <w:rFonts w:ascii="宋体"/>
                <w:szCs w:val="21"/>
              </w:rPr>
            </w:pPr>
          </w:p>
        </w:tc>
        <w:tc>
          <w:tcPr>
            <w:tcW w:w="1216" w:type="dxa"/>
            <w:vMerge w:val="continue"/>
            <w:vAlign w:val="center"/>
          </w:tcPr>
          <w:p w14:paraId="5B9B1491">
            <w:pPr>
              <w:spacing w:line="360" w:lineRule="auto"/>
              <w:jc w:val="center"/>
              <w:rPr>
                <w:rFonts w:ascii="宋体"/>
                <w:szCs w:val="21"/>
              </w:rPr>
            </w:pPr>
          </w:p>
        </w:tc>
        <w:tc>
          <w:tcPr>
            <w:tcW w:w="2584" w:type="dxa"/>
            <w:vMerge w:val="continue"/>
            <w:vAlign w:val="center"/>
          </w:tcPr>
          <w:p w14:paraId="600C0D13">
            <w:pPr>
              <w:spacing w:line="360" w:lineRule="auto"/>
              <w:jc w:val="center"/>
              <w:rPr>
                <w:rFonts w:ascii="宋体"/>
                <w:szCs w:val="21"/>
              </w:rPr>
            </w:pPr>
          </w:p>
        </w:tc>
      </w:tr>
      <w:tr w14:paraId="11D1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75E12FBC">
            <w:pPr>
              <w:spacing w:line="360" w:lineRule="auto"/>
              <w:rPr>
                <w:rFonts w:ascii="宋体"/>
                <w:szCs w:val="21"/>
              </w:rPr>
            </w:pPr>
          </w:p>
        </w:tc>
        <w:tc>
          <w:tcPr>
            <w:tcW w:w="1390" w:type="dxa"/>
          </w:tcPr>
          <w:p w14:paraId="6285DAD3">
            <w:pPr>
              <w:spacing w:line="360" w:lineRule="auto"/>
              <w:rPr>
                <w:rFonts w:ascii="宋体"/>
                <w:szCs w:val="21"/>
              </w:rPr>
            </w:pPr>
          </w:p>
        </w:tc>
        <w:tc>
          <w:tcPr>
            <w:tcW w:w="1390" w:type="dxa"/>
          </w:tcPr>
          <w:p w14:paraId="55121886">
            <w:pPr>
              <w:spacing w:line="360" w:lineRule="auto"/>
              <w:rPr>
                <w:rFonts w:ascii="宋体"/>
                <w:szCs w:val="21"/>
              </w:rPr>
            </w:pPr>
          </w:p>
        </w:tc>
        <w:tc>
          <w:tcPr>
            <w:tcW w:w="1216" w:type="dxa"/>
            <w:vAlign w:val="center"/>
          </w:tcPr>
          <w:p w14:paraId="03C9596A">
            <w:pPr>
              <w:spacing w:line="360" w:lineRule="auto"/>
              <w:jc w:val="center"/>
              <w:rPr>
                <w:rFonts w:ascii="宋体"/>
                <w:szCs w:val="21"/>
              </w:rPr>
            </w:pPr>
          </w:p>
        </w:tc>
        <w:tc>
          <w:tcPr>
            <w:tcW w:w="868" w:type="dxa"/>
            <w:vAlign w:val="center"/>
          </w:tcPr>
          <w:p w14:paraId="412204CF">
            <w:pPr>
              <w:spacing w:line="360" w:lineRule="auto"/>
              <w:jc w:val="center"/>
              <w:rPr>
                <w:rFonts w:ascii="宋体"/>
                <w:szCs w:val="21"/>
              </w:rPr>
            </w:pPr>
          </w:p>
        </w:tc>
        <w:tc>
          <w:tcPr>
            <w:tcW w:w="1042" w:type="dxa"/>
          </w:tcPr>
          <w:p w14:paraId="782AD55D">
            <w:pPr>
              <w:spacing w:line="360" w:lineRule="auto"/>
              <w:jc w:val="center"/>
              <w:rPr>
                <w:rFonts w:ascii="宋体"/>
                <w:szCs w:val="21"/>
              </w:rPr>
            </w:pPr>
          </w:p>
        </w:tc>
        <w:tc>
          <w:tcPr>
            <w:tcW w:w="1193" w:type="dxa"/>
          </w:tcPr>
          <w:p w14:paraId="18E15271">
            <w:pPr>
              <w:spacing w:line="360" w:lineRule="auto"/>
              <w:jc w:val="center"/>
              <w:rPr>
                <w:rFonts w:ascii="宋体"/>
                <w:szCs w:val="21"/>
              </w:rPr>
            </w:pPr>
          </w:p>
        </w:tc>
        <w:tc>
          <w:tcPr>
            <w:tcW w:w="1420" w:type="dxa"/>
            <w:vMerge w:val="restart"/>
          </w:tcPr>
          <w:p w14:paraId="5BE7A473">
            <w:pPr>
              <w:spacing w:line="360" w:lineRule="auto"/>
              <w:jc w:val="center"/>
              <w:rPr>
                <w:rFonts w:ascii="宋体"/>
                <w:szCs w:val="21"/>
              </w:rPr>
            </w:pPr>
          </w:p>
        </w:tc>
        <w:tc>
          <w:tcPr>
            <w:tcW w:w="1216" w:type="dxa"/>
            <w:vMerge w:val="restart"/>
          </w:tcPr>
          <w:p w14:paraId="09BBAE63">
            <w:pPr>
              <w:spacing w:line="360" w:lineRule="auto"/>
              <w:jc w:val="center"/>
              <w:rPr>
                <w:rFonts w:ascii="宋体"/>
                <w:szCs w:val="21"/>
              </w:rPr>
            </w:pPr>
          </w:p>
        </w:tc>
        <w:tc>
          <w:tcPr>
            <w:tcW w:w="2584" w:type="dxa"/>
            <w:vMerge w:val="restart"/>
          </w:tcPr>
          <w:p w14:paraId="592E19B0">
            <w:pPr>
              <w:spacing w:line="360" w:lineRule="auto"/>
              <w:jc w:val="center"/>
              <w:rPr>
                <w:rFonts w:ascii="宋体"/>
                <w:szCs w:val="21"/>
              </w:rPr>
            </w:pPr>
          </w:p>
        </w:tc>
      </w:tr>
      <w:tr w14:paraId="2445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033519FB">
            <w:pPr>
              <w:spacing w:line="360" w:lineRule="auto"/>
              <w:rPr>
                <w:rFonts w:ascii="宋体"/>
                <w:szCs w:val="21"/>
              </w:rPr>
            </w:pPr>
          </w:p>
        </w:tc>
        <w:tc>
          <w:tcPr>
            <w:tcW w:w="1390" w:type="dxa"/>
          </w:tcPr>
          <w:p w14:paraId="14C26F5C">
            <w:pPr>
              <w:spacing w:line="360" w:lineRule="auto"/>
              <w:rPr>
                <w:rFonts w:ascii="宋体"/>
                <w:szCs w:val="21"/>
              </w:rPr>
            </w:pPr>
          </w:p>
        </w:tc>
        <w:tc>
          <w:tcPr>
            <w:tcW w:w="1390" w:type="dxa"/>
          </w:tcPr>
          <w:p w14:paraId="10E17DC5">
            <w:pPr>
              <w:spacing w:line="360" w:lineRule="auto"/>
              <w:rPr>
                <w:rFonts w:ascii="宋体"/>
                <w:szCs w:val="21"/>
              </w:rPr>
            </w:pPr>
          </w:p>
        </w:tc>
        <w:tc>
          <w:tcPr>
            <w:tcW w:w="1216" w:type="dxa"/>
          </w:tcPr>
          <w:p w14:paraId="12C8489E">
            <w:pPr>
              <w:spacing w:line="360" w:lineRule="auto"/>
              <w:rPr>
                <w:rFonts w:ascii="宋体"/>
                <w:szCs w:val="21"/>
              </w:rPr>
            </w:pPr>
          </w:p>
        </w:tc>
        <w:tc>
          <w:tcPr>
            <w:tcW w:w="868" w:type="dxa"/>
          </w:tcPr>
          <w:p w14:paraId="078320A8">
            <w:pPr>
              <w:spacing w:line="360" w:lineRule="auto"/>
              <w:jc w:val="center"/>
              <w:rPr>
                <w:rFonts w:ascii="宋体"/>
                <w:szCs w:val="21"/>
              </w:rPr>
            </w:pPr>
          </w:p>
        </w:tc>
        <w:tc>
          <w:tcPr>
            <w:tcW w:w="1042" w:type="dxa"/>
          </w:tcPr>
          <w:p w14:paraId="5A492A07">
            <w:pPr>
              <w:spacing w:line="360" w:lineRule="auto"/>
              <w:jc w:val="center"/>
              <w:rPr>
                <w:rFonts w:ascii="宋体"/>
                <w:szCs w:val="21"/>
              </w:rPr>
            </w:pPr>
          </w:p>
        </w:tc>
        <w:tc>
          <w:tcPr>
            <w:tcW w:w="1193" w:type="dxa"/>
          </w:tcPr>
          <w:p w14:paraId="323F8C9D">
            <w:pPr>
              <w:spacing w:line="360" w:lineRule="auto"/>
              <w:jc w:val="center"/>
              <w:rPr>
                <w:rFonts w:ascii="宋体"/>
                <w:szCs w:val="21"/>
              </w:rPr>
            </w:pPr>
          </w:p>
        </w:tc>
        <w:tc>
          <w:tcPr>
            <w:tcW w:w="1420" w:type="dxa"/>
            <w:vMerge w:val="continue"/>
          </w:tcPr>
          <w:p w14:paraId="50A7FA66">
            <w:pPr>
              <w:spacing w:line="360" w:lineRule="auto"/>
              <w:jc w:val="center"/>
              <w:rPr>
                <w:rFonts w:ascii="宋体"/>
                <w:szCs w:val="21"/>
              </w:rPr>
            </w:pPr>
          </w:p>
        </w:tc>
        <w:tc>
          <w:tcPr>
            <w:tcW w:w="1216" w:type="dxa"/>
            <w:vMerge w:val="continue"/>
          </w:tcPr>
          <w:p w14:paraId="5BC9BE5B">
            <w:pPr>
              <w:spacing w:line="360" w:lineRule="auto"/>
              <w:jc w:val="center"/>
              <w:rPr>
                <w:rFonts w:ascii="宋体"/>
                <w:szCs w:val="21"/>
              </w:rPr>
            </w:pPr>
          </w:p>
        </w:tc>
        <w:tc>
          <w:tcPr>
            <w:tcW w:w="2584" w:type="dxa"/>
            <w:vMerge w:val="continue"/>
          </w:tcPr>
          <w:p w14:paraId="7D9A08F8">
            <w:pPr>
              <w:spacing w:line="360" w:lineRule="auto"/>
              <w:jc w:val="center"/>
              <w:rPr>
                <w:rFonts w:ascii="宋体"/>
                <w:szCs w:val="21"/>
              </w:rPr>
            </w:pPr>
          </w:p>
        </w:tc>
      </w:tr>
      <w:tr w14:paraId="4243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2F6AF030">
            <w:pPr>
              <w:spacing w:line="360" w:lineRule="auto"/>
              <w:rPr>
                <w:rFonts w:ascii="宋体"/>
                <w:szCs w:val="21"/>
              </w:rPr>
            </w:pPr>
            <w:r>
              <w:rPr>
                <w:rFonts w:hint="eastAsia" w:ascii="宋体" w:hAnsi="宋体"/>
                <w:szCs w:val="21"/>
              </w:rPr>
              <w:t>合计</w:t>
            </w:r>
          </w:p>
        </w:tc>
        <w:tc>
          <w:tcPr>
            <w:tcW w:w="1390" w:type="dxa"/>
          </w:tcPr>
          <w:p w14:paraId="07A421AE">
            <w:pPr>
              <w:spacing w:line="360" w:lineRule="auto"/>
              <w:rPr>
                <w:rFonts w:ascii="宋体"/>
                <w:szCs w:val="21"/>
              </w:rPr>
            </w:pPr>
          </w:p>
        </w:tc>
        <w:tc>
          <w:tcPr>
            <w:tcW w:w="1390" w:type="dxa"/>
          </w:tcPr>
          <w:p w14:paraId="35BAB636">
            <w:pPr>
              <w:spacing w:line="360" w:lineRule="auto"/>
              <w:rPr>
                <w:rFonts w:ascii="宋体"/>
                <w:szCs w:val="21"/>
              </w:rPr>
            </w:pPr>
          </w:p>
        </w:tc>
        <w:tc>
          <w:tcPr>
            <w:tcW w:w="1216" w:type="dxa"/>
          </w:tcPr>
          <w:p w14:paraId="3F10C030">
            <w:pPr>
              <w:spacing w:line="360" w:lineRule="auto"/>
              <w:rPr>
                <w:rFonts w:ascii="宋体"/>
                <w:szCs w:val="21"/>
              </w:rPr>
            </w:pPr>
          </w:p>
        </w:tc>
        <w:tc>
          <w:tcPr>
            <w:tcW w:w="868" w:type="dxa"/>
          </w:tcPr>
          <w:p w14:paraId="2A325D99">
            <w:pPr>
              <w:spacing w:line="360" w:lineRule="auto"/>
              <w:jc w:val="center"/>
              <w:rPr>
                <w:rFonts w:ascii="宋体"/>
                <w:szCs w:val="21"/>
              </w:rPr>
            </w:pPr>
          </w:p>
        </w:tc>
        <w:tc>
          <w:tcPr>
            <w:tcW w:w="1042" w:type="dxa"/>
          </w:tcPr>
          <w:p w14:paraId="52E33E13">
            <w:pPr>
              <w:spacing w:line="360" w:lineRule="auto"/>
              <w:jc w:val="center"/>
              <w:rPr>
                <w:rFonts w:ascii="宋体"/>
                <w:szCs w:val="21"/>
              </w:rPr>
            </w:pPr>
          </w:p>
        </w:tc>
        <w:tc>
          <w:tcPr>
            <w:tcW w:w="1193" w:type="dxa"/>
          </w:tcPr>
          <w:p w14:paraId="4BA2B788">
            <w:pPr>
              <w:spacing w:line="360" w:lineRule="auto"/>
              <w:jc w:val="center"/>
              <w:rPr>
                <w:rFonts w:ascii="宋体"/>
                <w:szCs w:val="21"/>
              </w:rPr>
            </w:pPr>
          </w:p>
        </w:tc>
        <w:tc>
          <w:tcPr>
            <w:tcW w:w="1420" w:type="dxa"/>
            <w:vMerge w:val="continue"/>
          </w:tcPr>
          <w:p w14:paraId="5B0AA888">
            <w:pPr>
              <w:spacing w:line="360" w:lineRule="auto"/>
              <w:jc w:val="center"/>
              <w:rPr>
                <w:rFonts w:ascii="宋体"/>
                <w:szCs w:val="21"/>
              </w:rPr>
            </w:pPr>
          </w:p>
        </w:tc>
        <w:tc>
          <w:tcPr>
            <w:tcW w:w="1216" w:type="dxa"/>
            <w:vMerge w:val="continue"/>
          </w:tcPr>
          <w:p w14:paraId="6614F9C5">
            <w:pPr>
              <w:spacing w:line="360" w:lineRule="auto"/>
              <w:jc w:val="center"/>
              <w:rPr>
                <w:rFonts w:ascii="宋体"/>
                <w:szCs w:val="21"/>
              </w:rPr>
            </w:pPr>
          </w:p>
        </w:tc>
        <w:tc>
          <w:tcPr>
            <w:tcW w:w="2584" w:type="dxa"/>
            <w:vMerge w:val="continue"/>
          </w:tcPr>
          <w:p w14:paraId="7F3AF6D6">
            <w:pPr>
              <w:spacing w:line="360" w:lineRule="auto"/>
              <w:jc w:val="center"/>
              <w:rPr>
                <w:rFonts w:ascii="宋体"/>
                <w:szCs w:val="21"/>
              </w:rPr>
            </w:pPr>
          </w:p>
        </w:tc>
      </w:tr>
      <w:tr w14:paraId="4E8D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1B44A588">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291251DA">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26AD9E60">
            <w:pPr>
              <w:spacing w:line="360" w:lineRule="auto"/>
              <w:ind w:firstLine="840" w:firstLineChars="400"/>
              <w:rPr>
                <w:rFonts w:ascii="宋体"/>
                <w:szCs w:val="21"/>
              </w:rPr>
            </w:pPr>
            <w:r>
              <w:rPr>
                <w:rFonts w:hint="eastAsia" w:ascii="宋体" w:hAnsi="宋体"/>
                <w:szCs w:val="21"/>
              </w:rPr>
              <w:t>质量、工期奖罚条款：</w:t>
            </w:r>
          </w:p>
          <w:p w14:paraId="405F19F5">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1E9AFCC3">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34F6359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3CF23373">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4B029130">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740FB1CE">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04EBFCA0">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67072B91">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794D727C">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101A1046">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68811B7C">
      <w:pPr>
        <w:spacing w:line="360" w:lineRule="auto"/>
        <w:ind w:firstLine="420" w:firstLineChars="200"/>
        <w:jc w:val="center"/>
        <w:rPr>
          <w:rFonts w:ascii="宋体" w:hAnsi="宋体" w:cs="宋体"/>
          <w:szCs w:val="21"/>
        </w:rPr>
      </w:pPr>
    </w:p>
    <w:p w14:paraId="0E2A66B3">
      <w:pPr>
        <w:spacing w:line="360" w:lineRule="auto"/>
        <w:ind w:firstLine="420" w:firstLineChars="200"/>
        <w:jc w:val="center"/>
        <w:rPr>
          <w:rFonts w:ascii="宋体" w:hAnsi="宋体" w:cs="宋体"/>
          <w:szCs w:val="21"/>
        </w:rPr>
      </w:pPr>
    </w:p>
    <w:p w14:paraId="6D8DE19F">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719D7F91">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626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69BADCF">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53B7853E">
            <w:pPr>
              <w:contextualSpacing/>
              <w:jc w:val="center"/>
              <w:rPr>
                <w:rFonts w:ascii="宋体" w:hAnsi="宋体"/>
                <w:szCs w:val="21"/>
              </w:rPr>
            </w:pPr>
          </w:p>
        </w:tc>
      </w:tr>
      <w:tr w14:paraId="778C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3D7B8EE">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0C60400E">
            <w:pPr>
              <w:contextualSpacing/>
              <w:jc w:val="center"/>
              <w:rPr>
                <w:rFonts w:ascii="宋体" w:hAnsi="宋体"/>
                <w:szCs w:val="21"/>
              </w:rPr>
            </w:pPr>
          </w:p>
        </w:tc>
        <w:tc>
          <w:tcPr>
            <w:tcW w:w="1246" w:type="dxa"/>
            <w:vAlign w:val="center"/>
          </w:tcPr>
          <w:p w14:paraId="179E625A">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337323EB">
            <w:pPr>
              <w:contextualSpacing/>
              <w:jc w:val="center"/>
              <w:rPr>
                <w:rFonts w:ascii="宋体" w:hAnsi="宋体"/>
                <w:szCs w:val="21"/>
              </w:rPr>
            </w:pPr>
          </w:p>
        </w:tc>
      </w:tr>
      <w:tr w14:paraId="629D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3ACF0317">
            <w:pPr>
              <w:contextualSpacing/>
              <w:jc w:val="center"/>
              <w:rPr>
                <w:rFonts w:ascii="宋体" w:hAnsi="宋体"/>
                <w:szCs w:val="21"/>
              </w:rPr>
            </w:pPr>
            <w:r>
              <w:rPr>
                <w:rFonts w:hint="eastAsia" w:ascii="宋体" w:hAnsi="宋体"/>
                <w:szCs w:val="21"/>
              </w:rPr>
              <w:t>联系方式</w:t>
            </w:r>
          </w:p>
        </w:tc>
        <w:tc>
          <w:tcPr>
            <w:tcW w:w="897" w:type="dxa"/>
            <w:vAlign w:val="center"/>
          </w:tcPr>
          <w:p w14:paraId="3E653AAE">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264A35B5">
            <w:pPr>
              <w:contextualSpacing/>
              <w:jc w:val="center"/>
              <w:rPr>
                <w:rFonts w:ascii="宋体" w:hAnsi="宋体"/>
                <w:szCs w:val="21"/>
              </w:rPr>
            </w:pPr>
          </w:p>
        </w:tc>
        <w:tc>
          <w:tcPr>
            <w:tcW w:w="1246" w:type="dxa"/>
            <w:vAlign w:val="center"/>
          </w:tcPr>
          <w:p w14:paraId="27D6C82E">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6350E5F0">
            <w:pPr>
              <w:contextualSpacing/>
              <w:jc w:val="center"/>
              <w:rPr>
                <w:rFonts w:ascii="宋体" w:hAnsi="宋体"/>
                <w:szCs w:val="21"/>
              </w:rPr>
            </w:pPr>
          </w:p>
        </w:tc>
      </w:tr>
      <w:tr w14:paraId="7F29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73D07D1F">
            <w:pPr>
              <w:contextualSpacing/>
              <w:jc w:val="center"/>
              <w:rPr>
                <w:rFonts w:ascii="宋体" w:hAnsi="宋体"/>
                <w:szCs w:val="21"/>
              </w:rPr>
            </w:pPr>
          </w:p>
        </w:tc>
        <w:tc>
          <w:tcPr>
            <w:tcW w:w="897" w:type="dxa"/>
            <w:vAlign w:val="center"/>
          </w:tcPr>
          <w:p w14:paraId="72A50024">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2EBAD590">
            <w:pPr>
              <w:contextualSpacing/>
              <w:jc w:val="center"/>
              <w:rPr>
                <w:rFonts w:ascii="宋体" w:hAnsi="宋体"/>
                <w:szCs w:val="21"/>
              </w:rPr>
            </w:pPr>
          </w:p>
        </w:tc>
        <w:tc>
          <w:tcPr>
            <w:tcW w:w="1246" w:type="dxa"/>
            <w:vAlign w:val="center"/>
          </w:tcPr>
          <w:p w14:paraId="7A56C170">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52D2DABB">
            <w:pPr>
              <w:contextualSpacing/>
              <w:jc w:val="center"/>
              <w:rPr>
                <w:rFonts w:ascii="宋体" w:hAnsi="宋体"/>
                <w:szCs w:val="21"/>
              </w:rPr>
            </w:pPr>
          </w:p>
        </w:tc>
      </w:tr>
      <w:tr w14:paraId="3BA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20C544F">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6181D0EF">
            <w:pPr>
              <w:contextualSpacing/>
              <w:jc w:val="center"/>
              <w:rPr>
                <w:rFonts w:ascii="宋体" w:hAnsi="宋体"/>
                <w:szCs w:val="21"/>
              </w:rPr>
            </w:pPr>
          </w:p>
        </w:tc>
      </w:tr>
      <w:tr w14:paraId="7A7F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653B978">
            <w:pPr>
              <w:contextualSpacing/>
              <w:jc w:val="center"/>
              <w:rPr>
                <w:rFonts w:ascii="宋体" w:hAnsi="宋体"/>
                <w:szCs w:val="21"/>
              </w:rPr>
            </w:pPr>
            <w:r>
              <w:rPr>
                <w:rFonts w:hint="eastAsia" w:ascii="宋体" w:hAnsi="宋体"/>
                <w:szCs w:val="21"/>
              </w:rPr>
              <w:t>法定代表人</w:t>
            </w:r>
          </w:p>
        </w:tc>
        <w:tc>
          <w:tcPr>
            <w:tcW w:w="897" w:type="dxa"/>
            <w:vAlign w:val="center"/>
          </w:tcPr>
          <w:p w14:paraId="48ABAC01">
            <w:pPr>
              <w:contextualSpacing/>
              <w:jc w:val="center"/>
              <w:rPr>
                <w:rFonts w:ascii="宋体" w:hAnsi="宋体"/>
                <w:szCs w:val="21"/>
              </w:rPr>
            </w:pPr>
            <w:r>
              <w:rPr>
                <w:rFonts w:hint="eastAsia" w:ascii="宋体" w:hAnsi="宋体"/>
                <w:szCs w:val="21"/>
              </w:rPr>
              <w:t>姓名</w:t>
            </w:r>
          </w:p>
        </w:tc>
        <w:tc>
          <w:tcPr>
            <w:tcW w:w="1021" w:type="dxa"/>
            <w:vAlign w:val="center"/>
          </w:tcPr>
          <w:p w14:paraId="1AFB4845">
            <w:pPr>
              <w:contextualSpacing/>
              <w:jc w:val="center"/>
              <w:rPr>
                <w:rFonts w:ascii="宋体" w:hAnsi="宋体"/>
                <w:szCs w:val="21"/>
              </w:rPr>
            </w:pPr>
          </w:p>
        </w:tc>
        <w:tc>
          <w:tcPr>
            <w:tcW w:w="1276" w:type="dxa"/>
            <w:gridSpan w:val="2"/>
            <w:vAlign w:val="center"/>
          </w:tcPr>
          <w:p w14:paraId="7F82D97F">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7548E563">
            <w:pPr>
              <w:contextualSpacing/>
              <w:jc w:val="center"/>
              <w:rPr>
                <w:rFonts w:ascii="宋体" w:hAnsi="宋体"/>
                <w:szCs w:val="21"/>
              </w:rPr>
            </w:pPr>
          </w:p>
        </w:tc>
        <w:tc>
          <w:tcPr>
            <w:tcW w:w="709" w:type="dxa"/>
            <w:vAlign w:val="center"/>
          </w:tcPr>
          <w:p w14:paraId="162FC83F">
            <w:pPr>
              <w:contextualSpacing/>
              <w:jc w:val="center"/>
              <w:rPr>
                <w:rFonts w:ascii="宋体" w:hAnsi="宋体"/>
                <w:szCs w:val="21"/>
              </w:rPr>
            </w:pPr>
            <w:r>
              <w:rPr>
                <w:rFonts w:hint="eastAsia" w:ascii="宋体" w:hAnsi="宋体"/>
                <w:szCs w:val="21"/>
              </w:rPr>
              <w:t>电话</w:t>
            </w:r>
          </w:p>
        </w:tc>
        <w:tc>
          <w:tcPr>
            <w:tcW w:w="1416" w:type="dxa"/>
            <w:vAlign w:val="center"/>
          </w:tcPr>
          <w:p w14:paraId="2BE7596D">
            <w:pPr>
              <w:contextualSpacing/>
              <w:jc w:val="center"/>
              <w:rPr>
                <w:rFonts w:ascii="宋体" w:hAnsi="宋体"/>
                <w:szCs w:val="21"/>
              </w:rPr>
            </w:pPr>
          </w:p>
        </w:tc>
      </w:tr>
      <w:tr w14:paraId="36D5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E036D31">
            <w:pPr>
              <w:contextualSpacing/>
              <w:jc w:val="center"/>
              <w:rPr>
                <w:rFonts w:ascii="宋体" w:hAnsi="宋体"/>
                <w:szCs w:val="21"/>
              </w:rPr>
            </w:pPr>
            <w:r>
              <w:rPr>
                <w:rFonts w:hint="eastAsia" w:ascii="宋体" w:hAnsi="宋体"/>
                <w:szCs w:val="21"/>
              </w:rPr>
              <w:t>技术负责人</w:t>
            </w:r>
          </w:p>
        </w:tc>
        <w:tc>
          <w:tcPr>
            <w:tcW w:w="897" w:type="dxa"/>
            <w:vAlign w:val="center"/>
          </w:tcPr>
          <w:p w14:paraId="26DCF8CC">
            <w:pPr>
              <w:contextualSpacing/>
              <w:jc w:val="center"/>
              <w:rPr>
                <w:rFonts w:ascii="宋体" w:hAnsi="宋体"/>
                <w:szCs w:val="21"/>
              </w:rPr>
            </w:pPr>
            <w:r>
              <w:rPr>
                <w:rFonts w:hint="eastAsia" w:ascii="宋体" w:hAnsi="宋体"/>
                <w:szCs w:val="21"/>
              </w:rPr>
              <w:t>姓名</w:t>
            </w:r>
          </w:p>
        </w:tc>
        <w:tc>
          <w:tcPr>
            <w:tcW w:w="1021" w:type="dxa"/>
            <w:vAlign w:val="center"/>
          </w:tcPr>
          <w:p w14:paraId="42A1A9EE">
            <w:pPr>
              <w:contextualSpacing/>
              <w:jc w:val="center"/>
              <w:rPr>
                <w:rFonts w:ascii="宋体" w:hAnsi="宋体"/>
                <w:szCs w:val="21"/>
              </w:rPr>
            </w:pPr>
          </w:p>
        </w:tc>
        <w:tc>
          <w:tcPr>
            <w:tcW w:w="1276" w:type="dxa"/>
            <w:gridSpan w:val="2"/>
            <w:vAlign w:val="center"/>
          </w:tcPr>
          <w:p w14:paraId="1670B1E9">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4C893B6F">
            <w:pPr>
              <w:contextualSpacing/>
              <w:jc w:val="center"/>
              <w:rPr>
                <w:rFonts w:ascii="宋体" w:hAnsi="宋体"/>
                <w:szCs w:val="21"/>
              </w:rPr>
            </w:pPr>
          </w:p>
        </w:tc>
        <w:tc>
          <w:tcPr>
            <w:tcW w:w="709" w:type="dxa"/>
            <w:vAlign w:val="center"/>
          </w:tcPr>
          <w:p w14:paraId="29EA06BA">
            <w:pPr>
              <w:contextualSpacing/>
              <w:jc w:val="center"/>
              <w:rPr>
                <w:rFonts w:ascii="宋体" w:hAnsi="宋体"/>
                <w:szCs w:val="21"/>
              </w:rPr>
            </w:pPr>
            <w:r>
              <w:rPr>
                <w:rFonts w:hint="eastAsia" w:ascii="宋体" w:hAnsi="宋体"/>
                <w:szCs w:val="21"/>
              </w:rPr>
              <w:t>电话</w:t>
            </w:r>
          </w:p>
        </w:tc>
        <w:tc>
          <w:tcPr>
            <w:tcW w:w="1416" w:type="dxa"/>
            <w:vAlign w:val="center"/>
          </w:tcPr>
          <w:p w14:paraId="3A81B703">
            <w:pPr>
              <w:contextualSpacing/>
              <w:jc w:val="center"/>
              <w:rPr>
                <w:rFonts w:ascii="宋体" w:hAnsi="宋体"/>
                <w:szCs w:val="21"/>
              </w:rPr>
            </w:pPr>
          </w:p>
        </w:tc>
      </w:tr>
      <w:tr w14:paraId="1491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1FAB7A">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C6D2D91">
            <w:pPr>
              <w:contextualSpacing/>
              <w:jc w:val="center"/>
              <w:rPr>
                <w:rFonts w:ascii="宋体" w:hAnsi="宋体"/>
                <w:szCs w:val="21"/>
              </w:rPr>
            </w:pPr>
          </w:p>
        </w:tc>
        <w:tc>
          <w:tcPr>
            <w:tcW w:w="5102" w:type="dxa"/>
            <w:gridSpan w:val="7"/>
            <w:vAlign w:val="center"/>
          </w:tcPr>
          <w:p w14:paraId="25EBEBF6">
            <w:pPr>
              <w:contextualSpacing/>
              <w:jc w:val="center"/>
              <w:rPr>
                <w:rFonts w:ascii="宋体" w:hAnsi="宋体"/>
                <w:szCs w:val="21"/>
              </w:rPr>
            </w:pPr>
            <w:r>
              <w:rPr>
                <w:rFonts w:hint="eastAsia" w:ascii="宋体" w:hAnsi="宋体"/>
                <w:szCs w:val="21"/>
              </w:rPr>
              <w:t>员工总人数：</w:t>
            </w:r>
          </w:p>
        </w:tc>
      </w:tr>
      <w:tr w14:paraId="2134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422FA62">
            <w:pPr>
              <w:contextualSpacing/>
              <w:jc w:val="center"/>
              <w:rPr>
                <w:rFonts w:ascii="宋体" w:hAnsi="宋体"/>
                <w:szCs w:val="21"/>
              </w:rPr>
            </w:pPr>
            <w:r>
              <w:rPr>
                <w:rFonts w:hint="eastAsia" w:ascii="宋体" w:hAnsi="宋体"/>
                <w:szCs w:val="21"/>
              </w:rPr>
              <w:t>企业资质等级</w:t>
            </w:r>
          </w:p>
        </w:tc>
        <w:tc>
          <w:tcPr>
            <w:tcW w:w="897" w:type="dxa"/>
            <w:vAlign w:val="center"/>
          </w:tcPr>
          <w:p w14:paraId="16CC6780">
            <w:pPr>
              <w:contextualSpacing/>
              <w:jc w:val="center"/>
              <w:rPr>
                <w:rFonts w:ascii="宋体" w:hAnsi="宋体"/>
                <w:szCs w:val="21"/>
              </w:rPr>
            </w:pPr>
          </w:p>
        </w:tc>
        <w:tc>
          <w:tcPr>
            <w:tcW w:w="1021" w:type="dxa"/>
            <w:vAlign w:val="center"/>
          </w:tcPr>
          <w:p w14:paraId="7E7D43BB">
            <w:pPr>
              <w:contextualSpacing/>
              <w:jc w:val="center"/>
              <w:rPr>
                <w:rFonts w:ascii="宋体" w:hAnsi="宋体"/>
                <w:szCs w:val="21"/>
              </w:rPr>
            </w:pPr>
          </w:p>
        </w:tc>
        <w:tc>
          <w:tcPr>
            <w:tcW w:w="993" w:type="dxa"/>
            <w:vMerge w:val="restart"/>
            <w:vAlign w:val="center"/>
          </w:tcPr>
          <w:p w14:paraId="53D4EE3B">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24DBDB5E">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78401150">
            <w:pPr>
              <w:contextualSpacing/>
              <w:jc w:val="center"/>
              <w:rPr>
                <w:rFonts w:ascii="宋体" w:hAnsi="宋体"/>
                <w:szCs w:val="21"/>
              </w:rPr>
            </w:pPr>
          </w:p>
        </w:tc>
      </w:tr>
      <w:tr w14:paraId="1131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A04A5F3">
            <w:pPr>
              <w:contextualSpacing/>
              <w:jc w:val="center"/>
              <w:rPr>
                <w:rFonts w:ascii="宋体" w:hAnsi="宋体"/>
                <w:szCs w:val="21"/>
              </w:rPr>
            </w:pPr>
            <w:r>
              <w:rPr>
                <w:rFonts w:hint="eastAsia" w:ascii="宋体" w:hAnsi="宋体"/>
                <w:szCs w:val="21"/>
              </w:rPr>
              <w:t>营业执照号</w:t>
            </w:r>
          </w:p>
        </w:tc>
        <w:tc>
          <w:tcPr>
            <w:tcW w:w="897" w:type="dxa"/>
            <w:vAlign w:val="center"/>
          </w:tcPr>
          <w:p w14:paraId="3A0C1BA2">
            <w:pPr>
              <w:contextualSpacing/>
              <w:jc w:val="center"/>
              <w:rPr>
                <w:rFonts w:ascii="宋体" w:hAnsi="宋体"/>
                <w:szCs w:val="21"/>
              </w:rPr>
            </w:pPr>
          </w:p>
        </w:tc>
        <w:tc>
          <w:tcPr>
            <w:tcW w:w="1021" w:type="dxa"/>
            <w:vAlign w:val="center"/>
          </w:tcPr>
          <w:p w14:paraId="6A5EE7AD">
            <w:pPr>
              <w:contextualSpacing/>
              <w:jc w:val="center"/>
              <w:rPr>
                <w:rFonts w:ascii="宋体" w:hAnsi="宋体"/>
                <w:szCs w:val="21"/>
              </w:rPr>
            </w:pPr>
          </w:p>
        </w:tc>
        <w:tc>
          <w:tcPr>
            <w:tcW w:w="993" w:type="dxa"/>
            <w:vMerge w:val="continue"/>
            <w:vAlign w:val="center"/>
          </w:tcPr>
          <w:p w14:paraId="47BBB974">
            <w:pPr>
              <w:contextualSpacing/>
              <w:jc w:val="center"/>
              <w:rPr>
                <w:rFonts w:ascii="宋体" w:hAnsi="宋体"/>
                <w:szCs w:val="21"/>
              </w:rPr>
            </w:pPr>
          </w:p>
        </w:tc>
        <w:tc>
          <w:tcPr>
            <w:tcW w:w="1984" w:type="dxa"/>
            <w:gridSpan w:val="4"/>
            <w:vAlign w:val="center"/>
          </w:tcPr>
          <w:p w14:paraId="7C763B65">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35FF20B7">
            <w:pPr>
              <w:contextualSpacing/>
              <w:jc w:val="center"/>
              <w:rPr>
                <w:rFonts w:ascii="宋体" w:hAnsi="宋体"/>
                <w:szCs w:val="21"/>
              </w:rPr>
            </w:pPr>
          </w:p>
        </w:tc>
      </w:tr>
      <w:tr w14:paraId="2388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03D8B07">
            <w:pPr>
              <w:contextualSpacing/>
              <w:jc w:val="center"/>
              <w:rPr>
                <w:rFonts w:ascii="宋体" w:hAnsi="宋体"/>
                <w:szCs w:val="21"/>
              </w:rPr>
            </w:pPr>
            <w:r>
              <w:rPr>
                <w:rFonts w:hint="eastAsia" w:ascii="宋体" w:hAnsi="宋体"/>
                <w:szCs w:val="21"/>
              </w:rPr>
              <w:t>注册资金</w:t>
            </w:r>
          </w:p>
        </w:tc>
        <w:tc>
          <w:tcPr>
            <w:tcW w:w="897" w:type="dxa"/>
            <w:vAlign w:val="center"/>
          </w:tcPr>
          <w:p w14:paraId="6CCF103A">
            <w:pPr>
              <w:contextualSpacing/>
              <w:jc w:val="center"/>
              <w:rPr>
                <w:rFonts w:ascii="宋体" w:hAnsi="宋体"/>
                <w:szCs w:val="21"/>
              </w:rPr>
            </w:pPr>
          </w:p>
        </w:tc>
        <w:tc>
          <w:tcPr>
            <w:tcW w:w="1021" w:type="dxa"/>
            <w:vAlign w:val="center"/>
          </w:tcPr>
          <w:p w14:paraId="037ADE09">
            <w:pPr>
              <w:contextualSpacing/>
              <w:jc w:val="center"/>
              <w:rPr>
                <w:rFonts w:ascii="宋体" w:hAnsi="宋体"/>
                <w:szCs w:val="21"/>
              </w:rPr>
            </w:pPr>
          </w:p>
        </w:tc>
        <w:tc>
          <w:tcPr>
            <w:tcW w:w="993" w:type="dxa"/>
            <w:vMerge w:val="continue"/>
            <w:vAlign w:val="center"/>
          </w:tcPr>
          <w:p w14:paraId="5E379149">
            <w:pPr>
              <w:contextualSpacing/>
              <w:jc w:val="center"/>
              <w:rPr>
                <w:rFonts w:ascii="宋体" w:hAnsi="宋体"/>
                <w:szCs w:val="21"/>
              </w:rPr>
            </w:pPr>
          </w:p>
        </w:tc>
        <w:tc>
          <w:tcPr>
            <w:tcW w:w="1984" w:type="dxa"/>
            <w:gridSpan w:val="4"/>
            <w:vAlign w:val="center"/>
          </w:tcPr>
          <w:p w14:paraId="2A0AD6AD">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7A9F855A">
            <w:pPr>
              <w:contextualSpacing/>
              <w:jc w:val="center"/>
              <w:rPr>
                <w:rFonts w:ascii="宋体" w:hAnsi="宋体"/>
                <w:szCs w:val="21"/>
              </w:rPr>
            </w:pPr>
          </w:p>
        </w:tc>
      </w:tr>
      <w:tr w14:paraId="3D06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074F96E">
            <w:pPr>
              <w:contextualSpacing/>
              <w:jc w:val="center"/>
              <w:rPr>
                <w:rFonts w:ascii="宋体" w:hAnsi="宋体"/>
                <w:szCs w:val="21"/>
              </w:rPr>
            </w:pPr>
            <w:r>
              <w:rPr>
                <w:rFonts w:hint="eastAsia" w:ascii="宋体" w:hAnsi="宋体"/>
                <w:szCs w:val="21"/>
              </w:rPr>
              <w:t>开户银行</w:t>
            </w:r>
          </w:p>
        </w:tc>
        <w:tc>
          <w:tcPr>
            <w:tcW w:w="897" w:type="dxa"/>
            <w:vAlign w:val="center"/>
          </w:tcPr>
          <w:p w14:paraId="02AAB378">
            <w:pPr>
              <w:contextualSpacing/>
              <w:jc w:val="center"/>
              <w:rPr>
                <w:rFonts w:ascii="宋体" w:hAnsi="宋体"/>
                <w:szCs w:val="21"/>
              </w:rPr>
            </w:pPr>
          </w:p>
        </w:tc>
        <w:tc>
          <w:tcPr>
            <w:tcW w:w="1021" w:type="dxa"/>
            <w:vAlign w:val="center"/>
          </w:tcPr>
          <w:p w14:paraId="556D81C4">
            <w:pPr>
              <w:contextualSpacing/>
              <w:jc w:val="center"/>
              <w:rPr>
                <w:rFonts w:ascii="宋体" w:hAnsi="宋体"/>
                <w:szCs w:val="21"/>
              </w:rPr>
            </w:pPr>
          </w:p>
        </w:tc>
        <w:tc>
          <w:tcPr>
            <w:tcW w:w="993" w:type="dxa"/>
            <w:vMerge w:val="continue"/>
            <w:vAlign w:val="center"/>
          </w:tcPr>
          <w:p w14:paraId="16C5243F">
            <w:pPr>
              <w:contextualSpacing/>
              <w:jc w:val="center"/>
              <w:rPr>
                <w:rFonts w:ascii="宋体" w:hAnsi="宋体"/>
                <w:szCs w:val="21"/>
              </w:rPr>
            </w:pPr>
          </w:p>
        </w:tc>
        <w:tc>
          <w:tcPr>
            <w:tcW w:w="1984" w:type="dxa"/>
            <w:gridSpan w:val="4"/>
            <w:vAlign w:val="center"/>
          </w:tcPr>
          <w:p w14:paraId="32198120">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26DA3869">
            <w:pPr>
              <w:contextualSpacing/>
              <w:jc w:val="center"/>
              <w:rPr>
                <w:rFonts w:ascii="宋体" w:hAnsi="宋体"/>
                <w:szCs w:val="21"/>
              </w:rPr>
            </w:pPr>
          </w:p>
        </w:tc>
      </w:tr>
      <w:tr w14:paraId="66EB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1C3C0E3">
            <w:pPr>
              <w:contextualSpacing/>
              <w:jc w:val="center"/>
              <w:rPr>
                <w:rFonts w:ascii="宋体" w:hAnsi="宋体"/>
                <w:szCs w:val="21"/>
              </w:rPr>
            </w:pPr>
            <w:r>
              <w:rPr>
                <w:rFonts w:hint="eastAsia" w:ascii="宋体" w:hAnsi="宋体"/>
                <w:szCs w:val="21"/>
              </w:rPr>
              <w:t>账号</w:t>
            </w:r>
          </w:p>
        </w:tc>
        <w:tc>
          <w:tcPr>
            <w:tcW w:w="897" w:type="dxa"/>
            <w:vAlign w:val="center"/>
          </w:tcPr>
          <w:p w14:paraId="24A7EA30">
            <w:pPr>
              <w:contextualSpacing/>
              <w:jc w:val="center"/>
              <w:rPr>
                <w:rFonts w:ascii="宋体" w:hAnsi="宋体"/>
                <w:szCs w:val="21"/>
              </w:rPr>
            </w:pPr>
          </w:p>
        </w:tc>
        <w:tc>
          <w:tcPr>
            <w:tcW w:w="1021" w:type="dxa"/>
            <w:vAlign w:val="center"/>
          </w:tcPr>
          <w:p w14:paraId="6CE5F95C">
            <w:pPr>
              <w:contextualSpacing/>
              <w:jc w:val="center"/>
              <w:rPr>
                <w:rFonts w:ascii="宋体" w:hAnsi="宋体"/>
                <w:szCs w:val="21"/>
              </w:rPr>
            </w:pPr>
          </w:p>
        </w:tc>
        <w:tc>
          <w:tcPr>
            <w:tcW w:w="993" w:type="dxa"/>
            <w:vMerge w:val="continue"/>
            <w:vAlign w:val="center"/>
          </w:tcPr>
          <w:p w14:paraId="369E2743">
            <w:pPr>
              <w:contextualSpacing/>
              <w:jc w:val="center"/>
              <w:rPr>
                <w:rFonts w:ascii="宋体" w:hAnsi="宋体"/>
                <w:szCs w:val="21"/>
              </w:rPr>
            </w:pPr>
          </w:p>
        </w:tc>
        <w:tc>
          <w:tcPr>
            <w:tcW w:w="1984" w:type="dxa"/>
            <w:gridSpan w:val="4"/>
            <w:vAlign w:val="center"/>
          </w:tcPr>
          <w:p w14:paraId="69D30008">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7109185C">
            <w:pPr>
              <w:contextualSpacing/>
              <w:jc w:val="center"/>
              <w:rPr>
                <w:rFonts w:ascii="宋体" w:hAnsi="宋体"/>
                <w:szCs w:val="21"/>
              </w:rPr>
            </w:pPr>
          </w:p>
        </w:tc>
      </w:tr>
      <w:tr w14:paraId="5634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446C66C">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3BFFF658">
            <w:pPr>
              <w:contextualSpacing/>
              <w:jc w:val="center"/>
              <w:rPr>
                <w:rFonts w:ascii="宋体" w:hAnsi="宋体"/>
                <w:szCs w:val="21"/>
              </w:rPr>
            </w:pPr>
          </w:p>
        </w:tc>
      </w:tr>
      <w:tr w14:paraId="41D5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A97509">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45BAD9E0">
            <w:pPr>
              <w:contextualSpacing/>
              <w:jc w:val="center"/>
              <w:rPr>
                <w:rFonts w:ascii="宋体" w:hAnsi="宋体"/>
                <w:szCs w:val="21"/>
              </w:rPr>
            </w:pPr>
          </w:p>
        </w:tc>
      </w:tr>
    </w:tbl>
    <w:p w14:paraId="7275AEDE">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7AFB5377">
      <w:pPr>
        <w:spacing w:line="360" w:lineRule="auto"/>
        <w:ind w:firstLine="420" w:firstLineChars="200"/>
        <w:rPr>
          <w:rFonts w:ascii="宋体" w:hAnsi="宋体" w:cs="宋体"/>
          <w:szCs w:val="21"/>
        </w:rPr>
      </w:pPr>
    </w:p>
    <w:p w14:paraId="2264EE08">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61FCB9AB">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0931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36BF63B2">
            <w:pPr>
              <w:pStyle w:val="25"/>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6A4C134B">
            <w:pPr>
              <w:pStyle w:val="25"/>
              <w:spacing w:before="120" w:after="120"/>
              <w:jc w:val="center"/>
              <w:rPr>
                <w:rFonts w:hAnsi="宋体"/>
                <w:b/>
                <w:szCs w:val="21"/>
              </w:rPr>
            </w:pPr>
            <w:r>
              <w:rPr>
                <w:rFonts w:hint="eastAsia" w:hAnsi="宋体"/>
                <w:b/>
                <w:szCs w:val="21"/>
              </w:rPr>
              <w:t>年份</w:t>
            </w:r>
          </w:p>
        </w:tc>
        <w:tc>
          <w:tcPr>
            <w:tcW w:w="1440" w:type="dxa"/>
            <w:vMerge w:val="restart"/>
            <w:vAlign w:val="center"/>
          </w:tcPr>
          <w:p w14:paraId="698210DA">
            <w:pPr>
              <w:pStyle w:val="25"/>
              <w:spacing w:before="120" w:after="120"/>
              <w:jc w:val="center"/>
              <w:rPr>
                <w:rFonts w:hAnsi="宋体"/>
                <w:b/>
                <w:szCs w:val="21"/>
              </w:rPr>
            </w:pPr>
            <w:r>
              <w:rPr>
                <w:rFonts w:hint="eastAsia" w:hAnsi="宋体"/>
                <w:b/>
                <w:szCs w:val="21"/>
              </w:rPr>
              <w:t>项目名称</w:t>
            </w:r>
          </w:p>
        </w:tc>
        <w:tc>
          <w:tcPr>
            <w:tcW w:w="4620" w:type="dxa"/>
            <w:gridSpan w:val="3"/>
            <w:vAlign w:val="center"/>
          </w:tcPr>
          <w:p w14:paraId="0F768A09">
            <w:pPr>
              <w:pStyle w:val="25"/>
              <w:spacing w:before="120" w:after="120"/>
              <w:jc w:val="center"/>
              <w:rPr>
                <w:rFonts w:hAnsi="宋体"/>
                <w:b/>
                <w:szCs w:val="21"/>
              </w:rPr>
            </w:pPr>
            <w:r>
              <w:rPr>
                <w:rFonts w:hint="eastAsia" w:hAnsi="宋体"/>
                <w:b/>
                <w:szCs w:val="21"/>
              </w:rPr>
              <w:t>业主情况</w:t>
            </w:r>
          </w:p>
        </w:tc>
        <w:tc>
          <w:tcPr>
            <w:tcW w:w="1680" w:type="dxa"/>
            <w:vMerge w:val="restart"/>
            <w:vAlign w:val="center"/>
          </w:tcPr>
          <w:p w14:paraId="094D04ED">
            <w:pPr>
              <w:pStyle w:val="25"/>
              <w:spacing w:before="120" w:after="120"/>
              <w:jc w:val="center"/>
              <w:rPr>
                <w:rFonts w:hAnsi="宋体"/>
                <w:b/>
                <w:szCs w:val="21"/>
              </w:rPr>
            </w:pPr>
            <w:r>
              <w:rPr>
                <w:rFonts w:hint="eastAsia" w:hAnsi="宋体"/>
                <w:b/>
                <w:szCs w:val="21"/>
              </w:rPr>
              <w:t>合同金额</w:t>
            </w:r>
          </w:p>
          <w:p w14:paraId="6E43A073">
            <w:pPr>
              <w:pStyle w:val="25"/>
              <w:spacing w:before="120" w:after="120"/>
              <w:jc w:val="center"/>
              <w:rPr>
                <w:rFonts w:hAnsi="宋体"/>
                <w:b/>
                <w:szCs w:val="21"/>
              </w:rPr>
            </w:pPr>
            <w:r>
              <w:rPr>
                <w:rFonts w:hint="eastAsia" w:hAnsi="宋体"/>
                <w:b/>
                <w:szCs w:val="21"/>
              </w:rPr>
              <w:t>（万元）</w:t>
            </w:r>
          </w:p>
        </w:tc>
      </w:tr>
      <w:tr w14:paraId="3F82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5D7AAC96">
            <w:pPr>
              <w:widowControl/>
              <w:jc w:val="center"/>
              <w:rPr>
                <w:rFonts w:ascii="宋体"/>
                <w:b/>
                <w:szCs w:val="21"/>
              </w:rPr>
            </w:pPr>
          </w:p>
        </w:tc>
        <w:tc>
          <w:tcPr>
            <w:tcW w:w="742" w:type="dxa"/>
            <w:vMerge w:val="continue"/>
            <w:tcBorders>
              <w:right w:val="single" w:color="000000" w:sz="4" w:space="0"/>
            </w:tcBorders>
            <w:vAlign w:val="center"/>
          </w:tcPr>
          <w:p w14:paraId="526443E5">
            <w:pPr>
              <w:widowControl/>
              <w:jc w:val="center"/>
              <w:rPr>
                <w:rFonts w:ascii="宋体"/>
                <w:b/>
                <w:szCs w:val="21"/>
              </w:rPr>
            </w:pPr>
          </w:p>
        </w:tc>
        <w:tc>
          <w:tcPr>
            <w:tcW w:w="1440" w:type="dxa"/>
            <w:vMerge w:val="continue"/>
            <w:vAlign w:val="center"/>
          </w:tcPr>
          <w:p w14:paraId="1D537722">
            <w:pPr>
              <w:widowControl/>
              <w:jc w:val="center"/>
              <w:rPr>
                <w:rFonts w:ascii="宋体"/>
                <w:b/>
                <w:szCs w:val="21"/>
              </w:rPr>
            </w:pPr>
          </w:p>
        </w:tc>
        <w:tc>
          <w:tcPr>
            <w:tcW w:w="1740" w:type="dxa"/>
            <w:vAlign w:val="center"/>
          </w:tcPr>
          <w:p w14:paraId="15706339">
            <w:pPr>
              <w:pStyle w:val="25"/>
              <w:spacing w:before="120" w:after="120"/>
              <w:jc w:val="center"/>
              <w:rPr>
                <w:rFonts w:hAnsi="宋体"/>
                <w:b/>
                <w:szCs w:val="21"/>
              </w:rPr>
            </w:pPr>
            <w:r>
              <w:rPr>
                <w:rFonts w:hint="eastAsia" w:hAnsi="宋体"/>
                <w:b/>
                <w:szCs w:val="21"/>
              </w:rPr>
              <w:t>单位名称</w:t>
            </w:r>
          </w:p>
        </w:tc>
        <w:tc>
          <w:tcPr>
            <w:tcW w:w="1260" w:type="dxa"/>
            <w:vAlign w:val="center"/>
          </w:tcPr>
          <w:p w14:paraId="4D5A8283">
            <w:pPr>
              <w:pStyle w:val="25"/>
              <w:spacing w:before="120" w:after="120"/>
              <w:jc w:val="center"/>
              <w:rPr>
                <w:rFonts w:hAnsi="宋体"/>
                <w:b/>
                <w:szCs w:val="21"/>
              </w:rPr>
            </w:pPr>
            <w:r>
              <w:rPr>
                <w:rFonts w:hint="eastAsia" w:hAnsi="宋体"/>
                <w:b/>
                <w:szCs w:val="21"/>
              </w:rPr>
              <w:t>经办人</w:t>
            </w:r>
          </w:p>
        </w:tc>
        <w:tc>
          <w:tcPr>
            <w:tcW w:w="1620" w:type="dxa"/>
            <w:vAlign w:val="center"/>
          </w:tcPr>
          <w:p w14:paraId="6CDFB15F">
            <w:pPr>
              <w:pStyle w:val="25"/>
              <w:spacing w:before="120" w:after="120"/>
              <w:jc w:val="center"/>
              <w:rPr>
                <w:rFonts w:hAnsi="宋体"/>
                <w:b/>
                <w:szCs w:val="21"/>
              </w:rPr>
            </w:pPr>
            <w:r>
              <w:rPr>
                <w:rFonts w:hint="eastAsia" w:hAnsi="宋体"/>
                <w:b/>
                <w:szCs w:val="21"/>
              </w:rPr>
              <w:t>联系方式</w:t>
            </w:r>
          </w:p>
        </w:tc>
        <w:tc>
          <w:tcPr>
            <w:tcW w:w="1680" w:type="dxa"/>
            <w:vMerge w:val="continue"/>
            <w:vAlign w:val="center"/>
          </w:tcPr>
          <w:p w14:paraId="3A47385A">
            <w:pPr>
              <w:widowControl/>
              <w:jc w:val="center"/>
              <w:rPr>
                <w:rFonts w:ascii="宋体"/>
                <w:b/>
                <w:szCs w:val="21"/>
              </w:rPr>
            </w:pPr>
          </w:p>
        </w:tc>
      </w:tr>
      <w:tr w14:paraId="310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45072777">
            <w:pPr>
              <w:pStyle w:val="25"/>
              <w:jc w:val="center"/>
              <w:rPr>
                <w:rFonts w:hAnsi="宋体"/>
                <w:szCs w:val="21"/>
              </w:rPr>
            </w:pPr>
            <w:r>
              <w:rPr>
                <w:rFonts w:hAnsi="宋体"/>
                <w:szCs w:val="21"/>
              </w:rPr>
              <w:t>1</w:t>
            </w:r>
          </w:p>
        </w:tc>
        <w:tc>
          <w:tcPr>
            <w:tcW w:w="742" w:type="dxa"/>
            <w:tcBorders>
              <w:right w:val="single" w:color="000000" w:sz="4" w:space="0"/>
            </w:tcBorders>
            <w:vAlign w:val="center"/>
          </w:tcPr>
          <w:p w14:paraId="2FB0453A">
            <w:pPr>
              <w:pStyle w:val="25"/>
              <w:jc w:val="center"/>
              <w:rPr>
                <w:rFonts w:hAnsi="宋体"/>
                <w:szCs w:val="21"/>
              </w:rPr>
            </w:pPr>
          </w:p>
        </w:tc>
        <w:tc>
          <w:tcPr>
            <w:tcW w:w="1440" w:type="dxa"/>
            <w:vAlign w:val="center"/>
          </w:tcPr>
          <w:p w14:paraId="00BA47D9">
            <w:pPr>
              <w:pStyle w:val="25"/>
              <w:jc w:val="center"/>
              <w:rPr>
                <w:rFonts w:hAnsi="宋体"/>
                <w:szCs w:val="21"/>
              </w:rPr>
            </w:pPr>
          </w:p>
        </w:tc>
        <w:tc>
          <w:tcPr>
            <w:tcW w:w="1740" w:type="dxa"/>
            <w:vAlign w:val="center"/>
          </w:tcPr>
          <w:p w14:paraId="5726FF29">
            <w:pPr>
              <w:pStyle w:val="25"/>
              <w:jc w:val="center"/>
              <w:rPr>
                <w:rFonts w:hAnsi="宋体"/>
                <w:szCs w:val="21"/>
              </w:rPr>
            </w:pPr>
          </w:p>
        </w:tc>
        <w:tc>
          <w:tcPr>
            <w:tcW w:w="1260" w:type="dxa"/>
            <w:vAlign w:val="center"/>
          </w:tcPr>
          <w:p w14:paraId="71761603">
            <w:pPr>
              <w:pStyle w:val="25"/>
              <w:jc w:val="center"/>
              <w:rPr>
                <w:rFonts w:hAnsi="宋体"/>
                <w:szCs w:val="21"/>
              </w:rPr>
            </w:pPr>
          </w:p>
        </w:tc>
        <w:tc>
          <w:tcPr>
            <w:tcW w:w="1620" w:type="dxa"/>
            <w:vAlign w:val="center"/>
          </w:tcPr>
          <w:p w14:paraId="55407213">
            <w:pPr>
              <w:pStyle w:val="25"/>
              <w:jc w:val="center"/>
              <w:rPr>
                <w:rFonts w:hAnsi="宋体"/>
                <w:szCs w:val="21"/>
              </w:rPr>
            </w:pPr>
          </w:p>
        </w:tc>
        <w:tc>
          <w:tcPr>
            <w:tcW w:w="1680" w:type="dxa"/>
            <w:vAlign w:val="center"/>
          </w:tcPr>
          <w:p w14:paraId="74D8EF30">
            <w:pPr>
              <w:pStyle w:val="25"/>
              <w:jc w:val="center"/>
              <w:rPr>
                <w:rFonts w:hAnsi="宋体"/>
                <w:szCs w:val="21"/>
              </w:rPr>
            </w:pPr>
          </w:p>
        </w:tc>
      </w:tr>
      <w:tr w14:paraId="3337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15F8E78">
            <w:pPr>
              <w:pStyle w:val="25"/>
              <w:jc w:val="center"/>
              <w:rPr>
                <w:rFonts w:hAnsi="宋体"/>
                <w:szCs w:val="21"/>
              </w:rPr>
            </w:pPr>
            <w:r>
              <w:rPr>
                <w:rFonts w:hAnsi="宋体"/>
                <w:szCs w:val="21"/>
              </w:rPr>
              <w:t>2</w:t>
            </w:r>
          </w:p>
        </w:tc>
        <w:tc>
          <w:tcPr>
            <w:tcW w:w="742" w:type="dxa"/>
            <w:tcBorders>
              <w:right w:val="single" w:color="000000" w:sz="4" w:space="0"/>
            </w:tcBorders>
            <w:vAlign w:val="center"/>
          </w:tcPr>
          <w:p w14:paraId="6B265944">
            <w:pPr>
              <w:pStyle w:val="25"/>
              <w:jc w:val="center"/>
              <w:rPr>
                <w:rFonts w:hAnsi="宋体"/>
                <w:szCs w:val="21"/>
              </w:rPr>
            </w:pPr>
          </w:p>
        </w:tc>
        <w:tc>
          <w:tcPr>
            <w:tcW w:w="1440" w:type="dxa"/>
            <w:vAlign w:val="center"/>
          </w:tcPr>
          <w:p w14:paraId="044CD553">
            <w:pPr>
              <w:pStyle w:val="25"/>
              <w:jc w:val="center"/>
              <w:rPr>
                <w:rFonts w:hAnsi="宋体"/>
                <w:szCs w:val="21"/>
              </w:rPr>
            </w:pPr>
          </w:p>
        </w:tc>
        <w:tc>
          <w:tcPr>
            <w:tcW w:w="1740" w:type="dxa"/>
            <w:vAlign w:val="center"/>
          </w:tcPr>
          <w:p w14:paraId="118D1DED">
            <w:pPr>
              <w:pStyle w:val="25"/>
              <w:jc w:val="center"/>
              <w:rPr>
                <w:rFonts w:hAnsi="宋体"/>
                <w:szCs w:val="21"/>
              </w:rPr>
            </w:pPr>
          </w:p>
        </w:tc>
        <w:tc>
          <w:tcPr>
            <w:tcW w:w="1260" w:type="dxa"/>
            <w:vAlign w:val="center"/>
          </w:tcPr>
          <w:p w14:paraId="79A24FA2">
            <w:pPr>
              <w:pStyle w:val="25"/>
              <w:jc w:val="center"/>
              <w:rPr>
                <w:rFonts w:hAnsi="宋体"/>
                <w:szCs w:val="21"/>
              </w:rPr>
            </w:pPr>
          </w:p>
        </w:tc>
        <w:tc>
          <w:tcPr>
            <w:tcW w:w="1620" w:type="dxa"/>
            <w:vAlign w:val="center"/>
          </w:tcPr>
          <w:p w14:paraId="33F90351">
            <w:pPr>
              <w:pStyle w:val="25"/>
              <w:jc w:val="center"/>
              <w:rPr>
                <w:rFonts w:hAnsi="宋体"/>
                <w:szCs w:val="21"/>
              </w:rPr>
            </w:pPr>
          </w:p>
        </w:tc>
        <w:tc>
          <w:tcPr>
            <w:tcW w:w="1680" w:type="dxa"/>
            <w:vAlign w:val="center"/>
          </w:tcPr>
          <w:p w14:paraId="50C26B5B">
            <w:pPr>
              <w:pStyle w:val="25"/>
              <w:jc w:val="center"/>
              <w:rPr>
                <w:rFonts w:hAnsi="宋体"/>
                <w:szCs w:val="21"/>
              </w:rPr>
            </w:pPr>
          </w:p>
        </w:tc>
      </w:tr>
      <w:tr w14:paraId="5F19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58C3C33">
            <w:pPr>
              <w:pStyle w:val="25"/>
              <w:jc w:val="center"/>
              <w:rPr>
                <w:rFonts w:hAnsi="宋体"/>
                <w:szCs w:val="21"/>
              </w:rPr>
            </w:pPr>
            <w:r>
              <w:rPr>
                <w:rFonts w:hAnsi="宋体"/>
                <w:szCs w:val="21"/>
              </w:rPr>
              <w:t>3</w:t>
            </w:r>
          </w:p>
        </w:tc>
        <w:tc>
          <w:tcPr>
            <w:tcW w:w="742" w:type="dxa"/>
            <w:tcBorders>
              <w:right w:val="single" w:color="000000" w:sz="4" w:space="0"/>
            </w:tcBorders>
            <w:vAlign w:val="center"/>
          </w:tcPr>
          <w:p w14:paraId="1F5A3622">
            <w:pPr>
              <w:pStyle w:val="25"/>
              <w:jc w:val="center"/>
              <w:rPr>
                <w:rFonts w:hAnsi="宋体"/>
                <w:szCs w:val="21"/>
              </w:rPr>
            </w:pPr>
          </w:p>
        </w:tc>
        <w:tc>
          <w:tcPr>
            <w:tcW w:w="1440" w:type="dxa"/>
            <w:vAlign w:val="center"/>
          </w:tcPr>
          <w:p w14:paraId="67102FDD">
            <w:pPr>
              <w:pStyle w:val="25"/>
              <w:jc w:val="center"/>
              <w:rPr>
                <w:rFonts w:hAnsi="宋体"/>
                <w:szCs w:val="21"/>
              </w:rPr>
            </w:pPr>
          </w:p>
        </w:tc>
        <w:tc>
          <w:tcPr>
            <w:tcW w:w="1740" w:type="dxa"/>
            <w:vAlign w:val="center"/>
          </w:tcPr>
          <w:p w14:paraId="7C8335A8">
            <w:pPr>
              <w:pStyle w:val="25"/>
              <w:jc w:val="center"/>
              <w:rPr>
                <w:rFonts w:hAnsi="宋体"/>
                <w:szCs w:val="21"/>
              </w:rPr>
            </w:pPr>
          </w:p>
        </w:tc>
        <w:tc>
          <w:tcPr>
            <w:tcW w:w="1260" w:type="dxa"/>
            <w:vAlign w:val="center"/>
          </w:tcPr>
          <w:p w14:paraId="0259AC18">
            <w:pPr>
              <w:pStyle w:val="25"/>
              <w:jc w:val="center"/>
              <w:rPr>
                <w:rFonts w:hAnsi="宋体"/>
                <w:szCs w:val="21"/>
              </w:rPr>
            </w:pPr>
          </w:p>
        </w:tc>
        <w:tc>
          <w:tcPr>
            <w:tcW w:w="1620" w:type="dxa"/>
            <w:vAlign w:val="center"/>
          </w:tcPr>
          <w:p w14:paraId="10E0A6F8">
            <w:pPr>
              <w:pStyle w:val="25"/>
              <w:jc w:val="center"/>
              <w:rPr>
                <w:rFonts w:hAnsi="宋体"/>
                <w:szCs w:val="21"/>
              </w:rPr>
            </w:pPr>
          </w:p>
        </w:tc>
        <w:tc>
          <w:tcPr>
            <w:tcW w:w="1680" w:type="dxa"/>
            <w:vAlign w:val="center"/>
          </w:tcPr>
          <w:p w14:paraId="664BA027">
            <w:pPr>
              <w:pStyle w:val="25"/>
              <w:jc w:val="center"/>
              <w:rPr>
                <w:rFonts w:hAnsi="宋体"/>
                <w:szCs w:val="21"/>
              </w:rPr>
            </w:pPr>
          </w:p>
        </w:tc>
      </w:tr>
      <w:tr w14:paraId="5700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1716F953">
            <w:pPr>
              <w:pStyle w:val="25"/>
              <w:jc w:val="center"/>
              <w:rPr>
                <w:rFonts w:hAnsi="宋体"/>
                <w:szCs w:val="21"/>
              </w:rPr>
            </w:pPr>
            <w:r>
              <w:rPr>
                <w:rFonts w:hAnsi="宋体"/>
                <w:szCs w:val="21"/>
              </w:rPr>
              <w:t>4</w:t>
            </w:r>
          </w:p>
        </w:tc>
        <w:tc>
          <w:tcPr>
            <w:tcW w:w="742" w:type="dxa"/>
            <w:tcBorders>
              <w:right w:val="single" w:color="000000" w:sz="4" w:space="0"/>
            </w:tcBorders>
            <w:vAlign w:val="center"/>
          </w:tcPr>
          <w:p w14:paraId="04FF10BB">
            <w:pPr>
              <w:pStyle w:val="25"/>
              <w:jc w:val="center"/>
              <w:rPr>
                <w:rFonts w:hAnsi="宋体"/>
                <w:szCs w:val="21"/>
              </w:rPr>
            </w:pPr>
          </w:p>
        </w:tc>
        <w:tc>
          <w:tcPr>
            <w:tcW w:w="1440" w:type="dxa"/>
            <w:vAlign w:val="center"/>
          </w:tcPr>
          <w:p w14:paraId="46AAC429">
            <w:pPr>
              <w:pStyle w:val="25"/>
              <w:jc w:val="center"/>
              <w:rPr>
                <w:rFonts w:hAnsi="宋体"/>
                <w:szCs w:val="21"/>
              </w:rPr>
            </w:pPr>
          </w:p>
        </w:tc>
        <w:tc>
          <w:tcPr>
            <w:tcW w:w="1740" w:type="dxa"/>
            <w:vAlign w:val="center"/>
          </w:tcPr>
          <w:p w14:paraId="6464352B">
            <w:pPr>
              <w:pStyle w:val="25"/>
              <w:jc w:val="center"/>
              <w:rPr>
                <w:rFonts w:hAnsi="宋体"/>
                <w:szCs w:val="21"/>
              </w:rPr>
            </w:pPr>
          </w:p>
        </w:tc>
        <w:tc>
          <w:tcPr>
            <w:tcW w:w="1260" w:type="dxa"/>
            <w:vAlign w:val="center"/>
          </w:tcPr>
          <w:p w14:paraId="16F6C198">
            <w:pPr>
              <w:pStyle w:val="25"/>
              <w:jc w:val="center"/>
              <w:rPr>
                <w:rFonts w:hAnsi="宋体"/>
                <w:szCs w:val="21"/>
              </w:rPr>
            </w:pPr>
          </w:p>
        </w:tc>
        <w:tc>
          <w:tcPr>
            <w:tcW w:w="1620" w:type="dxa"/>
            <w:vAlign w:val="center"/>
          </w:tcPr>
          <w:p w14:paraId="657F1BEE">
            <w:pPr>
              <w:pStyle w:val="25"/>
              <w:jc w:val="center"/>
              <w:rPr>
                <w:rFonts w:hAnsi="宋体"/>
                <w:szCs w:val="21"/>
              </w:rPr>
            </w:pPr>
          </w:p>
        </w:tc>
        <w:tc>
          <w:tcPr>
            <w:tcW w:w="1680" w:type="dxa"/>
            <w:vAlign w:val="center"/>
          </w:tcPr>
          <w:p w14:paraId="495A5C63">
            <w:pPr>
              <w:pStyle w:val="25"/>
              <w:jc w:val="center"/>
              <w:rPr>
                <w:rFonts w:hAnsi="宋体"/>
                <w:szCs w:val="21"/>
              </w:rPr>
            </w:pPr>
          </w:p>
        </w:tc>
      </w:tr>
    </w:tbl>
    <w:p w14:paraId="51D05086">
      <w:pPr>
        <w:spacing w:line="360" w:lineRule="auto"/>
        <w:ind w:right="4164" w:rightChars="1983"/>
        <w:rPr>
          <w:rFonts w:ascii="宋体"/>
          <w:szCs w:val="21"/>
        </w:rPr>
      </w:pPr>
    </w:p>
    <w:p w14:paraId="238D1A04">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3E5844A2">
      <w:pPr>
        <w:spacing w:line="360" w:lineRule="auto"/>
        <w:ind w:right="4164" w:rightChars="1983"/>
        <w:rPr>
          <w:rFonts w:ascii="宋体"/>
          <w:szCs w:val="21"/>
        </w:rPr>
      </w:pPr>
    </w:p>
    <w:p w14:paraId="180FD7E8">
      <w:pPr>
        <w:spacing w:line="360" w:lineRule="auto"/>
        <w:ind w:right="4164" w:rightChars="1983"/>
        <w:rPr>
          <w:rFonts w:ascii="宋体"/>
          <w:color w:val="auto"/>
          <w:szCs w:val="21"/>
        </w:rPr>
      </w:pPr>
    </w:p>
    <w:p w14:paraId="1E7F2BAF">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16A3D8AC">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15065F71">
      <w:pPr>
        <w:spacing w:line="360" w:lineRule="auto"/>
        <w:jc w:val="left"/>
        <w:rPr>
          <w:rFonts w:ascii="宋体"/>
          <w:szCs w:val="21"/>
        </w:rPr>
      </w:pPr>
      <w:r>
        <w:rPr>
          <w:rFonts w:hint="eastAsia" w:ascii="宋体" w:hAnsi="宋体"/>
          <w:szCs w:val="21"/>
        </w:rPr>
        <w:t>日期：　　　　　　　　　　　</w:t>
      </w:r>
    </w:p>
    <w:p w14:paraId="69DF7778">
      <w:pPr>
        <w:spacing w:line="360" w:lineRule="auto"/>
        <w:ind w:firstLine="420" w:firstLineChars="200"/>
        <w:jc w:val="center"/>
        <w:rPr>
          <w:rFonts w:ascii="宋体" w:cs="宋体"/>
          <w:szCs w:val="21"/>
        </w:rPr>
      </w:pPr>
    </w:p>
    <w:p w14:paraId="1A906B91">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21478386">
      <w:pPr>
        <w:spacing w:line="360" w:lineRule="auto"/>
        <w:rPr>
          <w:rFonts w:ascii="宋体" w:cs="宋体"/>
          <w:szCs w:val="21"/>
        </w:rPr>
      </w:pPr>
    </w:p>
    <w:p w14:paraId="4AE4970D">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2AA69140">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07113B80">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0A2A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1D4E4C4E">
            <w:pPr>
              <w:jc w:val="center"/>
              <w:rPr>
                <w:rFonts w:ascii="宋体"/>
              </w:rPr>
            </w:pPr>
            <w:r>
              <w:rPr>
                <w:rFonts w:hint="eastAsia" w:ascii="宋体" w:hAnsi="宋体"/>
              </w:rPr>
              <w:t>序号</w:t>
            </w:r>
          </w:p>
        </w:tc>
        <w:tc>
          <w:tcPr>
            <w:tcW w:w="3061" w:type="dxa"/>
            <w:vAlign w:val="center"/>
          </w:tcPr>
          <w:p w14:paraId="532883CB">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7D00F6D6">
            <w:pPr>
              <w:jc w:val="center"/>
              <w:rPr>
                <w:rFonts w:ascii="宋体"/>
              </w:rPr>
            </w:pPr>
            <w:r>
              <w:rPr>
                <w:rFonts w:hint="eastAsia" w:ascii="宋体" w:hAnsi="宋体"/>
              </w:rPr>
              <w:t>数量</w:t>
            </w:r>
          </w:p>
        </w:tc>
        <w:tc>
          <w:tcPr>
            <w:tcW w:w="2159" w:type="dxa"/>
            <w:vAlign w:val="center"/>
          </w:tcPr>
          <w:p w14:paraId="15ABF19F">
            <w:pPr>
              <w:jc w:val="center"/>
              <w:rPr>
                <w:rFonts w:ascii="宋体"/>
              </w:rPr>
            </w:pPr>
            <w:r>
              <w:rPr>
                <w:rFonts w:hint="eastAsia" w:ascii="宋体" w:hAnsi="宋体"/>
              </w:rPr>
              <w:t>详细内容所在</w:t>
            </w:r>
          </w:p>
          <w:p w14:paraId="1A3FAFB1">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07EABD90">
            <w:pPr>
              <w:jc w:val="center"/>
              <w:rPr>
                <w:rFonts w:ascii="宋体"/>
              </w:rPr>
            </w:pPr>
            <w:r>
              <w:rPr>
                <w:rFonts w:hint="eastAsia" w:ascii="宋体" w:hAnsi="宋体"/>
              </w:rPr>
              <w:t>备注</w:t>
            </w:r>
          </w:p>
        </w:tc>
      </w:tr>
      <w:tr w14:paraId="0D13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0DD92814">
            <w:pPr>
              <w:spacing w:line="360" w:lineRule="auto"/>
              <w:jc w:val="center"/>
              <w:rPr>
                <w:rFonts w:ascii="宋体" w:hAnsi="宋体"/>
              </w:rPr>
            </w:pPr>
            <w:r>
              <w:rPr>
                <w:rFonts w:ascii="宋体" w:hAnsi="宋体"/>
              </w:rPr>
              <w:t>1</w:t>
            </w:r>
          </w:p>
        </w:tc>
        <w:tc>
          <w:tcPr>
            <w:tcW w:w="3061" w:type="dxa"/>
            <w:vAlign w:val="center"/>
          </w:tcPr>
          <w:p w14:paraId="03CC4877">
            <w:pPr>
              <w:spacing w:line="360" w:lineRule="auto"/>
              <w:jc w:val="center"/>
              <w:rPr>
                <w:rFonts w:ascii="宋体"/>
                <w:szCs w:val="21"/>
              </w:rPr>
            </w:pPr>
          </w:p>
        </w:tc>
        <w:tc>
          <w:tcPr>
            <w:tcW w:w="1260" w:type="dxa"/>
            <w:vAlign w:val="center"/>
          </w:tcPr>
          <w:p w14:paraId="71014CC4">
            <w:pPr>
              <w:spacing w:line="360" w:lineRule="auto"/>
              <w:jc w:val="center"/>
              <w:rPr>
                <w:rFonts w:ascii="宋体"/>
              </w:rPr>
            </w:pPr>
          </w:p>
        </w:tc>
        <w:tc>
          <w:tcPr>
            <w:tcW w:w="2159" w:type="dxa"/>
            <w:vAlign w:val="center"/>
          </w:tcPr>
          <w:p w14:paraId="2E7EA23F">
            <w:pPr>
              <w:spacing w:line="360" w:lineRule="auto"/>
              <w:jc w:val="center"/>
              <w:rPr>
                <w:rFonts w:ascii="宋体"/>
              </w:rPr>
            </w:pPr>
          </w:p>
        </w:tc>
        <w:tc>
          <w:tcPr>
            <w:tcW w:w="1212" w:type="dxa"/>
            <w:vAlign w:val="center"/>
          </w:tcPr>
          <w:p w14:paraId="2ACD809A">
            <w:pPr>
              <w:spacing w:line="360" w:lineRule="auto"/>
              <w:jc w:val="center"/>
              <w:rPr>
                <w:rFonts w:ascii="宋体"/>
              </w:rPr>
            </w:pPr>
          </w:p>
        </w:tc>
      </w:tr>
      <w:tr w14:paraId="4E78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3377000B">
            <w:pPr>
              <w:spacing w:line="360" w:lineRule="auto"/>
              <w:jc w:val="center"/>
              <w:rPr>
                <w:rFonts w:ascii="宋体" w:hAnsi="宋体"/>
              </w:rPr>
            </w:pPr>
            <w:r>
              <w:rPr>
                <w:rFonts w:ascii="宋体" w:hAnsi="宋体"/>
              </w:rPr>
              <w:t>2</w:t>
            </w:r>
          </w:p>
        </w:tc>
        <w:tc>
          <w:tcPr>
            <w:tcW w:w="3061" w:type="dxa"/>
            <w:vAlign w:val="center"/>
          </w:tcPr>
          <w:p w14:paraId="79401688">
            <w:pPr>
              <w:spacing w:line="360" w:lineRule="auto"/>
              <w:jc w:val="center"/>
              <w:rPr>
                <w:rFonts w:ascii="宋体"/>
                <w:szCs w:val="21"/>
              </w:rPr>
            </w:pPr>
          </w:p>
        </w:tc>
        <w:tc>
          <w:tcPr>
            <w:tcW w:w="1260" w:type="dxa"/>
            <w:vAlign w:val="center"/>
          </w:tcPr>
          <w:p w14:paraId="2F53B8C1">
            <w:pPr>
              <w:spacing w:line="360" w:lineRule="auto"/>
              <w:jc w:val="center"/>
              <w:rPr>
                <w:rFonts w:ascii="宋体"/>
              </w:rPr>
            </w:pPr>
          </w:p>
        </w:tc>
        <w:tc>
          <w:tcPr>
            <w:tcW w:w="2159" w:type="dxa"/>
            <w:vAlign w:val="center"/>
          </w:tcPr>
          <w:p w14:paraId="13C0F1D5">
            <w:pPr>
              <w:spacing w:line="360" w:lineRule="auto"/>
              <w:jc w:val="center"/>
              <w:rPr>
                <w:rFonts w:ascii="宋体"/>
              </w:rPr>
            </w:pPr>
          </w:p>
        </w:tc>
        <w:tc>
          <w:tcPr>
            <w:tcW w:w="1212" w:type="dxa"/>
            <w:vAlign w:val="center"/>
          </w:tcPr>
          <w:p w14:paraId="4A25A6E8">
            <w:pPr>
              <w:spacing w:line="360" w:lineRule="auto"/>
              <w:jc w:val="center"/>
              <w:rPr>
                <w:rFonts w:ascii="宋体"/>
              </w:rPr>
            </w:pPr>
          </w:p>
        </w:tc>
      </w:tr>
      <w:tr w14:paraId="7E7D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6F5414B9">
            <w:pPr>
              <w:spacing w:line="360" w:lineRule="auto"/>
              <w:jc w:val="center"/>
              <w:rPr>
                <w:rFonts w:ascii="宋体" w:hAnsi="宋体"/>
              </w:rPr>
            </w:pPr>
            <w:r>
              <w:rPr>
                <w:rFonts w:ascii="宋体" w:hAnsi="宋体"/>
              </w:rPr>
              <w:t>3</w:t>
            </w:r>
          </w:p>
        </w:tc>
        <w:tc>
          <w:tcPr>
            <w:tcW w:w="3061" w:type="dxa"/>
            <w:vAlign w:val="center"/>
          </w:tcPr>
          <w:p w14:paraId="7162EC48">
            <w:pPr>
              <w:spacing w:line="360" w:lineRule="auto"/>
              <w:jc w:val="center"/>
              <w:rPr>
                <w:rFonts w:ascii="宋体"/>
                <w:szCs w:val="21"/>
              </w:rPr>
            </w:pPr>
          </w:p>
        </w:tc>
        <w:tc>
          <w:tcPr>
            <w:tcW w:w="1260" w:type="dxa"/>
            <w:vAlign w:val="center"/>
          </w:tcPr>
          <w:p w14:paraId="65FED18A">
            <w:pPr>
              <w:spacing w:line="360" w:lineRule="auto"/>
              <w:jc w:val="center"/>
              <w:rPr>
                <w:rFonts w:ascii="宋体"/>
              </w:rPr>
            </w:pPr>
          </w:p>
        </w:tc>
        <w:tc>
          <w:tcPr>
            <w:tcW w:w="2159" w:type="dxa"/>
            <w:vAlign w:val="center"/>
          </w:tcPr>
          <w:p w14:paraId="6D1FA399">
            <w:pPr>
              <w:spacing w:line="360" w:lineRule="auto"/>
              <w:jc w:val="center"/>
              <w:rPr>
                <w:rFonts w:ascii="宋体"/>
              </w:rPr>
            </w:pPr>
          </w:p>
        </w:tc>
        <w:tc>
          <w:tcPr>
            <w:tcW w:w="1212" w:type="dxa"/>
            <w:vAlign w:val="center"/>
          </w:tcPr>
          <w:p w14:paraId="6F18CF56">
            <w:pPr>
              <w:spacing w:line="360" w:lineRule="auto"/>
              <w:jc w:val="center"/>
              <w:rPr>
                <w:rFonts w:ascii="宋体"/>
              </w:rPr>
            </w:pPr>
          </w:p>
        </w:tc>
      </w:tr>
      <w:tr w14:paraId="378B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E00FC17">
            <w:pPr>
              <w:spacing w:line="360" w:lineRule="auto"/>
              <w:jc w:val="center"/>
              <w:rPr>
                <w:rFonts w:ascii="宋体" w:hAnsi="宋体"/>
              </w:rPr>
            </w:pPr>
            <w:r>
              <w:rPr>
                <w:rFonts w:ascii="宋体" w:hAnsi="宋体"/>
              </w:rPr>
              <w:t>4</w:t>
            </w:r>
          </w:p>
        </w:tc>
        <w:tc>
          <w:tcPr>
            <w:tcW w:w="3061" w:type="dxa"/>
            <w:vAlign w:val="center"/>
          </w:tcPr>
          <w:p w14:paraId="700FD867">
            <w:pPr>
              <w:spacing w:line="360" w:lineRule="auto"/>
              <w:jc w:val="center"/>
              <w:rPr>
                <w:rFonts w:ascii="宋体"/>
                <w:szCs w:val="21"/>
              </w:rPr>
            </w:pPr>
          </w:p>
        </w:tc>
        <w:tc>
          <w:tcPr>
            <w:tcW w:w="1260" w:type="dxa"/>
            <w:vAlign w:val="center"/>
          </w:tcPr>
          <w:p w14:paraId="3E54A686">
            <w:pPr>
              <w:spacing w:line="360" w:lineRule="auto"/>
              <w:jc w:val="center"/>
              <w:rPr>
                <w:rFonts w:ascii="宋体"/>
              </w:rPr>
            </w:pPr>
          </w:p>
        </w:tc>
        <w:tc>
          <w:tcPr>
            <w:tcW w:w="2159" w:type="dxa"/>
            <w:vAlign w:val="center"/>
          </w:tcPr>
          <w:p w14:paraId="564DEE57">
            <w:pPr>
              <w:spacing w:line="360" w:lineRule="auto"/>
              <w:jc w:val="center"/>
              <w:rPr>
                <w:rFonts w:ascii="宋体"/>
              </w:rPr>
            </w:pPr>
          </w:p>
        </w:tc>
        <w:tc>
          <w:tcPr>
            <w:tcW w:w="1212" w:type="dxa"/>
            <w:vAlign w:val="center"/>
          </w:tcPr>
          <w:p w14:paraId="14AB9DBD">
            <w:pPr>
              <w:spacing w:line="360" w:lineRule="auto"/>
              <w:jc w:val="center"/>
              <w:rPr>
                <w:rFonts w:ascii="宋体"/>
              </w:rPr>
            </w:pPr>
          </w:p>
        </w:tc>
      </w:tr>
      <w:tr w14:paraId="7B68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C69F6ED">
            <w:pPr>
              <w:spacing w:line="360" w:lineRule="auto"/>
              <w:jc w:val="center"/>
              <w:rPr>
                <w:rFonts w:ascii="宋体" w:hAnsi="宋体"/>
              </w:rPr>
            </w:pPr>
            <w:r>
              <w:rPr>
                <w:rFonts w:ascii="宋体" w:hAnsi="宋体"/>
              </w:rPr>
              <w:t>5</w:t>
            </w:r>
          </w:p>
        </w:tc>
        <w:tc>
          <w:tcPr>
            <w:tcW w:w="3061" w:type="dxa"/>
            <w:vAlign w:val="center"/>
          </w:tcPr>
          <w:p w14:paraId="323BDE1A">
            <w:pPr>
              <w:spacing w:line="360" w:lineRule="auto"/>
              <w:jc w:val="center"/>
              <w:rPr>
                <w:rFonts w:ascii="宋体"/>
                <w:szCs w:val="21"/>
              </w:rPr>
            </w:pPr>
          </w:p>
        </w:tc>
        <w:tc>
          <w:tcPr>
            <w:tcW w:w="1260" w:type="dxa"/>
            <w:vAlign w:val="center"/>
          </w:tcPr>
          <w:p w14:paraId="5BF2AF95">
            <w:pPr>
              <w:spacing w:line="360" w:lineRule="auto"/>
              <w:jc w:val="center"/>
              <w:rPr>
                <w:rFonts w:ascii="宋体"/>
              </w:rPr>
            </w:pPr>
          </w:p>
        </w:tc>
        <w:tc>
          <w:tcPr>
            <w:tcW w:w="2159" w:type="dxa"/>
            <w:vAlign w:val="center"/>
          </w:tcPr>
          <w:p w14:paraId="54C96759">
            <w:pPr>
              <w:spacing w:line="360" w:lineRule="auto"/>
              <w:jc w:val="center"/>
              <w:rPr>
                <w:rFonts w:ascii="宋体"/>
              </w:rPr>
            </w:pPr>
          </w:p>
        </w:tc>
        <w:tc>
          <w:tcPr>
            <w:tcW w:w="1212" w:type="dxa"/>
            <w:vAlign w:val="center"/>
          </w:tcPr>
          <w:p w14:paraId="0D056433">
            <w:pPr>
              <w:spacing w:line="360" w:lineRule="auto"/>
              <w:jc w:val="center"/>
              <w:rPr>
                <w:rFonts w:ascii="宋体"/>
              </w:rPr>
            </w:pPr>
          </w:p>
        </w:tc>
      </w:tr>
      <w:tr w14:paraId="522B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17D9B421">
            <w:pPr>
              <w:spacing w:line="360" w:lineRule="auto"/>
              <w:jc w:val="center"/>
              <w:rPr>
                <w:rFonts w:ascii="宋体" w:hAnsi="宋体"/>
              </w:rPr>
            </w:pPr>
            <w:r>
              <w:rPr>
                <w:rFonts w:ascii="宋体" w:hAnsi="宋体"/>
              </w:rPr>
              <w:t>6</w:t>
            </w:r>
          </w:p>
        </w:tc>
        <w:tc>
          <w:tcPr>
            <w:tcW w:w="3061" w:type="dxa"/>
            <w:vAlign w:val="center"/>
          </w:tcPr>
          <w:p w14:paraId="724A4E0F">
            <w:pPr>
              <w:spacing w:line="360" w:lineRule="auto"/>
              <w:jc w:val="center"/>
              <w:rPr>
                <w:rFonts w:ascii="宋体"/>
                <w:szCs w:val="21"/>
              </w:rPr>
            </w:pPr>
          </w:p>
        </w:tc>
        <w:tc>
          <w:tcPr>
            <w:tcW w:w="1260" w:type="dxa"/>
            <w:vAlign w:val="center"/>
          </w:tcPr>
          <w:p w14:paraId="6DB1BC71">
            <w:pPr>
              <w:spacing w:line="360" w:lineRule="auto"/>
              <w:jc w:val="center"/>
              <w:rPr>
                <w:rFonts w:ascii="宋体"/>
              </w:rPr>
            </w:pPr>
          </w:p>
        </w:tc>
        <w:tc>
          <w:tcPr>
            <w:tcW w:w="2159" w:type="dxa"/>
            <w:vAlign w:val="center"/>
          </w:tcPr>
          <w:p w14:paraId="7F49C95D">
            <w:pPr>
              <w:spacing w:line="360" w:lineRule="auto"/>
              <w:jc w:val="center"/>
              <w:rPr>
                <w:rFonts w:ascii="宋体"/>
              </w:rPr>
            </w:pPr>
          </w:p>
        </w:tc>
        <w:tc>
          <w:tcPr>
            <w:tcW w:w="1212" w:type="dxa"/>
            <w:vAlign w:val="center"/>
          </w:tcPr>
          <w:p w14:paraId="012BA3C1">
            <w:pPr>
              <w:spacing w:line="360" w:lineRule="auto"/>
              <w:jc w:val="center"/>
              <w:rPr>
                <w:rFonts w:ascii="宋体"/>
              </w:rPr>
            </w:pPr>
          </w:p>
        </w:tc>
      </w:tr>
      <w:tr w14:paraId="7C82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1BBB5773">
            <w:pPr>
              <w:spacing w:line="360" w:lineRule="auto"/>
              <w:jc w:val="center"/>
              <w:rPr>
                <w:rFonts w:ascii="宋体" w:hAnsi="宋体"/>
              </w:rPr>
            </w:pPr>
            <w:r>
              <w:rPr>
                <w:rFonts w:ascii="宋体" w:hAnsi="宋体"/>
              </w:rPr>
              <w:t>7</w:t>
            </w:r>
          </w:p>
        </w:tc>
        <w:tc>
          <w:tcPr>
            <w:tcW w:w="3061" w:type="dxa"/>
            <w:vAlign w:val="center"/>
          </w:tcPr>
          <w:p w14:paraId="2DCB9466">
            <w:pPr>
              <w:spacing w:line="360" w:lineRule="auto"/>
              <w:jc w:val="center"/>
              <w:rPr>
                <w:rFonts w:ascii="宋体"/>
                <w:szCs w:val="21"/>
              </w:rPr>
            </w:pPr>
          </w:p>
        </w:tc>
        <w:tc>
          <w:tcPr>
            <w:tcW w:w="1260" w:type="dxa"/>
            <w:vAlign w:val="center"/>
          </w:tcPr>
          <w:p w14:paraId="2B15C47C">
            <w:pPr>
              <w:spacing w:line="360" w:lineRule="auto"/>
              <w:jc w:val="center"/>
              <w:rPr>
                <w:rFonts w:ascii="宋体"/>
              </w:rPr>
            </w:pPr>
          </w:p>
        </w:tc>
        <w:tc>
          <w:tcPr>
            <w:tcW w:w="2159" w:type="dxa"/>
            <w:vAlign w:val="center"/>
          </w:tcPr>
          <w:p w14:paraId="24A77FBF">
            <w:pPr>
              <w:spacing w:line="360" w:lineRule="auto"/>
              <w:jc w:val="center"/>
              <w:rPr>
                <w:rFonts w:ascii="宋体"/>
              </w:rPr>
            </w:pPr>
          </w:p>
        </w:tc>
        <w:tc>
          <w:tcPr>
            <w:tcW w:w="1212" w:type="dxa"/>
            <w:vAlign w:val="center"/>
          </w:tcPr>
          <w:p w14:paraId="624677DF">
            <w:pPr>
              <w:spacing w:line="360" w:lineRule="auto"/>
              <w:jc w:val="center"/>
              <w:rPr>
                <w:rFonts w:ascii="宋体"/>
              </w:rPr>
            </w:pPr>
          </w:p>
        </w:tc>
      </w:tr>
      <w:tr w14:paraId="0EAE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8E8DD9E">
            <w:pPr>
              <w:spacing w:line="360" w:lineRule="auto"/>
              <w:jc w:val="center"/>
              <w:rPr>
                <w:rFonts w:ascii="宋体" w:hAnsi="宋体"/>
              </w:rPr>
            </w:pPr>
            <w:r>
              <w:rPr>
                <w:rFonts w:ascii="宋体" w:hAnsi="宋体"/>
              </w:rPr>
              <w:t>8</w:t>
            </w:r>
          </w:p>
        </w:tc>
        <w:tc>
          <w:tcPr>
            <w:tcW w:w="3061" w:type="dxa"/>
            <w:vAlign w:val="center"/>
          </w:tcPr>
          <w:p w14:paraId="68A8C48D">
            <w:pPr>
              <w:spacing w:line="360" w:lineRule="auto"/>
              <w:jc w:val="center"/>
              <w:rPr>
                <w:rFonts w:ascii="宋体"/>
                <w:szCs w:val="21"/>
              </w:rPr>
            </w:pPr>
          </w:p>
        </w:tc>
        <w:tc>
          <w:tcPr>
            <w:tcW w:w="1260" w:type="dxa"/>
            <w:vAlign w:val="center"/>
          </w:tcPr>
          <w:p w14:paraId="4706E624">
            <w:pPr>
              <w:spacing w:line="360" w:lineRule="auto"/>
              <w:jc w:val="center"/>
              <w:rPr>
                <w:rFonts w:ascii="宋体"/>
              </w:rPr>
            </w:pPr>
          </w:p>
        </w:tc>
        <w:tc>
          <w:tcPr>
            <w:tcW w:w="2159" w:type="dxa"/>
            <w:vAlign w:val="center"/>
          </w:tcPr>
          <w:p w14:paraId="01D12A56">
            <w:pPr>
              <w:spacing w:line="360" w:lineRule="auto"/>
              <w:jc w:val="center"/>
              <w:rPr>
                <w:rFonts w:ascii="宋体"/>
              </w:rPr>
            </w:pPr>
          </w:p>
        </w:tc>
        <w:tc>
          <w:tcPr>
            <w:tcW w:w="1212" w:type="dxa"/>
            <w:vAlign w:val="center"/>
          </w:tcPr>
          <w:p w14:paraId="0DB67472">
            <w:pPr>
              <w:spacing w:line="360" w:lineRule="auto"/>
              <w:jc w:val="center"/>
              <w:rPr>
                <w:rFonts w:ascii="宋体"/>
              </w:rPr>
            </w:pPr>
          </w:p>
        </w:tc>
      </w:tr>
      <w:tr w14:paraId="59D1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A00C158">
            <w:pPr>
              <w:spacing w:line="360" w:lineRule="auto"/>
              <w:jc w:val="center"/>
              <w:rPr>
                <w:rFonts w:ascii="宋体" w:hAnsi="宋体"/>
              </w:rPr>
            </w:pPr>
            <w:r>
              <w:rPr>
                <w:rFonts w:ascii="宋体" w:hAnsi="宋体"/>
              </w:rPr>
              <w:t>9</w:t>
            </w:r>
          </w:p>
        </w:tc>
        <w:tc>
          <w:tcPr>
            <w:tcW w:w="3061" w:type="dxa"/>
            <w:vAlign w:val="center"/>
          </w:tcPr>
          <w:p w14:paraId="1156213C">
            <w:pPr>
              <w:spacing w:line="360" w:lineRule="auto"/>
              <w:jc w:val="center"/>
              <w:rPr>
                <w:rFonts w:ascii="宋体"/>
                <w:szCs w:val="21"/>
              </w:rPr>
            </w:pPr>
          </w:p>
        </w:tc>
        <w:tc>
          <w:tcPr>
            <w:tcW w:w="1260" w:type="dxa"/>
            <w:vAlign w:val="center"/>
          </w:tcPr>
          <w:p w14:paraId="107AE43B">
            <w:pPr>
              <w:spacing w:line="360" w:lineRule="auto"/>
              <w:jc w:val="center"/>
              <w:rPr>
                <w:rFonts w:ascii="宋体"/>
              </w:rPr>
            </w:pPr>
          </w:p>
        </w:tc>
        <w:tc>
          <w:tcPr>
            <w:tcW w:w="2159" w:type="dxa"/>
            <w:vAlign w:val="center"/>
          </w:tcPr>
          <w:p w14:paraId="621FB538">
            <w:pPr>
              <w:spacing w:line="360" w:lineRule="auto"/>
              <w:jc w:val="center"/>
              <w:rPr>
                <w:rFonts w:ascii="宋体"/>
              </w:rPr>
            </w:pPr>
          </w:p>
        </w:tc>
        <w:tc>
          <w:tcPr>
            <w:tcW w:w="1212" w:type="dxa"/>
            <w:vAlign w:val="center"/>
          </w:tcPr>
          <w:p w14:paraId="415FC7D4">
            <w:pPr>
              <w:spacing w:line="360" w:lineRule="auto"/>
              <w:jc w:val="center"/>
              <w:rPr>
                <w:rFonts w:ascii="宋体"/>
              </w:rPr>
            </w:pPr>
          </w:p>
        </w:tc>
      </w:tr>
      <w:tr w14:paraId="61AF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D8C47DD">
            <w:pPr>
              <w:spacing w:line="360" w:lineRule="auto"/>
              <w:jc w:val="center"/>
              <w:rPr>
                <w:rFonts w:ascii="宋体" w:hAnsi="宋体"/>
              </w:rPr>
            </w:pPr>
            <w:r>
              <w:rPr>
                <w:rFonts w:ascii="宋体" w:hAnsi="宋体"/>
              </w:rPr>
              <w:t>10</w:t>
            </w:r>
          </w:p>
        </w:tc>
        <w:tc>
          <w:tcPr>
            <w:tcW w:w="3061" w:type="dxa"/>
            <w:vAlign w:val="center"/>
          </w:tcPr>
          <w:p w14:paraId="697771B8">
            <w:pPr>
              <w:spacing w:line="360" w:lineRule="auto"/>
              <w:jc w:val="center"/>
              <w:rPr>
                <w:rFonts w:ascii="宋体"/>
                <w:szCs w:val="21"/>
              </w:rPr>
            </w:pPr>
          </w:p>
        </w:tc>
        <w:tc>
          <w:tcPr>
            <w:tcW w:w="1260" w:type="dxa"/>
            <w:vAlign w:val="center"/>
          </w:tcPr>
          <w:p w14:paraId="2044A515">
            <w:pPr>
              <w:spacing w:line="360" w:lineRule="auto"/>
              <w:jc w:val="center"/>
              <w:rPr>
                <w:rFonts w:ascii="宋体"/>
              </w:rPr>
            </w:pPr>
          </w:p>
        </w:tc>
        <w:tc>
          <w:tcPr>
            <w:tcW w:w="2159" w:type="dxa"/>
            <w:vAlign w:val="center"/>
          </w:tcPr>
          <w:p w14:paraId="6CC21159">
            <w:pPr>
              <w:spacing w:line="360" w:lineRule="auto"/>
              <w:jc w:val="center"/>
              <w:rPr>
                <w:rFonts w:ascii="宋体"/>
              </w:rPr>
            </w:pPr>
          </w:p>
        </w:tc>
        <w:tc>
          <w:tcPr>
            <w:tcW w:w="1212" w:type="dxa"/>
            <w:vAlign w:val="center"/>
          </w:tcPr>
          <w:p w14:paraId="167073B5">
            <w:pPr>
              <w:spacing w:line="360" w:lineRule="auto"/>
              <w:jc w:val="center"/>
              <w:rPr>
                <w:rFonts w:ascii="宋体"/>
              </w:rPr>
            </w:pPr>
          </w:p>
        </w:tc>
      </w:tr>
    </w:tbl>
    <w:p w14:paraId="0A1008E7">
      <w:pPr>
        <w:spacing w:line="360" w:lineRule="auto"/>
        <w:ind w:firstLine="3780" w:firstLineChars="1800"/>
        <w:rPr>
          <w:rFonts w:ascii="宋体"/>
        </w:rPr>
      </w:pPr>
    </w:p>
    <w:p w14:paraId="64DF3F93">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71EF4A59">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3AEC1F2F">
      <w:pPr>
        <w:spacing w:line="360" w:lineRule="auto"/>
        <w:jc w:val="left"/>
        <w:rPr>
          <w:rFonts w:ascii="宋体" w:hAnsi="宋体"/>
          <w:szCs w:val="21"/>
        </w:rPr>
      </w:pPr>
      <w:r>
        <w:rPr>
          <w:rFonts w:hint="eastAsia" w:ascii="宋体" w:hAnsi="宋体"/>
          <w:szCs w:val="21"/>
        </w:rPr>
        <w:t>日期：　　　　　　　　　　　</w:t>
      </w:r>
    </w:p>
    <w:p w14:paraId="6B010028">
      <w:pPr>
        <w:spacing w:line="360" w:lineRule="auto"/>
        <w:jc w:val="left"/>
        <w:rPr>
          <w:rFonts w:ascii="宋体"/>
          <w:szCs w:val="21"/>
        </w:rPr>
      </w:pPr>
    </w:p>
    <w:p w14:paraId="6D325E6B">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73B3595A">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7CD3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09A6AD8E">
            <w:pPr>
              <w:jc w:val="center"/>
              <w:rPr>
                <w:rFonts w:ascii="宋体"/>
                <w:szCs w:val="21"/>
              </w:rPr>
            </w:pPr>
            <w:r>
              <w:rPr>
                <w:rFonts w:hint="eastAsia" w:ascii="宋体" w:hAnsi="宋体"/>
                <w:szCs w:val="21"/>
              </w:rPr>
              <w:t>职务</w:t>
            </w:r>
          </w:p>
        </w:tc>
        <w:tc>
          <w:tcPr>
            <w:tcW w:w="703" w:type="dxa"/>
            <w:vMerge w:val="restart"/>
            <w:vAlign w:val="center"/>
          </w:tcPr>
          <w:p w14:paraId="4D3ADFC3">
            <w:pPr>
              <w:jc w:val="center"/>
              <w:rPr>
                <w:rFonts w:ascii="宋体"/>
                <w:szCs w:val="21"/>
              </w:rPr>
            </w:pPr>
            <w:r>
              <w:rPr>
                <w:rFonts w:hint="eastAsia" w:ascii="宋体" w:hAnsi="宋体"/>
                <w:szCs w:val="21"/>
              </w:rPr>
              <w:t>姓名</w:t>
            </w:r>
          </w:p>
        </w:tc>
        <w:tc>
          <w:tcPr>
            <w:tcW w:w="704" w:type="dxa"/>
            <w:vMerge w:val="restart"/>
            <w:vAlign w:val="center"/>
          </w:tcPr>
          <w:p w14:paraId="0E47841A">
            <w:pPr>
              <w:jc w:val="center"/>
              <w:rPr>
                <w:rFonts w:ascii="宋体"/>
                <w:szCs w:val="21"/>
              </w:rPr>
            </w:pPr>
            <w:r>
              <w:rPr>
                <w:rFonts w:hint="eastAsia" w:ascii="宋体" w:hAnsi="宋体"/>
                <w:szCs w:val="21"/>
              </w:rPr>
              <w:t>职称</w:t>
            </w:r>
          </w:p>
        </w:tc>
        <w:tc>
          <w:tcPr>
            <w:tcW w:w="5601" w:type="dxa"/>
            <w:gridSpan w:val="5"/>
            <w:vAlign w:val="center"/>
          </w:tcPr>
          <w:p w14:paraId="552755D1">
            <w:pPr>
              <w:jc w:val="center"/>
              <w:rPr>
                <w:rFonts w:ascii="宋体"/>
                <w:szCs w:val="21"/>
              </w:rPr>
            </w:pPr>
            <w:r>
              <w:rPr>
                <w:rFonts w:hint="eastAsia" w:ascii="宋体" w:hAnsi="宋体"/>
                <w:szCs w:val="21"/>
              </w:rPr>
              <w:t>执业或职业资格证明</w:t>
            </w:r>
          </w:p>
        </w:tc>
        <w:tc>
          <w:tcPr>
            <w:tcW w:w="703" w:type="dxa"/>
            <w:vMerge w:val="restart"/>
            <w:vAlign w:val="center"/>
          </w:tcPr>
          <w:p w14:paraId="2C5B2E9E">
            <w:pPr>
              <w:jc w:val="center"/>
              <w:rPr>
                <w:rFonts w:ascii="宋体"/>
                <w:szCs w:val="21"/>
              </w:rPr>
            </w:pPr>
            <w:r>
              <w:rPr>
                <w:rFonts w:hint="eastAsia" w:ascii="宋体" w:hAnsi="宋体"/>
                <w:szCs w:val="21"/>
              </w:rPr>
              <w:t>备注</w:t>
            </w:r>
          </w:p>
        </w:tc>
      </w:tr>
      <w:tr w14:paraId="3CF9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7F1E6F90">
            <w:pPr>
              <w:jc w:val="center"/>
              <w:rPr>
                <w:rFonts w:ascii="宋体"/>
                <w:szCs w:val="21"/>
              </w:rPr>
            </w:pPr>
          </w:p>
        </w:tc>
        <w:tc>
          <w:tcPr>
            <w:tcW w:w="703" w:type="dxa"/>
            <w:vMerge w:val="continue"/>
            <w:vAlign w:val="center"/>
          </w:tcPr>
          <w:p w14:paraId="20A32CFB">
            <w:pPr>
              <w:jc w:val="center"/>
              <w:rPr>
                <w:rFonts w:ascii="宋体"/>
                <w:szCs w:val="21"/>
              </w:rPr>
            </w:pPr>
          </w:p>
        </w:tc>
        <w:tc>
          <w:tcPr>
            <w:tcW w:w="704" w:type="dxa"/>
            <w:vMerge w:val="continue"/>
            <w:vAlign w:val="center"/>
          </w:tcPr>
          <w:p w14:paraId="2141A1B4">
            <w:pPr>
              <w:jc w:val="center"/>
              <w:rPr>
                <w:rFonts w:ascii="宋体"/>
                <w:szCs w:val="21"/>
              </w:rPr>
            </w:pPr>
          </w:p>
        </w:tc>
        <w:tc>
          <w:tcPr>
            <w:tcW w:w="1120" w:type="dxa"/>
            <w:vAlign w:val="center"/>
          </w:tcPr>
          <w:p w14:paraId="6DD50160">
            <w:pPr>
              <w:jc w:val="center"/>
              <w:rPr>
                <w:rFonts w:ascii="宋体"/>
                <w:szCs w:val="21"/>
              </w:rPr>
            </w:pPr>
            <w:r>
              <w:rPr>
                <w:rFonts w:hint="eastAsia" w:ascii="宋体" w:hAnsi="宋体"/>
                <w:szCs w:val="21"/>
              </w:rPr>
              <w:t>证书名称</w:t>
            </w:r>
          </w:p>
        </w:tc>
        <w:tc>
          <w:tcPr>
            <w:tcW w:w="765" w:type="dxa"/>
            <w:vAlign w:val="center"/>
          </w:tcPr>
          <w:p w14:paraId="1BE3BA3A">
            <w:pPr>
              <w:jc w:val="center"/>
              <w:rPr>
                <w:rFonts w:ascii="宋体"/>
                <w:szCs w:val="21"/>
              </w:rPr>
            </w:pPr>
            <w:r>
              <w:rPr>
                <w:rFonts w:hint="eastAsia" w:ascii="宋体" w:hAnsi="宋体"/>
                <w:szCs w:val="21"/>
              </w:rPr>
              <w:t>级别</w:t>
            </w:r>
          </w:p>
        </w:tc>
        <w:tc>
          <w:tcPr>
            <w:tcW w:w="781" w:type="dxa"/>
            <w:vAlign w:val="center"/>
          </w:tcPr>
          <w:p w14:paraId="038FE0B3">
            <w:pPr>
              <w:jc w:val="center"/>
              <w:rPr>
                <w:rFonts w:ascii="宋体"/>
                <w:szCs w:val="21"/>
              </w:rPr>
            </w:pPr>
            <w:r>
              <w:rPr>
                <w:rFonts w:hint="eastAsia" w:ascii="宋体" w:hAnsi="宋体"/>
                <w:szCs w:val="21"/>
              </w:rPr>
              <w:t>证号</w:t>
            </w:r>
          </w:p>
        </w:tc>
        <w:tc>
          <w:tcPr>
            <w:tcW w:w="841" w:type="dxa"/>
            <w:vAlign w:val="center"/>
          </w:tcPr>
          <w:p w14:paraId="76334157">
            <w:pPr>
              <w:jc w:val="center"/>
              <w:rPr>
                <w:rFonts w:ascii="宋体"/>
                <w:szCs w:val="21"/>
              </w:rPr>
            </w:pPr>
            <w:r>
              <w:rPr>
                <w:rFonts w:hint="eastAsia" w:ascii="宋体" w:hAnsi="宋体"/>
                <w:szCs w:val="21"/>
              </w:rPr>
              <w:t>专业</w:t>
            </w:r>
          </w:p>
        </w:tc>
        <w:tc>
          <w:tcPr>
            <w:tcW w:w="2094" w:type="dxa"/>
            <w:vAlign w:val="center"/>
          </w:tcPr>
          <w:p w14:paraId="739D996D">
            <w:pPr>
              <w:jc w:val="center"/>
              <w:rPr>
                <w:rFonts w:ascii="宋体"/>
                <w:szCs w:val="21"/>
              </w:rPr>
            </w:pPr>
            <w:r>
              <w:rPr>
                <w:rFonts w:hint="eastAsia" w:ascii="宋体" w:hAnsi="宋体"/>
                <w:szCs w:val="21"/>
              </w:rPr>
              <w:t>养老保险号</w:t>
            </w:r>
          </w:p>
        </w:tc>
        <w:tc>
          <w:tcPr>
            <w:tcW w:w="703" w:type="dxa"/>
            <w:vMerge w:val="continue"/>
            <w:vAlign w:val="center"/>
          </w:tcPr>
          <w:p w14:paraId="17903C72">
            <w:pPr>
              <w:jc w:val="center"/>
              <w:rPr>
                <w:rFonts w:ascii="宋体"/>
                <w:szCs w:val="21"/>
              </w:rPr>
            </w:pPr>
          </w:p>
        </w:tc>
      </w:tr>
      <w:tr w14:paraId="622B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A4D71D1">
            <w:pPr>
              <w:spacing w:line="360" w:lineRule="auto"/>
              <w:jc w:val="center"/>
              <w:rPr>
                <w:rFonts w:ascii="宋体"/>
                <w:szCs w:val="21"/>
              </w:rPr>
            </w:pPr>
          </w:p>
        </w:tc>
        <w:tc>
          <w:tcPr>
            <w:tcW w:w="703" w:type="dxa"/>
            <w:vAlign w:val="center"/>
          </w:tcPr>
          <w:p w14:paraId="023292C6">
            <w:pPr>
              <w:spacing w:line="360" w:lineRule="auto"/>
              <w:jc w:val="center"/>
              <w:rPr>
                <w:rFonts w:ascii="宋体"/>
                <w:szCs w:val="21"/>
              </w:rPr>
            </w:pPr>
          </w:p>
        </w:tc>
        <w:tc>
          <w:tcPr>
            <w:tcW w:w="704" w:type="dxa"/>
            <w:vAlign w:val="center"/>
          </w:tcPr>
          <w:p w14:paraId="5ED74884">
            <w:pPr>
              <w:spacing w:line="360" w:lineRule="auto"/>
              <w:jc w:val="center"/>
              <w:rPr>
                <w:rFonts w:ascii="宋体"/>
                <w:szCs w:val="21"/>
              </w:rPr>
            </w:pPr>
          </w:p>
        </w:tc>
        <w:tc>
          <w:tcPr>
            <w:tcW w:w="1120" w:type="dxa"/>
            <w:vAlign w:val="center"/>
          </w:tcPr>
          <w:p w14:paraId="4957BB0D">
            <w:pPr>
              <w:spacing w:line="360" w:lineRule="auto"/>
              <w:jc w:val="center"/>
              <w:rPr>
                <w:rFonts w:ascii="宋体"/>
                <w:szCs w:val="21"/>
              </w:rPr>
            </w:pPr>
          </w:p>
        </w:tc>
        <w:tc>
          <w:tcPr>
            <w:tcW w:w="765" w:type="dxa"/>
            <w:vAlign w:val="center"/>
          </w:tcPr>
          <w:p w14:paraId="13D99F54">
            <w:pPr>
              <w:spacing w:line="360" w:lineRule="auto"/>
              <w:jc w:val="center"/>
              <w:rPr>
                <w:rFonts w:ascii="宋体"/>
                <w:szCs w:val="21"/>
              </w:rPr>
            </w:pPr>
          </w:p>
        </w:tc>
        <w:tc>
          <w:tcPr>
            <w:tcW w:w="781" w:type="dxa"/>
            <w:vAlign w:val="center"/>
          </w:tcPr>
          <w:p w14:paraId="4EBBA9BE">
            <w:pPr>
              <w:spacing w:line="360" w:lineRule="auto"/>
              <w:jc w:val="center"/>
              <w:rPr>
                <w:rFonts w:ascii="宋体"/>
                <w:szCs w:val="21"/>
              </w:rPr>
            </w:pPr>
          </w:p>
        </w:tc>
        <w:tc>
          <w:tcPr>
            <w:tcW w:w="841" w:type="dxa"/>
            <w:vAlign w:val="center"/>
          </w:tcPr>
          <w:p w14:paraId="7242671A">
            <w:pPr>
              <w:spacing w:line="360" w:lineRule="auto"/>
              <w:jc w:val="center"/>
              <w:rPr>
                <w:rFonts w:ascii="宋体"/>
                <w:szCs w:val="21"/>
              </w:rPr>
            </w:pPr>
          </w:p>
        </w:tc>
        <w:tc>
          <w:tcPr>
            <w:tcW w:w="2094" w:type="dxa"/>
            <w:vAlign w:val="center"/>
          </w:tcPr>
          <w:p w14:paraId="57916622">
            <w:pPr>
              <w:spacing w:line="360" w:lineRule="auto"/>
              <w:jc w:val="center"/>
              <w:rPr>
                <w:rFonts w:ascii="宋体"/>
                <w:szCs w:val="21"/>
              </w:rPr>
            </w:pPr>
          </w:p>
        </w:tc>
        <w:tc>
          <w:tcPr>
            <w:tcW w:w="703" w:type="dxa"/>
            <w:vAlign w:val="center"/>
          </w:tcPr>
          <w:p w14:paraId="226D12BD">
            <w:pPr>
              <w:spacing w:line="360" w:lineRule="auto"/>
              <w:jc w:val="center"/>
              <w:rPr>
                <w:rFonts w:ascii="宋体"/>
                <w:szCs w:val="21"/>
              </w:rPr>
            </w:pPr>
          </w:p>
        </w:tc>
      </w:tr>
      <w:tr w14:paraId="4F75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EAB2ED3">
            <w:pPr>
              <w:spacing w:line="360" w:lineRule="auto"/>
              <w:jc w:val="center"/>
              <w:rPr>
                <w:rFonts w:ascii="宋体"/>
                <w:szCs w:val="21"/>
              </w:rPr>
            </w:pPr>
          </w:p>
        </w:tc>
        <w:tc>
          <w:tcPr>
            <w:tcW w:w="703" w:type="dxa"/>
            <w:vAlign w:val="center"/>
          </w:tcPr>
          <w:p w14:paraId="0BDF06B3">
            <w:pPr>
              <w:spacing w:line="360" w:lineRule="auto"/>
              <w:jc w:val="center"/>
              <w:rPr>
                <w:rFonts w:ascii="宋体"/>
                <w:szCs w:val="21"/>
              </w:rPr>
            </w:pPr>
          </w:p>
        </w:tc>
        <w:tc>
          <w:tcPr>
            <w:tcW w:w="704" w:type="dxa"/>
            <w:vAlign w:val="center"/>
          </w:tcPr>
          <w:p w14:paraId="77EE62DA">
            <w:pPr>
              <w:spacing w:line="360" w:lineRule="auto"/>
              <w:jc w:val="center"/>
              <w:rPr>
                <w:rFonts w:ascii="宋体"/>
                <w:szCs w:val="21"/>
              </w:rPr>
            </w:pPr>
          </w:p>
        </w:tc>
        <w:tc>
          <w:tcPr>
            <w:tcW w:w="1120" w:type="dxa"/>
            <w:vAlign w:val="center"/>
          </w:tcPr>
          <w:p w14:paraId="28099444">
            <w:pPr>
              <w:spacing w:line="360" w:lineRule="auto"/>
              <w:jc w:val="center"/>
              <w:rPr>
                <w:rFonts w:ascii="宋体"/>
                <w:szCs w:val="21"/>
              </w:rPr>
            </w:pPr>
          </w:p>
        </w:tc>
        <w:tc>
          <w:tcPr>
            <w:tcW w:w="765" w:type="dxa"/>
            <w:vAlign w:val="center"/>
          </w:tcPr>
          <w:p w14:paraId="3D9CE048">
            <w:pPr>
              <w:spacing w:line="360" w:lineRule="auto"/>
              <w:jc w:val="center"/>
              <w:rPr>
                <w:rFonts w:ascii="宋体"/>
                <w:szCs w:val="21"/>
              </w:rPr>
            </w:pPr>
          </w:p>
        </w:tc>
        <w:tc>
          <w:tcPr>
            <w:tcW w:w="781" w:type="dxa"/>
            <w:vAlign w:val="center"/>
          </w:tcPr>
          <w:p w14:paraId="58E924BF">
            <w:pPr>
              <w:spacing w:line="360" w:lineRule="auto"/>
              <w:jc w:val="center"/>
              <w:rPr>
                <w:rFonts w:ascii="宋体"/>
                <w:szCs w:val="21"/>
              </w:rPr>
            </w:pPr>
          </w:p>
        </w:tc>
        <w:tc>
          <w:tcPr>
            <w:tcW w:w="841" w:type="dxa"/>
            <w:vAlign w:val="center"/>
          </w:tcPr>
          <w:p w14:paraId="786CFDA5">
            <w:pPr>
              <w:spacing w:line="360" w:lineRule="auto"/>
              <w:jc w:val="center"/>
              <w:rPr>
                <w:rFonts w:ascii="宋体"/>
                <w:szCs w:val="21"/>
              </w:rPr>
            </w:pPr>
          </w:p>
        </w:tc>
        <w:tc>
          <w:tcPr>
            <w:tcW w:w="2094" w:type="dxa"/>
            <w:vAlign w:val="center"/>
          </w:tcPr>
          <w:p w14:paraId="5AA3C3DC">
            <w:pPr>
              <w:spacing w:line="360" w:lineRule="auto"/>
              <w:jc w:val="center"/>
              <w:rPr>
                <w:rFonts w:ascii="宋体"/>
                <w:szCs w:val="21"/>
              </w:rPr>
            </w:pPr>
          </w:p>
        </w:tc>
        <w:tc>
          <w:tcPr>
            <w:tcW w:w="703" w:type="dxa"/>
            <w:vAlign w:val="center"/>
          </w:tcPr>
          <w:p w14:paraId="3F97C42B">
            <w:pPr>
              <w:spacing w:line="360" w:lineRule="auto"/>
              <w:jc w:val="center"/>
              <w:rPr>
                <w:rFonts w:ascii="宋体"/>
                <w:szCs w:val="21"/>
              </w:rPr>
            </w:pPr>
          </w:p>
        </w:tc>
      </w:tr>
      <w:tr w14:paraId="6B57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BF9200F">
            <w:pPr>
              <w:spacing w:line="360" w:lineRule="auto"/>
              <w:jc w:val="center"/>
              <w:rPr>
                <w:rFonts w:ascii="宋体"/>
                <w:szCs w:val="21"/>
              </w:rPr>
            </w:pPr>
          </w:p>
        </w:tc>
        <w:tc>
          <w:tcPr>
            <w:tcW w:w="703" w:type="dxa"/>
            <w:vAlign w:val="center"/>
          </w:tcPr>
          <w:p w14:paraId="4A979DEB">
            <w:pPr>
              <w:spacing w:line="360" w:lineRule="auto"/>
              <w:jc w:val="center"/>
              <w:rPr>
                <w:rFonts w:ascii="宋体"/>
                <w:szCs w:val="21"/>
              </w:rPr>
            </w:pPr>
          </w:p>
        </w:tc>
        <w:tc>
          <w:tcPr>
            <w:tcW w:w="704" w:type="dxa"/>
            <w:vAlign w:val="center"/>
          </w:tcPr>
          <w:p w14:paraId="4B1E3FD9">
            <w:pPr>
              <w:spacing w:line="360" w:lineRule="auto"/>
              <w:jc w:val="center"/>
              <w:rPr>
                <w:rFonts w:ascii="宋体"/>
                <w:szCs w:val="21"/>
              </w:rPr>
            </w:pPr>
          </w:p>
        </w:tc>
        <w:tc>
          <w:tcPr>
            <w:tcW w:w="1120" w:type="dxa"/>
            <w:vAlign w:val="center"/>
          </w:tcPr>
          <w:p w14:paraId="082386DE">
            <w:pPr>
              <w:spacing w:line="360" w:lineRule="auto"/>
              <w:jc w:val="center"/>
              <w:rPr>
                <w:rFonts w:ascii="宋体"/>
                <w:szCs w:val="21"/>
              </w:rPr>
            </w:pPr>
          </w:p>
        </w:tc>
        <w:tc>
          <w:tcPr>
            <w:tcW w:w="765" w:type="dxa"/>
            <w:vAlign w:val="center"/>
          </w:tcPr>
          <w:p w14:paraId="37E81F35">
            <w:pPr>
              <w:spacing w:line="360" w:lineRule="auto"/>
              <w:jc w:val="center"/>
              <w:rPr>
                <w:rFonts w:ascii="宋体"/>
                <w:szCs w:val="21"/>
              </w:rPr>
            </w:pPr>
          </w:p>
        </w:tc>
        <w:tc>
          <w:tcPr>
            <w:tcW w:w="781" w:type="dxa"/>
            <w:vAlign w:val="center"/>
          </w:tcPr>
          <w:p w14:paraId="12288C1D">
            <w:pPr>
              <w:spacing w:line="360" w:lineRule="auto"/>
              <w:jc w:val="center"/>
              <w:rPr>
                <w:rFonts w:ascii="宋体"/>
                <w:szCs w:val="21"/>
              </w:rPr>
            </w:pPr>
          </w:p>
        </w:tc>
        <w:tc>
          <w:tcPr>
            <w:tcW w:w="841" w:type="dxa"/>
            <w:vAlign w:val="center"/>
          </w:tcPr>
          <w:p w14:paraId="64A9CD21">
            <w:pPr>
              <w:spacing w:line="360" w:lineRule="auto"/>
              <w:jc w:val="center"/>
              <w:rPr>
                <w:rFonts w:ascii="宋体"/>
                <w:szCs w:val="21"/>
              </w:rPr>
            </w:pPr>
          </w:p>
        </w:tc>
        <w:tc>
          <w:tcPr>
            <w:tcW w:w="2094" w:type="dxa"/>
            <w:vAlign w:val="center"/>
          </w:tcPr>
          <w:p w14:paraId="03AE2555">
            <w:pPr>
              <w:spacing w:line="360" w:lineRule="auto"/>
              <w:jc w:val="center"/>
              <w:rPr>
                <w:rFonts w:ascii="宋体"/>
                <w:szCs w:val="21"/>
              </w:rPr>
            </w:pPr>
          </w:p>
        </w:tc>
        <w:tc>
          <w:tcPr>
            <w:tcW w:w="703" w:type="dxa"/>
            <w:vAlign w:val="center"/>
          </w:tcPr>
          <w:p w14:paraId="5814B595">
            <w:pPr>
              <w:spacing w:line="360" w:lineRule="auto"/>
              <w:jc w:val="center"/>
              <w:rPr>
                <w:rFonts w:ascii="宋体"/>
                <w:szCs w:val="21"/>
              </w:rPr>
            </w:pPr>
          </w:p>
        </w:tc>
      </w:tr>
      <w:tr w14:paraId="0227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BD1B88F">
            <w:pPr>
              <w:spacing w:line="360" w:lineRule="auto"/>
              <w:jc w:val="center"/>
              <w:rPr>
                <w:rFonts w:ascii="宋体"/>
                <w:szCs w:val="21"/>
              </w:rPr>
            </w:pPr>
          </w:p>
        </w:tc>
        <w:tc>
          <w:tcPr>
            <w:tcW w:w="703" w:type="dxa"/>
            <w:vAlign w:val="center"/>
          </w:tcPr>
          <w:p w14:paraId="13CF6BD5">
            <w:pPr>
              <w:spacing w:line="360" w:lineRule="auto"/>
              <w:jc w:val="center"/>
              <w:rPr>
                <w:rFonts w:ascii="宋体"/>
                <w:szCs w:val="21"/>
              </w:rPr>
            </w:pPr>
          </w:p>
        </w:tc>
        <w:tc>
          <w:tcPr>
            <w:tcW w:w="704" w:type="dxa"/>
            <w:vAlign w:val="center"/>
          </w:tcPr>
          <w:p w14:paraId="17DE6A0F">
            <w:pPr>
              <w:spacing w:line="360" w:lineRule="auto"/>
              <w:jc w:val="center"/>
              <w:rPr>
                <w:rFonts w:ascii="宋体"/>
                <w:szCs w:val="21"/>
              </w:rPr>
            </w:pPr>
          </w:p>
        </w:tc>
        <w:tc>
          <w:tcPr>
            <w:tcW w:w="1120" w:type="dxa"/>
            <w:vAlign w:val="center"/>
          </w:tcPr>
          <w:p w14:paraId="1AA5FC5F">
            <w:pPr>
              <w:spacing w:line="360" w:lineRule="auto"/>
              <w:jc w:val="center"/>
              <w:rPr>
                <w:rFonts w:ascii="宋体"/>
                <w:szCs w:val="21"/>
              </w:rPr>
            </w:pPr>
          </w:p>
        </w:tc>
        <w:tc>
          <w:tcPr>
            <w:tcW w:w="765" w:type="dxa"/>
            <w:vAlign w:val="center"/>
          </w:tcPr>
          <w:p w14:paraId="24C0DF27">
            <w:pPr>
              <w:spacing w:line="360" w:lineRule="auto"/>
              <w:jc w:val="center"/>
              <w:rPr>
                <w:rFonts w:ascii="宋体"/>
                <w:szCs w:val="21"/>
              </w:rPr>
            </w:pPr>
          </w:p>
        </w:tc>
        <w:tc>
          <w:tcPr>
            <w:tcW w:w="781" w:type="dxa"/>
            <w:vAlign w:val="center"/>
          </w:tcPr>
          <w:p w14:paraId="2EBAE688">
            <w:pPr>
              <w:spacing w:line="360" w:lineRule="auto"/>
              <w:jc w:val="center"/>
              <w:rPr>
                <w:rFonts w:ascii="宋体"/>
                <w:szCs w:val="21"/>
              </w:rPr>
            </w:pPr>
          </w:p>
        </w:tc>
        <w:tc>
          <w:tcPr>
            <w:tcW w:w="841" w:type="dxa"/>
            <w:vAlign w:val="center"/>
          </w:tcPr>
          <w:p w14:paraId="4697D3BC">
            <w:pPr>
              <w:spacing w:line="360" w:lineRule="auto"/>
              <w:jc w:val="center"/>
              <w:rPr>
                <w:rFonts w:ascii="宋体"/>
                <w:szCs w:val="21"/>
              </w:rPr>
            </w:pPr>
          </w:p>
        </w:tc>
        <w:tc>
          <w:tcPr>
            <w:tcW w:w="2094" w:type="dxa"/>
            <w:vAlign w:val="center"/>
          </w:tcPr>
          <w:p w14:paraId="77C6D891">
            <w:pPr>
              <w:spacing w:line="360" w:lineRule="auto"/>
              <w:jc w:val="center"/>
              <w:rPr>
                <w:rFonts w:ascii="宋体"/>
                <w:szCs w:val="21"/>
              </w:rPr>
            </w:pPr>
          </w:p>
        </w:tc>
        <w:tc>
          <w:tcPr>
            <w:tcW w:w="703" w:type="dxa"/>
            <w:vAlign w:val="center"/>
          </w:tcPr>
          <w:p w14:paraId="7EB0A2D6">
            <w:pPr>
              <w:spacing w:line="360" w:lineRule="auto"/>
              <w:jc w:val="center"/>
              <w:rPr>
                <w:rFonts w:ascii="宋体"/>
                <w:szCs w:val="21"/>
              </w:rPr>
            </w:pPr>
          </w:p>
        </w:tc>
      </w:tr>
      <w:tr w14:paraId="6C89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6812B43">
            <w:pPr>
              <w:spacing w:line="360" w:lineRule="auto"/>
              <w:jc w:val="center"/>
              <w:rPr>
                <w:rFonts w:ascii="宋体"/>
                <w:szCs w:val="21"/>
              </w:rPr>
            </w:pPr>
          </w:p>
        </w:tc>
        <w:tc>
          <w:tcPr>
            <w:tcW w:w="703" w:type="dxa"/>
            <w:vAlign w:val="center"/>
          </w:tcPr>
          <w:p w14:paraId="28D881BE">
            <w:pPr>
              <w:spacing w:line="360" w:lineRule="auto"/>
              <w:jc w:val="center"/>
              <w:rPr>
                <w:rFonts w:ascii="宋体"/>
                <w:szCs w:val="21"/>
              </w:rPr>
            </w:pPr>
          </w:p>
        </w:tc>
        <w:tc>
          <w:tcPr>
            <w:tcW w:w="704" w:type="dxa"/>
            <w:vAlign w:val="center"/>
          </w:tcPr>
          <w:p w14:paraId="6465F133">
            <w:pPr>
              <w:spacing w:line="360" w:lineRule="auto"/>
              <w:jc w:val="center"/>
              <w:rPr>
                <w:rFonts w:ascii="宋体"/>
                <w:szCs w:val="21"/>
              </w:rPr>
            </w:pPr>
          </w:p>
        </w:tc>
        <w:tc>
          <w:tcPr>
            <w:tcW w:w="1120" w:type="dxa"/>
            <w:vAlign w:val="center"/>
          </w:tcPr>
          <w:p w14:paraId="1C1E58E3">
            <w:pPr>
              <w:spacing w:line="360" w:lineRule="auto"/>
              <w:jc w:val="center"/>
              <w:rPr>
                <w:rFonts w:ascii="宋体"/>
                <w:szCs w:val="21"/>
              </w:rPr>
            </w:pPr>
          </w:p>
        </w:tc>
        <w:tc>
          <w:tcPr>
            <w:tcW w:w="765" w:type="dxa"/>
            <w:vAlign w:val="center"/>
          </w:tcPr>
          <w:p w14:paraId="213D4D0E">
            <w:pPr>
              <w:spacing w:line="360" w:lineRule="auto"/>
              <w:jc w:val="center"/>
              <w:rPr>
                <w:rFonts w:ascii="宋体"/>
                <w:szCs w:val="21"/>
              </w:rPr>
            </w:pPr>
          </w:p>
        </w:tc>
        <w:tc>
          <w:tcPr>
            <w:tcW w:w="781" w:type="dxa"/>
            <w:vAlign w:val="center"/>
          </w:tcPr>
          <w:p w14:paraId="2703BF73">
            <w:pPr>
              <w:spacing w:line="360" w:lineRule="auto"/>
              <w:jc w:val="center"/>
              <w:rPr>
                <w:rFonts w:ascii="宋体"/>
                <w:szCs w:val="21"/>
              </w:rPr>
            </w:pPr>
          </w:p>
        </w:tc>
        <w:tc>
          <w:tcPr>
            <w:tcW w:w="841" w:type="dxa"/>
            <w:vAlign w:val="center"/>
          </w:tcPr>
          <w:p w14:paraId="03910E70">
            <w:pPr>
              <w:spacing w:line="360" w:lineRule="auto"/>
              <w:jc w:val="center"/>
              <w:rPr>
                <w:rFonts w:ascii="宋体"/>
                <w:szCs w:val="21"/>
              </w:rPr>
            </w:pPr>
          </w:p>
        </w:tc>
        <w:tc>
          <w:tcPr>
            <w:tcW w:w="2094" w:type="dxa"/>
            <w:vAlign w:val="center"/>
          </w:tcPr>
          <w:p w14:paraId="29992525">
            <w:pPr>
              <w:spacing w:line="360" w:lineRule="auto"/>
              <w:jc w:val="center"/>
              <w:rPr>
                <w:rFonts w:ascii="宋体"/>
                <w:szCs w:val="21"/>
              </w:rPr>
            </w:pPr>
          </w:p>
        </w:tc>
        <w:tc>
          <w:tcPr>
            <w:tcW w:w="703" w:type="dxa"/>
            <w:vAlign w:val="center"/>
          </w:tcPr>
          <w:p w14:paraId="5AC4F5C6">
            <w:pPr>
              <w:spacing w:line="360" w:lineRule="auto"/>
              <w:jc w:val="center"/>
              <w:rPr>
                <w:rFonts w:ascii="宋体"/>
                <w:szCs w:val="21"/>
              </w:rPr>
            </w:pPr>
          </w:p>
        </w:tc>
      </w:tr>
      <w:tr w14:paraId="2D87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3C71A5F">
            <w:pPr>
              <w:spacing w:line="360" w:lineRule="auto"/>
              <w:jc w:val="center"/>
              <w:rPr>
                <w:rFonts w:ascii="宋体"/>
                <w:szCs w:val="21"/>
              </w:rPr>
            </w:pPr>
          </w:p>
        </w:tc>
        <w:tc>
          <w:tcPr>
            <w:tcW w:w="703" w:type="dxa"/>
            <w:vAlign w:val="center"/>
          </w:tcPr>
          <w:p w14:paraId="126C0105">
            <w:pPr>
              <w:spacing w:line="360" w:lineRule="auto"/>
              <w:jc w:val="center"/>
              <w:rPr>
                <w:rFonts w:ascii="宋体"/>
                <w:szCs w:val="21"/>
              </w:rPr>
            </w:pPr>
          </w:p>
        </w:tc>
        <w:tc>
          <w:tcPr>
            <w:tcW w:w="704" w:type="dxa"/>
            <w:vAlign w:val="center"/>
          </w:tcPr>
          <w:p w14:paraId="161BEC15">
            <w:pPr>
              <w:spacing w:line="360" w:lineRule="auto"/>
              <w:jc w:val="center"/>
              <w:rPr>
                <w:rFonts w:ascii="宋体"/>
                <w:szCs w:val="21"/>
              </w:rPr>
            </w:pPr>
          </w:p>
        </w:tc>
        <w:tc>
          <w:tcPr>
            <w:tcW w:w="1120" w:type="dxa"/>
            <w:vAlign w:val="center"/>
          </w:tcPr>
          <w:p w14:paraId="7C472CA4">
            <w:pPr>
              <w:spacing w:line="360" w:lineRule="auto"/>
              <w:jc w:val="center"/>
              <w:rPr>
                <w:rFonts w:ascii="宋体"/>
                <w:szCs w:val="21"/>
              </w:rPr>
            </w:pPr>
          </w:p>
        </w:tc>
        <w:tc>
          <w:tcPr>
            <w:tcW w:w="765" w:type="dxa"/>
            <w:vAlign w:val="center"/>
          </w:tcPr>
          <w:p w14:paraId="1B062016">
            <w:pPr>
              <w:spacing w:line="360" w:lineRule="auto"/>
              <w:jc w:val="center"/>
              <w:rPr>
                <w:rFonts w:ascii="宋体"/>
                <w:szCs w:val="21"/>
              </w:rPr>
            </w:pPr>
          </w:p>
        </w:tc>
        <w:tc>
          <w:tcPr>
            <w:tcW w:w="781" w:type="dxa"/>
            <w:vAlign w:val="center"/>
          </w:tcPr>
          <w:p w14:paraId="7FAFF50F">
            <w:pPr>
              <w:spacing w:line="360" w:lineRule="auto"/>
              <w:jc w:val="center"/>
              <w:rPr>
                <w:rFonts w:ascii="宋体"/>
                <w:szCs w:val="21"/>
              </w:rPr>
            </w:pPr>
          </w:p>
        </w:tc>
        <w:tc>
          <w:tcPr>
            <w:tcW w:w="841" w:type="dxa"/>
            <w:vAlign w:val="center"/>
          </w:tcPr>
          <w:p w14:paraId="1137EF6E">
            <w:pPr>
              <w:spacing w:line="360" w:lineRule="auto"/>
              <w:jc w:val="center"/>
              <w:rPr>
                <w:rFonts w:ascii="宋体"/>
                <w:szCs w:val="21"/>
              </w:rPr>
            </w:pPr>
          </w:p>
        </w:tc>
        <w:tc>
          <w:tcPr>
            <w:tcW w:w="2094" w:type="dxa"/>
            <w:vAlign w:val="center"/>
          </w:tcPr>
          <w:p w14:paraId="61AE5CC3">
            <w:pPr>
              <w:spacing w:line="360" w:lineRule="auto"/>
              <w:jc w:val="center"/>
              <w:rPr>
                <w:rFonts w:ascii="宋体"/>
                <w:szCs w:val="21"/>
              </w:rPr>
            </w:pPr>
          </w:p>
        </w:tc>
        <w:tc>
          <w:tcPr>
            <w:tcW w:w="703" w:type="dxa"/>
            <w:vAlign w:val="center"/>
          </w:tcPr>
          <w:p w14:paraId="173E4497">
            <w:pPr>
              <w:spacing w:line="360" w:lineRule="auto"/>
              <w:jc w:val="center"/>
              <w:rPr>
                <w:rFonts w:ascii="宋体"/>
                <w:szCs w:val="21"/>
              </w:rPr>
            </w:pPr>
          </w:p>
        </w:tc>
      </w:tr>
      <w:tr w14:paraId="7CA6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C6962DA">
            <w:pPr>
              <w:spacing w:line="360" w:lineRule="auto"/>
              <w:jc w:val="center"/>
              <w:rPr>
                <w:rFonts w:ascii="宋体"/>
                <w:szCs w:val="21"/>
              </w:rPr>
            </w:pPr>
          </w:p>
        </w:tc>
        <w:tc>
          <w:tcPr>
            <w:tcW w:w="703" w:type="dxa"/>
            <w:vAlign w:val="center"/>
          </w:tcPr>
          <w:p w14:paraId="5D80CC87">
            <w:pPr>
              <w:spacing w:line="360" w:lineRule="auto"/>
              <w:jc w:val="center"/>
              <w:rPr>
                <w:rFonts w:ascii="宋体"/>
                <w:szCs w:val="21"/>
              </w:rPr>
            </w:pPr>
          </w:p>
        </w:tc>
        <w:tc>
          <w:tcPr>
            <w:tcW w:w="704" w:type="dxa"/>
            <w:vAlign w:val="center"/>
          </w:tcPr>
          <w:p w14:paraId="09D76DC4">
            <w:pPr>
              <w:spacing w:line="360" w:lineRule="auto"/>
              <w:jc w:val="center"/>
              <w:rPr>
                <w:rFonts w:ascii="宋体"/>
                <w:szCs w:val="21"/>
              </w:rPr>
            </w:pPr>
          </w:p>
        </w:tc>
        <w:tc>
          <w:tcPr>
            <w:tcW w:w="1120" w:type="dxa"/>
            <w:vAlign w:val="center"/>
          </w:tcPr>
          <w:p w14:paraId="043BAA1C">
            <w:pPr>
              <w:spacing w:line="360" w:lineRule="auto"/>
              <w:jc w:val="center"/>
              <w:rPr>
                <w:rFonts w:ascii="宋体"/>
                <w:szCs w:val="21"/>
              </w:rPr>
            </w:pPr>
          </w:p>
        </w:tc>
        <w:tc>
          <w:tcPr>
            <w:tcW w:w="765" w:type="dxa"/>
            <w:vAlign w:val="center"/>
          </w:tcPr>
          <w:p w14:paraId="0643B278">
            <w:pPr>
              <w:spacing w:line="360" w:lineRule="auto"/>
              <w:jc w:val="center"/>
              <w:rPr>
                <w:rFonts w:ascii="宋体"/>
                <w:szCs w:val="21"/>
              </w:rPr>
            </w:pPr>
          </w:p>
        </w:tc>
        <w:tc>
          <w:tcPr>
            <w:tcW w:w="781" w:type="dxa"/>
            <w:vAlign w:val="center"/>
          </w:tcPr>
          <w:p w14:paraId="654612E0">
            <w:pPr>
              <w:spacing w:line="360" w:lineRule="auto"/>
              <w:jc w:val="center"/>
              <w:rPr>
                <w:rFonts w:ascii="宋体"/>
                <w:szCs w:val="21"/>
              </w:rPr>
            </w:pPr>
          </w:p>
        </w:tc>
        <w:tc>
          <w:tcPr>
            <w:tcW w:w="841" w:type="dxa"/>
            <w:vAlign w:val="center"/>
          </w:tcPr>
          <w:p w14:paraId="17B9BC23">
            <w:pPr>
              <w:spacing w:line="360" w:lineRule="auto"/>
              <w:jc w:val="center"/>
              <w:rPr>
                <w:rFonts w:ascii="宋体"/>
                <w:szCs w:val="21"/>
              </w:rPr>
            </w:pPr>
          </w:p>
        </w:tc>
        <w:tc>
          <w:tcPr>
            <w:tcW w:w="2094" w:type="dxa"/>
            <w:vAlign w:val="center"/>
          </w:tcPr>
          <w:p w14:paraId="7F703BE3">
            <w:pPr>
              <w:spacing w:line="360" w:lineRule="auto"/>
              <w:jc w:val="center"/>
              <w:rPr>
                <w:rFonts w:ascii="宋体"/>
                <w:szCs w:val="21"/>
              </w:rPr>
            </w:pPr>
          </w:p>
        </w:tc>
        <w:tc>
          <w:tcPr>
            <w:tcW w:w="703" w:type="dxa"/>
            <w:vAlign w:val="center"/>
          </w:tcPr>
          <w:p w14:paraId="4C1D323F">
            <w:pPr>
              <w:spacing w:line="360" w:lineRule="auto"/>
              <w:jc w:val="center"/>
              <w:rPr>
                <w:rFonts w:ascii="宋体"/>
                <w:szCs w:val="21"/>
              </w:rPr>
            </w:pPr>
          </w:p>
        </w:tc>
      </w:tr>
      <w:tr w14:paraId="5FC9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7F37150F">
            <w:pPr>
              <w:spacing w:line="360" w:lineRule="auto"/>
              <w:jc w:val="center"/>
              <w:rPr>
                <w:rFonts w:ascii="宋体"/>
                <w:szCs w:val="21"/>
              </w:rPr>
            </w:pPr>
          </w:p>
        </w:tc>
        <w:tc>
          <w:tcPr>
            <w:tcW w:w="703" w:type="dxa"/>
            <w:vAlign w:val="center"/>
          </w:tcPr>
          <w:p w14:paraId="17BC5B7C">
            <w:pPr>
              <w:spacing w:line="360" w:lineRule="auto"/>
              <w:jc w:val="center"/>
              <w:rPr>
                <w:rFonts w:ascii="宋体"/>
                <w:szCs w:val="21"/>
              </w:rPr>
            </w:pPr>
          </w:p>
        </w:tc>
        <w:tc>
          <w:tcPr>
            <w:tcW w:w="704" w:type="dxa"/>
            <w:vAlign w:val="center"/>
          </w:tcPr>
          <w:p w14:paraId="047C8EB6">
            <w:pPr>
              <w:spacing w:line="360" w:lineRule="auto"/>
              <w:jc w:val="center"/>
              <w:rPr>
                <w:rFonts w:ascii="宋体"/>
                <w:szCs w:val="21"/>
              </w:rPr>
            </w:pPr>
          </w:p>
        </w:tc>
        <w:tc>
          <w:tcPr>
            <w:tcW w:w="1120" w:type="dxa"/>
            <w:vAlign w:val="center"/>
          </w:tcPr>
          <w:p w14:paraId="09456F9D">
            <w:pPr>
              <w:spacing w:line="360" w:lineRule="auto"/>
              <w:jc w:val="center"/>
              <w:rPr>
                <w:rFonts w:ascii="宋体"/>
                <w:szCs w:val="21"/>
              </w:rPr>
            </w:pPr>
          </w:p>
        </w:tc>
        <w:tc>
          <w:tcPr>
            <w:tcW w:w="765" w:type="dxa"/>
            <w:vAlign w:val="center"/>
          </w:tcPr>
          <w:p w14:paraId="1C484A47">
            <w:pPr>
              <w:spacing w:line="360" w:lineRule="auto"/>
              <w:jc w:val="center"/>
              <w:rPr>
                <w:rFonts w:ascii="宋体"/>
                <w:szCs w:val="21"/>
              </w:rPr>
            </w:pPr>
          </w:p>
        </w:tc>
        <w:tc>
          <w:tcPr>
            <w:tcW w:w="781" w:type="dxa"/>
            <w:vAlign w:val="center"/>
          </w:tcPr>
          <w:p w14:paraId="3162EF30">
            <w:pPr>
              <w:spacing w:line="360" w:lineRule="auto"/>
              <w:jc w:val="center"/>
              <w:rPr>
                <w:rFonts w:ascii="宋体"/>
                <w:szCs w:val="21"/>
              </w:rPr>
            </w:pPr>
          </w:p>
        </w:tc>
        <w:tc>
          <w:tcPr>
            <w:tcW w:w="841" w:type="dxa"/>
            <w:vAlign w:val="center"/>
          </w:tcPr>
          <w:p w14:paraId="4B7A2621">
            <w:pPr>
              <w:spacing w:line="360" w:lineRule="auto"/>
              <w:jc w:val="center"/>
              <w:rPr>
                <w:rFonts w:ascii="宋体"/>
                <w:szCs w:val="21"/>
              </w:rPr>
            </w:pPr>
          </w:p>
        </w:tc>
        <w:tc>
          <w:tcPr>
            <w:tcW w:w="2094" w:type="dxa"/>
            <w:vAlign w:val="center"/>
          </w:tcPr>
          <w:p w14:paraId="226D1DD1">
            <w:pPr>
              <w:spacing w:line="360" w:lineRule="auto"/>
              <w:jc w:val="center"/>
              <w:rPr>
                <w:rFonts w:ascii="宋体"/>
                <w:szCs w:val="21"/>
              </w:rPr>
            </w:pPr>
          </w:p>
        </w:tc>
        <w:tc>
          <w:tcPr>
            <w:tcW w:w="703" w:type="dxa"/>
            <w:vAlign w:val="center"/>
          </w:tcPr>
          <w:p w14:paraId="723BA54D">
            <w:pPr>
              <w:spacing w:line="360" w:lineRule="auto"/>
              <w:jc w:val="center"/>
              <w:rPr>
                <w:rFonts w:ascii="宋体"/>
                <w:szCs w:val="21"/>
              </w:rPr>
            </w:pPr>
          </w:p>
        </w:tc>
      </w:tr>
      <w:tr w14:paraId="1E43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8344D70">
            <w:pPr>
              <w:spacing w:line="360" w:lineRule="auto"/>
              <w:jc w:val="center"/>
              <w:rPr>
                <w:rFonts w:ascii="宋体"/>
                <w:szCs w:val="21"/>
              </w:rPr>
            </w:pPr>
          </w:p>
        </w:tc>
        <w:tc>
          <w:tcPr>
            <w:tcW w:w="703" w:type="dxa"/>
            <w:vAlign w:val="center"/>
          </w:tcPr>
          <w:p w14:paraId="7434A047">
            <w:pPr>
              <w:spacing w:line="360" w:lineRule="auto"/>
              <w:jc w:val="center"/>
              <w:rPr>
                <w:rFonts w:ascii="宋体"/>
                <w:szCs w:val="21"/>
              </w:rPr>
            </w:pPr>
          </w:p>
        </w:tc>
        <w:tc>
          <w:tcPr>
            <w:tcW w:w="704" w:type="dxa"/>
            <w:vAlign w:val="center"/>
          </w:tcPr>
          <w:p w14:paraId="5F3A940F">
            <w:pPr>
              <w:spacing w:line="360" w:lineRule="auto"/>
              <w:jc w:val="center"/>
              <w:rPr>
                <w:rFonts w:ascii="宋体"/>
                <w:szCs w:val="21"/>
              </w:rPr>
            </w:pPr>
          </w:p>
        </w:tc>
        <w:tc>
          <w:tcPr>
            <w:tcW w:w="1120" w:type="dxa"/>
            <w:vAlign w:val="center"/>
          </w:tcPr>
          <w:p w14:paraId="3ECA5976">
            <w:pPr>
              <w:spacing w:line="360" w:lineRule="auto"/>
              <w:jc w:val="center"/>
              <w:rPr>
                <w:rFonts w:ascii="宋体"/>
                <w:szCs w:val="21"/>
              </w:rPr>
            </w:pPr>
          </w:p>
        </w:tc>
        <w:tc>
          <w:tcPr>
            <w:tcW w:w="765" w:type="dxa"/>
            <w:vAlign w:val="center"/>
          </w:tcPr>
          <w:p w14:paraId="1C97D13E">
            <w:pPr>
              <w:spacing w:line="360" w:lineRule="auto"/>
              <w:jc w:val="center"/>
              <w:rPr>
                <w:rFonts w:ascii="宋体"/>
                <w:szCs w:val="21"/>
              </w:rPr>
            </w:pPr>
          </w:p>
        </w:tc>
        <w:tc>
          <w:tcPr>
            <w:tcW w:w="781" w:type="dxa"/>
            <w:vAlign w:val="center"/>
          </w:tcPr>
          <w:p w14:paraId="50FCFF0F">
            <w:pPr>
              <w:spacing w:line="360" w:lineRule="auto"/>
              <w:jc w:val="center"/>
              <w:rPr>
                <w:rFonts w:ascii="宋体"/>
                <w:szCs w:val="21"/>
              </w:rPr>
            </w:pPr>
          </w:p>
        </w:tc>
        <w:tc>
          <w:tcPr>
            <w:tcW w:w="841" w:type="dxa"/>
            <w:vAlign w:val="center"/>
          </w:tcPr>
          <w:p w14:paraId="07394EF1">
            <w:pPr>
              <w:spacing w:line="360" w:lineRule="auto"/>
              <w:jc w:val="center"/>
              <w:rPr>
                <w:rFonts w:ascii="宋体"/>
                <w:szCs w:val="21"/>
              </w:rPr>
            </w:pPr>
          </w:p>
        </w:tc>
        <w:tc>
          <w:tcPr>
            <w:tcW w:w="2094" w:type="dxa"/>
            <w:vAlign w:val="center"/>
          </w:tcPr>
          <w:p w14:paraId="51B6D29F">
            <w:pPr>
              <w:spacing w:line="360" w:lineRule="auto"/>
              <w:jc w:val="center"/>
              <w:rPr>
                <w:rFonts w:ascii="宋体"/>
                <w:szCs w:val="21"/>
              </w:rPr>
            </w:pPr>
          </w:p>
        </w:tc>
        <w:tc>
          <w:tcPr>
            <w:tcW w:w="703" w:type="dxa"/>
            <w:vAlign w:val="center"/>
          </w:tcPr>
          <w:p w14:paraId="6786D19D">
            <w:pPr>
              <w:spacing w:line="360" w:lineRule="auto"/>
              <w:jc w:val="center"/>
              <w:rPr>
                <w:rFonts w:ascii="宋体"/>
                <w:szCs w:val="21"/>
              </w:rPr>
            </w:pPr>
          </w:p>
        </w:tc>
      </w:tr>
      <w:tr w14:paraId="436E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C6C7A04">
            <w:pPr>
              <w:spacing w:line="360" w:lineRule="auto"/>
              <w:jc w:val="center"/>
              <w:rPr>
                <w:rFonts w:ascii="宋体"/>
                <w:szCs w:val="21"/>
              </w:rPr>
            </w:pPr>
          </w:p>
        </w:tc>
        <w:tc>
          <w:tcPr>
            <w:tcW w:w="703" w:type="dxa"/>
            <w:vAlign w:val="center"/>
          </w:tcPr>
          <w:p w14:paraId="41821034">
            <w:pPr>
              <w:spacing w:line="360" w:lineRule="auto"/>
              <w:jc w:val="center"/>
              <w:rPr>
                <w:rFonts w:ascii="宋体"/>
                <w:szCs w:val="21"/>
              </w:rPr>
            </w:pPr>
          </w:p>
        </w:tc>
        <w:tc>
          <w:tcPr>
            <w:tcW w:w="704" w:type="dxa"/>
            <w:vAlign w:val="center"/>
          </w:tcPr>
          <w:p w14:paraId="7C50FE54">
            <w:pPr>
              <w:spacing w:line="360" w:lineRule="auto"/>
              <w:jc w:val="center"/>
              <w:rPr>
                <w:rFonts w:ascii="宋体"/>
                <w:szCs w:val="21"/>
              </w:rPr>
            </w:pPr>
          </w:p>
        </w:tc>
        <w:tc>
          <w:tcPr>
            <w:tcW w:w="1120" w:type="dxa"/>
            <w:vAlign w:val="center"/>
          </w:tcPr>
          <w:p w14:paraId="467185D3">
            <w:pPr>
              <w:spacing w:line="360" w:lineRule="auto"/>
              <w:jc w:val="center"/>
              <w:rPr>
                <w:rFonts w:ascii="宋体"/>
                <w:szCs w:val="21"/>
              </w:rPr>
            </w:pPr>
          </w:p>
        </w:tc>
        <w:tc>
          <w:tcPr>
            <w:tcW w:w="765" w:type="dxa"/>
            <w:vAlign w:val="center"/>
          </w:tcPr>
          <w:p w14:paraId="5EF04AA1">
            <w:pPr>
              <w:spacing w:line="360" w:lineRule="auto"/>
              <w:jc w:val="center"/>
              <w:rPr>
                <w:rFonts w:ascii="宋体"/>
                <w:szCs w:val="21"/>
              </w:rPr>
            </w:pPr>
          </w:p>
        </w:tc>
        <w:tc>
          <w:tcPr>
            <w:tcW w:w="781" w:type="dxa"/>
            <w:vAlign w:val="center"/>
          </w:tcPr>
          <w:p w14:paraId="6379B759">
            <w:pPr>
              <w:spacing w:line="360" w:lineRule="auto"/>
              <w:jc w:val="center"/>
              <w:rPr>
                <w:rFonts w:ascii="宋体"/>
                <w:szCs w:val="21"/>
              </w:rPr>
            </w:pPr>
          </w:p>
        </w:tc>
        <w:tc>
          <w:tcPr>
            <w:tcW w:w="841" w:type="dxa"/>
            <w:vAlign w:val="center"/>
          </w:tcPr>
          <w:p w14:paraId="772785BA">
            <w:pPr>
              <w:spacing w:line="360" w:lineRule="auto"/>
              <w:jc w:val="center"/>
              <w:rPr>
                <w:rFonts w:ascii="宋体"/>
                <w:szCs w:val="21"/>
              </w:rPr>
            </w:pPr>
          </w:p>
        </w:tc>
        <w:tc>
          <w:tcPr>
            <w:tcW w:w="2094" w:type="dxa"/>
            <w:vAlign w:val="center"/>
          </w:tcPr>
          <w:p w14:paraId="3335A0B3">
            <w:pPr>
              <w:spacing w:line="360" w:lineRule="auto"/>
              <w:jc w:val="center"/>
              <w:rPr>
                <w:rFonts w:ascii="宋体"/>
                <w:szCs w:val="21"/>
              </w:rPr>
            </w:pPr>
          </w:p>
        </w:tc>
        <w:tc>
          <w:tcPr>
            <w:tcW w:w="703" w:type="dxa"/>
            <w:vAlign w:val="center"/>
          </w:tcPr>
          <w:p w14:paraId="6D4902B1">
            <w:pPr>
              <w:spacing w:line="360" w:lineRule="auto"/>
              <w:jc w:val="center"/>
              <w:rPr>
                <w:rFonts w:ascii="宋体"/>
                <w:szCs w:val="21"/>
              </w:rPr>
            </w:pPr>
          </w:p>
        </w:tc>
      </w:tr>
      <w:tr w14:paraId="7BC4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E848714">
            <w:pPr>
              <w:spacing w:line="360" w:lineRule="auto"/>
              <w:jc w:val="center"/>
              <w:rPr>
                <w:rFonts w:ascii="宋体"/>
                <w:szCs w:val="21"/>
              </w:rPr>
            </w:pPr>
          </w:p>
        </w:tc>
        <w:tc>
          <w:tcPr>
            <w:tcW w:w="703" w:type="dxa"/>
            <w:vAlign w:val="center"/>
          </w:tcPr>
          <w:p w14:paraId="256BA5A3">
            <w:pPr>
              <w:spacing w:line="360" w:lineRule="auto"/>
              <w:jc w:val="center"/>
              <w:rPr>
                <w:rFonts w:ascii="宋体"/>
                <w:szCs w:val="21"/>
              </w:rPr>
            </w:pPr>
          </w:p>
        </w:tc>
        <w:tc>
          <w:tcPr>
            <w:tcW w:w="704" w:type="dxa"/>
            <w:vAlign w:val="center"/>
          </w:tcPr>
          <w:p w14:paraId="28C065A1">
            <w:pPr>
              <w:spacing w:line="360" w:lineRule="auto"/>
              <w:jc w:val="center"/>
              <w:rPr>
                <w:rFonts w:ascii="宋体"/>
                <w:szCs w:val="21"/>
              </w:rPr>
            </w:pPr>
          </w:p>
        </w:tc>
        <w:tc>
          <w:tcPr>
            <w:tcW w:w="1120" w:type="dxa"/>
            <w:vAlign w:val="center"/>
          </w:tcPr>
          <w:p w14:paraId="09DD9098">
            <w:pPr>
              <w:spacing w:line="360" w:lineRule="auto"/>
              <w:jc w:val="center"/>
              <w:rPr>
                <w:rFonts w:ascii="宋体"/>
                <w:szCs w:val="21"/>
              </w:rPr>
            </w:pPr>
          </w:p>
        </w:tc>
        <w:tc>
          <w:tcPr>
            <w:tcW w:w="765" w:type="dxa"/>
            <w:vAlign w:val="center"/>
          </w:tcPr>
          <w:p w14:paraId="3F546FAE">
            <w:pPr>
              <w:spacing w:line="360" w:lineRule="auto"/>
              <w:jc w:val="center"/>
              <w:rPr>
                <w:rFonts w:ascii="宋体"/>
                <w:szCs w:val="21"/>
              </w:rPr>
            </w:pPr>
          </w:p>
        </w:tc>
        <w:tc>
          <w:tcPr>
            <w:tcW w:w="781" w:type="dxa"/>
            <w:vAlign w:val="center"/>
          </w:tcPr>
          <w:p w14:paraId="449A0AFF">
            <w:pPr>
              <w:spacing w:line="360" w:lineRule="auto"/>
              <w:jc w:val="center"/>
              <w:rPr>
                <w:rFonts w:ascii="宋体"/>
                <w:szCs w:val="21"/>
              </w:rPr>
            </w:pPr>
          </w:p>
        </w:tc>
        <w:tc>
          <w:tcPr>
            <w:tcW w:w="841" w:type="dxa"/>
            <w:vAlign w:val="center"/>
          </w:tcPr>
          <w:p w14:paraId="60AA752E">
            <w:pPr>
              <w:spacing w:line="360" w:lineRule="auto"/>
              <w:jc w:val="center"/>
              <w:rPr>
                <w:rFonts w:ascii="宋体"/>
                <w:szCs w:val="21"/>
              </w:rPr>
            </w:pPr>
          </w:p>
        </w:tc>
        <w:tc>
          <w:tcPr>
            <w:tcW w:w="2094" w:type="dxa"/>
            <w:vAlign w:val="center"/>
          </w:tcPr>
          <w:p w14:paraId="3137650D">
            <w:pPr>
              <w:spacing w:line="360" w:lineRule="auto"/>
              <w:jc w:val="center"/>
              <w:rPr>
                <w:rFonts w:ascii="宋体"/>
                <w:szCs w:val="21"/>
              </w:rPr>
            </w:pPr>
          </w:p>
        </w:tc>
        <w:tc>
          <w:tcPr>
            <w:tcW w:w="703" w:type="dxa"/>
            <w:vAlign w:val="center"/>
          </w:tcPr>
          <w:p w14:paraId="2D6AD693">
            <w:pPr>
              <w:spacing w:line="360" w:lineRule="auto"/>
              <w:jc w:val="center"/>
              <w:rPr>
                <w:rFonts w:ascii="宋体"/>
                <w:szCs w:val="21"/>
              </w:rPr>
            </w:pPr>
          </w:p>
        </w:tc>
      </w:tr>
      <w:tr w14:paraId="1E4C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ECB7089">
            <w:pPr>
              <w:spacing w:line="360" w:lineRule="auto"/>
              <w:jc w:val="center"/>
              <w:rPr>
                <w:rFonts w:ascii="宋体"/>
                <w:szCs w:val="21"/>
              </w:rPr>
            </w:pPr>
          </w:p>
        </w:tc>
        <w:tc>
          <w:tcPr>
            <w:tcW w:w="703" w:type="dxa"/>
            <w:vAlign w:val="center"/>
          </w:tcPr>
          <w:p w14:paraId="6DE57AF8">
            <w:pPr>
              <w:spacing w:line="360" w:lineRule="auto"/>
              <w:jc w:val="center"/>
              <w:rPr>
                <w:rFonts w:ascii="宋体"/>
                <w:szCs w:val="21"/>
              </w:rPr>
            </w:pPr>
          </w:p>
        </w:tc>
        <w:tc>
          <w:tcPr>
            <w:tcW w:w="704" w:type="dxa"/>
            <w:vAlign w:val="center"/>
          </w:tcPr>
          <w:p w14:paraId="3746CB3D">
            <w:pPr>
              <w:spacing w:line="360" w:lineRule="auto"/>
              <w:jc w:val="center"/>
              <w:rPr>
                <w:rFonts w:ascii="宋体"/>
                <w:szCs w:val="21"/>
              </w:rPr>
            </w:pPr>
          </w:p>
        </w:tc>
        <w:tc>
          <w:tcPr>
            <w:tcW w:w="1120" w:type="dxa"/>
            <w:vAlign w:val="center"/>
          </w:tcPr>
          <w:p w14:paraId="0E4E0920">
            <w:pPr>
              <w:spacing w:line="360" w:lineRule="auto"/>
              <w:jc w:val="center"/>
              <w:rPr>
                <w:rFonts w:ascii="宋体"/>
                <w:szCs w:val="21"/>
              </w:rPr>
            </w:pPr>
          </w:p>
        </w:tc>
        <w:tc>
          <w:tcPr>
            <w:tcW w:w="765" w:type="dxa"/>
            <w:vAlign w:val="center"/>
          </w:tcPr>
          <w:p w14:paraId="0A91D02E">
            <w:pPr>
              <w:spacing w:line="360" w:lineRule="auto"/>
              <w:jc w:val="center"/>
              <w:rPr>
                <w:rFonts w:ascii="宋体"/>
                <w:szCs w:val="21"/>
              </w:rPr>
            </w:pPr>
          </w:p>
        </w:tc>
        <w:tc>
          <w:tcPr>
            <w:tcW w:w="781" w:type="dxa"/>
            <w:vAlign w:val="center"/>
          </w:tcPr>
          <w:p w14:paraId="701F211C">
            <w:pPr>
              <w:spacing w:line="360" w:lineRule="auto"/>
              <w:jc w:val="center"/>
              <w:rPr>
                <w:rFonts w:ascii="宋体"/>
                <w:szCs w:val="21"/>
              </w:rPr>
            </w:pPr>
          </w:p>
        </w:tc>
        <w:tc>
          <w:tcPr>
            <w:tcW w:w="841" w:type="dxa"/>
            <w:vAlign w:val="center"/>
          </w:tcPr>
          <w:p w14:paraId="0E5D2550">
            <w:pPr>
              <w:spacing w:line="360" w:lineRule="auto"/>
              <w:jc w:val="center"/>
              <w:rPr>
                <w:rFonts w:ascii="宋体"/>
                <w:szCs w:val="21"/>
              </w:rPr>
            </w:pPr>
          </w:p>
        </w:tc>
        <w:tc>
          <w:tcPr>
            <w:tcW w:w="2094" w:type="dxa"/>
            <w:vAlign w:val="center"/>
          </w:tcPr>
          <w:p w14:paraId="50965D4B">
            <w:pPr>
              <w:spacing w:line="360" w:lineRule="auto"/>
              <w:jc w:val="center"/>
              <w:rPr>
                <w:rFonts w:ascii="宋体"/>
                <w:szCs w:val="21"/>
              </w:rPr>
            </w:pPr>
          </w:p>
        </w:tc>
        <w:tc>
          <w:tcPr>
            <w:tcW w:w="703" w:type="dxa"/>
            <w:vAlign w:val="center"/>
          </w:tcPr>
          <w:p w14:paraId="6AFC2544">
            <w:pPr>
              <w:spacing w:line="360" w:lineRule="auto"/>
              <w:jc w:val="center"/>
              <w:rPr>
                <w:rFonts w:ascii="宋体"/>
                <w:szCs w:val="21"/>
              </w:rPr>
            </w:pPr>
          </w:p>
        </w:tc>
      </w:tr>
      <w:tr w14:paraId="03EF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9E7A2B7">
            <w:pPr>
              <w:spacing w:line="360" w:lineRule="auto"/>
              <w:jc w:val="center"/>
              <w:rPr>
                <w:rFonts w:ascii="宋体"/>
                <w:szCs w:val="21"/>
              </w:rPr>
            </w:pPr>
          </w:p>
        </w:tc>
        <w:tc>
          <w:tcPr>
            <w:tcW w:w="703" w:type="dxa"/>
            <w:vAlign w:val="center"/>
          </w:tcPr>
          <w:p w14:paraId="147330AC">
            <w:pPr>
              <w:spacing w:line="360" w:lineRule="auto"/>
              <w:jc w:val="center"/>
              <w:rPr>
                <w:rFonts w:ascii="宋体"/>
                <w:szCs w:val="21"/>
              </w:rPr>
            </w:pPr>
          </w:p>
        </w:tc>
        <w:tc>
          <w:tcPr>
            <w:tcW w:w="704" w:type="dxa"/>
            <w:vAlign w:val="center"/>
          </w:tcPr>
          <w:p w14:paraId="5D58E79B">
            <w:pPr>
              <w:spacing w:line="360" w:lineRule="auto"/>
              <w:jc w:val="center"/>
              <w:rPr>
                <w:rFonts w:ascii="宋体"/>
                <w:szCs w:val="21"/>
              </w:rPr>
            </w:pPr>
          </w:p>
        </w:tc>
        <w:tc>
          <w:tcPr>
            <w:tcW w:w="1120" w:type="dxa"/>
            <w:vAlign w:val="center"/>
          </w:tcPr>
          <w:p w14:paraId="483960AB">
            <w:pPr>
              <w:spacing w:line="360" w:lineRule="auto"/>
              <w:jc w:val="center"/>
              <w:rPr>
                <w:rFonts w:ascii="宋体"/>
                <w:szCs w:val="21"/>
              </w:rPr>
            </w:pPr>
          </w:p>
        </w:tc>
        <w:tc>
          <w:tcPr>
            <w:tcW w:w="765" w:type="dxa"/>
            <w:vAlign w:val="center"/>
          </w:tcPr>
          <w:p w14:paraId="01B09993">
            <w:pPr>
              <w:spacing w:line="360" w:lineRule="auto"/>
              <w:jc w:val="center"/>
              <w:rPr>
                <w:rFonts w:ascii="宋体"/>
                <w:szCs w:val="21"/>
              </w:rPr>
            </w:pPr>
          </w:p>
        </w:tc>
        <w:tc>
          <w:tcPr>
            <w:tcW w:w="781" w:type="dxa"/>
            <w:vAlign w:val="center"/>
          </w:tcPr>
          <w:p w14:paraId="4CB22CCE">
            <w:pPr>
              <w:spacing w:line="360" w:lineRule="auto"/>
              <w:jc w:val="center"/>
              <w:rPr>
                <w:rFonts w:ascii="宋体"/>
                <w:szCs w:val="21"/>
              </w:rPr>
            </w:pPr>
          </w:p>
        </w:tc>
        <w:tc>
          <w:tcPr>
            <w:tcW w:w="841" w:type="dxa"/>
            <w:vAlign w:val="center"/>
          </w:tcPr>
          <w:p w14:paraId="18A346CB">
            <w:pPr>
              <w:spacing w:line="360" w:lineRule="auto"/>
              <w:jc w:val="center"/>
              <w:rPr>
                <w:rFonts w:ascii="宋体"/>
                <w:szCs w:val="21"/>
              </w:rPr>
            </w:pPr>
          </w:p>
        </w:tc>
        <w:tc>
          <w:tcPr>
            <w:tcW w:w="2094" w:type="dxa"/>
            <w:vAlign w:val="center"/>
          </w:tcPr>
          <w:p w14:paraId="06776FAE">
            <w:pPr>
              <w:spacing w:line="360" w:lineRule="auto"/>
              <w:jc w:val="center"/>
              <w:rPr>
                <w:rFonts w:ascii="宋体"/>
                <w:szCs w:val="21"/>
              </w:rPr>
            </w:pPr>
          </w:p>
        </w:tc>
        <w:tc>
          <w:tcPr>
            <w:tcW w:w="703" w:type="dxa"/>
            <w:vAlign w:val="center"/>
          </w:tcPr>
          <w:p w14:paraId="26A7E3C9">
            <w:pPr>
              <w:spacing w:line="360" w:lineRule="auto"/>
              <w:jc w:val="center"/>
              <w:rPr>
                <w:rFonts w:ascii="宋体"/>
                <w:szCs w:val="21"/>
              </w:rPr>
            </w:pPr>
          </w:p>
        </w:tc>
      </w:tr>
      <w:tr w14:paraId="3A7F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81BF257">
            <w:pPr>
              <w:spacing w:line="360" w:lineRule="auto"/>
              <w:jc w:val="center"/>
              <w:rPr>
                <w:rFonts w:ascii="宋体"/>
                <w:szCs w:val="21"/>
              </w:rPr>
            </w:pPr>
          </w:p>
        </w:tc>
        <w:tc>
          <w:tcPr>
            <w:tcW w:w="703" w:type="dxa"/>
            <w:vAlign w:val="center"/>
          </w:tcPr>
          <w:p w14:paraId="54D35DD7">
            <w:pPr>
              <w:spacing w:line="360" w:lineRule="auto"/>
              <w:jc w:val="center"/>
              <w:rPr>
                <w:rFonts w:ascii="宋体"/>
                <w:szCs w:val="21"/>
              </w:rPr>
            </w:pPr>
          </w:p>
        </w:tc>
        <w:tc>
          <w:tcPr>
            <w:tcW w:w="704" w:type="dxa"/>
            <w:vAlign w:val="center"/>
          </w:tcPr>
          <w:p w14:paraId="50342D20">
            <w:pPr>
              <w:spacing w:line="360" w:lineRule="auto"/>
              <w:jc w:val="center"/>
              <w:rPr>
                <w:rFonts w:ascii="宋体"/>
                <w:szCs w:val="21"/>
              </w:rPr>
            </w:pPr>
          </w:p>
        </w:tc>
        <w:tc>
          <w:tcPr>
            <w:tcW w:w="1120" w:type="dxa"/>
            <w:vAlign w:val="center"/>
          </w:tcPr>
          <w:p w14:paraId="1B12C211">
            <w:pPr>
              <w:spacing w:line="360" w:lineRule="auto"/>
              <w:jc w:val="center"/>
              <w:rPr>
                <w:rFonts w:ascii="宋体"/>
                <w:szCs w:val="21"/>
              </w:rPr>
            </w:pPr>
          </w:p>
        </w:tc>
        <w:tc>
          <w:tcPr>
            <w:tcW w:w="765" w:type="dxa"/>
            <w:vAlign w:val="center"/>
          </w:tcPr>
          <w:p w14:paraId="4E3CE7E0">
            <w:pPr>
              <w:spacing w:line="360" w:lineRule="auto"/>
              <w:jc w:val="center"/>
              <w:rPr>
                <w:rFonts w:ascii="宋体"/>
                <w:szCs w:val="21"/>
              </w:rPr>
            </w:pPr>
          </w:p>
        </w:tc>
        <w:tc>
          <w:tcPr>
            <w:tcW w:w="781" w:type="dxa"/>
            <w:vAlign w:val="center"/>
          </w:tcPr>
          <w:p w14:paraId="4FAC9DB1">
            <w:pPr>
              <w:spacing w:line="360" w:lineRule="auto"/>
              <w:jc w:val="center"/>
              <w:rPr>
                <w:rFonts w:ascii="宋体"/>
                <w:szCs w:val="21"/>
              </w:rPr>
            </w:pPr>
          </w:p>
        </w:tc>
        <w:tc>
          <w:tcPr>
            <w:tcW w:w="841" w:type="dxa"/>
            <w:vAlign w:val="center"/>
          </w:tcPr>
          <w:p w14:paraId="06446607">
            <w:pPr>
              <w:spacing w:line="360" w:lineRule="auto"/>
              <w:jc w:val="center"/>
              <w:rPr>
                <w:rFonts w:ascii="宋体"/>
                <w:szCs w:val="21"/>
              </w:rPr>
            </w:pPr>
          </w:p>
        </w:tc>
        <w:tc>
          <w:tcPr>
            <w:tcW w:w="2094" w:type="dxa"/>
            <w:vAlign w:val="center"/>
          </w:tcPr>
          <w:p w14:paraId="7A659831">
            <w:pPr>
              <w:spacing w:line="360" w:lineRule="auto"/>
              <w:jc w:val="center"/>
              <w:rPr>
                <w:rFonts w:ascii="宋体"/>
                <w:szCs w:val="21"/>
              </w:rPr>
            </w:pPr>
          </w:p>
        </w:tc>
        <w:tc>
          <w:tcPr>
            <w:tcW w:w="703" w:type="dxa"/>
            <w:vAlign w:val="center"/>
          </w:tcPr>
          <w:p w14:paraId="14E5957C">
            <w:pPr>
              <w:spacing w:line="360" w:lineRule="auto"/>
              <w:jc w:val="center"/>
              <w:rPr>
                <w:rFonts w:ascii="宋体"/>
                <w:szCs w:val="21"/>
              </w:rPr>
            </w:pPr>
          </w:p>
        </w:tc>
      </w:tr>
      <w:tr w14:paraId="0EBC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2C4D5D3">
            <w:pPr>
              <w:spacing w:line="360" w:lineRule="auto"/>
              <w:jc w:val="center"/>
              <w:rPr>
                <w:rFonts w:ascii="宋体"/>
                <w:szCs w:val="21"/>
              </w:rPr>
            </w:pPr>
          </w:p>
        </w:tc>
        <w:tc>
          <w:tcPr>
            <w:tcW w:w="703" w:type="dxa"/>
            <w:vAlign w:val="center"/>
          </w:tcPr>
          <w:p w14:paraId="19AF78CE">
            <w:pPr>
              <w:spacing w:line="360" w:lineRule="auto"/>
              <w:jc w:val="center"/>
              <w:rPr>
                <w:rFonts w:ascii="宋体"/>
                <w:szCs w:val="21"/>
              </w:rPr>
            </w:pPr>
          </w:p>
        </w:tc>
        <w:tc>
          <w:tcPr>
            <w:tcW w:w="704" w:type="dxa"/>
            <w:vAlign w:val="center"/>
          </w:tcPr>
          <w:p w14:paraId="4ACA5DC5">
            <w:pPr>
              <w:spacing w:line="360" w:lineRule="auto"/>
              <w:jc w:val="center"/>
              <w:rPr>
                <w:rFonts w:ascii="宋体"/>
                <w:szCs w:val="21"/>
              </w:rPr>
            </w:pPr>
          </w:p>
        </w:tc>
        <w:tc>
          <w:tcPr>
            <w:tcW w:w="1120" w:type="dxa"/>
            <w:vAlign w:val="center"/>
          </w:tcPr>
          <w:p w14:paraId="710D4A8A">
            <w:pPr>
              <w:spacing w:line="360" w:lineRule="auto"/>
              <w:jc w:val="center"/>
              <w:rPr>
                <w:rFonts w:ascii="宋体"/>
                <w:szCs w:val="21"/>
              </w:rPr>
            </w:pPr>
          </w:p>
        </w:tc>
        <w:tc>
          <w:tcPr>
            <w:tcW w:w="765" w:type="dxa"/>
            <w:vAlign w:val="center"/>
          </w:tcPr>
          <w:p w14:paraId="70D8D2E5">
            <w:pPr>
              <w:spacing w:line="360" w:lineRule="auto"/>
              <w:jc w:val="center"/>
              <w:rPr>
                <w:rFonts w:ascii="宋体"/>
                <w:szCs w:val="21"/>
              </w:rPr>
            </w:pPr>
          </w:p>
        </w:tc>
        <w:tc>
          <w:tcPr>
            <w:tcW w:w="781" w:type="dxa"/>
            <w:vAlign w:val="center"/>
          </w:tcPr>
          <w:p w14:paraId="181E07F4">
            <w:pPr>
              <w:spacing w:line="360" w:lineRule="auto"/>
              <w:jc w:val="center"/>
              <w:rPr>
                <w:rFonts w:ascii="宋体"/>
                <w:szCs w:val="21"/>
              </w:rPr>
            </w:pPr>
          </w:p>
        </w:tc>
        <w:tc>
          <w:tcPr>
            <w:tcW w:w="841" w:type="dxa"/>
            <w:vAlign w:val="center"/>
          </w:tcPr>
          <w:p w14:paraId="7C960CFA">
            <w:pPr>
              <w:spacing w:line="360" w:lineRule="auto"/>
              <w:jc w:val="center"/>
              <w:rPr>
                <w:rFonts w:ascii="宋体"/>
                <w:szCs w:val="21"/>
              </w:rPr>
            </w:pPr>
          </w:p>
        </w:tc>
        <w:tc>
          <w:tcPr>
            <w:tcW w:w="2094" w:type="dxa"/>
            <w:vAlign w:val="center"/>
          </w:tcPr>
          <w:p w14:paraId="38A45FB7">
            <w:pPr>
              <w:spacing w:line="360" w:lineRule="auto"/>
              <w:jc w:val="center"/>
              <w:rPr>
                <w:rFonts w:ascii="宋体"/>
                <w:szCs w:val="21"/>
              </w:rPr>
            </w:pPr>
          </w:p>
        </w:tc>
        <w:tc>
          <w:tcPr>
            <w:tcW w:w="703" w:type="dxa"/>
            <w:vAlign w:val="center"/>
          </w:tcPr>
          <w:p w14:paraId="30DA147B">
            <w:pPr>
              <w:spacing w:line="360" w:lineRule="auto"/>
              <w:jc w:val="center"/>
              <w:rPr>
                <w:rFonts w:ascii="宋体"/>
                <w:szCs w:val="21"/>
              </w:rPr>
            </w:pPr>
          </w:p>
        </w:tc>
      </w:tr>
      <w:tr w14:paraId="331F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AD97B98">
            <w:pPr>
              <w:spacing w:line="360" w:lineRule="auto"/>
              <w:jc w:val="center"/>
              <w:rPr>
                <w:rFonts w:ascii="宋体"/>
                <w:szCs w:val="21"/>
              </w:rPr>
            </w:pPr>
          </w:p>
        </w:tc>
        <w:tc>
          <w:tcPr>
            <w:tcW w:w="703" w:type="dxa"/>
            <w:vAlign w:val="center"/>
          </w:tcPr>
          <w:p w14:paraId="293A0717">
            <w:pPr>
              <w:spacing w:line="360" w:lineRule="auto"/>
              <w:jc w:val="center"/>
              <w:rPr>
                <w:rFonts w:ascii="宋体"/>
                <w:szCs w:val="21"/>
              </w:rPr>
            </w:pPr>
          </w:p>
        </w:tc>
        <w:tc>
          <w:tcPr>
            <w:tcW w:w="704" w:type="dxa"/>
            <w:vAlign w:val="center"/>
          </w:tcPr>
          <w:p w14:paraId="76D299FC">
            <w:pPr>
              <w:spacing w:line="360" w:lineRule="auto"/>
              <w:jc w:val="center"/>
              <w:rPr>
                <w:rFonts w:ascii="宋体"/>
                <w:szCs w:val="21"/>
              </w:rPr>
            </w:pPr>
          </w:p>
        </w:tc>
        <w:tc>
          <w:tcPr>
            <w:tcW w:w="1120" w:type="dxa"/>
            <w:vAlign w:val="center"/>
          </w:tcPr>
          <w:p w14:paraId="0BE480BA">
            <w:pPr>
              <w:spacing w:line="360" w:lineRule="auto"/>
              <w:jc w:val="center"/>
              <w:rPr>
                <w:rFonts w:ascii="宋体"/>
                <w:szCs w:val="21"/>
              </w:rPr>
            </w:pPr>
          </w:p>
        </w:tc>
        <w:tc>
          <w:tcPr>
            <w:tcW w:w="765" w:type="dxa"/>
            <w:vAlign w:val="center"/>
          </w:tcPr>
          <w:p w14:paraId="4B215643">
            <w:pPr>
              <w:spacing w:line="360" w:lineRule="auto"/>
              <w:jc w:val="center"/>
              <w:rPr>
                <w:rFonts w:ascii="宋体"/>
                <w:szCs w:val="21"/>
              </w:rPr>
            </w:pPr>
          </w:p>
        </w:tc>
        <w:tc>
          <w:tcPr>
            <w:tcW w:w="781" w:type="dxa"/>
            <w:vAlign w:val="center"/>
          </w:tcPr>
          <w:p w14:paraId="6FC22C50">
            <w:pPr>
              <w:spacing w:line="360" w:lineRule="auto"/>
              <w:jc w:val="center"/>
              <w:rPr>
                <w:rFonts w:ascii="宋体"/>
                <w:szCs w:val="21"/>
              </w:rPr>
            </w:pPr>
          </w:p>
        </w:tc>
        <w:tc>
          <w:tcPr>
            <w:tcW w:w="841" w:type="dxa"/>
            <w:vAlign w:val="center"/>
          </w:tcPr>
          <w:p w14:paraId="464237DE">
            <w:pPr>
              <w:spacing w:line="360" w:lineRule="auto"/>
              <w:jc w:val="center"/>
              <w:rPr>
                <w:rFonts w:ascii="宋体"/>
                <w:szCs w:val="21"/>
              </w:rPr>
            </w:pPr>
          </w:p>
        </w:tc>
        <w:tc>
          <w:tcPr>
            <w:tcW w:w="2094" w:type="dxa"/>
            <w:vAlign w:val="center"/>
          </w:tcPr>
          <w:p w14:paraId="04EF4E16">
            <w:pPr>
              <w:spacing w:line="360" w:lineRule="auto"/>
              <w:jc w:val="center"/>
              <w:rPr>
                <w:rFonts w:ascii="宋体"/>
                <w:szCs w:val="21"/>
              </w:rPr>
            </w:pPr>
          </w:p>
        </w:tc>
        <w:tc>
          <w:tcPr>
            <w:tcW w:w="703" w:type="dxa"/>
            <w:vAlign w:val="center"/>
          </w:tcPr>
          <w:p w14:paraId="2E21A3A2">
            <w:pPr>
              <w:spacing w:line="360" w:lineRule="auto"/>
              <w:jc w:val="center"/>
              <w:rPr>
                <w:rFonts w:ascii="宋体"/>
                <w:szCs w:val="21"/>
              </w:rPr>
            </w:pPr>
          </w:p>
        </w:tc>
      </w:tr>
      <w:tr w14:paraId="08F4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82755EC">
            <w:pPr>
              <w:spacing w:line="360" w:lineRule="auto"/>
              <w:jc w:val="center"/>
              <w:rPr>
                <w:rFonts w:ascii="宋体"/>
                <w:szCs w:val="21"/>
              </w:rPr>
            </w:pPr>
          </w:p>
        </w:tc>
        <w:tc>
          <w:tcPr>
            <w:tcW w:w="703" w:type="dxa"/>
            <w:vAlign w:val="center"/>
          </w:tcPr>
          <w:p w14:paraId="7B279D80">
            <w:pPr>
              <w:spacing w:line="360" w:lineRule="auto"/>
              <w:jc w:val="center"/>
              <w:rPr>
                <w:rFonts w:ascii="宋体"/>
                <w:szCs w:val="21"/>
              </w:rPr>
            </w:pPr>
          </w:p>
        </w:tc>
        <w:tc>
          <w:tcPr>
            <w:tcW w:w="704" w:type="dxa"/>
            <w:vAlign w:val="center"/>
          </w:tcPr>
          <w:p w14:paraId="71BBA5D3">
            <w:pPr>
              <w:spacing w:line="360" w:lineRule="auto"/>
              <w:jc w:val="center"/>
              <w:rPr>
                <w:rFonts w:ascii="宋体"/>
                <w:szCs w:val="21"/>
              </w:rPr>
            </w:pPr>
          </w:p>
        </w:tc>
        <w:tc>
          <w:tcPr>
            <w:tcW w:w="1120" w:type="dxa"/>
            <w:vAlign w:val="center"/>
          </w:tcPr>
          <w:p w14:paraId="539FCF12">
            <w:pPr>
              <w:spacing w:line="360" w:lineRule="auto"/>
              <w:jc w:val="center"/>
              <w:rPr>
                <w:rFonts w:ascii="宋体"/>
                <w:szCs w:val="21"/>
              </w:rPr>
            </w:pPr>
          </w:p>
        </w:tc>
        <w:tc>
          <w:tcPr>
            <w:tcW w:w="765" w:type="dxa"/>
            <w:vAlign w:val="center"/>
          </w:tcPr>
          <w:p w14:paraId="73651767">
            <w:pPr>
              <w:spacing w:line="360" w:lineRule="auto"/>
              <w:jc w:val="center"/>
              <w:rPr>
                <w:rFonts w:ascii="宋体"/>
                <w:szCs w:val="21"/>
              </w:rPr>
            </w:pPr>
          </w:p>
        </w:tc>
        <w:tc>
          <w:tcPr>
            <w:tcW w:w="781" w:type="dxa"/>
            <w:vAlign w:val="center"/>
          </w:tcPr>
          <w:p w14:paraId="441094D3">
            <w:pPr>
              <w:spacing w:line="360" w:lineRule="auto"/>
              <w:jc w:val="center"/>
              <w:rPr>
                <w:rFonts w:ascii="宋体"/>
                <w:szCs w:val="21"/>
              </w:rPr>
            </w:pPr>
          </w:p>
        </w:tc>
        <w:tc>
          <w:tcPr>
            <w:tcW w:w="841" w:type="dxa"/>
            <w:vAlign w:val="center"/>
          </w:tcPr>
          <w:p w14:paraId="35A6FE5F">
            <w:pPr>
              <w:spacing w:line="360" w:lineRule="auto"/>
              <w:jc w:val="center"/>
              <w:rPr>
                <w:rFonts w:ascii="宋体"/>
                <w:szCs w:val="21"/>
              </w:rPr>
            </w:pPr>
          </w:p>
        </w:tc>
        <w:tc>
          <w:tcPr>
            <w:tcW w:w="2094" w:type="dxa"/>
            <w:vAlign w:val="center"/>
          </w:tcPr>
          <w:p w14:paraId="7A20C944">
            <w:pPr>
              <w:spacing w:line="360" w:lineRule="auto"/>
              <w:jc w:val="center"/>
              <w:rPr>
                <w:rFonts w:ascii="宋体"/>
                <w:szCs w:val="21"/>
              </w:rPr>
            </w:pPr>
          </w:p>
        </w:tc>
        <w:tc>
          <w:tcPr>
            <w:tcW w:w="703" w:type="dxa"/>
            <w:vAlign w:val="center"/>
          </w:tcPr>
          <w:p w14:paraId="059182D9">
            <w:pPr>
              <w:spacing w:line="360" w:lineRule="auto"/>
              <w:jc w:val="center"/>
              <w:rPr>
                <w:rFonts w:ascii="宋体"/>
                <w:szCs w:val="21"/>
              </w:rPr>
            </w:pPr>
          </w:p>
        </w:tc>
      </w:tr>
      <w:tr w14:paraId="7436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90E201D">
            <w:pPr>
              <w:spacing w:line="360" w:lineRule="auto"/>
              <w:jc w:val="center"/>
              <w:rPr>
                <w:rFonts w:ascii="宋体"/>
                <w:szCs w:val="21"/>
              </w:rPr>
            </w:pPr>
          </w:p>
        </w:tc>
        <w:tc>
          <w:tcPr>
            <w:tcW w:w="703" w:type="dxa"/>
            <w:vAlign w:val="center"/>
          </w:tcPr>
          <w:p w14:paraId="0D73B112">
            <w:pPr>
              <w:spacing w:line="360" w:lineRule="auto"/>
              <w:jc w:val="center"/>
              <w:rPr>
                <w:rFonts w:ascii="宋体"/>
                <w:szCs w:val="21"/>
              </w:rPr>
            </w:pPr>
          </w:p>
        </w:tc>
        <w:tc>
          <w:tcPr>
            <w:tcW w:w="704" w:type="dxa"/>
            <w:vAlign w:val="center"/>
          </w:tcPr>
          <w:p w14:paraId="1D26A619">
            <w:pPr>
              <w:spacing w:line="360" w:lineRule="auto"/>
              <w:jc w:val="center"/>
              <w:rPr>
                <w:rFonts w:ascii="宋体"/>
                <w:szCs w:val="21"/>
              </w:rPr>
            </w:pPr>
          </w:p>
        </w:tc>
        <w:tc>
          <w:tcPr>
            <w:tcW w:w="1120" w:type="dxa"/>
            <w:vAlign w:val="center"/>
          </w:tcPr>
          <w:p w14:paraId="4DF824FD">
            <w:pPr>
              <w:spacing w:line="360" w:lineRule="auto"/>
              <w:jc w:val="center"/>
              <w:rPr>
                <w:rFonts w:ascii="宋体"/>
                <w:szCs w:val="21"/>
              </w:rPr>
            </w:pPr>
          </w:p>
        </w:tc>
        <w:tc>
          <w:tcPr>
            <w:tcW w:w="765" w:type="dxa"/>
            <w:vAlign w:val="center"/>
          </w:tcPr>
          <w:p w14:paraId="39D252EB">
            <w:pPr>
              <w:spacing w:line="360" w:lineRule="auto"/>
              <w:jc w:val="center"/>
              <w:rPr>
                <w:rFonts w:ascii="宋体"/>
                <w:szCs w:val="21"/>
              </w:rPr>
            </w:pPr>
          </w:p>
        </w:tc>
        <w:tc>
          <w:tcPr>
            <w:tcW w:w="781" w:type="dxa"/>
            <w:vAlign w:val="center"/>
          </w:tcPr>
          <w:p w14:paraId="6127A651">
            <w:pPr>
              <w:spacing w:line="360" w:lineRule="auto"/>
              <w:jc w:val="center"/>
              <w:rPr>
                <w:rFonts w:ascii="宋体"/>
                <w:szCs w:val="21"/>
              </w:rPr>
            </w:pPr>
          </w:p>
        </w:tc>
        <w:tc>
          <w:tcPr>
            <w:tcW w:w="841" w:type="dxa"/>
            <w:vAlign w:val="center"/>
          </w:tcPr>
          <w:p w14:paraId="7294AE84">
            <w:pPr>
              <w:spacing w:line="360" w:lineRule="auto"/>
              <w:jc w:val="center"/>
              <w:rPr>
                <w:rFonts w:ascii="宋体"/>
                <w:szCs w:val="21"/>
              </w:rPr>
            </w:pPr>
          </w:p>
        </w:tc>
        <w:tc>
          <w:tcPr>
            <w:tcW w:w="2094" w:type="dxa"/>
            <w:vAlign w:val="center"/>
          </w:tcPr>
          <w:p w14:paraId="7AA1528B">
            <w:pPr>
              <w:spacing w:line="360" w:lineRule="auto"/>
              <w:jc w:val="center"/>
              <w:rPr>
                <w:rFonts w:ascii="宋体"/>
                <w:szCs w:val="21"/>
              </w:rPr>
            </w:pPr>
          </w:p>
        </w:tc>
        <w:tc>
          <w:tcPr>
            <w:tcW w:w="703" w:type="dxa"/>
            <w:vAlign w:val="center"/>
          </w:tcPr>
          <w:p w14:paraId="3A94FA3B">
            <w:pPr>
              <w:spacing w:line="360" w:lineRule="auto"/>
              <w:jc w:val="center"/>
              <w:rPr>
                <w:rFonts w:ascii="宋体"/>
                <w:szCs w:val="21"/>
              </w:rPr>
            </w:pPr>
          </w:p>
        </w:tc>
      </w:tr>
      <w:tr w14:paraId="0C3E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21C3328">
            <w:pPr>
              <w:spacing w:line="360" w:lineRule="auto"/>
              <w:jc w:val="center"/>
              <w:rPr>
                <w:rFonts w:ascii="宋体"/>
                <w:szCs w:val="21"/>
              </w:rPr>
            </w:pPr>
          </w:p>
        </w:tc>
        <w:tc>
          <w:tcPr>
            <w:tcW w:w="703" w:type="dxa"/>
            <w:vAlign w:val="center"/>
          </w:tcPr>
          <w:p w14:paraId="2BFAC78D">
            <w:pPr>
              <w:spacing w:line="360" w:lineRule="auto"/>
              <w:jc w:val="center"/>
              <w:rPr>
                <w:rFonts w:ascii="宋体"/>
                <w:szCs w:val="21"/>
              </w:rPr>
            </w:pPr>
          </w:p>
        </w:tc>
        <w:tc>
          <w:tcPr>
            <w:tcW w:w="704" w:type="dxa"/>
            <w:vAlign w:val="center"/>
          </w:tcPr>
          <w:p w14:paraId="53E58105">
            <w:pPr>
              <w:spacing w:line="360" w:lineRule="auto"/>
              <w:jc w:val="center"/>
              <w:rPr>
                <w:rFonts w:ascii="宋体"/>
                <w:szCs w:val="21"/>
              </w:rPr>
            </w:pPr>
          </w:p>
        </w:tc>
        <w:tc>
          <w:tcPr>
            <w:tcW w:w="1120" w:type="dxa"/>
            <w:vAlign w:val="center"/>
          </w:tcPr>
          <w:p w14:paraId="0B5ECC9D">
            <w:pPr>
              <w:spacing w:line="360" w:lineRule="auto"/>
              <w:jc w:val="center"/>
              <w:rPr>
                <w:rFonts w:ascii="宋体"/>
                <w:szCs w:val="21"/>
              </w:rPr>
            </w:pPr>
          </w:p>
        </w:tc>
        <w:tc>
          <w:tcPr>
            <w:tcW w:w="765" w:type="dxa"/>
            <w:vAlign w:val="center"/>
          </w:tcPr>
          <w:p w14:paraId="6F68508E">
            <w:pPr>
              <w:spacing w:line="360" w:lineRule="auto"/>
              <w:jc w:val="center"/>
              <w:rPr>
                <w:rFonts w:ascii="宋体"/>
                <w:szCs w:val="21"/>
              </w:rPr>
            </w:pPr>
          </w:p>
        </w:tc>
        <w:tc>
          <w:tcPr>
            <w:tcW w:w="781" w:type="dxa"/>
            <w:vAlign w:val="center"/>
          </w:tcPr>
          <w:p w14:paraId="2626CFEB">
            <w:pPr>
              <w:spacing w:line="360" w:lineRule="auto"/>
              <w:jc w:val="center"/>
              <w:rPr>
                <w:rFonts w:ascii="宋体"/>
                <w:szCs w:val="21"/>
              </w:rPr>
            </w:pPr>
          </w:p>
        </w:tc>
        <w:tc>
          <w:tcPr>
            <w:tcW w:w="841" w:type="dxa"/>
            <w:vAlign w:val="center"/>
          </w:tcPr>
          <w:p w14:paraId="5B308113">
            <w:pPr>
              <w:spacing w:line="360" w:lineRule="auto"/>
              <w:jc w:val="center"/>
              <w:rPr>
                <w:rFonts w:ascii="宋体"/>
                <w:szCs w:val="21"/>
              </w:rPr>
            </w:pPr>
          </w:p>
        </w:tc>
        <w:tc>
          <w:tcPr>
            <w:tcW w:w="2094" w:type="dxa"/>
            <w:vAlign w:val="center"/>
          </w:tcPr>
          <w:p w14:paraId="552F5BA8">
            <w:pPr>
              <w:spacing w:line="360" w:lineRule="auto"/>
              <w:jc w:val="center"/>
              <w:rPr>
                <w:rFonts w:ascii="宋体"/>
                <w:szCs w:val="21"/>
              </w:rPr>
            </w:pPr>
          </w:p>
        </w:tc>
        <w:tc>
          <w:tcPr>
            <w:tcW w:w="703" w:type="dxa"/>
            <w:vAlign w:val="center"/>
          </w:tcPr>
          <w:p w14:paraId="2043A238">
            <w:pPr>
              <w:spacing w:line="360" w:lineRule="auto"/>
              <w:jc w:val="center"/>
              <w:rPr>
                <w:rFonts w:ascii="宋体"/>
                <w:szCs w:val="21"/>
              </w:rPr>
            </w:pPr>
          </w:p>
        </w:tc>
      </w:tr>
    </w:tbl>
    <w:p w14:paraId="2DABEA19">
      <w:pPr>
        <w:spacing w:line="360" w:lineRule="auto"/>
        <w:rPr>
          <w:rFonts w:ascii="宋体"/>
          <w:szCs w:val="21"/>
        </w:rPr>
      </w:pPr>
    </w:p>
    <w:p w14:paraId="2796B095">
      <w:pPr>
        <w:spacing w:line="360" w:lineRule="auto"/>
        <w:rPr>
          <w:rFonts w:ascii="宋体"/>
          <w:szCs w:val="21"/>
        </w:rPr>
      </w:pPr>
    </w:p>
    <w:p w14:paraId="25F255AC">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02EBA67A">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592DA127">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14B5B137">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1EB2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E2F46B3">
            <w:pPr>
              <w:jc w:val="center"/>
              <w:rPr>
                <w:rFonts w:ascii="宋体"/>
                <w:szCs w:val="21"/>
              </w:rPr>
            </w:pPr>
            <w:r>
              <w:rPr>
                <w:rFonts w:hint="eastAsia" w:ascii="宋体" w:hAnsi="宋体"/>
                <w:szCs w:val="21"/>
              </w:rPr>
              <w:t>姓名</w:t>
            </w:r>
          </w:p>
        </w:tc>
        <w:tc>
          <w:tcPr>
            <w:tcW w:w="1023" w:type="dxa"/>
            <w:vAlign w:val="center"/>
          </w:tcPr>
          <w:p w14:paraId="6E54B74B">
            <w:pPr>
              <w:jc w:val="center"/>
              <w:rPr>
                <w:rFonts w:ascii="宋体"/>
                <w:szCs w:val="21"/>
              </w:rPr>
            </w:pPr>
          </w:p>
        </w:tc>
        <w:tc>
          <w:tcPr>
            <w:tcW w:w="1123" w:type="dxa"/>
            <w:vAlign w:val="center"/>
          </w:tcPr>
          <w:p w14:paraId="2273D780">
            <w:pPr>
              <w:jc w:val="center"/>
              <w:rPr>
                <w:rFonts w:ascii="宋体"/>
                <w:szCs w:val="21"/>
              </w:rPr>
            </w:pPr>
            <w:r>
              <w:rPr>
                <w:rFonts w:hint="eastAsia" w:ascii="宋体" w:hAnsi="宋体"/>
                <w:szCs w:val="21"/>
              </w:rPr>
              <w:t>出生年月</w:t>
            </w:r>
          </w:p>
        </w:tc>
        <w:tc>
          <w:tcPr>
            <w:tcW w:w="1262" w:type="dxa"/>
            <w:gridSpan w:val="2"/>
            <w:vAlign w:val="center"/>
          </w:tcPr>
          <w:p w14:paraId="0EAB16D7">
            <w:pPr>
              <w:jc w:val="center"/>
              <w:rPr>
                <w:rFonts w:ascii="宋体"/>
                <w:szCs w:val="21"/>
              </w:rPr>
            </w:pPr>
          </w:p>
        </w:tc>
        <w:tc>
          <w:tcPr>
            <w:tcW w:w="1822" w:type="dxa"/>
            <w:vAlign w:val="center"/>
          </w:tcPr>
          <w:p w14:paraId="61A39173">
            <w:pPr>
              <w:jc w:val="center"/>
              <w:rPr>
                <w:rFonts w:ascii="宋体"/>
                <w:szCs w:val="21"/>
              </w:rPr>
            </w:pPr>
            <w:r>
              <w:rPr>
                <w:rFonts w:hint="eastAsia" w:ascii="宋体" w:hAnsi="宋体"/>
                <w:szCs w:val="21"/>
              </w:rPr>
              <w:t>学历</w:t>
            </w:r>
          </w:p>
        </w:tc>
        <w:tc>
          <w:tcPr>
            <w:tcW w:w="2101" w:type="dxa"/>
            <w:vAlign w:val="center"/>
          </w:tcPr>
          <w:p w14:paraId="5D51F317">
            <w:pPr>
              <w:jc w:val="center"/>
              <w:rPr>
                <w:rFonts w:ascii="宋体"/>
                <w:szCs w:val="21"/>
              </w:rPr>
            </w:pPr>
          </w:p>
        </w:tc>
      </w:tr>
      <w:tr w14:paraId="5786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4ECD7841">
            <w:pPr>
              <w:jc w:val="center"/>
              <w:rPr>
                <w:rFonts w:ascii="宋体"/>
                <w:szCs w:val="21"/>
              </w:rPr>
            </w:pPr>
            <w:r>
              <w:rPr>
                <w:rFonts w:hint="eastAsia" w:ascii="宋体" w:hAnsi="宋体"/>
                <w:szCs w:val="21"/>
              </w:rPr>
              <w:t>职称</w:t>
            </w:r>
          </w:p>
        </w:tc>
        <w:tc>
          <w:tcPr>
            <w:tcW w:w="1023" w:type="dxa"/>
            <w:vAlign w:val="center"/>
          </w:tcPr>
          <w:p w14:paraId="7340FC3A">
            <w:pPr>
              <w:jc w:val="center"/>
              <w:rPr>
                <w:rFonts w:ascii="宋体"/>
                <w:szCs w:val="21"/>
              </w:rPr>
            </w:pPr>
          </w:p>
        </w:tc>
        <w:tc>
          <w:tcPr>
            <w:tcW w:w="1123" w:type="dxa"/>
            <w:vAlign w:val="center"/>
          </w:tcPr>
          <w:p w14:paraId="042A46B0">
            <w:pPr>
              <w:jc w:val="center"/>
              <w:rPr>
                <w:rFonts w:ascii="宋体"/>
                <w:szCs w:val="21"/>
              </w:rPr>
            </w:pPr>
            <w:r>
              <w:rPr>
                <w:rFonts w:hint="eastAsia" w:ascii="宋体" w:hAnsi="宋体"/>
                <w:szCs w:val="21"/>
              </w:rPr>
              <w:t>职务</w:t>
            </w:r>
          </w:p>
        </w:tc>
        <w:tc>
          <w:tcPr>
            <w:tcW w:w="1262" w:type="dxa"/>
            <w:gridSpan w:val="2"/>
            <w:vAlign w:val="center"/>
          </w:tcPr>
          <w:p w14:paraId="024FF638">
            <w:pPr>
              <w:jc w:val="center"/>
              <w:rPr>
                <w:rFonts w:ascii="宋体"/>
                <w:szCs w:val="21"/>
              </w:rPr>
            </w:pPr>
          </w:p>
        </w:tc>
        <w:tc>
          <w:tcPr>
            <w:tcW w:w="1822" w:type="dxa"/>
            <w:vAlign w:val="center"/>
          </w:tcPr>
          <w:p w14:paraId="5C92704C">
            <w:pPr>
              <w:jc w:val="center"/>
              <w:rPr>
                <w:rFonts w:ascii="宋体"/>
                <w:szCs w:val="21"/>
              </w:rPr>
            </w:pPr>
            <w:r>
              <w:rPr>
                <w:rFonts w:hint="eastAsia" w:ascii="宋体" w:hAnsi="宋体"/>
                <w:szCs w:val="21"/>
              </w:rPr>
              <w:t>拟在本工程任职</w:t>
            </w:r>
          </w:p>
        </w:tc>
        <w:tc>
          <w:tcPr>
            <w:tcW w:w="2101" w:type="dxa"/>
            <w:vAlign w:val="center"/>
          </w:tcPr>
          <w:p w14:paraId="1E1B6CB6">
            <w:pPr>
              <w:jc w:val="center"/>
              <w:rPr>
                <w:rFonts w:ascii="宋体"/>
                <w:szCs w:val="21"/>
              </w:rPr>
            </w:pPr>
            <w:r>
              <w:rPr>
                <w:rFonts w:hint="eastAsia" w:ascii="宋体" w:hAnsi="宋体"/>
                <w:szCs w:val="21"/>
              </w:rPr>
              <w:t>项目负责人</w:t>
            </w:r>
          </w:p>
        </w:tc>
      </w:tr>
      <w:tr w14:paraId="08B6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40355548">
            <w:pPr>
              <w:jc w:val="center"/>
              <w:rPr>
                <w:rFonts w:ascii="宋体"/>
                <w:szCs w:val="21"/>
              </w:rPr>
            </w:pPr>
            <w:r>
              <w:rPr>
                <w:rFonts w:hint="eastAsia" w:ascii="宋体" w:hAnsi="宋体"/>
                <w:szCs w:val="21"/>
              </w:rPr>
              <w:t>注册建造师执业资格等级</w:t>
            </w:r>
          </w:p>
        </w:tc>
        <w:tc>
          <w:tcPr>
            <w:tcW w:w="1262" w:type="dxa"/>
            <w:gridSpan w:val="2"/>
            <w:vAlign w:val="center"/>
          </w:tcPr>
          <w:p w14:paraId="0CC1C2E5">
            <w:pPr>
              <w:jc w:val="center"/>
              <w:rPr>
                <w:rFonts w:ascii="宋体"/>
                <w:szCs w:val="21"/>
              </w:rPr>
            </w:pPr>
            <w:r>
              <w:rPr>
                <w:rFonts w:hint="eastAsia" w:ascii="宋体" w:hAnsi="宋体"/>
                <w:szCs w:val="21"/>
              </w:rPr>
              <w:t>级</w:t>
            </w:r>
          </w:p>
        </w:tc>
        <w:tc>
          <w:tcPr>
            <w:tcW w:w="1822" w:type="dxa"/>
            <w:vAlign w:val="center"/>
          </w:tcPr>
          <w:p w14:paraId="1BCA4E2A">
            <w:pPr>
              <w:jc w:val="center"/>
              <w:rPr>
                <w:rFonts w:ascii="宋体"/>
                <w:szCs w:val="21"/>
              </w:rPr>
            </w:pPr>
            <w:r>
              <w:rPr>
                <w:rFonts w:hint="eastAsia" w:ascii="宋体" w:hAnsi="宋体"/>
                <w:szCs w:val="21"/>
              </w:rPr>
              <w:t>建造师专业</w:t>
            </w:r>
          </w:p>
        </w:tc>
        <w:tc>
          <w:tcPr>
            <w:tcW w:w="2101" w:type="dxa"/>
            <w:vAlign w:val="center"/>
          </w:tcPr>
          <w:p w14:paraId="67361A39">
            <w:pPr>
              <w:jc w:val="center"/>
              <w:rPr>
                <w:rFonts w:ascii="宋体"/>
                <w:szCs w:val="21"/>
              </w:rPr>
            </w:pPr>
          </w:p>
        </w:tc>
      </w:tr>
      <w:tr w14:paraId="154C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7E63FE9E">
            <w:pPr>
              <w:jc w:val="center"/>
              <w:rPr>
                <w:rFonts w:ascii="宋体"/>
                <w:szCs w:val="21"/>
              </w:rPr>
            </w:pPr>
            <w:r>
              <w:rPr>
                <w:rFonts w:hint="eastAsia" w:ascii="宋体" w:hAnsi="宋体"/>
                <w:szCs w:val="21"/>
              </w:rPr>
              <w:t>安全生产考核合格证书</w:t>
            </w:r>
          </w:p>
        </w:tc>
        <w:tc>
          <w:tcPr>
            <w:tcW w:w="5185" w:type="dxa"/>
            <w:gridSpan w:val="4"/>
            <w:vAlign w:val="center"/>
          </w:tcPr>
          <w:p w14:paraId="170AA1D1">
            <w:pPr>
              <w:jc w:val="center"/>
              <w:rPr>
                <w:rFonts w:ascii="宋体"/>
                <w:szCs w:val="21"/>
              </w:rPr>
            </w:pPr>
          </w:p>
        </w:tc>
      </w:tr>
      <w:tr w14:paraId="0001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53D09DDD">
            <w:pPr>
              <w:jc w:val="center"/>
              <w:rPr>
                <w:rFonts w:ascii="宋体"/>
                <w:szCs w:val="21"/>
              </w:rPr>
            </w:pPr>
            <w:r>
              <w:rPr>
                <w:rFonts w:hint="eastAsia" w:ascii="宋体" w:hAnsi="宋体"/>
                <w:szCs w:val="21"/>
              </w:rPr>
              <w:t>毕业学校</w:t>
            </w:r>
          </w:p>
        </w:tc>
        <w:tc>
          <w:tcPr>
            <w:tcW w:w="7331" w:type="dxa"/>
            <w:gridSpan w:val="6"/>
            <w:vAlign w:val="center"/>
          </w:tcPr>
          <w:p w14:paraId="53841324">
            <w:pPr>
              <w:ind w:firstLine="840" w:firstLineChars="400"/>
              <w:rPr>
                <w:rFonts w:ascii="宋体"/>
                <w:szCs w:val="21"/>
              </w:rPr>
            </w:pPr>
            <w:r>
              <w:rPr>
                <w:rFonts w:hint="eastAsia" w:ascii="宋体" w:hAnsi="宋体"/>
                <w:szCs w:val="21"/>
              </w:rPr>
              <w:t>年毕业于学校专业</w:t>
            </w:r>
          </w:p>
        </w:tc>
      </w:tr>
      <w:tr w14:paraId="55EF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5A083344">
            <w:pPr>
              <w:jc w:val="center"/>
              <w:rPr>
                <w:rFonts w:ascii="宋体"/>
                <w:szCs w:val="21"/>
              </w:rPr>
            </w:pPr>
            <w:r>
              <w:rPr>
                <w:rFonts w:hint="eastAsia" w:ascii="宋体" w:hAnsi="宋体"/>
                <w:szCs w:val="21"/>
              </w:rPr>
              <w:t>主要工作经历</w:t>
            </w:r>
          </w:p>
        </w:tc>
      </w:tr>
      <w:tr w14:paraId="7A56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9DC56D1">
            <w:pPr>
              <w:jc w:val="center"/>
              <w:rPr>
                <w:rFonts w:ascii="宋体"/>
                <w:szCs w:val="21"/>
              </w:rPr>
            </w:pPr>
            <w:r>
              <w:rPr>
                <w:rFonts w:hint="eastAsia" w:ascii="宋体" w:hAnsi="宋体"/>
                <w:szCs w:val="21"/>
              </w:rPr>
              <w:t>时间</w:t>
            </w:r>
          </w:p>
        </w:tc>
        <w:tc>
          <w:tcPr>
            <w:tcW w:w="2285" w:type="dxa"/>
            <w:gridSpan w:val="3"/>
            <w:vAlign w:val="center"/>
          </w:tcPr>
          <w:p w14:paraId="53FE7AF8">
            <w:pPr>
              <w:jc w:val="center"/>
              <w:rPr>
                <w:rFonts w:ascii="宋体"/>
                <w:szCs w:val="21"/>
              </w:rPr>
            </w:pPr>
            <w:r>
              <w:rPr>
                <w:rFonts w:hint="eastAsia" w:ascii="宋体" w:hAnsi="宋体"/>
                <w:szCs w:val="21"/>
              </w:rPr>
              <w:t>参加过的类似</w:t>
            </w:r>
          </w:p>
          <w:p w14:paraId="0F3C8297">
            <w:pPr>
              <w:jc w:val="center"/>
              <w:rPr>
                <w:rFonts w:ascii="宋体"/>
                <w:szCs w:val="21"/>
              </w:rPr>
            </w:pPr>
            <w:r>
              <w:rPr>
                <w:rFonts w:hint="eastAsia" w:ascii="宋体" w:hAnsi="宋体"/>
                <w:szCs w:val="21"/>
              </w:rPr>
              <w:t>项目名称</w:t>
            </w:r>
          </w:p>
        </w:tc>
        <w:tc>
          <w:tcPr>
            <w:tcW w:w="1123" w:type="dxa"/>
            <w:vAlign w:val="center"/>
          </w:tcPr>
          <w:p w14:paraId="4BC9D209">
            <w:pPr>
              <w:jc w:val="center"/>
              <w:rPr>
                <w:rFonts w:ascii="宋体"/>
                <w:szCs w:val="21"/>
              </w:rPr>
            </w:pPr>
            <w:r>
              <w:rPr>
                <w:rFonts w:hint="eastAsia" w:ascii="宋体" w:hAnsi="宋体"/>
                <w:szCs w:val="21"/>
              </w:rPr>
              <w:t>担任职务</w:t>
            </w:r>
          </w:p>
        </w:tc>
        <w:tc>
          <w:tcPr>
            <w:tcW w:w="1822" w:type="dxa"/>
            <w:vAlign w:val="center"/>
          </w:tcPr>
          <w:p w14:paraId="115DB5F5">
            <w:pPr>
              <w:jc w:val="center"/>
              <w:rPr>
                <w:rFonts w:ascii="宋体"/>
                <w:szCs w:val="21"/>
              </w:rPr>
            </w:pPr>
            <w:r>
              <w:rPr>
                <w:rFonts w:hint="eastAsia" w:ascii="宋体" w:hAnsi="宋体"/>
                <w:szCs w:val="21"/>
              </w:rPr>
              <w:t>工程概况说明</w:t>
            </w:r>
          </w:p>
        </w:tc>
        <w:tc>
          <w:tcPr>
            <w:tcW w:w="2101" w:type="dxa"/>
            <w:vAlign w:val="center"/>
          </w:tcPr>
          <w:p w14:paraId="64BE0384">
            <w:pPr>
              <w:jc w:val="center"/>
              <w:rPr>
                <w:rFonts w:ascii="宋体"/>
                <w:szCs w:val="21"/>
              </w:rPr>
            </w:pPr>
            <w:r>
              <w:rPr>
                <w:rFonts w:hint="eastAsia" w:ascii="宋体" w:hAnsi="宋体"/>
                <w:szCs w:val="21"/>
              </w:rPr>
              <w:t>发包人及联系电话</w:t>
            </w:r>
          </w:p>
        </w:tc>
      </w:tr>
      <w:tr w14:paraId="0664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C043693">
            <w:pPr>
              <w:jc w:val="center"/>
              <w:rPr>
                <w:rFonts w:ascii="宋体"/>
                <w:szCs w:val="21"/>
              </w:rPr>
            </w:pPr>
          </w:p>
        </w:tc>
        <w:tc>
          <w:tcPr>
            <w:tcW w:w="2285" w:type="dxa"/>
            <w:gridSpan w:val="3"/>
            <w:vAlign w:val="center"/>
          </w:tcPr>
          <w:p w14:paraId="24D6C015">
            <w:pPr>
              <w:jc w:val="center"/>
              <w:rPr>
                <w:rFonts w:ascii="宋体"/>
                <w:szCs w:val="21"/>
              </w:rPr>
            </w:pPr>
          </w:p>
        </w:tc>
        <w:tc>
          <w:tcPr>
            <w:tcW w:w="1123" w:type="dxa"/>
            <w:vAlign w:val="center"/>
          </w:tcPr>
          <w:p w14:paraId="5F2AFBD7">
            <w:pPr>
              <w:jc w:val="center"/>
              <w:rPr>
                <w:rFonts w:ascii="宋体"/>
                <w:szCs w:val="21"/>
              </w:rPr>
            </w:pPr>
          </w:p>
        </w:tc>
        <w:tc>
          <w:tcPr>
            <w:tcW w:w="1822" w:type="dxa"/>
            <w:vAlign w:val="center"/>
          </w:tcPr>
          <w:p w14:paraId="71480D7D">
            <w:pPr>
              <w:jc w:val="center"/>
              <w:rPr>
                <w:rFonts w:ascii="宋体"/>
                <w:szCs w:val="21"/>
              </w:rPr>
            </w:pPr>
          </w:p>
        </w:tc>
        <w:tc>
          <w:tcPr>
            <w:tcW w:w="2101" w:type="dxa"/>
            <w:vAlign w:val="center"/>
          </w:tcPr>
          <w:p w14:paraId="1D777BFE">
            <w:pPr>
              <w:jc w:val="center"/>
              <w:rPr>
                <w:rFonts w:ascii="宋体"/>
                <w:szCs w:val="21"/>
              </w:rPr>
            </w:pPr>
          </w:p>
        </w:tc>
      </w:tr>
      <w:tr w14:paraId="248B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63F725D">
            <w:pPr>
              <w:jc w:val="center"/>
              <w:rPr>
                <w:rFonts w:ascii="宋体"/>
                <w:szCs w:val="21"/>
              </w:rPr>
            </w:pPr>
          </w:p>
        </w:tc>
        <w:tc>
          <w:tcPr>
            <w:tcW w:w="2285" w:type="dxa"/>
            <w:gridSpan w:val="3"/>
            <w:vAlign w:val="center"/>
          </w:tcPr>
          <w:p w14:paraId="6FADB766">
            <w:pPr>
              <w:jc w:val="center"/>
              <w:rPr>
                <w:rFonts w:ascii="宋体"/>
                <w:szCs w:val="21"/>
              </w:rPr>
            </w:pPr>
          </w:p>
        </w:tc>
        <w:tc>
          <w:tcPr>
            <w:tcW w:w="1123" w:type="dxa"/>
            <w:vAlign w:val="center"/>
          </w:tcPr>
          <w:p w14:paraId="7C8D2F35">
            <w:pPr>
              <w:jc w:val="center"/>
              <w:rPr>
                <w:rFonts w:ascii="宋体"/>
                <w:szCs w:val="21"/>
              </w:rPr>
            </w:pPr>
          </w:p>
        </w:tc>
        <w:tc>
          <w:tcPr>
            <w:tcW w:w="1822" w:type="dxa"/>
            <w:vAlign w:val="center"/>
          </w:tcPr>
          <w:p w14:paraId="415C8848">
            <w:pPr>
              <w:jc w:val="center"/>
              <w:rPr>
                <w:rFonts w:ascii="宋体"/>
                <w:szCs w:val="21"/>
              </w:rPr>
            </w:pPr>
          </w:p>
        </w:tc>
        <w:tc>
          <w:tcPr>
            <w:tcW w:w="2101" w:type="dxa"/>
            <w:vAlign w:val="center"/>
          </w:tcPr>
          <w:p w14:paraId="5963C30A">
            <w:pPr>
              <w:jc w:val="center"/>
              <w:rPr>
                <w:rFonts w:ascii="宋体"/>
                <w:szCs w:val="21"/>
              </w:rPr>
            </w:pPr>
          </w:p>
        </w:tc>
      </w:tr>
      <w:tr w14:paraId="5521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481D6E52">
            <w:pPr>
              <w:jc w:val="center"/>
              <w:rPr>
                <w:rFonts w:ascii="宋体"/>
                <w:szCs w:val="21"/>
              </w:rPr>
            </w:pPr>
          </w:p>
        </w:tc>
        <w:tc>
          <w:tcPr>
            <w:tcW w:w="2285" w:type="dxa"/>
            <w:gridSpan w:val="3"/>
            <w:vAlign w:val="center"/>
          </w:tcPr>
          <w:p w14:paraId="20994F96">
            <w:pPr>
              <w:jc w:val="center"/>
              <w:rPr>
                <w:rFonts w:ascii="宋体"/>
                <w:szCs w:val="21"/>
              </w:rPr>
            </w:pPr>
          </w:p>
        </w:tc>
        <w:tc>
          <w:tcPr>
            <w:tcW w:w="1123" w:type="dxa"/>
            <w:vAlign w:val="center"/>
          </w:tcPr>
          <w:p w14:paraId="2226DBC1">
            <w:pPr>
              <w:jc w:val="center"/>
              <w:rPr>
                <w:rFonts w:ascii="宋体"/>
                <w:szCs w:val="21"/>
              </w:rPr>
            </w:pPr>
          </w:p>
        </w:tc>
        <w:tc>
          <w:tcPr>
            <w:tcW w:w="1822" w:type="dxa"/>
            <w:vAlign w:val="center"/>
          </w:tcPr>
          <w:p w14:paraId="7B2B8BCD">
            <w:pPr>
              <w:jc w:val="center"/>
              <w:rPr>
                <w:rFonts w:ascii="宋体"/>
                <w:szCs w:val="21"/>
              </w:rPr>
            </w:pPr>
          </w:p>
        </w:tc>
        <w:tc>
          <w:tcPr>
            <w:tcW w:w="2101" w:type="dxa"/>
            <w:vAlign w:val="center"/>
          </w:tcPr>
          <w:p w14:paraId="62BDA3FA">
            <w:pPr>
              <w:jc w:val="center"/>
              <w:rPr>
                <w:rFonts w:ascii="宋体"/>
                <w:szCs w:val="21"/>
              </w:rPr>
            </w:pPr>
          </w:p>
        </w:tc>
      </w:tr>
      <w:tr w14:paraId="5F0A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45E72EF">
            <w:pPr>
              <w:jc w:val="center"/>
              <w:rPr>
                <w:rFonts w:ascii="宋体"/>
                <w:szCs w:val="21"/>
              </w:rPr>
            </w:pPr>
          </w:p>
        </w:tc>
        <w:tc>
          <w:tcPr>
            <w:tcW w:w="2285" w:type="dxa"/>
            <w:gridSpan w:val="3"/>
            <w:vAlign w:val="center"/>
          </w:tcPr>
          <w:p w14:paraId="6FA9F146">
            <w:pPr>
              <w:jc w:val="center"/>
              <w:rPr>
                <w:rFonts w:ascii="宋体"/>
                <w:szCs w:val="21"/>
              </w:rPr>
            </w:pPr>
          </w:p>
        </w:tc>
        <w:tc>
          <w:tcPr>
            <w:tcW w:w="1123" w:type="dxa"/>
            <w:vAlign w:val="center"/>
          </w:tcPr>
          <w:p w14:paraId="4E4E96DB">
            <w:pPr>
              <w:jc w:val="center"/>
              <w:rPr>
                <w:rFonts w:ascii="宋体"/>
                <w:szCs w:val="21"/>
              </w:rPr>
            </w:pPr>
          </w:p>
        </w:tc>
        <w:tc>
          <w:tcPr>
            <w:tcW w:w="1822" w:type="dxa"/>
            <w:vAlign w:val="center"/>
          </w:tcPr>
          <w:p w14:paraId="55ED7C69">
            <w:pPr>
              <w:jc w:val="center"/>
              <w:rPr>
                <w:rFonts w:ascii="宋体"/>
                <w:szCs w:val="21"/>
              </w:rPr>
            </w:pPr>
          </w:p>
        </w:tc>
        <w:tc>
          <w:tcPr>
            <w:tcW w:w="2101" w:type="dxa"/>
            <w:vAlign w:val="center"/>
          </w:tcPr>
          <w:p w14:paraId="66E2BC27">
            <w:pPr>
              <w:jc w:val="center"/>
              <w:rPr>
                <w:rFonts w:ascii="宋体"/>
                <w:szCs w:val="21"/>
              </w:rPr>
            </w:pPr>
          </w:p>
        </w:tc>
      </w:tr>
      <w:tr w14:paraId="132E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644E43B">
            <w:pPr>
              <w:jc w:val="center"/>
              <w:rPr>
                <w:rFonts w:ascii="宋体"/>
                <w:szCs w:val="21"/>
              </w:rPr>
            </w:pPr>
          </w:p>
        </w:tc>
        <w:tc>
          <w:tcPr>
            <w:tcW w:w="2285" w:type="dxa"/>
            <w:gridSpan w:val="3"/>
            <w:vAlign w:val="center"/>
          </w:tcPr>
          <w:p w14:paraId="56FA11F4">
            <w:pPr>
              <w:jc w:val="center"/>
              <w:rPr>
                <w:rFonts w:ascii="宋体"/>
                <w:szCs w:val="21"/>
              </w:rPr>
            </w:pPr>
          </w:p>
        </w:tc>
        <w:tc>
          <w:tcPr>
            <w:tcW w:w="1123" w:type="dxa"/>
            <w:vAlign w:val="center"/>
          </w:tcPr>
          <w:p w14:paraId="059E1AD3">
            <w:pPr>
              <w:jc w:val="center"/>
              <w:rPr>
                <w:rFonts w:ascii="宋体"/>
                <w:szCs w:val="21"/>
              </w:rPr>
            </w:pPr>
          </w:p>
        </w:tc>
        <w:tc>
          <w:tcPr>
            <w:tcW w:w="1822" w:type="dxa"/>
            <w:vAlign w:val="center"/>
          </w:tcPr>
          <w:p w14:paraId="67F1C588">
            <w:pPr>
              <w:jc w:val="center"/>
              <w:rPr>
                <w:rFonts w:ascii="宋体"/>
                <w:szCs w:val="21"/>
              </w:rPr>
            </w:pPr>
          </w:p>
        </w:tc>
        <w:tc>
          <w:tcPr>
            <w:tcW w:w="2101" w:type="dxa"/>
            <w:vAlign w:val="center"/>
          </w:tcPr>
          <w:p w14:paraId="35FB9C28">
            <w:pPr>
              <w:jc w:val="center"/>
              <w:rPr>
                <w:rFonts w:ascii="宋体"/>
                <w:szCs w:val="21"/>
              </w:rPr>
            </w:pPr>
          </w:p>
        </w:tc>
      </w:tr>
      <w:tr w14:paraId="38E4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39D923F3">
            <w:pPr>
              <w:jc w:val="center"/>
              <w:rPr>
                <w:rFonts w:ascii="宋体"/>
                <w:szCs w:val="21"/>
              </w:rPr>
            </w:pPr>
          </w:p>
        </w:tc>
        <w:tc>
          <w:tcPr>
            <w:tcW w:w="2285" w:type="dxa"/>
            <w:gridSpan w:val="3"/>
            <w:vAlign w:val="center"/>
          </w:tcPr>
          <w:p w14:paraId="0AC2042B">
            <w:pPr>
              <w:jc w:val="center"/>
              <w:rPr>
                <w:rFonts w:ascii="宋体"/>
                <w:szCs w:val="21"/>
              </w:rPr>
            </w:pPr>
          </w:p>
        </w:tc>
        <w:tc>
          <w:tcPr>
            <w:tcW w:w="1123" w:type="dxa"/>
            <w:vAlign w:val="center"/>
          </w:tcPr>
          <w:p w14:paraId="09ED4063">
            <w:pPr>
              <w:jc w:val="center"/>
              <w:rPr>
                <w:rFonts w:ascii="宋体"/>
                <w:szCs w:val="21"/>
              </w:rPr>
            </w:pPr>
          </w:p>
        </w:tc>
        <w:tc>
          <w:tcPr>
            <w:tcW w:w="1822" w:type="dxa"/>
            <w:vAlign w:val="center"/>
          </w:tcPr>
          <w:p w14:paraId="57DFDFBF">
            <w:pPr>
              <w:jc w:val="center"/>
              <w:rPr>
                <w:rFonts w:ascii="宋体"/>
                <w:szCs w:val="21"/>
              </w:rPr>
            </w:pPr>
          </w:p>
        </w:tc>
        <w:tc>
          <w:tcPr>
            <w:tcW w:w="2101" w:type="dxa"/>
            <w:vAlign w:val="center"/>
          </w:tcPr>
          <w:p w14:paraId="594519B4">
            <w:pPr>
              <w:jc w:val="center"/>
              <w:rPr>
                <w:rFonts w:ascii="宋体"/>
                <w:szCs w:val="21"/>
              </w:rPr>
            </w:pPr>
          </w:p>
        </w:tc>
      </w:tr>
      <w:tr w14:paraId="2E58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44F91FAC">
            <w:pPr>
              <w:jc w:val="center"/>
              <w:rPr>
                <w:rFonts w:ascii="宋体"/>
                <w:szCs w:val="21"/>
              </w:rPr>
            </w:pPr>
          </w:p>
        </w:tc>
        <w:tc>
          <w:tcPr>
            <w:tcW w:w="2285" w:type="dxa"/>
            <w:gridSpan w:val="3"/>
            <w:vAlign w:val="center"/>
          </w:tcPr>
          <w:p w14:paraId="759D9E2C">
            <w:pPr>
              <w:jc w:val="center"/>
              <w:rPr>
                <w:rFonts w:ascii="宋体"/>
                <w:szCs w:val="21"/>
              </w:rPr>
            </w:pPr>
          </w:p>
        </w:tc>
        <w:tc>
          <w:tcPr>
            <w:tcW w:w="1123" w:type="dxa"/>
            <w:vAlign w:val="center"/>
          </w:tcPr>
          <w:p w14:paraId="4E34F53A">
            <w:pPr>
              <w:jc w:val="center"/>
              <w:rPr>
                <w:rFonts w:ascii="宋体"/>
                <w:szCs w:val="21"/>
              </w:rPr>
            </w:pPr>
          </w:p>
        </w:tc>
        <w:tc>
          <w:tcPr>
            <w:tcW w:w="1822" w:type="dxa"/>
            <w:vAlign w:val="center"/>
          </w:tcPr>
          <w:p w14:paraId="7044A027">
            <w:pPr>
              <w:jc w:val="center"/>
              <w:rPr>
                <w:rFonts w:ascii="宋体"/>
                <w:szCs w:val="21"/>
              </w:rPr>
            </w:pPr>
          </w:p>
        </w:tc>
        <w:tc>
          <w:tcPr>
            <w:tcW w:w="2101" w:type="dxa"/>
            <w:vAlign w:val="center"/>
          </w:tcPr>
          <w:p w14:paraId="65B2F5CF">
            <w:pPr>
              <w:jc w:val="center"/>
              <w:rPr>
                <w:rFonts w:ascii="宋体"/>
                <w:szCs w:val="21"/>
              </w:rPr>
            </w:pPr>
          </w:p>
        </w:tc>
      </w:tr>
      <w:tr w14:paraId="5953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766F6C9">
            <w:pPr>
              <w:jc w:val="center"/>
              <w:rPr>
                <w:rFonts w:ascii="宋体"/>
                <w:szCs w:val="21"/>
              </w:rPr>
            </w:pPr>
          </w:p>
        </w:tc>
        <w:tc>
          <w:tcPr>
            <w:tcW w:w="2285" w:type="dxa"/>
            <w:gridSpan w:val="3"/>
            <w:vAlign w:val="center"/>
          </w:tcPr>
          <w:p w14:paraId="57125007">
            <w:pPr>
              <w:jc w:val="center"/>
              <w:rPr>
                <w:rFonts w:ascii="宋体"/>
                <w:szCs w:val="21"/>
              </w:rPr>
            </w:pPr>
          </w:p>
        </w:tc>
        <w:tc>
          <w:tcPr>
            <w:tcW w:w="1123" w:type="dxa"/>
            <w:vAlign w:val="center"/>
          </w:tcPr>
          <w:p w14:paraId="0857C94F">
            <w:pPr>
              <w:jc w:val="center"/>
              <w:rPr>
                <w:rFonts w:ascii="宋体"/>
                <w:szCs w:val="21"/>
              </w:rPr>
            </w:pPr>
          </w:p>
        </w:tc>
        <w:tc>
          <w:tcPr>
            <w:tcW w:w="1822" w:type="dxa"/>
            <w:vAlign w:val="center"/>
          </w:tcPr>
          <w:p w14:paraId="30403CEB">
            <w:pPr>
              <w:jc w:val="center"/>
              <w:rPr>
                <w:rFonts w:ascii="宋体"/>
                <w:szCs w:val="21"/>
              </w:rPr>
            </w:pPr>
          </w:p>
        </w:tc>
        <w:tc>
          <w:tcPr>
            <w:tcW w:w="2101" w:type="dxa"/>
            <w:vAlign w:val="center"/>
          </w:tcPr>
          <w:p w14:paraId="1D709185">
            <w:pPr>
              <w:jc w:val="center"/>
              <w:rPr>
                <w:rFonts w:ascii="宋体"/>
                <w:szCs w:val="21"/>
              </w:rPr>
            </w:pPr>
          </w:p>
        </w:tc>
      </w:tr>
      <w:tr w14:paraId="4F53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406E1022">
            <w:pPr>
              <w:jc w:val="center"/>
              <w:rPr>
                <w:rFonts w:ascii="宋体"/>
                <w:szCs w:val="21"/>
              </w:rPr>
            </w:pPr>
          </w:p>
        </w:tc>
        <w:tc>
          <w:tcPr>
            <w:tcW w:w="2285" w:type="dxa"/>
            <w:gridSpan w:val="3"/>
            <w:vAlign w:val="center"/>
          </w:tcPr>
          <w:p w14:paraId="79EDC278">
            <w:pPr>
              <w:jc w:val="center"/>
              <w:rPr>
                <w:rFonts w:ascii="宋体"/>
                <w:szCs w:val="21"/>
              </w:rPr>
            </w:pPr>
          </w:p>
        </w:tc>
        <w:tc>
          <w:tcPr>
            <w:tcW w:w="1123" w:type="dxa"/>
            <w:vAlign w:val="center"/>
          </w:tcPr>
          <w:p w14:paraId="291FF561">
            <w:pPr>
              <w:jc w:val="center"/>
              <w:rPr>
                <w:rFonts w:ascii="宋体"/>
                <w:szCs w:val="21"/>
              </w:rPr>
            </w:pPr>
          </w:p>
        </w:tc>
        <w:tc>
          <w:tcPr>
            <w:tcW w:w="1822" w:type="dxa"/>
            <w:vAlign w:val="center"/>
          </w:tcPr>
          <w:p w14:paraId="3C3CC296">
            <w:pPr>
              <w:jc w:val="center"/>
              <w:rPr>
                <w:rFonts w:ascii="宋体"/>
                <w:szCs w:val="21"/>
              </w:rPr>
            </w:pPr>
          </w:p>
        </w:tc>
        <w:tc>
          <w:tcPr>
            <w:tcW w:w="2101" w:type="dxa"/>
            <w:vAlign w:val="center"/>
          </w:tcPr>
          <w:p w14:paraId="3186C0DE">
            <w:pPr>
              <w:jc w:val="center"/>
              <w:rPr>
                <w:rFonts w:ascii="宋体"/>
                <w:szCs w:val="21"/>
              </w:rPr>
            </w:pPr>
          </w:p>
        </w:tc>
      </w:tr>
    </w:tbl>
    <w:p w14:paraId="71658B3C">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16C51D5B">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32B57D54">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3984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F9F80E0">
            <w:pPr>
              <w:jc w:val="center"/>
              <w:rPr>
                <w:rFonts w:ascii="宋体"/>
                <w:szCs w:val="21"/>
              </w:rPr>
            </w:pPr>
            <w:r>
              <w:rPr>
                <w:rFonts w:hint="eastAsia" w:ascii="宋体" w:hAnsi="宋体"/>
                <w:szCs w:val="21"/>
              </w:rPr>
              <w:t>岗位名称</w:t>
            </w:r>
          </w:p>
        </w:tc>
        <w:tc>
          <w:tcPr>
            <w:tcW w:w="6214" w:type="dxa"/>
            <w:gridSpan w:val="3"/>
            <w:vAlign w:val="center"/>
          </w:tcPr>
          <w:p w14:paraId="0FF6E7D1">
            <w:pPr>
              <w:jc w:val="center"/>
              <w:rPr>
                <w:rFonts w:ascii="宋体"/>
                <w:szCs w:val="21"/>
              </w:rPr>
            </w:pPr>
          </w:p>
        </w:tc>
      </w:tr>
      <w:tr w14:paraId="26A4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22A915C">
            <w:pPr>
              <w:jc w:val="center"/>
              <w:rPr>
                <w:rFonts w:ascii="宋体"/>
                <w:szCs w:val="21"/>
              </w:rPr>
            </w:pPr>
            <w:r>
              <w:rPr>
                <w:rFonts w:hint="eastAsia" w:ascii="宋体" w:hAnsi="宋体"/>
                <w:szCs w:val="21"/>
              </w:rPr>
              <w:t>姓名</w:t>
            </w:r>
          </w:p>
        </w:tc>
        <w:tc>
          <w:tcPr>
            <w:tcW w:w="2070" w:type="dxa"/>
            <w:vAlign w:val="center"/>
          </w:tcPr>
          <w:p w14:paraId="0FE9C007">
            <w:pPr>
              <w:jc w:val="center"/>
              <w:rPr>
                <w:rFonts w:ascii="宋体"/>
                <w:szCs w:val="21"/>
              </w:rPr>
            </w:pPr>
          </w:p>
        </w:tc>
        <w:tc>
          <w:tcPr>
            <w:tcW w:w="2074" w:type="dxa"/>
            <w:vAlign w:val="center"/>
          </w:tcPr>
          <w:p w14:paraId="63D8CB50">
            <w:pPr>
              <w:jc w:val="center"/>
              <w:rPr>
                <w:rFonts w:ascii="宋体"/>
                <w:szCs w:val="21"/>
              </w:rPr>
            </w:pPr>
            <w:r>
              <w:rPr>
                <w:rFonts w:hint="eastAsia" w:ascii="宋体" w:hAnsi="宋体"/>
                <w:szCs w:val="21"/>
              </w:rPr>
              <w:t>年龄</w:t>
            </w:r>
          </w:p>
        </w:tc>
        <w:tc>
          <w:tcPr>
            <w:tcW w:w="2070" w:type="dxa"/>
            <w:vAlign w:val="center"/>
          </w:tcPr>
          <w:p w14:paraId="54E64810">
            <w:pPr>
              <w:jc w:val="center"/>
              <w:rPr>
                <w:rFonts w:ascii="宋体"/>
                <w:szCs w:val="21"/>
              </w:rPr>
            </w:pPr>
          </w:p>
        </w:tc>
      </w:tr>
      <w:tr w14:paraId="2F14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369E1BFB">
            <w:pPr>
              <w:jc w:val="center"/>
              <w:rPr>
                <w:rFonts w:ascii="宋体"/>
                <w:szCs w:val="21"/>
              </w:rPr>
            </w:pPr>
            <w:r>
              <w:rPr>
                <w:rFonts w:hint="eastAsia" w:ascii="宋体" w:hAnsi="宋体"/>
                <w:szCs w:val="21"/>
              </w:rPr>
              <w:t>性别</w:t>
            </w:r>
          </w:p>
        </w:tc>
        <w:tc>
          <w:tcPr>
            <w:tcW w:w="2070" w:type="dxa"/>
            <w:vAlign w:val="center"/>
          </w:tcPr>
          <w:p w14:paraId="319F4458">
            <w:pPr>
              <w:jc w:val="center"/>
              <w:rPr>
                <w:rFonts w:ascii="宋体"/>
                <w:szCs w:val="21"/>
              </w:rPr>
            </w:pPr>
          </w:p>
        </w:tc>
        <w:tc>
          <w:tcPr>
            <w:tcW w:w="2074" w:type="dxa"/>
            <w:vAlign w:val="center"/>
          </w:tcPr>
          <w:p w14:paraId="06A29740">
            <w:pPr>
              <w:jc w:val="center"/>
              <w:rPr>
                <w:rFonts w:ascii="宋体"/>
                <w:szCs w:val="21"/>
              </w:rPr>
            </w:pPr>
            <w:r>
              <w:rPr>
                <w:rFonts w:hint="eastAsia" w:ascii="宋体" w:hAnsi="宋体"/>
                <w:szCs w:val="21"/>
              </w:rPr>
              <w:t>毕业学校</w:t>
            </w:r>
          </w:p>
        </w:tc>
        <w:tc>
          <w:tcPr>
            <w:tcW w:w="2070" w:type="dxa"/>
            <w:vAlign w:val="center"/>
          </w:tcPr>
          <w:p w14:paraId="5A82DEE8">
            <w:pPr>
              <w:jc w:val="center"/>
              <w:rPr>
                <w:rFonts w:ascii="宋体"/>
                <w:szCs w:val="21"/>
              </w:rPr>
            </w:pPr>
          </w:p>
        </w:tc>
      </w:tr>
      <w:tr w14:paraId="4D94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63D26A04">
            <w:pPr>
              <w:jc w:val="center"/>
              <w:rPr>
                <w:rFonts w:ascii="宋体"/>
                <w:szCs w:val="21"/>
              </w:rPr>
            </w:pPr>
            <w:r>
              <w:rPr>
                <w:rFonts w:hint="eastAsia" w:ascii="宋体" w:hAnsi="宋体"/>
                <w:szCs w:val="21"/>
              </w:rPr>
              <w:t>学历和专业</w:t>
            </w:r>
          </w:p>
        </w:tc>
        <w:tc>
          <w:tcPr>
            <w:tcW w:w="2070" w:type="dxa"/>
            <w:vAlign w:val="center"/>
          </w:tcPr>
          <w:p w14:paraId="74B4FDE9">
            <w:pPr>
              <w:jc w:val="center"/>
              <w:rPr>
                <w:rFonts w:ascii="宋体"/>
                <w:szCs w:val="21"/>
              </w:rPr>
            </w:pPr>
          </w:p>
        </w:tc>
        <w:tc>
          <w:tcPr>
            <w:tcW w:w="2074" w:type="dxa"/>
            <w:vAlign w:val="center"/>
          </w:tcPr>
          <w:p w14:paraId="1FC8E5CC">
            <w:pPr>
              <w:jc w:val="center"/>
              <w:rPr>
                <w:rFonts w:ascii="宋体"/>
                <w:szCs w:val="21"/>
              </w:rPr>
            </w:pPr>
            <w:r>
              <w:rPr>
                <w:rFonts w:hint="eastAsia" w:ascii="宋体" w:hAnsi="宋体"/>
                <w:szCs w:val="21"/>
              </w:rPr>
              <w:t>毕业时间</w:t>
            </w:r>
          </w:p>
        </w:tc>
        <w:tc>
          <w:tcPr>
            <w:tcW w:w="2070" w:type="dxa"/>
            <w:vAlign w:val="center"/>
          </w:tcPr>
          <w:p w14:paraId="76DA89B7">
            <w:pPr>
              <w:jc w:val="center"/>
              <w:rPr>
                <w:rFonts w:ascii="宋体"/>
                <w:szCs w:val="21"/>
              </w:rPr>
            </w:pPr>
          </w:p>
        </w:tc>
      </w:tr>
      <w:tr w14:paraId="3DD7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C1A0C3D">
            <w:pPr>
              <w:jc w:val="center"/>
              <w:rPr>
                <w:rFonts w:ascii="宋体"/>
                <w:szCs w:val="21"/>
              </w:rPr>
            </w:pPr>
            <w:r>
              <w:rPr>
                <w:rFonts w:hint="eastAsia" w:ascii="宋体" w:hAnsi="宋体"/>
                <w:szCs w:val="21"/>
              </w:rPr>
              <w:t>拥有的执业资格</w:t>
            </w:r>
          </w:p>
        </w:tc>
        <w:tc>
          <w:tcPr>
            <w:tcW w:w="2070" w:type="dxa"/>
            <w:vAlign w:val="center"/>
          </w:tcPr>
          <w:p w14:paraId="22AB1968">
            <w:pPr>
              <w:jc w:val="center"/>
              <w:rPr>
                <w:rFonts w:ascii="宋体"/>
                <w:szCs w:val="21"/>
              </w:rPr>
            </w:pPr>
          </w:p>
        </w:tc>
        <w:tc>
          <w:tcPr>
            <w:tcW w:w="2074" w:type="dxa"/>
            <w:vAlign w:val="center"/>
          </w:tcPr>
          <w:p w14:paraId="4DF76533">
            <w:pPr>
              <w:jc w:val="center"/>
              <w:rPr>
                <w:rFonts w:ascii="宋体"/>
                <w:szCs w:val="21"/>
              </w:rPr>
            </w:pPr>
            <w:r>
              <w:rPr>
                <w:rFonts w:hint="eastAsia" w:ascii="宋体" w:hAnsi="宋体"/>
                <w:szCs w:val="21"/>
              </w:rPr>
              <w:t>专业职称</w:t>
            </w:r>
          </w:p>
        </w:tc>
        <w:tc>
          <w:tcPr>
            <w:tcW w:w="2070" w:type="dxa"/>
            <w:vAlign w:val="center"/>
          </w:tcPr>
          <w:p w14:paraId="4A74084A">
            <w:pPr>
              <w:jc w:val="center"/>
              <w:rPr>
                <w:rFonts w:ascii="宋体"/>
                <w:szCs w:val="21"/>
              </w:rPr>
            </w:pPr>
          </w:p>
        </w:tc>
      </w:tr>
      <w:tr w14:paraId="6B0B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F9CE49D">
            <w:pPr>
              <w:jc w:val="center"/>
              <w:rPr>
                <w:rFonts w:ascii="宋体"/>
                <w:szCs w:val="21"/>
              </w:rPr>
            </w:pPr>
            <w:r>
              <w:rPr>
                <w:rFonts w:hint="eastAsia" w:ascii="宋体" w:hAnsi="宋体"/>
                <w:szCs w:val="21"/>
              </w:rPr>
              <w:t>执业资格证书编号</w:t>
            </w:r>
          </w:p>
        </w:tc>
        <w:tc>
          <w:tcPr>
            <w:tcW w:w="2070" w:type="dxa"/>
            <w:vAlign w:val="center"/>
          </w:tcPr>
          <w:p w14:paraId="4D90E8EB">
            <w:pPr>
              <w:jc w:val="center"/>
              <w:rPr>
                <w:rFonts w:ascii="宋体"/>
                <w:szCs w:val="21"/>
              </w:rPr>
            </w:pPr>
          </w:p>
        </w:tc>
        <w:tc>
          <w:tcPr>
            <w:tcW w:w="2074" w:type="dxa"/>
            <w:vAlign w:val="center"/>
          </w:tcPr>
          <w:p w14:paraId="00B35A7D">
            <w:pPr>
              <w:jc w:val="center"/>
              <w:rPr>
                <w:rFonts w:ascii="宋体"/>
                <w:szCs w:val="21"/>
              </w:rPr>
            </w:pPr>
            <w:r>
              <w:rPr>
                <w:rFonts w:hint="eastAsia" w:ascii="宋体" w:hAnsi="宋体"/>
                <w:szCs w:val="21"/>
              </w:rPr>
              <w:t>工作年限</w:t>
            </w:r>
          </w:p>
        </w:tc>
        <w:tc>
          <w:tcPr>
            <w:tcW w:w="2070" w:type="dxa"/>
            <w:vAlign w:val="center"/>
          </w:tcPr>
          <w:p w14:paraId="0842E077">
            <w:pPr>
              <w:jc w:val="center"/>
              <w:rPr>
                <w:rFonts w:ascii="宋体"/>
                <w:szCs w:val="21"/>
              </w:rPr>
            </w:pPr>
          </w:p>
        </w:tc>
      </w:tr>
      <w:tr w14:paraId="022F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786ADEE3">
            <w:pPr>
              <w:ind w:firstLine="1050" w:firstLineChars="500"/>
              <w:rPr>
                <w:rFonts w:ascii="宋体"/>
                <w:szCs w:val="21"/>
              </w:rPr>
            </w:pPr>
            <w:r>
              <w:rPr>
                <w:rFonts w:hint="eastAsia" w:ascii="宋体" w:hAnsi="宋体"/>
                <w:szCs w:val="21"/>
              </w:rPr>
              <w:t>主</w:t>
            </w:r>
          </w:p>
          <w:p w14:paraId="2C6C9D91">
            <w:pPr>
              <w:ind w:firstLine="1050" w:firstLineChars="500"/>
              <w:rPr>
                <w:rFonts w:ascii="宋体"/>
                <w:szCs w:val="21"/>
              </w:rPr>
            </w:pPr>
            <w:r>
              <w:rPr>
                <w:rFonts w:hint="eastAsia" w:ascii="宋体" w:hAnsi="宋体"/>
                <w:szCs w:val="21"/>
              </w:rPr>
              <w:t>要</w:t>
            </w:r>
          </w:p>
          <w:p w14:paraId="655919CD">
            <w:pPr>
              <w:ind w:firstLine="1050" w:firstLineChars="500"/>
              <w:rPr>
                <w:rFonts w:ascii="宋体"/>
                <w:szCs w:val="21"/>
              </w:rPr>
            </w:pPr>
            <w:r>
              <w:rPr>
                <w:rFonts w:hint="eastAsia" w:ascii="宋体" w:hAnsi="宋体"/>
                <w:szCs w:val="21"/>
              </w:rPr>
              <w:t>工</w:t>
            </w:r>
          </w:p>
          <w:p w14:paraId="31679AD3">
            <w:pPr>
              <w:ind w:firstLine="1050" w:firstLineChars="500"/>
              <w:rPr>
                <w:rFonts w:ascii="宋体"/>
                <w:szCs w:val="21"/>
              </w:rPr>
            </w:pPr>
            <w:r>
              <w:rPr>
                <w:rFonts w:hint="eastAsia" w:ascii="宋体" w:hAnsi="宋体"/>
                <w:szCs w:val="21"/>
              </w:rPr>
              <w:t>作</w:t>
            </w:r>
          </w:p>
          <w:p w14:paraId="2B0948D8">
            <w:pPr>
              <w:ind w:firstLine="1050" w:firstLineChars="500"/>
              <w:rPr>
                <w:rFonts w:ascii="宋体"/>
                <w:szCs w:val="21"/>
              </w:rPr>
            </w:pPr>
            <w:r>
              <w:rPr>
                <w:rFonts w:hint="eastAsia" w:ascii="宋体" w:hAnsi="宋体"/>
                <w:szCs w:val="21"/>
              </w:rPr>
              <w:t>业</w:t>
            </w:r>
          </w:p>
          <w:p w14:paraId="6FCFD6D9">
            <w:pPr>
              <w:ind w:firstLine="1050" w:firstLineChars="500"/>
              <w:rPr>
                <w:rFonts w:ascii="宋体"/>
                <w:szCs w:val="21"/>
              </w:rPr>
            </w:pPr>
            <w:r>
              <w:rPr>
                <w:rFonts w:hint="eastAsia" w:ascii="宋体" w:hAnsi="宋体"/>
                <w:szCs w:val="21"/>
              </w:rPr>
              <w:t>绩</w:t>
            </w:r>
          </w:p>
          <w:p w14:paraId="36D5DD50">
            <w:pPr>
              <w:ind w:firstLine="1050" w:firstLineChars="500"/>
              <w:rPr>
                <w:rFonts w:ascii="宋体"/>
                <w:szCs w:val="21"/>
              </w:rPr>
            </w:pPr>
            <w:r>
              <w:rPr>
                <w:rFonts w:hint="eastAsia" w:ascii="宋体" w:hAnsi="宋体"/>
                <w:szCs w:val="21"/>
              </w:rPr>
              <w:t>及</w:t>
            </w:r>
          </w:p>
          <w:p w14:paraId="66AD68CD">
            <w:pPr>
              <w:ind w:firstLine="1050" w:firstLineChars="500"/>
              <w:rPr>
                <w:rFonts w:ascii="宋体"/>
                <w:szCs w:val="21"/>
              </w:rPr>
            </w:pPr>
            <w:r>
              <w:rPr>
                <w:rFonts w:hint="eastAsia" w:ascii="宋体" w:hAnsi="宋体"/>
                <w:szCs w:val="21"/>
              </w:rPr>
              <w:t>担</w:t>
            </w:r>
          </w:p>
          <w:p w14:paraId="132FA334">
            <w:pPr>
              <w:ind w:firstLine="1050" w:firstLineChars="500"/>
              <w:rPr>
                <w:rFonts w:ascii="宋体"/>
                <w:szCs w:val="21"/>
              </w:rPr>
            </w:pPr>
            <w:r>
              <w:rPr>
                <w:rFonts w:hint="eastAsia" w:ascii="宋体" w:hAnsi="宋体"/>
                <w:szCs w:val="21"/>
              </w:rPr>
              <w:t>任</w:t>
            </w:r>
          </w:p>
          <w:p w14:paraId="508169DE">
            <w:pPr>
              <w:ind w:firstLine="1050" w:firstLineChars="500"/>
              <w:rPr>
                <w:rFonts w:ascii="宋体"/>
                <w:szCs w:val="21"/>
              </w:rPr>
            </w:pPr>
            <w:r>
              <w:rPr>
                <w:rFonts w:hint="eastAsia" w:ascii="宋体" w:hAnsi="宋体"/>
                <w:szCs w:val="21"/>
              </w:rPr>
              <w:t>的</w:t>
            </w:r>
          </w:p>
          <w:p w14:paraId="42355BE5">
            <w:pPr>
              <w:ind w:firstLine="1050" w:firstLineChars="500"/>
              <w:rPr>
                <w:rFonts w:ascii="宋体"/>
                <w:szCs w:val="21"/>
              </w:rPr>
            </w:pPr>
            <w:r>
              <w:rPr>
                <w:rFonts w:hint="eastAsia" w:ascii="宋体" w:hAnsi="宋体"/>
                <w:szCs w:val="21"/>
              </w:rPr>
              <w:t>主</w:t>
            </w:r>
          </w:p>
          <w:p w14:paraId="04584195">
            <w:pPr>
              <w:ind w:firstLine="1050" w:firstLineChars="500"/>
              <w:rPr>
                <w:rFonts w:ascii="宋体"/>
                <w:szCs w:val="21"/>
              </w:rPr>
            </w:pPr>
            <w:r>
              <w:rPr>
                <w:rFonts w:hint="eastAsia" w:ascii="宋体" w:hAnsi="宋体"/>
                <w:szCs w:val="21"/>
              </w:rPr>
              <w:t>要</w:t>
            </w:r>
          </w:p>
          <w:p w14:paraId="2A378C81">
            <w:pPr>
              <w:ind w:firstLine="1050" w:firstLineChars="500"/>
              <w:rPr>
                <w:rFonts w:ascii="宋体"/>
                <w:szCs w:val="21"/>
              </w:rPr>
            </w:pPr>
            <w:r>
              <w:rPr>
                <w:rFonts w:hint="eastAsia" w:ascii="宋体" w:hAnsi="宋体"/>
                <w:szCs w:val="21"/>
              </w:rPr>
              <w:t>工</w:t>
            </w:r>
          </w:p>
          <w:p w14:paraId="3A6614DA">
            <w:pPr>
              <w:ind w:firstLine="1050" w:firstLineChars="500"/>
              <w:rPr>
                <w:rFonts w:ascii="宋体"/>
                <w:szCs w:val="21"/>
              </w:rPr>
            </w:pPr>
            <w:r>
              <w:rPr>
                <w:rFonts w:hint="eastAsia" w:ascii="宋体" w:hAnsi="宋体"/>
                <w:szCs w:val="21"/>
              </w:rPr>
              <w:t>作</w:t>
            </w:r>
          </w:p>
          <w:p w14:paraId="5CEF5352">
            <w:pPr>
              <w:rPr>
                <w:rFonts w:ascii="宋体"/>
                <w:szCs w:val="21"/>
              </w:rPr>
            </w:pPr>
          </w:p>
        </w:tc>
        <w:tc>
          <w:tcPr>
            <w:tcW w:w="6214" w:type="dxa"/>
            <w:gridSpan w:val="3"/>
          </w:tcPr>
          <w:p w14:paraId="5B7C8D1B">
            <w:pPr>
              <w:jc w:val="center"/>
              <w:rPr>
                <w:rFonts w:ascii="宋体"/>
                <w:szCs w:val="21"/>
              </w:rPr>
            </w:pPr>
          </w:p>
        </w:tc>
      </w:tr>
    </w:tbl>
    <w:p w14:paraId="5B527E15">
      <w:pPr>
        <w:spacing w:line="360" w:lineRule="auto"/>
        <w:rPr>
          <w:rFonts w:ascii="宋体"/>
          <w:szCs w:val="21"/>
        </w:rPr>
      </w:pPr>
    </w:p>
    <w:p w14:paraId="61226CB4">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7C5695A8">
      <w:pPr>
        <w:spacing w:line="360" w:lineRule="auto"/>
        <w:rPr>
          <w:rFonts w:ascii="宋体"/>
          <w:sz w:val="24"/>
          <w:szCs w:val="24"/>
          <w:u w:val="single"/>
        </w:rPr>
      </w:pPr>
    </w:p>
    <w:p w14:paraId="7EA175D6">
      <w:pPr>
        <w:spacing w:line="360" w:lineRule="auto"/>
        <w:rPr>
          <w:rFonts w:ascii="宋体"/>
          <w:sz w:val="24"/>
          <w:szCs w:val="24"/>
          <w:u w:val="single"/>
        </w:rPr>
      </w:pPr>
      <w:r>
        <w:rPr>
          <w:rFonts w:ascii="宋体"/>
          <w:sz w:val="24"/>
          <w:szCs w:val="24"/>
          <w:u w:val="single"/>
        </w:rPr>
        <w:br w:type="page"/>
      </w:r>
    </w:p>
    <w:p w14:paraId="5701FDAC">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64959FE6">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7DBBD2A0">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34BCA588">
      <w:pPr>
        <w:spacing w:before="120" w:after="240" w:line="360" w:lineRule="auto"/>
        <w:rPr>
          <w:rFonts w:ascii="宋体"/>
          <w:szCs w:val="21"/>
        </w:rPr>
      </w:pPr>
    </w:p>
    <w:p w14:paraId="716DB1BA">
      <w:pPr>
        <w:spacing w:before="120" w:after="240" w:line="360" w:lineRule="auto"/>
        <w:outlineLvl w:val="2"/>
        <w:rPr>
          <w:rFonts w:ascii="宋体"/>
          <w:szCs w:val="21"/>
        </w:rPr>
      </w:pPr>
      <w:bookmarkStart w:id="599" w:name="_Toc364679651"/>
      <w:bookmarkStart w:id="600" w:name="_Toc441587486"/>
      <w:bookmarkStart w:id="601" w:name="_Toc364682250"/>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1CFD7D83">
      <w:pPr>
        <w:spacing w:line="360" w:lineRule="auto"/>
        <w:ind w:firstLine="420" w:firstLineChars="200"/>
        <w:rPr>
          <w:rFonts w:ascii="宋体"/>
          <w:szCs w:val="21"/>
        </w:rPr>
      </w:pPr>
    </w:p>
    <w:p w14:paraId="16D4F2A8">
      <w:pPr>
        <w:widowControl/>
        <w:spacing w:line="360" w:lineRule="auto"/>
        <w:jc w:val="center"/>
        <w:rPr>
          <w:rFonts w:ascii="宋体" w:cs="宋体"/>
          <w:szCs w:val="21"/>
        </w:rPr>
      </w:pPr>
    </w:p>
    <w:p w14:paraId="2B4FBBF9">
      <w:pPr>
        <w:widowControl/>
        <w:spacing w:line="360" w:lineRule="auto"/>
        <w:jc w:val="center"/>
        <w:rPr>
          <w:rFonts w:ascii="宋体" w:cs="宋体"/>
          <w:szCs w:val="21"/>
        </w:rPr>
      </w:pPr>
    </w:p>
    <w:p w14:paraId="5A6A38DC">
      <w:pPr>
        <w:widowControl/>
        <w:spacing w:line="360" w:lineRule="auto"/>
        <w:jc w:val="center"/>
        <w:rPr>
          <w:rFonts w:ascii="宋体" w:cs="宋体"/>
          <w:szCs w:val="21"/>
        </w:rPr>
      </w:pPr>
    </w:p>
    <w:p w14:paraId="640A8408">
      <w:pPr>
        <w:widowControl/>
        <w:spacing w:line="360" w:lineRule="auto"/>
        <w:jc w:val="center"/>
        <w:rPr>
          <w:rFonts w:ascii="宋体" w:cs="宋体"/>
          <w:szCs w:val="21"/>
        </w:rPr>
      </w:pPr>
    </w:p>
    <w:p w14:paraId="0B1E9BAC">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8AC9E8D">
      <w:pPr>
        <w:widowControl/>
        <w:spacing w:line="360" w:lineRule="auto"/>
        <w:jc w:val="left"/>
        <w:rPr>
          <w:rFonts w:ascii="宋体" w:cs="宋体"/>
          <w:szCs w:val="21"/>
        </w:rPr>
      </w:pPr>
      <w:r>
        <w:rPr>
          <w:rFonts w:hint="eastAsia" w:ascii="宋体" w:hAnsi="宋体" w:cs="宋体"/>
          <w:szCs w:val="21"/>
        </w:rPr>
        <w:t>附件7中小企业声明函</w:t>
      </w:r>
    </w:p>
    <w:p w14:paraId="43BA57D9">
      <w:pPr>
        <w:widowControl/>
        <w:spacing w:line="360" w:lineRule="auto"/>
        <w:jc w:val="center"/>
        <w:rPr>
          <w:rFonts w:ascii="宋体" w:cs="宋体"/>
          <w:szCs w:val="21"/>
        </w:rPr>
      </w:pPr>
    </w:p>
    <w:p w14:paraId="273E7963">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34E47958">
      <w:pPr>
        <w:spacing w:before="6" w:line="130" w:lineRule="exact"/>
        <w:jc w:val="left"/>
        <w:rPr>
          <w:rFonts w:ascii="宋体" w:hAnsi="宋体" w:cs="宋体"/>
          <w:sz w:val="24"/>
          <w:szCs w:val="24"/>
        </w:rPr>
      </w:pPr>
    </w:p>
    <w:p w14:paraId="5615E87C">
      <w:pPr>
        <w:spacing w:line="200" w:lineRule="exact"/>
        <w:jc w:val="left"/>
        <w:rPr>
          <w:rFonts w:ascii="宋体" w:hAnsi="宋体" w:cs="宋体"/>
          <w:sz w:val="24"/>
          <w:szCs w:val="24"/>
        </w:rPr>
      </w:pPr>
    </w:p>
    <w:p w14:paraId="6424B84A">
      <w:pPr>
        <w:spacing w:line="200" w:lineRule="exact"/>
        <w:jc w:val="left"/>
        <w:rPr>
          <w:rFonts w:ascii="宋体" w:hAnsi="宋体" w:cs="宋体"/>
          <w:sz w:val="24"/>
          <w:szCs w:val="24"/>
        </w:rPr>
      </w:pPr>
    </w:p>
    <w:p w14:paraId="6BDA466C">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315F20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5B6CB1AD">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2E3DE7DC">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3D49A0C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7FC6B27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316A5764">
      <w:pPr>
        <w:kinsoku w:val="0"/>
        <w:adjustRightInd w:val="0"/>
        <w:spacing w:line="360" w:lineRule="auto"/>
        <w:ind w:firstLine="504" w:firstLineChars="200"/>
        <w:rPr>
          <w:rFonts w:hint="eastAsia" w:ascii="宋体" w:hAnsi="宋体"/>
          <w:spacing w:val="6"/>
          <w:sz w:val="24"/>
          <w:szCs w:val="24"/>
        </w:rPr>
      </w:pPr>
    </w:p>
    <w:p w14:paraId="1F090B7A">
      <w:pPr>
        <w:kinsoku w:val="0"/>
        <w:adjustRightInd w:val="0"/>
        <w:spacing w:line="360" w:lineRule="auto"/>
        <w:ind w:firstLine="504" w:firstLineChars="200"/>
        <w:rPr>
          <w:rFonts w:hint="eastAsia" w:ascii="宋体" w:hAnsi="宋体"/>
          <w:spacing w:val="6"/>
          <w:sz w:val="24"/>
          <w:szCs w:val="24"/>
        </w:rPr>
      </w:pPr>
    </w:p>
    <w:p w14:paraId="4FA30867">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4C2822B0">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7EAC103B">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891059"/>
      <w:bookmarkStart w:id="604" w:name="_Toc296347230"/>
      <w:bookmarkStart w:id="605" w:name="_Toc296503231"/>
      <w:bookmarkStart w:id="606" w:name="_Toc296891271"/>
      <w:bookmarkStart w:id="607" w:name="_Toc296944570"/>
      <w:bookmarkStart w:id="608" w:name="_Toc296346732"/>
      <w:r>
        <w:rPr>
          <w:rFonts w:hint="eastAsia" w:ascii="宋体" w:hAnsi="宋体" w:cs="宋体"/>
          <w:color w:val="000000"/>
          <w:szCs w:val="21"/>
          <w:highlight w:val="none"/>
        </w:rPr>
        <w:t>件8</w:t>
      </w:r>
      <w:bookmarkEnd w:id="602"/>
      <w:bookmarkEnd w:id="603"/>
      <w:bookmarkEnd w:id="604"/>
      <w:bookmarkEnd w:id="605"/>
      <w:bookmarkEnd w:id="606"/>
      <w:bookmarkEnd w:id="607"/>
      <w:bookmarkEnd w:id="608"/>
    </w:p>
    <w:p w14:paraId="566BABEC">
      <w:pPr>
        <w:spacing w:line="360" w:lineRule="auto"/>
        <w:jc w:val="both"/>
        <w:rPr>
          <w:rFonts w:hint="eastAsia" w:ascii="宋体" w:hAnsi="宋体" w:cs="宋体"/>
          <w:color w:val="000000"/>
          <w:szCs w:val="21"/>
          <w:highlight w:val="none"/>
          <w:lang w:val="en-US" w:eastAsia="zh-CN"/>
        </w:rPr>
      </w:pPr>
    </w:p>
    <w:p w14:paraId="2DB9389E">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39E98681">
      <w:pPr>
        <w:spacing w:line="360" w:lineRule="auto"/>
        <w:rPr>
          <w:rFonts w:hint="eastAsia"/>
          <w:sz w:val="21"/>
          <w:szCs w:val="21"/>
        </w:rPr>
      </w:pPr>
    </w:p>
    <w:p w14:paraId="4D6F5803">
      <w:pPr>
        <w:spacing w:line="360" w:lineRule="auto"/>
        <w:rPr>
          <w:rFonts w:hint="eastAsia"/>
          <w:sz w:val="21"/>
          <w:szCs w:val="21"/>
        </w:rPr>
      </w:pPr>
    </w:p>
    <w:p w14:paraId="3BC4E4BA">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4747EBB8">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24BC2DF7">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33D145D8">
      <w:pPr>
        <w:spacing w:line="360" w:lineRule="auto"/>
        <w:rPr>
          <w:rFonts w:hint="eastAsia"/>
          <w:sz w:val="21"/>
          <w:szCs w:val="21"/>
        </w:rPr>
      </w:pPr>
      <w:r>
        <w:rPr>
          <w:rFonts w:hint="eastAsia"/>
          <w:sz w:val="21"/>
          <w:szCs w:val="21"/>
        </w:rPr>
        <w:t>按劳务合同约定标准支付农民工工资，不低于当地社会平均工资水平</w:t>
      </w:r>
    </w:p>
    <w:p w14:paraId="2DBC9067">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66E363C4">
      <w:pPr>
        <w:spacing w:line="360" w:lineRule="auto"/>
        <w:rPr>
          <w:rFonts w:hint="eastAsia"/>
          <w:sz w:val="21"/>
          <w:szCs w:val="21"/>
        </w:rPr>
      </w:pPr>
    </w:p>
    <w:p w14:paraId="4F490ADF">
      <w:pPr>
        <w:spacing w:line="360" w:lineRule="auto"/>
        <w:rPr>
          <w:rFonts w:hint="eastAsia"/>
          <w:sz w:val="21"/>
          <w:szCs w:val="21"/>
        </w:rPr>
      </w:pPr>
    </w:p>
    <w:p w14:paraId="17ABF1D8">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5CF3A9D6">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7FEAB7CF">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47EB4644">
      <w:pPr>
        <w:spacing w:line="360" w:lineRule="auto"/>
        <w:rPr>
          <w:rFonts w:ascii="宋体" w:hAnsi="宋体" w:cs="宋体"/>
          <w:color w:val="000000"/>
          <w:szCs w:val="21"/>
        </w:rPr>
      </w:pPr>
    </w:p>
    <w:p w14:paraId="5611216F">
      <w:pPr>
        <w:pStyle w:val="41"/>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6084D63F">
      <w:pPr>
        <w:pStyle w:val="41"/>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79339372">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CDE82C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09EE60E3">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510B0DA5">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1A8512E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4963AB99">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54BC683">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6527DD13">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3C19DF6">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35DA87EF">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5A7AE731">
      <w:pPr>
        <w:spacing w:line="360" w:lineRule="auto"/>
        <w:ind w:right="150"/>
        <w:jc w:val="left"/>
        <w:rPr>
          <w:rFonts w:ascii="宋体" w:hAnsi="宋体" w:cs="宋体"/>
          <w:color w:val="000000"/>
          <w:szCs w:val="21"/>
        </w:rPr>
      </w:pPr>
    </w:p>
    <w:p w14:paraId="20E5896A">
      <w:pPr>
        <w:spacing w:line="360" w:lineRule="auto"/>
        <w:rPr>
          <w:rFonts w:ascii="宋体" w:hAnsi="宋体" w:cs="宋体"/>
          <w:szCs w:val="21"/>
        </w:rPr>
      </w:pPr>
    </w:p>
    <w:p w14:paraId="1FEBE925">
      <w:pPr>
        <w:spacing w:line="360" w:lineRule="auto"/>
        <w:rPr>
          <w:rFonts w:ascii="宋体" w:hAnsi="宋体" w:cs="宋体"/>
          <w:szCs w:val="21"/>
        </w:rPr>
        <w:sectPr>
          <w:footerReference r:id="rId12" w:type="default"/>
          <w:pgSz w:w="11906" w:h="16838"/>
          <w:pgMar w:top="1418" w:right="1531" w:bottom="1418" w:left="1554" w:header="851" w:footer="680" w:gutter="0"/>
          <w:pgNumType w:fmt="numberInDash"/>
          <w:cols w:space="720" w:num="1"/>
          <w:docGrid w:linePitch="312" w:charSpace="0"/>
        </w:sectPr>
      </w:pPr>
    </w:p>
    <w:p w14:paraId="454F4619">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10-1</w:t>
      </w:r>
    </w:p>
    <w:p w14:paraId="11AAFD8D">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验收标准格式文件</w:t>
      </w:r>
    </w:p>
    <w:tbl>
      <w:tblPr>
        <w:tblStyle w:val="44"/>
        <w:tblW w:w="14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13"/>
        <w:gridCol w:w="696"/>
        <w:gridCol w:w="700"/>
        <w:gridCol w:w="4758"/>
        <w:gridCol w:w="750"/>
        <w:gridCol w:w="837"/>
        <w:gridCol w:w="1413"/>
        <w:gridCol w:w="1475"/>
        <w:gridCol w:w="836"/>
        <w:gridCol w:w="1"/>
        <w:gridCol w:w="836"/>
      </w:tblGrid>
      <w:tr w14:paraId="718D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14015" w:type="dxa"/>
            <w:gridSpan w:val="11"/>
            <w:shd w:val="clear" w:color="auto" w:fill="auto"/>
            <w:vAlign w:val="center"/>
          </w:tcPr>
          <w:p w14:paraId="056C0BCE">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惠民回收建设考核自评表</w:t>
            </w:r>
          </w:p>
        </w:tc>
      </w:tr>
      <w:tr w14:paraId="0FBE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13" w:type="dxa"/>
            <w:shd w:val="clear" w:color="auto" w:fill="auto"/>
            <w:vAlign w:val="center"/>
          </w:tcPr>
          <w:p w14:paraId="2159B22D">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302" w:type="dxa"/>
            <w:gridSpan w:val="10"/>
            <w:shd w:val="clear" w:color="auto" w:fill="auto"/>
            <w:vAlign w:val="center"/>
          </w:tcPr>
          <w:p w14:paraId="17888B52">
            <w:pPr>
              <w:jc w:val="center"/>
              <w:rPr>
                <w:rFonts w:hint="default" w:ascii="仿宋_GB2312" w:hAnsi="宋体" w:eastAsia="仿宋_GB2312" w:cs="仿宋_GB2312"/>
                <w:b/>
                <w:bCs/>
                <w:i w:val="0"/>
                <w:iCs w:val="0"/>
                <w:color w:val="000000"/>
                <w:sz w:val="15"/>
                <w:szCs w:val="15"/>
                <w:u w:val="none"/>
              </w:rPr>
            </w:pPr>
          </w:p>
        </w:tc>
      </w:tr>
      <w:tr w14:paraId="1FD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3" w:type="dxa"/>
            <w:shd w:val="clear" w:color="auto" w:fill="auto"/>
            <w:vAlign w:val="center"/>
          </w:tcPr>
          <w:p w14:paraId="73B330D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惠民回收点类型：</w:t>
            </w:r>
          </w:p>
        </w:tc>
        <w:tc>
          <w:tcPr>
            <w:tcW w:w="12302" w:type="dxa"/>
            <w:gridSpan w:val="10"/>
            <w:shd w:val="clear" w:color="auto" w:fill="FFFF00"/>
            <w:vAlign w:val="center"/>
          </w:tcPr>
          <w:p w14:paraId="7C5E4BD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由主体企业人工运营/智能交投机运营</w:t>
            </w:r>
          </w:p>
        </w:tc>
      </w:tr>
      <w:tr w14:paraId="3C2A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3" w:type="dxa"/>
            <w:shd w:val="clear" w:color="auto" w:fill="auto"/>
            <w:vAlign w:val="center"/>
          </w:tcPr>
          <w:p w14:paraId="56FE325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地址:</w:t>
            </w:r>
          </w:p>
        </w:tc>
        <w:tc>
          <w:tcPr>
            <w:tcW w:w="1396" w:type="dxa"/>
            <w:gridSpan w:val="2"/>
            <w:shd w:val="clear" w:color="auto" w:fill="auto"/>
            <w:vAlign w:val="center"/>
          </w:tcPr>
          <w:p w14:paraId="3EB23DC2">
            <w:pPr>
              <w:jc w:val="center"/>
              <w:rPr>
                <w:rFonts w:hint="default" w:ascii="仿宋_GB2312" w:hAnsi="宋体" w:eastAsia="仿宋_GB2312" w:cs="仿宋_GB2312"/>
                <w:b/>
                <w:bCs/>
                <w:i w:val="0"/>
                <w:iCs w:val="0"/>
                <w:color w:val="000000"/>
                <w:sz w:val="15"/>
                <w:szCs w:val="15"/>
                <w:u w:val="none"/>
              </w:rPr>
            </w:pPr>
          </w:p>
        </w:tc>
        <w:tc>
          <w:tcPr>
            <w:tcW w:w="4758" w:type="dxa"/>
            <w:shd w:val="clear" w:color="auto" w:fill="auto"/>
            <w:vAlign w:val="center"/>
          </w:tcPr>
          <w:p w14:paraId="7CA41C7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750" w:type="dxa"/>
            <w:shd w:val="clear" w:color="auto" w:fill="auto"/>
            <w:noWrap/>
            <w:vAlign w:val="center"/>
          </w:tcPr>
          <w:p w14:paraId="15071AA0">
            <w:pPr>
              <w:jc w:val="center"/>
              <w:rPr>
                <w:rFonts w:hint="eastAsia" w:ascii="宋体" w:hAnsi="宋体" w:eastAsia="宋体" w:cs="宋体"/>
                <w:b/>
                <w:bCs/>
                <w:i w:val="0"/>
                <w:iCs w:val="0"/>
                <w:color w:val="000000"/>
                <w:sz w:val="15"/>
                <w:szCs w:val="15"/>
                <w:u w:val="none"/>
              </w:rPr>
            </w:pPr>
          </w:p>
        </w:tc>
        <w:tc>
          <w:tcPr>
            <w:tcW w:w="2250" w:type="dxa"/>
            <w:gridSpan w:val="2"/>
            <w:shd w:val="clear" w:color="auto" w:fill="auto"/>
            <w:noWrap/>
            <w:vAlign w:val="center"/>
          </w:tcPr>
          <w:p w14:paraId="3883F18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3148" w:type="dxa"/>
            <w:gridSpan w:val="4"/>
            <w:shd w:val="clear" w:color="auto" w:fill="auto"/>
            <w:noWrap/>
            <w:vAlign w:val="center"/>
          </w:tcPr>
          <w:p w14:paraId="4FC11D6C">
            <w:pPr>
              <w:jc w:val="center"/>
              <w:rPr>
                <w:rFonts w:hint="eastAsia" w:ascii="宋体" w:hAnsi="宋体" w:eastAsia="宋体" w:cs="宋体"/>
                <w:b/>
                <w:bCs/>
                <w:i w:val="0"/>
                <w:iCs w:val="0"/>
                <w:color w:val="000000"/>
                <w:sz w:val="15"/>
                <w:szCs w:val="15"/>
                <w:u w:val="none"/>
              </w:rPr>
            </w:pPr>
          </w:p>
        </w:tc>
      </w:tr>
      <w:tr w14:paraId="6621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09" w:type="dxa"/>
            <w:gridSpan w:val="2"/>
            <w:shd w:val="clear" w:color="auto" w:fill="auto"/>
            <w:noWrap/>
            <w:vAlign w:val="center"/>
          </w:tcPr>
          <w:p w14:paraId="2E29331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w:t>
            </w:r>
          </w:p>
        </w:tc>
        <w:tc>
          <w:tcPr>
            <w:tcW w:w="700" w:type="dxa"/>
            <w:shd w:val="clear" w:color="auto" w:fill="auto"/>
            <w:noWrap/>
            <w:vAlign w:val="center"/>
          </w:tcPr>
          <w:p w14:paraId="644FBC1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编号</w:t>
            </w:r>
          </w:p>
        </w:tc>
        <w:tc>
          <w:tcPr>
            <w:tcW w:w="4758" w:type="dxa"/>
            <w:shd w:val="clear" w:color="auto" w:fill="auto"/>
            <w:noWrap/>
            <w:vAlign w:val="center"/>
          </w:tcPr>
          <w:p w14:paraId="7C68DA2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项目标准</w:t>
            </w:r>
          </w:p>
        </w:tc>
        <w:tc>
          <w:tcPr>
            <w:tcW w:w="750" w:type="dxa"/>
            <w:shd w:val="clear" w:color="auto" w:fill="auto"/>
            <w:noWrap/>
            <w:vAlign w:val="center"/>
          </w:tcPr>
          <w:p w14:paraId="5844DB1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37" w:type="dxa"/>
            <w:shd w:val="clear" w:color="auto" w:fill="auto"/>
            <w:noWrap/>
            <w:vAlign w:val="center"/>
          </w:tcPr>
          <w:p w14:paraId="44F57F0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评分</w:t>
            </w:r>
          </w:p>
        </w:tc>
        <w:tc>
          <w:tcPr>
            <w:tcW w:w="1413" w:type="dxa"/>
            <w:shd w:val="clear" w:color="auto" w:fill="auto"/>
            <w:noWrap/>
            <w:vAlign w:val="center"/>
          </w:tcPr>
          <w:p w14:paraId="4313C08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475" w:type="dxa"/>
            <w:shd w:val="clear" w:color="auto" w:fill="auto"/>
            <w:noWrap/>
            <w:vAlign w:val="center"/>
          </w:tcPr>
          <w:p w14:paraId="55BD51C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673" w:type="dxa"/>
            <w:gridSpan w:val="3"/>
            <w:shd w:val="clear" w:color="auto" w:fill="auto"/>
            <w:noWrap/>
            <w:vAlign w:val="center"/>
          </w:tcPr>
          <w:p w14:paraId="4C56662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1C1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1713" w:type="dxa"/>
            <w:vMerge w:val="restart"/>
            <w:shd w:val="clear" w:color="auto" w:fill="auto"/>
            <w:noWrap/>
            <w:vAlign w:val="center"/>
          </w:tcPr>
          <w:p w14:paraId="616BF9C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惠*形象（60分）</w:t>
            </w:r>
          </w:p>
        </w:tc>
        <w:tc>
          <w:tcPr>
            <w:tcW w:w="696" w:type="dxa"/>
            <w:vMerge w:val="restart"/>
            <w:shd w:val="clear" w:color="auto" w:fill="auto"/>
            <w:noWrap/>
            <w:vAlign w:val="center"/>
          </w:tcPr>
          <w:p w14:paraId="769DB30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1.建筑协调</w:t>
            </w:r>
          </w:p>
        </w:tc>
        <w:tc>
          <w:tcPr>
            <w:tcW w:w="700" w:type="dxa"/>
            <w:shd w:val="clear" w:color="auto" w:fill="auto"/>
            <w:noWrap/>
            <w:vAlign w:val="center"/>
          </w:tcPr>
          <w:p w14:paraId="43BB2D5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p>
        </w:tc>
        <w:tc>
          <w:tcPr>
            <w:tcW w:w="4758" w:type="dxa"/>
            <w:shd w:val="clear" w:color="auto" w:fill="auto"/>
            <w:vAlign w:val="center"/>
          </w:tcPr>
          <w:p w14:paraId="5613DF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服务点宜采用专用封闭式建筑物设置，面积原则上不得小于20平方米。采用非封闭式结构的，应具备围墙、顶棚、照明等结构或功能。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（1）采用专门建筑或构筑物空间设立的（如独立垃圾房、独立门面房、独立构建式回收屋等），本项得6分。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与垃圾房、可回收物中转站或社区服务中心等场所综合设置服务点的，需设置独立专用区域用于可回收物回收相关活动。设置专用空间（单独房间）的，本项得6分；可回收物存放区域需采取硬隔离措施（如用围栏、固定板等），与其他功能区域进行分隔，活动区域结合原场地功能灵活使用的，本项得4分；未采用隔离措施保障可回收物单独存放空间的，本项不得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（3）采用非封闭式结构的，本项得4分。</w:t>
            </w:r>
          </w:p>
        </w:tc>
        <w:tc>
          <w:tcPr>
            <w:tcW w:w="750" w:type="dxa"/>
            <w:shd w:val="clear" w:color="auto" w:fill="auto"/>
            <w:noWrap/>
            <w:vAlign w:val="center"/>
          </w:tcPr>
          <w:p w14:paraId="1DF55E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noWrap/>
            <w:vAlign w:val="center"/>
          </w:tcPr>
          <w:p w14:paraId="776FB56A">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778FEF0D">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16F4BD1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12C3DD24">
            <w:pPr>
              <w:rPr>
                <w:rFonts w:hint="eastAsia" w:ascii="宋体" w:hAnsi="宋体" w:eastAsia="宋体" w:cs="宋体"/>
                <w:i w:val="0"/>
                <w:iCs w:val="0"/>
                <w:color w:val="000000"/>
                <w:sz w:val="15"/>
                <w:szCs w:val="15"/>
                <w:u w:val="none"/>
              </w:rPr>
            </w:pPr>
          </w:p>
        </w:tc>
      </w:tr>
      <w:tr w14:paraId="28A7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13" w:type="dxa"/>
            <w:vMerge w:val="continue"/>
            <w:shd w:val="clear" w:color="auto" w:fill="auto"/>
            <w:noWrap/>
            <w:vAlign w:val="center"/>
          </w:tcPr>
          <w:p w14:paraId="383A20C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5C0BDC9F">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54D3C8D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p>
        </w:tc>
        <w:tc>
          <w:tcPr>
            <w:tcW w:w="4758" w:type="dxa"/>
            <w:shd w:val="clear" w:color="auto" w:fill="auto"/>
            <w:vAlign w:val="center"/>
          </w:tcPr>
          <w:p w14:paraId="7272C66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建筑设计应与周边环境协调，设置在人员活动集中的区域，距离居民日常活动区域适宜（中环内距离不超过</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公里，中环外不超过</w:t>
            </w:r>
            <w:r>
              <w:rPr>
                <w:rFonts w:hint="default" w:ascii="Times New Roman" w:hAnsi="Times New Roman" w:eastAsia="宋体" w:cs="Times New Roman"/>
                <w:i w:val="0"/>
                <w:iCs w:val="0"/>
                <w:color w:val="000000"/>
                <w:kern w:val="0"/>
                <w:sz w:val="15"/>
                <w:szCs w:val="15"/>
                <w:u w:val="none"/>
                <w:lang w:val="en-US" w:eastAsia="zh-CN" w:bidi="ar"/>
              </w:rPr>
              <w:t>3</w:t>
            </w:r>
            <w:r>
              <w:rPr>
                <w:rFonts w:hint="default" w:ascii="仿宋_GB2312" w:hAnsi="宋体" w:eastAsia="仿宋_GB2312" w:cs="仿宋_GB2312"/>
                <w:i w:val="0"/>
                <w:iCs w:val="0"/>
                <w:color w:val="000000"/>
                <w:kern w:val="0"/>
                <w:sz w:val="15"/>
                <w:szCs w:val="15"/>
                <w:u w:val="none"/>
                <w:lang w:val="en-US" w:eastAsia="zh-CN" w:bidi="ar"/>
              </w:rPr>
              <w:t>公里），交通便利，不妨碍交通出行和居民生活。不满足条件的，酌情扣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noWrap/>
            <w:vAlign w:val="center"/>
          </w:tcPr>
          <w:p w14:paraId="282D50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00B77ADB">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00207C63">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794B4D6">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784B49BE">
            <w:pPr>
              <w:rPr>
                <w:rFonts w:hint="eastAsia" w:ascii="宋体" w:hAnsi="宋体" w:eastAsia="宋体" w:cs="宋体"/>
                <w:i w:val="0"/>
                <w:iCs w:val="0"/>
                <w:color w:val="000000"/>
                <w:sz w:val="15"/>
                <w:szCs w:val="15"/>
                <w:u w:val="none"/>
              </w:rPr>
            </w:pPr>
          </w:p>
        </w:tc>
      </w:tr>
      <w:tr w14:paraId="4BF3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713" w:type="dxa"/>
            <w:vMerge w:val="continue"/>
            <w:shd w:val="clear" w:color="auto" w:fill="auto"/>
            <w:noWrap/>
            <w:vAlign w:val="center"/>
          </w:tcPr>
          <w:p w14:paraId="36527432">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noWrap/>
            <w:vAlign w:val="center"/>
          </w:tcPr>
          <w:p w14:paraId="17B5B51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2.分区科学</w:t>
            </w:r>
          </w:p>
        </w:tc>
        <w:tc>
          <w:tcPr>
            <w:tcW w:w="700" w:type="dxa"/>
            <w:shd w:val="clear" w:color="auto" w:fill="auto"/>
            <w:noWrap/>
            <w:vAlign w:val="center"/>
          </w:tcPr>
          <w:p w14:paraId="4B0B7E5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w:t>
            </w:r>
          </w:p>
        </w:tc>
        <w:tc>
          <w:tcPr>
            <w:tcW w:w="4758" w:type="dxa"/>
            <w:shd w:val="clear" w:color="auto" w:fill="auto"/>
            <w:vAlign w:val="center"/>
          </w:tcPr>
          <w:p w14:paraId="4DA07C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科学设置独立的交投区、分类存放区域等，配置玻璃、金属、塑料、纸张、织物等5类及以上精细化回收容器或者设置相应分类存放区域，区域间应设置明显分隔。</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（1）未设置独立交投区和分类存放区域的，扣1分。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（2）未设置精细化回收容器或存放区域的，每类扣1分。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（3）区域间未设置明显分隔的，扣1分。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1-3项累计扣分，最高扣5分。</w:t>
            </w:r>
          </w:p>
        </w:tc>
        <w:tc>
          <w:tcPr>
            <w:tcW w:w="750" w:type="dxa"/>
            <w:shd w:val="clear" w:color="auto" w:fill="auto"/>
            <w:noWrap/>
            <w:vAlign w:val="center"/>
          </w:tcPr>
          <w:p w14:paraId="30E96C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03A789B7">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5162F6BB">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823DA5F">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E6CC31A">
            <w:pPr>
              <w:rPr>
                <w:rFonts w:hint="eastAsia" w:ascii="宋体" w:hAnsi="宋体" w:eastAsia="宋体" w:cs="宋体"/>
                <w:i w:val="0"/>
                <w:iCs w:val="0"/>
                <w:color w:val="000000"/>
                <w:sz w:val="15"/>
                <w:szCs w:val="15"/>
                <w:u w:val="none"/>
              </w:rPr>
            </w:pPr>
          </w:p>
        </w:tc>
      </w:tr>
      <w:tr w14:paraId="4FEB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noWrap/>
            <w:vAlign w:val="center"/>
          </w:tcPr>
          <w:p w14:paraId="79F0B95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2283E37C">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672C12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w:t>
            </w:r>
          </w:p>
        </w:tc>
        <w:tc>
          <w:tcPr>
            <w:tcW w:w="4758" w:type="dxa"/>
            <w:shd w:val="clear" w:color="auto" w:fill="auto"/>
            <w:vAlign w:val="center"/>
          </w:tcPr>
          <w:p w14:paraId="4A3D54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可回收物精细化分类标志图形符合《生活垃圾分类标志管理规范》。不符合规范的，每错1处扣0.5分。</w:t>
            </w:r>
          </w:p>
        </w:tc>
        <w:tc>
          <w:tcPr>
            <w:tcW w:w="750" w:type="dxa"/>
            <w:shd w:val="clear" w:color="auto" w:fill="auto"/>
            <w:noWrap/>
            <w:vAlign w:val="center"/>
          </w:tcPr>
          <w:p w14:paraId="6EF0C4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27801DD4">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49C13CD1">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6A4B123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9E75498">
            <w:pPr>
              <w:rPr>
                <w:rFonts w:hint="eastAsia" w:ascii="宋体" w:hAnsi="宋体" w:eastAsia="宋体" w:cs="宋体"/>
                <w:i w:val="0"/>
                <w:iCs w:val="0"/>
                <w:color w:val="000000"/>
                <w:sz w:val="15"/>
                <w:szCs w:val="15"/>
                <w:u w:val="none"/>
              </w:rPr>
            </w:pPr>
          </w:p>
        </w:tc>
      </w:tr>
      <w:tr w14:paraId="5572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713" w:type="dxa"/>
            <w:vMerge w:val="continue"/>
            <w:shd w:val="clear" w:color="auto" w:fill="auto"/>
            <w:noWrap/>
            <w:vAlign w:val="center"/>
          </w:tcPr>
          <w:p w14:paraId="6C790E0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7E223C15">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E7676A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2.3</w:t>
            </w:r>
          </w:p>
        </w:tc>
        <w:tc>
          <w:tcPr>
            <w:tcW w:w="4758" w:type="dxa"/>
            <w:shd w:val="clear" w:color="auto" w:fill="auto"/>
            <w:vAlign w:val="center"/>
          </w:tcPr>
          <w:p w14:paraId="316A91B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各类别可回收物精细化设置占用区域，其中纸张、塑料、织物类等三类可回收物存放区域占用面积均不小于2方米。不符合的，每类扣1分。仅采用智能回收箱实现精细化惠民分类投放的，箱体总存储容积应不小于4500L。容积不足的，每不足500L扣1分。</w:t>
            </w:r>
          </w:p>
        </w:tc>
        <w:tc>
          <w:tcPr>
            <w:tcW w:w="750" w:type="dxa"/>
            <w:shd w:val="clear" w:color="auto" w:fill="auto"/>
            <w:noWrap/>
            <w:vAlign w:val="center"/>
          </w:tcPr>
          <w:p w14:paraId="03FE0F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5594EE82">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36E91E24">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0FD297AA">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4CD7C4CC">
            <w:pPr>
              <w:rPr>
                <w:rFonts w:hint="eastAsia" w:ascii="宋体" w:hAnsi="宋体" w:eastAsia="宋体" w:cs="宋体"/>
                <w:i w:val="0"/>
                <w:iCs w:val="0"/>
                <w:color w:val="000000"/>
                <w:sz w:val="15"/>
                <w:szCs w:val="15"/>
                <w:u w:val="none"/>
              </w:rPr>
            </w:pPr>
          </w:p>
        </w:tc>
      </w:tr>
      <w:tr w14:paraId="4207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13" w:type="dxa"/>
            <w:vMerge w:val="continue"/>
            <w:shd w:val="clear" w:color="auto" w:fill="auto"/>
            <w:noWrap/>
            <w:vAlign w:val="center"/>
          </w:tcPr>
          <w:p w14:paraId="4B999AB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B53E8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3.配套到位</w:t>
            </w:r>
          </w:p>
        </w:tc>
        <w:tc>
          <w:tcPr>
            <w:tcW w:w="700" w:type="dxa"/>
            <w:shd w:val="clear" w:color="auto" w:fill="auto"/>
            <w:vAlign w:val="center"/>
          </w:tcPr>
          <w:p w14:paraId="1769605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3.1</w:t>
            </w:r>
          </w:p>
        </w:tc>
        <w:tc>
          <w:tcPr>
            <w:tcW w:w="4758" w:type="dxa"/>
            <w:shd w:val="clear" w:color="auto" w:fill="auto"/>
            <w:vAlign w:val="center"/>
          </w:tcPr>
          <w:p w14:paraId="1F6AC5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设置方便拖曳重物等的平整地面，地面应有防滑、防渗、耐磨特性（如使用环氧地坪、铺设瓷砖等）。不符合条件的，酌情扣</w:t>
            </w:r>
            <w:r>
              <w:rPr>
                <w:rFonts w:hint="default" w:ascii="Times New Roman" w:hAnsi="Times New Roman" w:eastAsia="宋体" w:cs="Times New Roman"/>
                <w:i w:val="0"/>
                <w:iCs w:val="0"/>
                <w:color w:val="000000"/>
                <w:kern w:val="0"/>
                <w:sz w:val="15"/>
                <w:szCs w:val="15"/>
                <w:u w:val="none"/>
                <w:lang w:val="en-US" w:eastAsia="zh-CN" w:bidi="ar"/>
              </w:rPr>
              <w:t>0.5-3</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75935B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28AF8B0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4317162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79A140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71BD1F7C">
            <w:pPr>
              <w:rPr>
                <w:rFonts w:hint="eastAsia" w:ascii="宋体" w:hAnsi="宋体" w:eastAsia="宋体" w:cs="宋体"/>
                <w:i w:val="0"/>
                <w:iCs w:val="0"/>
                <w:color w:val="000000"/>
                <w:sz w:val="15"/>
                <w:szCs w:val="15"/>
                <w:u w:val="none"/>
              </w:rPr>
            </w:pPr>
          </w:p>
        </w:tc>
      </w:tr>
      <w:tr w14:paraId="32B7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596C1087">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1C37CBB8">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198D9E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3.2</w:t>
            </w:r>
          </w:p>
        </w:tc>
        <w:tc>
          <w:tcPr>
            <w:tcW w:w="4758" w:type="dxa"/>
            <w:shd w:val="clear" w:color="auto" w:fill="auto"/>
            <w:vAlign w:val="center"/>
          </w:tcPr>
          <w:p w14:paraId="12F7E1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具备照明和设备用电，用电符合消防安全要求，通风除臭、防水防潮等措施到位。不符合条件的，酌情扣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2CF523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61B684F1">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369FCFC">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B622CA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70B81F4">
            <w:pPr>
              <w:rPr>
                <w:rFonts w:hint="eastAsia" w:ascii="宋体" w:hAnsi="宋体" w:eastAsia="宋体" w:cs="宋体"/>
                <w:i w:val="0"/>
                <w:iCs w:val="0"/>
                <w:color w:val="000000"/>
                <w:sz w:val="15"/>
                <w:szCs w:val="15"/>
                <w:u w:val="none"/>
              </w:rPr>
            </w:pPr>
          </w:p>
        </w:tc>
      </w:tr>
      <w:tr w14:paraId="6637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13" w:type="dxa"/>
            <w:vMerge w:val="continue"/>
            <w:shd w:val="clear" w:color="auto" w:fill="auto"/>
            <w:noWrap/>
            <w:vAlign w:val="center"/>
          </w:tcPr>
          <w:p w14:paraId="38214939">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B979B1B">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E23AB8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3.3</w:t>
            </w:r>
          </w:p>
        </w:tc>
        <w:tc>
          <w:tcPr>
            <w:tcW w:w="4758" w:type="dxa"/>
            <w:shd w:val="clear" w:color="auto" w:fill="auto"/>
            <w:vAlign w:val="center"/>
          </w:tcPr>
          <w:p w14:paraId="3A3604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称重计量、消防设备设施配备齐全、规范，并按照相关要求进行定期检查。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（1）缺少设备的，每类扣2分。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（2）未定期检查的，扣2分。</w:t>
            </w:r>
          </w:p>
        </w:tc>
        <w:tc>
          <w:tcPr>
            <w:tcW w:w="750" w:type="dxa"/>
            <w:shd w:val="clear" w:color="auto" w:fill="auto"/>
            <w:vAlign w:val="center"/>
          </w:tcPr>
          <w:p w14:paraId="57BD39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auto"/>
            <w:vAlign w:val="center"/>
          </w:tcPr>
          <w:p w14:paraId="0F94C4BC">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68E4487F">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029CE731">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490A126">
            <w:pPr>
              <w:rPr>
                <w:rFonts w:hint="eastAsia" w:ascii="宋体" w:hAnsi="宋体" w:eastAsia="宋体" w:cs="宋体"/>
                <w:i w:val="0"/>
                <w:iCs w:val="0"/>
                <w:color w:val="000000"/>
                <w:sz w:val="15"/>
                <w:szCs w:val="15"/>
                <w:u w:val="none"/>
              </w:rPr>
            </w:pPr>
          </w:p>
        </w:tc>
      </w:tr>
      <w:tr w14:paraId="7299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79758AAC">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0F02047">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172C530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w:t>
            </w:r>
          </w:p>
        </w:tc>
        <w:tc>
          <w:tcPr>
            <w:tcW w:w="4758" w:type="dxa"/>
            <w:shd w:val="clear" w:color="auto" w:fill="auto"/>
            <w:vAlign w:val="center"/>
          </w:tcPr>
          <w:p w14:paraId="6A1CF2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提供方便居民交投交售使用的推车、包装物和绳索等工具。一项都未提供的，扣</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00E941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auto"/>
            <w:vAlign w:val="center"/>
          </w:tcPr>
          <w:p w14:paraId="7074B4CA">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9780D5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723B2C">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33242502">
            <w:pPr>
              <w:rPr>
                <w:rFonts w:hint="eastAsia" w:ascii="宋体" w:hAnsi="宋体" w:eastAsia="宋体" w:cs="宋体"/>
                <w:i w:val="0"/>
                <w:iCs w:val="0"/>
                <w:color w:val="000000"/>
                <w:sz w:val="15"/>
                <w:szCs w:val="15"/>
                <w:u w:val="none"/>
              </w:rPr>
            </w:pPr>
          </w:p>
        </w:tc>
      </w:tr>
      <w:tr w14:paraId="1D8C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13" w:type="dxa"/>
            <w:vMerge w:val="continue"/>
            <w:shd w:val="clear" w:color="auto" w:fill="auto"/>
            <w:noWrap/>
            <w:vAlign w:val="center"/>
          </w:tcPr>
          <w:p w14:paraId="5A34CE89">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04D001F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4.管理规范</w:t>
            </w:r>
          </w:p>
        </w:tc>
        <w:tc>
          <w:tcPr>
            <w:tcW w:w="700" w:type="dxa"/>
            <w:shd w:val="clear" w:color="auto" w:fill="auto"/>
            <w:vAlign w:val="center"/>
          </w:tcPr>
          <w:p w14:paraId="6671769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4.1</w:t>
            </w:r>
          </w:p>
        </w:tc>
        <w:tc>
          <w:tcPr>
            <w:tcW w:w="4758" w:type="dxa"/>
            <w:shd w:val="clear" w:color="auto" w:fill="auto"/>
            <w:vAlign w:val="center"/>
          </w:tcPr>
          <w:p w14:paraId="445FE6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管理制度健全，具备环境保护、安全应急等责任制度，并上墙公示。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（1）缺少相关制度的，每项扣1分。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（2）未上墙公示的，扣1分。</w:t>
            </w:r>
          </w:p>
        </w:tc>
        <w:tc>
          <w:tcPr>
            <w:tcW w:w="750" w:type="dxa"/>
            <w:shd w:val="clear" w:color="auto" w:fill="auto"/>
            <w:vAlign w:val="center"/>
          </w:tcPr>
          <w:p w14:paraId="5E569B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7881B4D9">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D69B7D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91CA2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2E35FDE">
            <w:pPr>
              <w:rPr>
                <w:rFonts w:hint="eastAsia" w:ascii="宋体" w:hAnsi="宋体" w:eastAsia="宋体" w:cs="宋体"/>
                <w:i w:val="0"/>
                <w:iCs w:val="0"/>
                <w:color w:val="000000"/>
                <w:sz w:val="15"/>
                <w:szCs w:val="15"/>
                <w:u w:val="none"/>
              </w:rPr>
            </w:pPr>
          </w:p>
        </w:tc>
      </w:tr>
      <w:tr w14:paraId="0485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713" w:type="dxa"/>
            <w:vMerge w:val="continue"/>
            <w:shd w:val="clear" w:color="auto" w:fill="auto"/>
            <w:noWrap/>
            <w:vAlign w:val="center"/>
          </w:tcPr>
          <w:p w14:paraId="580B537D">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BC49661">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7B8414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4.2</w:t>
            </w:r>
          </w:p>
        </w:tc>
        <w:tc>
          <w:tcPr>
            <w:tcW w:w="4758" w:type="dxa"/>
            <w:shd w:val="clear" w:color="auto" w:fill="auto"/>
            <w:vAlign w:val="center"/>
          </w:tcPr>
          <w:p w14:paraId="190FBC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人员管理规范，惠民服务工作日常管理有序。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（1）现场工作人员应统一佩戴胸卡（或袖章）、统一着装、统一服务标准。未统一的，酌情扣0.5-1.5分。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（2）工作人员应接受作业、环保、安全、职业道德知识和实际操作技能培训，并配备劳动防护用品和安全保护措施。未落实的，酌情扣0.5-1.5分。</w:t>
            </w:r>
          </w:p>
        </w:tc>
        <w:tc>
          <w:tcPr>
            <w:tcW w:w="750" w:type="dxa"/>
            <w:shd w:val="clear" w:color="auto" w:fill="auto"/>
            <w:vAlign w:val="center"/>
          </w:tcPr>
          <w:p w14:paraId="5CBD14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42C6B8B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5B5091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32965C9">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853F0C3">
            <w:pPr>
              <w:rPr>
                <w:rFonts w:hint="eastAsia" w:ascii="宋体" w:hAnsi="宋体" w:eastAsia="宋体" w:cs="宋体"/>
                <w:i w:val="0"/>
                <w:iCs w:val="0"/>
                <w:color w:val="000000"/>
                <w:sz w:val="15"/>
                <w:szCs w:val="15"/>
                <w:u w:val="none"/>
              </w:rPr>
            </w:pPr>
          </w:p>
        </w:tc>
      </w:tr>
      <w:tr w14:paraId="2BB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2F12292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69DB8A5">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40F3FE2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4.3</w:t>
            </w:r>
          </w:p>
        </w:tc>
        <w:tc>
          <w:tcPr>
            <w:tcW w:w="4758" w:type="dxa"/>
            <w:shd w:val="clear" w:color="auto" w:fill="auto"/>
            <w:vAlign w:val="center"/>
          </w:tcPr>
          <w:p w14:paraId="79E6FE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场地环境干净整洁、各类设施设备维护良好，可回收物存放分类整齐有序。不得露天堆放，不得占用服务点内周边公共场地和通道。不符合条件的，每项扣1分。</w:t>
            </w:r>
          </w:p>
        </w:tc>
        <w:tc>
          <w:tcPr>
            <w:tcW w:w="750" w:type="dxa"/>
            <w:shd w:val="clear" w:color="auto" w:fill="auto"/>
            <w:vAlign w:val="center"/>
          </w:tcPr>
          <w:p w14:paraId="79EF5B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38FBCC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AA2DB9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DDDC06">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00913BD3">
            <w:pPr>
              <w:rPr>
                <w:rFonts w:hint="eastAsia" w:ascii="宋体" w:hAnsi="宋体" w:eastAsia="宋体" w:cs="宋体"/>
                <w:i w:val="0"/>
                <w:iCs w:val="0"/>
                <w:color w:val="000000"/>
                <w:sz w:val="15"/>
                <w:szCs w:val="15"/>
                <w:u w:val="none"/>
              </w:rPr>
            </w:pPr>
          </w:p>
        </w:tc>
      </w:tr>
      <w:tr w14:paraId="47CA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0ACFF888">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2ED6423">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B0069C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4.4</w:t>
            </w:r>
          </w:p>
        </w:tc>
        <w:tc>
          <w:tcPr>
            <w:tcW w:w="4758" w:type="dxa"/>
            <w:shd w:val="clear" w:color="auto" w:fill="auto"/>
            <w:vAlign w:val="center"/>
          </w:tcPr>
          <w:p w14:paraId="16CCD5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及时清运各类可回收物，回收台账清晰完整（电子化台账），去向明确。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（1）台账不清晰的，扣1分。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（2）去向不明确的，扣1分。</w:t>
            </w:r>
          </w:p>
        </w:tc>
        <w:tc>
          <w:tcPr>
            <w:tcW w:w="750" w:type="dxa"/>
            <w:shd w:val="clear" w:color="auto" w:fill="auto"/>
            <w:vAlign w:val="center"/>
          </w:tcPr>
          <w:p w14:paraId="61CDA7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2D34B79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F9E12F8">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39F493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47B0ECDA">
            <w:pPr>
              <w:rPr>
                <w:rFonts w:hint="eastAsia" w:ascii="宋体" w:hAnsi="宋体" w:eastAsia="宋体" w:cs="宋体"/>
                <w:i w:val="0"/>
                <w:iCs w:val="0"/>
                <w:color w:val="000000"/>
                <w:sz w:val="15"/>
                <w:szCs w:val="15"/>
                <w:u w:val="none"/>
              </w:rPr>
            </w:pPr>
          </w:p>
        </w:tc>
      </w:tr>
      <w:tr w14:paraId="5A53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3" w:type="dxa"/>
            <w:vMerge w:val="continue"/>
            <w:shd w:val="clear" w:color="auto" w:fill="auto"/>
            <w:noWrap/>
            <w:vAlign w:val="center"/>
          </w:tcPr>
          <w:p w14:paraId="11AC37F6">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31937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5.形象醒目</w:t>
            </w:r>
          </w:p>
        </w:tc>
        <w:tc>
          <w:tcPr>
            <w:tcW w:w="700" w:type="dxa"/>
            <w:shd w:val="clear" w:color="auto" w:fill="auto"/>
            <w:vAlign w:val="center"/>
          </w:tcPr>
          <w:p w14:paraId="0AE379B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5.1</w:t>
            </w:r>
          </w:p>
        </w:tc>
        <w:tc>
          <w:tcPr>
            <w:tcW w:w="4758" w:type="dxa"/>
            <w:shd w:val="clear" w:color="auto" w:fill="auto"/>
            <w:vAlign w:val="center"/>
          </w:tcPr>
          <w:p w14:paraId="508C03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在醒目位置配置“沪尚回收”标识招牌或侧招，内部装修和外墙（或外观）应符合《沪尚回收视觉识别系统手册》要求。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（1）未设置招牌或侧招，扣6分。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（2）招牌或侧招不醒目的，酌情扣0.5-2分。</w:t>
            </w:r>
          </w:p>
        </w:tc>
        <w:tc>
          <w:tcPr>
            <w:tcW w:w="750" w:type="dxa"/>
            <w:shd w:val="clear" w:color="auto" w:fill="auto"/>
            <w:vAlign w:val="center"/>
          </w:tcPr>
          <w:p w14:paraId="3834AE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vAlign w:val="center"/>
          </w:tcPr>
          <w:p w14:paraId="19C14F5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583700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FFC9C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610823A">
            <w:pPr>
              <w:rPr>
                <w:rFonts w:hint="eastAsia" w:ascii="宋体" w:hAnsi="宋体" w:eastAsia="宋体" w:cs="宋体"/>
                <w:i w:val="0"/>
                <w:iCs w:val="0"/>
                <w:color w:val="000000"/>
                <w:sz w:val="15"/>
                <w:szCs w:val="15"/>
                <w:u w:val="none"/>
              </w:rPr>
            </w:pPr>
          </w:p>
        </w:tc>
      </w:tr>
      <w:tr w14:paraId="6E0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713" w:type="dxa"/>
            <w:vMerge w:val="continue"/>
            <w:shd w:val="clear" w:color="auto" w:fill="auto"/>
            <w:noWrap/>
            <w:vAlign w:val="center"/>
          </w:tcPr>
          <w:p w14:paraId="1E8ACDC0">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24DF332">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0619094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5.2</w:t>
            </w:r>
          </w:p>
        </w:tc>
        <w:tc>
          <w:tcPr>
            <w:tcW w:w="4758" w:type="dxa"/>
            <w:shd w:val="clear" w:color="auto" w:fill="auto"/>
            <w:vAlign w:val="center"/>
          </w:tcPr>
          <w:p w14:paraId="7264C9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在显著位置配置公示牌和“沪尚回收”小程序二维码，公示牌明确服务点编号、回收单位、回收价格、回收种类、服务时间、监督电话等信息。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（1）未配置公示牌的，扣4分；公示牌信息缺失的，每项扣0.5分；公示牌位置不显著的，扣0.5分。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（2）未设置“沪尚回收”二维码的，扣1分；位置不显著的，扣0.5分。</w:t>
            </w:r>
          </w:p>
        </w:tc>
        <w:tc>
          <w:tcPr>
            <w:tcW w:w="750" w:type="dxa"/>
            <w:shd w:val="clear" w:color="auto" w:fill="auto"/>
            <w:vAlign w:val="center"/>
          </w:tcPr>
          <w:p w14:paraId="6C91BB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A408CE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B81D5C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B9832CF">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5F31D67C">
            <w:pPr>
              <w:rPr>
                <w:rFonts w:hint="eastAsia" w:ascii="宋体" w:hAnsi="宋体" w:eastAsia="宋体" w:cs="宋体"/>
                <w:i w:val="0"/>
                <w:iCs w:val="0"/>
                <w:color w:val="000000"/>
                <w:sz w:val="15"/>
                <w:szCs w:val="15"/>
                <w:u w:val="none"/>
              </w:rPr>
            </w:pPr>
          </w:p>
        </w:tc>
      </w:tr>
      <w:tr w14:paraId="7B5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13" w:type="dxa"/>
            <w:vMerge w:val="continue"/>
            <w:shd w:val="clear" w:color="auto" w:fill="auto"/>
            <w:noWrap/>
            <w:vAlign w:val="center"/>
          </w:tcPr>
          <w:p w14:paraId="638339E5">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E0378AC">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E8E516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5.3</w:t>
            </w:r>
          </w:p>
        </w:tc>
        <w:tc>
          <w:tcPr>
            <w:tcW w:w="4758" w:type="dxa"/>
            <w:shd w:val="clear" w:color="auto" w:fill="auto"/>
            <w:vAlign w:val="center"/>
          </w:tcPr>
          <w:p w14:paraId="5F9ED9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在醒目位置上墙公示“惠民回收服务承诺”，彰显惠民服务特色。承诺内容包括但不限于服务点支持的回收方式、回收响应时限、故障或投诉解决、诚信经营、环境友好、礼貌服务、特色服务等内容。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（1）未设置“惠民回收服务承诺”的，扣2分；未上墙的，扣0.5分。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（2）承诺内容不足的，酌情扣0.5-1分。</w:t>
            </w:r>
          </w:p>
        </w:tc>
        <w:tc>
          <w:tcPr>
            <w:tcW w:w="750" w:type="dxa"/>
            <w:shd w:val="clear" w:color="auto" w:fill="auto"/>
            <w:vAlign w:val="center"/>
          </w:tcPr>
          <w:p w14:paraId="2AF375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7157CA14">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C24F671">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75FCEF2">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0F57DA1">
            <w:pPr>
              <w:rPr>
                <w:rFonts w:hint="eastAsia" w:ascii="宋体" w:hAnsi="宋体" w:eastAsia="宋体" w:cs="宋体"/>
                <w:i w:val="0"/>
                <w:iCs w:val="0"/>
                <w:color w:val="000000"/>
                <w:sz w:val="15"/>
                <w:szCs w:val="15"/>
                <w:u w:val="none"/>
              </w:rPr>
            </w:pPr>
          </w:p>
        </w:tc>
      </w:tr>
      <w:tr w14:paraId="01C5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F2F2F2"/>
            <w:vAlign w:val="center"/>
          </w:tcPr>
          <w:p w14:paraId="4B2E0F7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惠*体验（32分）</w:t>
            </w:r>
          </w:p>
        </w:tc>
        <w:tc>
          <w:tcPr>
            <w:tcW w:w="696" w:type="dxa"/>
            <w:vMerge w:val="restart"/>
            <w:shd w:val="clear" w:color="auto" w:fill="F2F2F2"/>
            <w:vAlign w:val="center"/>
          </w:tcPr>
          <w:p w14:paraId="6E8328F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6.社会服务</w:t>
            </w:r>
          </w:p>
        </w:tc>
        <w:tc>
          <w:tcPr>
            <w:tcW w:w="700" w:type="dxa"/>
            <w:shd w:val="clear" w:color="auto" w:fill="F2F2F2"/>
            <w:vAlign w:val="center"/>
          </w:tcPr>
          <w:p w14:paraId="15EF00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4758" w:type="dxa"/>
            <w:shd w:val="clear" w:color="auto" w:fill="F2F2F2"/>
            <w:vAlign w:val="center"/>
          </w:tcPr>
          <w:p w14:paraId="0BC761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面向社区公众开放回收服务，辐射范围涵盖周边小区、沿街商户等。不符合条件的，酌情扣1-5分。</w:t>
            </w:r>
          </w:p>
        </w:tc>
        <w:tc>
          <w:tcPr>
            <w:tcW w:w="750" w:type="dxa"/>
            <w:shd w:val="clear" w:color="auto" w:fill="F2F2F2"/>
            <w:vAlign w:val="center"/>
          </w:tcPr>
          <w:p w14:paraId="72F82A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BD61692">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6D0EE6F2">
            <w:pPr>
              <w:rPr>
                <w:rFonts w:hint="eastAsia" w:ascii="宋体" w:hAnsi="宋体" w:eastAsia="宋体" w:cs="宋体"/>
                <w:i w:val="0"/>
                <w:iCs w:val="0"/>
                <w:color w:val="000000"/>
                <w:sz w:val="15"/>
                <w:szCs w:val="15"/>
                <w:u w:val="none"/>
              </w:rPr>
            </w:pPr>
          </w:p>
        </w:tc>
        <w:tc>
          <w:tcPr>
            <w:tcW w:w="3148" w:type="dxa"/>
            <w:gridSpan w:val="4"/>
            <w:vMerge w:val="restart"/>
            <w:shd w:val="clear" w:color="auto" w:fill="F2F2F2"/>
            <w:vAlign w:val="center"/>
          </w:tcPr>
          <w:p w14:paraId="711CF6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53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13" w:type="dxa"/>
            <w:vMerge w:val="continue"/>
            <w:shd w:val="clear" w:color="auto" w:fill="F2F2F2"/>
            <w:vAlign w:val="center"/>
          </w:tcPr>
          <w:p w14:paraId="77EB18A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193E6E74">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77B53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4758" w:type="dxa"/>
            <w:shd w:val="clear" w:color="auto" w:fill="F2F2F2"/>
            <w:vAlign w:val="center"/>
          </w:tcPr>
          <w:p w14:paraId="0E1E7F5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纳入全市可回收物回收公共服务平台管理，积极推广“沪尚回收”小程序进行交投、交易活动。单个惠民服务点验收时，按点位上沪尚回收使用频次（含预约、点上扫码交投等打开方式）排名赋分。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（1）单个服务点日均验收时上月日均沪尚回收平台使用频次达到30人次以上的，本项满分。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（2）其余频次划档评分，每档分差1分。</w:t>
            </w:r>
          </w:p>
        </w:tc>
        <w:tc>
          <w:tcPr>
            <w:tcW w:w="750" w:type="dxa"/>
            <w:shd w:val="clear" w:color="auto" w:fill="F2F2F2"/>
            <w:vAlign w:val="center"/>
          </w:tcPr>
          <w:p w14:paraId="570662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837" w:type="dxa"/>
            <w:shd w:val="clear" w:color="auto" w:fill="F2F2F2"/>
            <w:vAlign w:val="center"/>
          </w:tcPr>
          <w:p w14:paraId="70D1E568">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2D3926DF">
            <w:pPr>
              <w:rPr>
                <w:rFonts w:hint="eastAsia" w:ascii="宋体" w:hAnsi="宋体" w:eastAsia="宋体" w:cs="宋体"/>
                <w:i w:val="0"/>
                <w:iCs w:val="0"/>
                <w:color w:val="000000"/>
                <w:sz w:val="15"/>
                <w:szCs w:val="15"/>
                <w:u w:val="none"/>
              </w:rPr>
            </w:pPr>
          </w:p>
        </w:tc>
        <w:tc>
          <w:tcPr>
            <w:tcW w:w="3148" w:type="dxa"/>
            <w:gridSpan w:val="4"/>
            <w:vMerge w:val="continue"/>
            <w:shd w:val="clear" w:color="auto" w:fill="F2F2F2"/>
            <w:vAlign w:val="center"/>
          </w:tcPr>
          <w:p w14:paraId="06B6CB7E">
            <w:pPr>
              <w:jc w:val="center"/>
              <w:rPr>
                <w:rFonts w:hint="eastAsia" w:ascii="宋体" w:hAnsi="宋体" w:eastAsia="宋体" w:cs="宋体"/>
                <w:i w:val="0"/>
                <w:iCs w:val="0"/>
                <w:color w:val="000000"/>
                <w:sz w:val="15"/>
                <w:szCs w:val="15"/>
                <w:u w:val="none"/>
              </w:rPr>
            </w:pPr>
          </w:p>
        </w:tc>
      </w:tr>
      <w:tr w14:paraId="1942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13" w:type="dxa"/>
            <w:vMerge w:val="continue"/>
            <w:shd w:val="clear" w:color="auto" w:fill="F2F2F2"/>
            <w:vAlign w:val="center"/>
          </w:tcPr>
          <w:p w14:paraId="0387604E">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1AB06B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7.便利交投</w:t>
            </w:r>
          </w:p>
        </w:tc>
        <w:tc>
          <w:tcPr>
            <w:tcW w:w="700" w:type="dxa"/>
            <w:shd w:val="clear" w:color="auto" w:fill="F2F2F2"/>
            <w:vAlign w:val="center"/>
          </w:tcPr>
          <w:p w14:paraId="516A552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w:t>
            </w:r>
          </w:p>
        </w:tc>
        <w:tc>
          <w:tcPr>
            <w:tcW w:w="4758" w:type="dxa"/>
            <w:shd w:val="clear" w:color="auto" w:fill="F2F2F2"/>
            <w:vAlign w:val="center"/>
          </w:tcPr>
          <w:p w14:paraId="42764D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仅提供现场人工回收服务的服务点，营业频次应不低于3天/周（每天开放时长不低于4小时）。每少1天，扣1.5分。仅采用智能回收箱实现自助交投交售的，发生满溢和故障的应在2小时内完成清仓或排除故障（早上6点至晚间20点期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（1）超过2小时的，扣1分。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（2）超过8小时的，扣2分。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（3）超过24小时的，扣3分。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（4）超过48小时的，扣5分。</w:t>
            </w:r>
          </w:p>
        </w:tc>
        <w:tc>
          <w:tcPr>
            <w:tcW w:w="750" w:type="dxa"/>
            <w:shd w:val="clear" w:color="auto" w:fill="F2F2F2"/>
            <w:vAlign w:val="center"/>
          </w:tcPr>
          <w:p w14:paraId="1DD666A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050E246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4A2E6A1">
            <w:pPr>
              <w:rPr>
                <w:rFonts w:hint="eastAsia" w:ascii="宋体" w:hAnsi="宋体" w:eastAsia="宋体" w:cs="宋体"/>
                <w:i w:val="0"/>
                <w:iCs w:val="0"/>
                <w:color w:val="000000"/>
                <w:sz w:val="15"/>
                <w:szCs w:val="15"/>
                <w:u w:val="none"/>
              </w:rPr>
            </w:pPr>
          </w:p>
        </w:tc>
        <w:tc>
          <w:tcPr>
            <w:tcW w:w="1673" w:type="dxa"/>
            <w:gridSpan w:val="3"/>
            <w:vMerge w:val="restart"/>
            <w:shd w:val="clear" w:color="auto" w:fill="F2F2F2"/>
            <w:vAlign w:val="center"/>
          </w:tcPr>
          <w:p w14:paraId="1B6FD3EE">
            <w:pPr>
              <w:jc w:val="center"/>
              <w:rPr>
                <w:rFonts w:hint="eastAsia" w:ascii="宋体" w:hAnsi="宋体" w:eastAsia="宋体" w:cs="宋体"/>
                <w:i w:val="0"/>
                <w:iCs w:val="0"/>
                <w:color w:val="000000"/>
                <w:sz w:val="15"/>
                <w:szCs w:val="15"/>
                <w:u w:val="none"/>
              </w:rPr>
            </w:pPr>
          </w:p>
        </w:tc>
      </w:tr>
      <w:tr w14:paraId="0D70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52FEFF92">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E21D116">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7DB08A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4758" w:type="dxa"/>
            <w:shd w:val="clear" w:color="auto" w:fill="F2F2F2"/>
            <w:vAlign w:val="center"/>
          </w:tcPr>
          <w:p w14:paraId="7D9A14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为行动不便人群、交投量较大的居民等提供上门回收服务。不符合条件的，扣1分。</w:t>
            </w:r>
          </w:p>
        </w:tc>
        <w:tc>
          <w:tcPr>
            <w:tcW w:w="750" w:type="dxa"/>
            <w:shd w:val="clear" w:color="auto" w:fill="F2F2F2"/>
            <w:vAlign w:val="center"/>
          </w:tcPr>
          <w:p w14:paraId="208BD0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F2F2F2"/>
            <w:vAlign w:val="center"/>
          </w:tcPr>
          <w:p w14:paraId="7382153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2A346710">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61DCDCB">
            <w:pPr>
              <w:jc w:val="center"/>
              <w:rPr>
                <w:rFonts w:hint="eastAsia" w:ascii="宋体" w:hAnsi="宋体" w:eastAsia="宋体" w:cs="宋体"/>
                <w:i w:val="0"/>
                <w:iCs w:val="0"/>
                <w:color w:val="000000"/>
                <w:sz w:val="15"/>
                <w:szCs w:val="15"/>
                <w:u w:val="none"/>
              </w:rPr>
            </w:pPr>
          </w:p>
        </w:tc>
      </w:tr>
      <w:tr w14:paraId="2600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13" w:type="dxa"/>
            <w:vMerge w:val="continue"/>
            <w:shd w:val="clear" w:color="auto" w:fill="F2F2F2"/>
            <w:vAlign w:val="center"/>
          </w:tcPr>
          <w:p w14:paraId="62918BA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4D0D18D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8.市民体验</w:t>
            </w:r>
          </w:p>
        </w:tc>
        <w:tc>
          <w:tcPr>
            <w:tcW w:w="700" w:type="dxa"/>
            <w:shd w:val="clear" w:color="auto" w:fill="F2F2F2"/>
            <w:vAlign w:val="center"/>
          </w:tcPr>
          <w:p w14:paraId="529CC2A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w:t>
            </w:r>
          </w:p>
        </w:tc>
        <w:tc>
          <w:tcPr>
            <w:tcW w:w="4758" w:type="dxa"/>
            <w:shd w:val="clear" w:color="auto" w:fill="F2F2F2"/>
            <w:vAlign w:val="center"/>
          </w:tcPr>
          <w:p w14:paraId="538DC1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定期开展市民体验活动，包括积分礼品兑换、废物手工改造、闲置物品交易等，活动频次不低于每两月一次。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（1）未开展的，扣4分：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（2）频次不足的，酌情扣0.5-3分。</w:t>
            </w:r>
          </w:p>
        </w:tc>
        <w:tc>
          <w:tcPr>
            <w:tcW w:w="750" w:type="dxa"/>
            <w:shd w:val="clear" w:color="auto" w:fill="F2F2F2"/>
            <w:vAlign w:val="center"/>
          </w:tcPr>
          <w:p w14:paraId="6642A9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199F844A">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0605B75B">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4528C01">
            <w:pPr>
              <w:jc w:val="center"/>
              <w:rPr>
                <w:rFonts w:hint="eastAsia" w:ascii="宋体" w:hAnsi="宋体" w:eastAsia="宋体" w:cs="宋体"/>
                <w:i w:val="0"/>
                <w:iCs w:val="0"/>
                <w:color w:val="000000"/>
                <w:sz w:val="15"/>
                <w:szCs w:val="15"/>
                <w:u w:val="none"/>
              </w:rPr>
            </w:pPr>
          </w:p>
        </w:tc>
      </w:tr>
      <w:tr w14:paraId="4B61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3118745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20AEC192">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3F79B3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4758" w:type="dxa"/>
            <w:shd w:val="clear" w:color="auto" w:fill="F2F2F2"/>
            <w:vAlign w:val="center"/>
          </w:tcPr>
          <w:p w14:paraId="23CD6E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良好履行惠民回收服务承诺，为市民提供优质服务，市民满意度高。承诺事项未实现的，每项扣1分。</w:t>
            </w:r>
          </w:p>
        </w:tc>
        <w:tc>
          <w:tcPr>
            <w:tcW w:w="750" w:type="dxa"/>
            <w:shd w:val="clear" w:color="auto" w:fill="F2F2F2"/>
            <w:vAlign w:val="center"/>
          </w:tcPr>
          <w:p w14:paraId="003649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7DEE8FC7">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E5ACA1A">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39BA50DF">
            <w:pPr>
              <w:jc w:val="center"/>
              <w:rPr>
                <w:rFonts w:hint="eastAsia" w:ascii="宋体" w:hAnsi="宋体" w:eastAsia="宋体" w:cs="宋体"/>
                <w:i w:val="0"/>
                <w:iCs w:val="0"/>
                <w:color w:val="000000"/>
                <w:sz w:val="15"/>
                <w:szCs w:val="15"/>
                <w:u w:val="none"/>
              </w:rPr>
            </w:pPr>
          </w:p>
        </w:tc>
      </w:tr>
      <w:tr w14:paraId="4AAF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13" w:type="dxa"/>
            <w:vMerge w:val="continue"/>
            <w:shd w:val="clear" w:color="auto" w:fill="F2F2F2"/>
            <w:vAlign w:val="center"/>
          </w:tcPr>
          <w:p w14:paraId="63F5B7F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D8136A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9.精细分类</w:t>
            </w:r>
          </w:p>
        </w:tc>
        <w:tc>
          <w:tcPr>
            <w:tcW w:w="700" w:type="dxa"/>
            <w:shd w:val="clear" w:color="auto" w:fill="F2F2F2"/>
            <w:vAlign w:val="center"/>
          </w:tcPr>
          <w:p w14:paraId="3EFFCB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w:t>
            </w:r>
          </w:p>
        </w:tc>
        <w:tc>
          <w:tcPr>
            <w:tcW w:w="4758" w:type="dxa"/>
            <w:shd w:val="clear" w:color="auto" w:fill="F2F2F2"/>
            <w:vAlign w:val="center"/>
          </w:tcPr>
          <w:p w14:paraId="275739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提供现场交易结算回收服务，并按照市场回收价格回收玻璃、金属、塑料、纸张（纸板）、织物等5类及以上可回收物精细化回收服务（（部分低价值可回收物可公益回收））。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（1）无现场交易结算服务的，扣5分。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（2）恶意压低回收价格的，酌情扣0.5-3分。</w:t>
            </w:r>
          </w:p>
        </w:tc>
        <w:tc>
          <w:tcPr>
            <w:tcW w:w="750" w:type="dxa"/>
            <w:shd w:val="clear" w:color="auto" w:fill="F2F2F2"/>
            <w:vAlign w:val="center"/>
          </w:tcPr>
          <w:p w14:paraId="5D2B8D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D7E8700">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7A8BB183">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5CF6616B">
            <w:pPr>
              <w:jc w:val="center"/>
              <w:rPr>
                <w:rFonts w:hint="eastAsia" w:ascii="宋体" w:hAnsi="宋体" w:eastAsia="宋体" w:cs="宋体"/>
                <w:i w:val="0"/>
                <w:iCs w:val="0"/>
                <w:color w:val="000000"/>
                <w:sz w:val="15"/>
                <w:szCs w:val="15"/>
                <w:u w:val="none"/>
              </w:rPr>
            </w:pPr>
          </w:p>
        </w:tc>
      </w:tr>
      <w:tr w14:paraId="30D0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202B2F84">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08A1095">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344D8D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4758" w:type="dxa"/>
            <w:shd w:val="clear" w:color="auto" w:fill="F2F2F2"/>
            <w:vAlign w:val="center"/>
          </w:tcPr>
          <w:p w14:paraId="487024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交易过程公开透明，过程中应向双方明示计量单位、交易价格、操作过程、计量器具显示值等信息。不符合条件的，酌情扣0.5-3分。</w:t>
            </w:r>
          </w:p>
        </w:tc>
        <w:tc>
          <w:tcPr>
            <w:tcW w:w="750" w:type="dxa"/>
            <w:shd w:val="clear" w:color="auto" w:fill="F2F2F2"/>
            <w:vAlign w:val="center"/>
          </w:tcPr>
          <w:p w14:paraId="3BA0F1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F2F2F2"/>
            <w:vAlign w:val="center"/>
          </w:tcPr>
          <w:p w14:paraId="184E707E">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463DE5C7">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4C3D8BC5">
            <w:pPr>
              <w:jc w:val="center"/>
              <w:rPr>
                <w:rFonts w:hint="eastAsia" w:ascii="宋体" w:hAnsi="宋体" w:eastAsia="宋体" w:cs="宋体"/>
                <w:i w:val="0"/>
                <w:iCs w:val="0"/>
                <w:color w:val="000000"/>
                <w:sz w:val="15"/>
                <w:szCs w:val="15"/>
                <w:u w:val="none"/>
              </w:rPr>
            </w:pPr>
          </w:p>
        </w:tc>
      </w:tr>
      <w:tr w14:paraId="6A45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auto"/>
            <w:vAlign w:val="center"/>
          </w:tcPr>
          <w:p w14:paraId="2381D32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惠*低碳（8分）</w:t>
            </w:r>
          </w:p>
        </w:tc>
        <w:tc>
          <w:tcPr>
            <w:tcW w:w="696" w:type="dxa"/>
            <w:shd w:val="clear" w:color="auto" w:fill="auto"/>
            <w:vAlign w:val="center"/>
          </w:tcPr>
          <w:p w14:paraId="145AF71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r>
              <w:rPr>
                <w:rFonts w:hint="default" w:ascii="仿宋_GB2312" w:hAnsi="宋体" w:eastAsia="仿宋_GB2312" w:cs="仿宋_GB2312"/>
                <w:b/>
                <w:bCs/>
                <w:i w:val="0"/>
                <w:iCs w:val="0"/>
                <w:color w:val="000000"/>
                <w:kern w:val="0"/>
                <w:sz w:val="15"/>
                <w:szCs w:val="15"/>
                <w:u w:val="none"/>
                <w:lang w:val="en-US" w:eastAsia="zh-CN" w:bidi="ar"/>
              </w:rPr>
              <w:t>科普宣传</w:t>
            </w:r>
          </w:p>
        </w:tc>
        <w:tc>
          <w:tcPr>
            <w:tcW w:w="700" w:type="dxa"/>
            <w:shd w:val="clear" w:color="auto" w:fill="auto"/>
            <w:vAlign w:val="center"/>
          </w:tcPr>
          <w:p w14:paraId="153D4E2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w:t>
            </w:r>
          </w:p>
        </w:tc>
        <w:tc>
          <w:tcPr>
            <w:tcW w:w="4758" w:type="dxa"/>
            <w:shd w:val="clear" w:color="auto" w:fill="auto"/>
            <w:vAlign w:val="center"/>
          </w:tcPr>
          <w:p w14:paraId="757A972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设置垃圾分类和资源回收利用相关科普区域（如文化墙、再生产品展示空间等）</w:t>
            </w:r>
          </w:p>
        </w:tc>
        <w:tc>
          <w:tcPr>
            <w:tcW w:w="750" w:type="dxa"/>
            <w:vMerge w:val="restart"/>
            <w:shd w:val="clear" w:color="auto" w:fill="auto"/>
            <w:vAlign w:val="center"/>
          </w:tcPr>
          <w:p w14:paraId="2C7BEB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8（满足一项得4分）</w:t>
            </w:r>
          </w:p>
        </w:tc>
        <w:tc>
          <w:tcPr>
            <w:tcW w:w="837" w:type="dxa"/>
            <w:shd w:val="clear" w:color="auto" w:fill="auto"/>
            <w:vAlign w:val="center"/>
          </w:tcPr>
          <w:p w14:paraId="63CC5D5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262D3F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189D1B1">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B9EF7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4C65F99E">
            <w:pPr>
              <w:rPr>
                <w:rFonts w:hint="eastAsia" w:ascii="宋体" w:hAnsi="宋体" w:eastAsia="宋体" w:cs="宋体"/>
                <w:i w:val="0"/>
                <w:iCs w:val="0"/>
                <w:color w:val="000000"/>
                <w:sz w:val="15"/>
                <w:szCs w:val="15"/>
                <w:u w:val="none"/>
              </w:rPr>
            </w:pPr>
          </w:p>
        </w:tc>
      </w:tr>
      <w:tr w14:paraId="67C1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vAlign w:val="center"/>
          </w:tcPr>
          <w:p w14:paraId="08058F8B">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15333C5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r>
              <w:rPr>
                <w:rFonts w:hint="default" w:ascii="仿宋_GB2312" w:hAnsi="宋体" w:eastAsia="仿宋_GB2312" w:cs="仿宋_GB2312"/>
                <w:b/>
                <w:bCs/>
                <w:i w:val="0"/>
                <w:iCs w:val="0"/>
                <w:color w:val="000000"/>
                <w:kern w:val="0"/>
                <w:sz w:val="15"/>
                <w:szCs w:val="15"/>
                <w:u w:val="none"/>
                <w:lang w:val="en-US" w:eastAsia="zh-CN" w:bidi="ar"/>
              </w:rPr>
              <w:t>爱心服务</w:t>
            </w:r>
          </w:p>
        </w:tc>
        <w:tc>
          <w:tcPr>
            <w:tcW w:w="700" w:type="dxa"/>
            <w:shd w:val="clear" w:color="auto" w:fill="auto"/>
            <w:vAlign w:val="center"/>
          </w:tcPr>
          <w:p w14:paraId="6C7F926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w:t>
            </w:r>
          </w:p>
        </w:tc>
        <w:tc>
          <w:tcPr>
            <w:tcW w:w="4758" w:type="dxa"/>
            <w:shd w:val="clear" w:color="auto" w:fill="auto"/>
            <w:vAlign w:val="center"/>
          </w:tcPr>
          <w:p w14:paraId="589B9C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为环卫工人、快递外卖员、出租车司机等户外劳动者提供休息驿站服务，满足休息如厕、饮水纳凉、餐食加热、驱寒避雨、手机充电、紧急用药等临时性需求。</w:t>
            </w:r>
          </w:p>
        </w:tc>
        <w:tc>
          <w:tcPr>
            <w:tcW w:w="750" w:type="dxa"/>
            <w:vMerge w:val="continue"/>
            <w:shd w:val="clear" w:color="auto" w:fill="auto"/>
            <w:vAlign w:val="center"/>
          </w:tcPr>
          <w:p w14:paraId="6056328A">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4008F5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5CB09F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058C86D">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7C8BC4A">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89C5CDE">
            <w:pPr>
              <w:rPr>
                <w:rFonts w:hint="eastAsia" w:ascii="宋体" w:hAnsi="宋体" w:eastAsia="宋体" w:cs="宋体"/>
                <w:i w:val="0"/>
                <w:iCs w:val="0"/>
                <w:color w:val="000000"/>
                <w:sz w:val="15"/>
                <w:szCs w:val="15"/>
                <w:u w:val="none"/>
              </w:rPr>
            </w:pPr>
          </w:p>
        </w:tc>
      </w:tr>
      <w:tr w14:paraId="582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vAlign w:val="center"/>
          </w:tcPr>
          <w:p w14:paraId="7D596C7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2270F99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r>
              <w:rPr>
                <w:rFonts w:hint="default" w:ascii="仿宋_GB2312" w:hAnsi="宋体" w:eastAsia="仿宋_GB2312" w:cs="仿宋_GB2312"/>
                <w:b/>
                <w:bCs/>
                <w:i w:val="0"/>
                <w:iCs w:val="0"/>
                <w:color w:val="000000"/>
                <w:kern w:val="0"/>
                <w:sz w:val="15"/>
                <w:szCs w:val="15"/>
                <w:u w:val="none"/>
                <w:lang w:val="en-US" w:eastAsia="zh-CN" w:bidi="ar"/>
              </w:rPr>
              <w:t>绿色低碳</w:t>
            </w:r>
          </w:p>
        </w:tc>
        <w:tc>
          <w:tcPr>
            <w:tcW w:w="700" w:type="dxa"/>
            <w:shd w:val="clear" w:color="auto" w:fill="auto"/>
            <w:vAlign w:val="center"/>
          </w:tcPr>
          <w:p w14:paraId="6AE2C9B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w:t>
            </w:r>
          </w:p>
        </w:tc>
        <w:tc>
          <w:tcPr>
            <w:tcW w:w="4758" w:type="dxa"/>
            <w:shd w:val="clear" w:color="auto" w:fill="auto"/>
            <w:vAlign w:val="center"/>
          </w:tcPr>
          <w:p w14:paraId="5F102C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墙面、屋顶等采用立体绿化方式提升环境质量或使用太阳能光伏板实现服务点供电等。</w:t>
            </w:r>
          </w:p>
        </w:tc>
        <w:tc>
          <w:tcPr>
            <w:tcW w:w="750" w:type="dxa"/>
            <w:vMerge w:val="continue"/>
            <w:shd w:val="clear" w:color="auto" w:fill="auto"/>
            <w:vAlign w:val="center"/>
          </w:tcPr>
          <w:p w14:paraId="0182FDEE">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73A48E1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73A0DA63">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78EBEF6F">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E9AD77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6CE51B74">
            <w:pPr>
              <w:rPr>
                <w:rFonts w:hint="eastAsia" w:ascii="宋体" w:hAnsi="宋体" w:eastAsia="宋体" w:cs="宋体"/>
                <w:i w:val="0"/>
                <w:iCs w:val="0"/>
                <w:color w:val="000000"/>
                <w:sz w:val="15"/>
                <w:szCs w:val="15"/>
                <w:u w:val="none"/>
              </w:rPr>
            </w:pPr>
          </w:p>
        </w:tc>
      </w:tr>
      <w:tr w14:paraId="2C80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3" w:type="dxa"/>
            <w:vMerge w:val="continue"/>
            <w:shd w:val="clear" w:color="auto" w:fill="auto"/>
            <w:vAlign w:val="center"/>
          </w:tcPr>
          <w:p w14:paraId="5BF1E1E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61CDA606">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w:t>
            </w:r>
            <w:r>
              <w:rPr>
                <w:rFonts w:hint="default" w:ascii="仿宋_GB2312" w:hAnsi="宋体" w:eastAsia="仿宋_GB2312" w:cs="仿宋_GB2312"/>
                <w:b/>
                <w:bCs/>
                <w:i w:val="0"/>
                <w:iCs w:val="0"/>
                <w:color w:val="000000"/>
                <w:kern w:val="0"/>
                <w:sz w:val="15"/>
                <w:szCs w:val="15"/>
                <w:u w:val="none"/>
                <w:lang w:val="en-US" w:eastAsia="zh-CN" w:bidi="ar"/>
              </w:rPr>
              <w:t>循环再生</w:t>
            </w:r>
          </w:p>
        </w:tc>
        <w:tc>
          <w:tcPr>
            <w:tcW w:w="700" w:type="dxa"/>
            <w:shd w:val="clear" w:color="auto" w:fill="auto"/>
            <w:vAlign w:val="center"/>
          </w:tcPr>
          <w:p w14:paraId="3086E5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w:t>
            </w:r>
          </w:p>
        </w:tc>
        <w:tc>
          <w:tcPr>
            <w:tcW w:w="4758" w:type="dxa"/>
            <w:shd w:val="clear" w:color="auto" w:fill="auto"/>
            <w:vAlign w:val="center"/>
          </w:tcPr>
          <w:p w14:paraId="559F7B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采用再生建材、再生制品等材料建设、装修服务点。</w:t>
            </w:r>
          </w:p>
        </w:tc>
        <w:tc>
          <w:tcPr>
            <w:tcW w:w="750" w:type="dxa"/>
            <w:vMerge w:val="continue"/>
            <w:shd w:val="clear" w:color="auto" w:fill="auto"/>
            <w:vAlign w:val="center"/>
          </w:tcPr>
          <w:p w14:paraId="33AB950C">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2AC4AE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3D8A35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1441B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2BAD3B6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3411D37C">
            <w:pPr>
              <w:rPr>
                <w:rFonts w:hint="eastAsia" w:ascii="宋体" w:hAnsi="宋体" w:eastAsia="宋体" w:cs="宋体"/>
                <w:i w:val="0"/>
                <w:iCs w:val="0"/>
                <w:color w:val="000000"/>
                <w:sz w:val="15"/>
                <w:szCs w:val="15"/>
                <w:u w:val="none"/>
              </w:rPr>
            </w:pPr>
          </w:p>
        </w:tc>
      </w:tr>
    </w:tbl>
    <w:p w14:paraId="7D2A2BEA">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p>
    <w:p w14:paraId="2876A6C6">
      <w:pPr>
        <w:spacing w:line="360" w:lineRule="auto"/>
        <w:rPr>
          <w:rFonts w:hint="eastAsia" w:cs="宋体"/>
          <w:color w:val="000000"/>
          <w:kern w:val="2"/>
          <w:sz w:val="21"/>
          <w:szCs w:val="21"/>
          <w:highlight w:val="none"/>
          <w:lang w:val="en-US" w:eastAsia="zh-CN" w:bidi="ar-SA"/>
        </w:rPr>
      </w:pPr>
      <w:r>
        <w:rPr>
          <w:rFonts w:ascii="宋体" w:hAnsi="宋体" w:cs="宋体"/>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10-2</w:t>
      </w:r>
    </w:p>
    <w:tbl>
      <w:tblPr>
        <w:tblStyle w:val="44"/>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5"/>
        <w:gridCol w:w="451"/>
        <w:gridCol w:w="903"/>
        <w:gridCol w:w="1812"/>
        <w:gridCol w:w="4825"/>
        <w:gridCol w:w="700"/>
        <w:gridCol w:w="850"/>
        <w:gridCol w:w="1138"/>
        <w:gridCol w:w="837"/>
        <w:gridCol w:w="1213"/>
      </w:tblGrid>
      <w:tr w14:paraId="4E5B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854" w:type="dxa"/>
            <w:gridSpan w:val="10"/>
            <w:shd w:val="clear" w:color="auto" w:fill="auto"/>
            <w:vAlign w:val="center"/>
          </w:tcPr>
          <w:p w14:paraId="5B152064">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精品提升建设考核自评表</w:t>
            </w:r>
          </w:p>
        </w:tc>
      </w:tr>
      <w:tr w14:paraId="7FB0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shd w:val="clear" w:color="auto" w:fill="auto"/>
            <w:vAlign w:val="center"/>
          </w:tcPr>
          <w:p w14:paraId="1A095ACA">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729" w:type="dxa"/>
            <w:gridSpan w:val="9"/>
            <w:shd w:val="clear" w:color="auto" w:fill="auto"/>
            <w:vAlign w:val="center"/>
          </w:tcPr>
          <w:p w14:paraId="56AF83B4">
            <w:pPr>
              <w:jc w:val="center"/>
              <w:rPr>
                <w:rFonts w:hint="default" w:ascii="仿宋_GB2312" w:hAnsi="宋体" w:eastAsia="仿宋_GB2312" w:cs="仿宋_GB2312"/>
                <w:b/>
                <w:bCs/>
                <w:i w:val="0"/>
                <w:iCs w:val="0"/>
                <w:color w:val="000000"/>
                <w:sz w:val="15"/>
                <w:szCs w:val="15"/>
                <w:u w:val="none"/>
              </w:rPr>
            </w:pPr>
          </w:p>
        </w:tc>
      </w:tr>
      <w:tr w14:paraId="4E31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5385746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354" w:type="dxa"/>
            <w:gridSpan w:val="2"/>
            <w:shd w:val="clear" w:color="auto" w:fill="auto"/>
            <w:vAlign w:val="center"/>
          </w:tcPr>
          <w:p w14:paraId="63FDC740">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9196AC3">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63" w:type="dxa"/>
            <w:gridSpan w:val="6"/>
            <w:shd w:val="clear" w:color="auto" w:fill="FFFF00"/>
            <w:noWrap/>
            <w:vAlign w:val="center"/>
          </w:tcPr>
          <w:p w14:paraId="2947D83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008E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44D6CCA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354" w:type="dxa"/>
            <w:gridSpan w:val="2"/>
            <w:shd w:val="clear" w:color="auto" w:fill="auto"/>
            <w:vAlign w:val="center"/>
          </w:tcPr>
          <w:p w14:paraId="43D8A0BD">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ED7F27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825" w:type="dxa"/>
            <w:shd w:val="clear" w:color="auto" w:fill="auto"/>
            <w:noWrap/>
            <w:vAlign w:val="center"/>
          </w:tcPr>
          <w:p w14:paraId="56707D6E">
            <w:pPr>
              <w:jc w:val="center"/>
              <w:rPr>
                <w:rFonts w:hint="eastAsia" w:ascii="宋体" w:hAnsi="宋体" w:eastAsia="宋体" w:cs="宋体"/>
                <w:b/>
                <w:bCs/>
                <w:i w:val="0"/>
                <w:iCs w:val="0"/>
                <w:color w:val="000000"/>
                <w:sz w:val="15"/>
                <w:szCs w:val="15"/>
                <w:u w:val="none"/>
              </w:rPr>
            </w:pPr>
          </w:p>
        </w:tc>
        <w:tc>
          <w:tcPr>
            <w:tcW w:w="1550" w:type="dxa"/>
            <w:gridSpan w:val="2"/>
            <w:shd w:val="clear" w:color="auto" w:fill="auto"/>
            <w:noWrap/>
            <w:vAlign w:val="center"/>
          </w:tcPr>
          <w:p w14:paraId="08113D0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38" w:type="dxa"/>
            <w:shd w:val="clear" w:color="auto" w:fill="auto"/>
            <w:noWrap/>
            <w:vAlign w:val="center"/>
          </w:tcPr>
          <w:p w14:paraId="72E9277D">
            <w:pPr>
              <w:jc w:val="center"/>
              <w:rPr>
                <w:rFonts w:hint="eastAsia" w:ascii="宋体" w:hAnsi="宋体" w:eastAsia="宋体" w:cs="宋体"/>
                <w:b/>
                <w:bCs/>
                <w:i w:val="0"/>
                <w:iCs w:val="0"/>
                <w:color w:val="000000"/>
                <w:sz w:val="15"/>
                <w:szCs w:val="15"/>
                <w:u w:val="none"/>
              </w:rPr>
            </w:pPr>
          </w:p>
        </w:tc>
        <w:tc>
          <w:tcPr>
            <w:tcW w:w="2050" w:type="dxa"/>
            <w:gridSpan w:val="2"/>
            <w:shd w:val="clear" w:color="auto" w:fill="auto"/>
            <w:noWrap/>
            <w:vAlign w:val="center"/>
          </w:tcPr>
          <w:p w14:paraId="6DEE161A">
            <w:pPr>
              <w:jc w:val="center"/>
              <w:rPr>
                <w:rFonts w:hint="eastAsia" w:ascii="宋体" w:hAnsi="宋体" w:eastAsia="宋体" w:cs="宋体"/>
                <w:b/>
                <w:bCs/>
                <w:i w:val="0"/>
                <w:iCs w:val="0"/>
                <w:color w:val="000000"/>
                <w:sz w:val="15"/>
                <w:szCs w:val="15"/>
                <w:u w:val="none"/>
              </w:rPr>
            </w:pPr>
          </w:p>
        </w:tc>
      </w:tr>
      <w:tr w14:paraId="6CDF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79" w:type="dxa"/>
            <w:gridSpan w:val="3"/>
            <w:shd w:val="clear" w:color="auto" w:fill="auto"/>
            <w:vAlign w:val="center"/>
          </w:tcPr>
          <w:p w14:paraId="213FE03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812" w:type="dxa"/>
            <w:shd w:val="clear" w:color="auto" w:fill="auto"/>
            <w:vAlign w:val="center"/>
          </w:tcPr>
          <w:p w14:paraId="5B18383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825" w:type="dxa"/>
            <w:shd w:val="clear" w:color="auto" w:fill="auto"/>
            <w:noWrap/>
            <w:vAlign w:val="center"/>
          </w:tcPr>
          <w:p w14:paraId="2B444EC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700" w:type="dxa"/>
            <w:shd w:val="clear" w:color="auto" w:fill="auto"/>
            <w:noWrap/>
            <w:vAlign w:val="center"/>
          </w:tcPr>
          <w:p w14:paraId="639C729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50" w:type="dxa"/>
            <w:shd w:val="clear" w:color="auto" w:fill="auto"/>
            <w:noWrap/>
            <w:vAlign w:val="center"/>
          </w:tcPr>
          <w:p w14:paraId="0666601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38" w:type="dxa"/>
            <w:shd w:val="clear" w:color="auto" w:fill="auto"/>
            <w:vAlign w:val="center"/>
          </w:tcPr>
          <w:p w14:paraId="3411FAA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37" w:type="dxa"/>
            <w:shd w:val="clear" w:color="auto" w:fill="auto"/>
            <w:vAlign w:val="center"/>
          </w:tcPr>
          <w:p w14:paraId="68026E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13" w:type="dxa"/>
            <w:shd w:val="clear" w:color="auto" w:fill="auto"/>
            <w:vAlign w:val="center"/>
          </w:tcPr>
          <w:p w14:paraId="19C777F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0F36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25" w:type="dxa"/>
            <w:vMerge w:val="restart"/>
            <w:shd w:val="clear" w:color="auto" w:fill="auto"/>
            <w:vAlign w:val="center"/>
          </w:tcPr>
          <w:p w14:paraId="698BF5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451" w:type="dxa"/>
            <w:vMerge w:val="restart"/>
            <w:shd w:val="clear" w:color="auto" w:fill="auto"/>
            <w:vAlign w:val="center"/>
          </w:tcPr>
          <w:p w14:paraId="5F7808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903" w:type="dxa"/>
            <w:vMerge w:val="restart"/>
            <w:shd w:val="clear" w:color="auto" w:fill="auto"/>
            <w:vAlign w:val="center"/>
          </w:tcPr>
          <w:p w14:paraId="2394A0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812" w:type="dxa"/>
            <w:shd w:val="clear" w:color="auto" w:fill="auto"/>
            <w:vAlign w:val="center"/>
          </w:tcPr>
          <w:p w14:paraId="2B183B5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825" w:type="dxa"/>
            <w:shd w:val="clear" w:color="auto" w:fill="auto"/>
            <w:vAlign w:val="center"/>
          </w:tcPr>
          <w:p w14:paraId="2323F04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700" w:type="dxa"/>
            <w:shd w:val="clear" w:color="auto" w:fill="auto"/>
            <w:noWrap/>
            <w:vAlign w:val="center"/>
          </w:tcPr>
          <w:p w14:paraId="06464B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CBCD0B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A7DFFF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50802E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3CA3461">
            <w:pPr>
              <w:rPr>
                <w:rFonts w:hint="eastAsia" w:ascii="宋体" w:hAnsi="宋体" w:eastAsia="宋体" w:cs="宋体"/>
                <w:i w:val="0"/>
                <w:iCs w:val="0"/>
                <w:color w:val="000000"/>
                <w:sz w:val="15"/>
                <w:szCs w:val="15"/>
                <w:u w:val="none"/>
              </w:rPr>
            </w:pPr>
          </w:p>
        </w:tc>
      </w:tr>
      <w:tr w14:paraId="61A8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25" w:type="dxa"/>
            <w:vMerge w:val="continue"/>
            <w:shd w:val="clear" w:color="auto" w:fill="auto"/>
            <w:vAlign w:val="center"/>
          </w:tcPr>
          <w:p w14:paraId="41BBF23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A8CC42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11AF50F">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7DAE5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825" w:type="dxa"/>
            <w:shd w:val="clear" w:color="auto" w:fill="auto"/>
            <w:vAlign w:val="center"/>
          </w:tcPr>
          <w:p w14:paraId="2D192E7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700" w:type="dxa"/>
            <w:shd w:val="clear" w:color="auto" w:fill="auto"/>
            <w:noWrap/>
            <w:vAlign w:val="center"/>
          </w:tcPr>
          <w:p w14:paraId="4DE92D1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811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9997C0C">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E108DE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FA72A85">
            <w:pPr>
              <w:rPr>
                <w:rFonts w:hint="eastAsia" w:ascii="宋体" w:hAnsi="宋体" w:eastAsia="宋体" w:cs="宋体"/>
                <w:i w:val="0"/>
                <w:iCs w:val="0"/>
                <w:color w:val="000000"/>
                <w:sz w:val="15"/>
                <w:szCs w:val="15"/>
                <w:u w:val="none"/>
              </w:rPr>
            </w:pPr>
          </w:p>
        </w:tc>
      </w:tr>
      <w:tr w14:paraId="6C2E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continue"/>
            <w:shd w:val="clear" w:color="auto" w:fill="auto"/>
            <w:vAlign w:val="center"/>
          </w:tcPr>
          <w:p w14:paraId="536AAE1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6396D88">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D59A6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59EDC06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825" w:type="dxa"/>
            <w:shd w:val="clear" w:color="auto" w:fill="auto"/>
            <w:vAlign w:val="center"/>
          </w:tcPr>
          <w:p w14:paraId="69F3529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700" w:type="dxa"/>
            <w:shd w:val="clear" w:color="auto" w:fill="auto"/>
            <w:noWrap/>
            <w:vAlign w:val="center"/>
          </w:tcPr>
          <w:p w14:paraId="700B07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71F7F03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09BC9F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BF433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26CF58C">
            <w:pPr>
              <w:rPr>
                <w:rFonts w:hint="eastAsia" w:ascii="宋体" w:hAnsi="宋体" w:eastAsia="宋体" w:cs="宋体"/>
                <w:i w:val="0"/>
                <w:iCs w:val="0"/>
                <w:color w:val="000000"/>
                <w:sz w:val="15"/>
                <w:szCs w:val="15"/>
                <w:u w:val="none"/>
              </w:rPr>
            </w:pPr>
          </w:p>
        </w:tc>
      </w:tr>
      <w:tr w14:paraId="2238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25" w:type="dxa"/>
            <w:vMerge w:val="continue"/>
            <w:shd w:val="clear" w:color="auto" w:fill="auto"/>
            <w:vAlign w:val="center"/>
          </w:tcPr>
          <w:p w14:paraId="66E00ED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84C5E4B">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48B200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812" w:type="dxa"/>
            <w:shd w:val="clear" w:color="auto" w:fill="auto"/>
            <w:vAlign w:val="center"/>
          </w:tcPr>
          <w:p w14:paraId="653859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825" w:type="dxa"/>
            <w:shd w:val="clear" w:color="auto" w:fill="auto"/>
            <w:vAlign w:val="center"/>
          </w:tcPr>
          <w:p w14:paraId="6CD1975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700" w:type="dxa"/>
            <w:shd w:val="clear" w:color="auto" w:fill="auto"/>
            <w:noWrap/>
            <w:vAlign w:val="center"/>
          </w:tcPr>
          <w:p w14:paraId="4B23AB0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CD4DF9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31B44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83630E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A85C4F8">
            <w:pPr>
              <w:rPr>
                <w:rFonts w:hint="eastAsia" w:ascii="宋体" w:hAnsi="宋体" w:eastAsia="宋体" w:cs="宋体"/>
                <w:i w:val="0"/>
                <w:iCs w:val="0"/>
                <w:color w:val="000000"/>
                <w:sz w:val="15"/>
                <w:szCs w:val="15"/>
                <w:u w:val="none"/>
              </w:rPr>
            </w:pPr>
          </w:p>
        </w:tc>
      </w:tr>
      <w:tr w14:paraId="6F44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25" w:type="dxa"/>
            <w:vMerge w:val="continue"/>
            <w:shd w:val="clear" w:color="auto" w:fill="auto"/>
            <w:vAlign w:val="center"/>
          </w:tcPr>
          <w:p w14:paraId="52A1D13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1F8E9AD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2A751C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CCEF81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825" w:type="dxa"/>
            <w:shd w:val="clear" w:color="auto" w:fill="auto"/>
            <w:vAlign w:val="center"/>
          </w:tcPr>
          <w:p w14:paraId="309F4B3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700" w:type="dxa"/>
            <w:shd w:val="clear" w:color="auto" w:fill="auto"/>
            <w:noWrap/>
            <w:vAlign w:val="center"/>
          </w:tcPr>
          <w:p w14:paraId="70440C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5F67E29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549FC1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1D1CE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A8B9BC8">
            <w:pPr>
              <w:rPr>
                <w:rFonts w:hint="eastAsia" w:ascii="宋体" w:hAnsi="宋体" w:eastAsia="宋体" w:cs="宋体"/>
                <w:i w:val="0"/>
                <w:iCs w:val="0"/>
                <w:color w:val="000000"/>
                <w:sz w:val="15"/>
                <w:szCs w:val="15"/>
                <w:u w:val="none"/>
              </w:rPr>
            </w:pPr>
          </w:p>
        </w:tc>
      </w:tr>
      <w:tr w14:paraId="2361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5" w:type="dxa"/>
            <w:vMerge w:val="continue"/>
            <w:shd w:val="clear" w:color="auto" w:fill="auto"/>
            <w:vAlign w:val="center"/>
          </w:tcPr>
          <w:p w14:paraId="4CD1B9A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7D3AFB">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7D42CE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A0CE85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825" w:type="dxa"/>
            <w:shd w:val="clear" w:color="auto" w:fill="auto"/>
            <w:vAlign w:val="center"/>
          </w:tcPr>
          <w:p w14:paraId="3DB137A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700" w:type="dxa"/>
            <w:shd w:val="clear" w:color="auto" w:fill="auto"/>
            <w:noWrap/>
            <w:vAlign w:val="center"/>
          </w:tcPr>
          <w:p w14:paraId="3C62CA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18B7ED4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1A2C0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FAFDA0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B9CBD76">
            <w:pPr>
              <w:rPr>
                <w:rFonts w:hint="eastAsia" w:ascii="宋体" w:hAnsi="宋体" w:eastAsia="宋体" w:cs="宋体"/>
                <w:i w:val="0"/>
                <w:iCs w:val="0"/>
                <w:color w:val="000000"/>
                <w:sz w:val="15"/>
                <w:szCs w:val="15"/>
                <w:u w:val="none"/>
              </w:rPr>
            </w:pPr>
          </w:p>
        </w:tc>
      </w:tr>
      <w:tr w14:paraId="724E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5" w:type="dxa"/>
            <w:vMerge w:val="continue"/>
            <w:shd w:val="clear" w:color="auto" w:fill="auto"/>
            <w:vAlign w:val="center"/>
          </w:tcPr>
          <w:p w14:paraId="6AEC65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724F5D6">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36489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7EC08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825" w:type="dxa"/>
            <w:shd w:val="clear" w:color="auto" w:fill="auto"/>
            <w:vAlign w:val="center"/>
          </w:tcPr>
          <w:p w14:paraId="27E7496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shd w:val="clear" w:color="auto" w:fill="auto"/>
            <w:noWrap/>
            <w:vAlign w:val="center"/>
          </w:tcPr>
          <w:p w14:paraId="3034058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F3770E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7C7EB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EDB14CE">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C08137">
            <w:pPr>
              <w:rPr>
                <w:rFonts w:hint="eastAsia" w:ascii="宋体" w:hAnsi="宋体" w:eastAsia="宋体" w:cs="宋体"/>
                <w:i w:val="0"/>
                <w:iCs w:val="0"/>
                <w:color w:val="000000"/>
                <w:sz w:val="15"/>
                <w:szCs w:val="15"/>
                <w:u w:val="none"/>
              </w:rPr>
            </w:pPr>
          </w:p>
        </w:tc>
      </w:tr>
      <w:tr w14:paraId="5EA3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25" w:type="dxa"/>
            <w:vMerge w:val="continue"/>
            <w:shd w:val="clear" w:color="auto" w:fill="auto"/>
            <w:vAlign w:val="center"/>
          </w:tcPr>
          <w:p w14:paraId="31C6D719">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5D363E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903" w:type="dxa"/>
            <w:vMerge w:val="restart"/>
            <w:shd w:val="clear" w:color="auto" w:fill="auto"/>
            <w:vAlign w:val="center"/>
          </w:tcPr>
          <w:p w14:paraId="05C3BF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812" w:type="dxa"/>
            <w:shd w:val="clear" w:color="auto" w:fill="auto"/>
            <w:vAlign w:val="center"/>
          </w:tcPr>
          <w:p w14:paraId="34BF1A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825" w:type="dxa"/>
            <w:shd w:val="clear" w:color="auto" w:fill="auto"/>
            <w:vAlign w:val="center"/>
          </w:tcPr>
          <w:p w14:paraId="240EF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700" w:type="dxa"/>
            <w:shd w:val="clear" w:color="auto" w:fill="auto"/>
            <w:noWrap/>
            <w:vAlign w:val="center"/>
          </w:tcPr>
          <w:p w14:paraId="692686C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B31381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6F248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71D14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358FC6">
            <w:pPr>
              <w:rPr>
                <w:rFonts w:hint="eastAsia" w:ascii="宋体" w:hAnsi="宋体" w:eastAsia="宋体" w:cs="宋体"/>
                <w:i w:val="0"/>
                <w:iCs w:val="0"/>
                <w:color w:val="000000"/>
                <w:sz w:val="15"/>
                <w:szCs w:val="15"/>
                <w:u w:val="none"/>
              </w:rPr>
            </w:pPr>
          </w:p>
        </w:tc>
      </w:tr>
      <w:tr w14:paraId="3190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5" w:type="dxa"/>
            <w:vMerge w:val="continue"/>
            <w:shd w:val="clear" w:color="auto" w:fill="auto"/>
            <w:vAlign w:val="center"/>
          </w:tcPr>
          <w:p w14:paraId="6FD2CAF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D824965">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D2E0AE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8A0D59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825" w:type="dxa"/>
            <w:shd w:val="clear" w:color="auto" w:fill="auto"/>
            <w:vAlign w:val="center"/>
          </w:tcPr>
          <w:p w14:paraId="538D600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700" w:type="dxa"/>
            <w:shd w:val="clear" w:color="auto" w:fill="auto"/>
            <w:noWrap/>
            <w:vAlign w:val="center"/>
          </w:tcPr>
          <w:p w14:paraId="30E0FA7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76830E0">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2BD863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8BA272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6283845">
            <w:pPr>
              <w:rPr>
                <w:rFonts w:hint="eastAsia" w:ascii="宋体" w:hAnsi="宋体" w:eastAsia="宋体" w:cs="宋体"/>
                <w:i w:val="0"/>
                <w:iCs w:val="0"/>
                <w:color w:val="000000"/>
                <w:sz w:val="15"/>
                <w:szCs w:val="15"/>
                <w:u w:val="none"/>
              </w:rPr>
            </w:pPr>
          </w:p>
        </w:tc>
      </w:tr>
      <w:tr w14:paraId="34D7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vMerge w:val="continue"/>
            <w:shd w:val="clear" w:color="auto" w:fill="auto"/>
            <w:vAlign w:val="center"/>
          </w:tcPr>
          <w:p w14:paraId="117E1E5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44620B2">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19E8D2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D44CD6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825" w:type="dxa"/>
            <w:shd w:val="clear" w:color="auto" w:fill="auto"/>
            <w:vAlign w:val="center"/>
          </w:tcPr>
          <w:p w14:paraId="0F52E0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700" w:type="dxa"/>
            <w:shd w:val="clear" w:color="auto" w:fill="auto"/>
            <w:noWrap/>
            <w:vAlign w:val="center"/>
          </w:tcPr>
          <w:p w14:paraId="4362CC1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416BB5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68453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4A0023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16EA95F">
            <w:pPr>
              <w:rPr>
                <w:rFonts w:hint="eastAsia" w:ascii="宋体" w:hAnsi="宋体" w:eastAsia="宋体" w:cs="宋体"/>
                <w:i w:val="0"/>
                <w:iCs w:val="0"/>
                <w:color w:val="000000"/>
                <w:sz w:val="15"/>
                <w:szCs w:val="15"/>
                <w:u w:val="none"/>
              </w:rPr>
            </w:pPr>
          </w:p>
        </w:tc>
      </w:tr>
      <w:tr w14:paraId="0733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5" w:type="dxa"/>
            <w:vMerge w:val="continue"/>
            <w:shd w:val="clear" w:color="auto" w:fill="auto"/>
            <w:vAlign w:val="center"/>
          </w:tcPr>
          <w:p w14:paraId="24A1E5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9CAF70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113113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3B71EF6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825" w:type="dxa"/>
            <w:shd w:val="clear" w:color="auto" w:fill="auto"/>
            <w:vAlign w:val="center"/>
          </w:tcPr>
          <w:p w14:paraId="000716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700" w:type="dxa"/>
            <w:shd w:val="clear" w:color="auto" w:fill="auto"/>
            <w:noWrap/>
            <w:vAlign w:val="center"/>
          </w:tcPr>
          <w:p w14:paraId="62C53A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0F6EC1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9F47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DAD29F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B4E14DD">
            <w:pPr>
              <w:rPr>
                <w:rFonts w:hint="eastAsia" w:ascii="宋体" w:hAnsi="宋体" w:eastAsia="宋体" w:cs="宋体"/>
                <w:i w:val="0"/>
                <w:iCs w:val="0"/>
                <w:color w:val="000000"/>
                <w:sz w:val="15"/>
                <w:szCs w:val="15"/>
                <w:u w:val="none"/>
              </w:rPr>
            </w:pPr>
          </w:p>
        </w:tc>
      </w:tr>
      <w:tr w14:paraId="73E2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25" w:type="dxa"/>
            <w:vMerge w:val="continue"/>
            <w:shd w:val="clear" w:color="auto" w:fill="auto"/>
            <w:vAlign w:val="center"/>
          </w:tcPr>
          <w:p w14:paraId="70741AD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A5E2EAA">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89C95D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0234FC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825" w:type="dxa"/>
            <w:shd w:val="clear" w:color="auto" w:fill="auto"/>
            <w:vAlign w:val="center"/>
          </w:tcPr>
          <w:p w14:paraId="23063A2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700" w:type="dxa"/>
            <w:shd w:val="clear" w:color="auto" w:fill="auto"/>
            <w:noWrap/>
            <w:vAlign w:val="center"/>
          </w:tcPr>
          <w:p w14:paraId="143462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6C462C1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8C8D8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7AE14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8D385F6">
            <w:pPr>
              <w:rPr>
                <w:rFonts w:hint="eastAsia" w:ascii="宋体" w:hAnsi="宋体" w:eastAsia="宋体" w:cs="宋体"/>
                <w:i w:val="0"/>
                <w:iCs w:val="0"/>
                <w:color w:val="000000"/>
                <w:sz w:val="15"/>
                <w:szCs w:val="15"/>
                <w:u w:val="none"/>
              </w:rPr>
            </w:pPr>
          </w:p>
        </w:tc>
      </w:tr>
      <w:tr w14:paraId="50E6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25" w:type="dxa"/>
            <w:vMerge w:val="continue"/>
            <w:shd w:val="clear" w:color="auto" w:fill="auto"/>
            <w:vAlign w:val="center"/>
          </w:tcPr>
          <w:p w14:paraId="182466F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F14277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19F75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4FCF394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825" w:type="dxa"/>
            <w:shd w:val="clear" w:color="auto" w:fill="auto"/>
            <w:vAlign w:val="center"/>
          </w:tcPr>
          <w:p w14:paraId="58C6CF3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700" w:type="dxa"/>
            <w:shd w:val="clear" w:color="auto" w:fill="auto"/>
            <w:noWrap/>
            <w:vAlign w:val="center"/>
          </w:tcPr>
          <w:p w14:paraId="285CCF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BB0BA0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C5E6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69BBB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99DB917">
            <w:pPr>
              <w:rPr>
                <w:rFonts w:hint="eastAsia" w:ascii="宋体" w:hAnsi="宋体" w:eastAsia="宋体" w:cs="宋体"/>
                <w:i w:val="0"/>
                <w:iCs w:val="0"/>
                <w:color w:val="000000"/>
                <w:sz w:val="15"/>
                <w:szCs w:val="15"/>
                <w:u w:val="none"/>
              </w:rPr>
            </w:pPr>
          </w:p>
        </w:tc>
      </w:tr>
      <w:tr w14:paraId="5D15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25" w:type="dxa"/>
            <w:vMerge w:val="continue"/>
            <w:shd w:val="clear" w:color="auto" w:fill="auto"/>
            <w:vAlign w:val="center"/>
          </w:tcPr>
          <w:p w14:paraId="6006DAB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43C5D1C">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C02EB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812" w:type="dxa"/>
            <w:shd w:val="clear" w:color="auto" w:fill="auto"/>
            <w:vAlign w:val="center"/>
          </w:tcPr>
          <w:p w14:paraId="4A0488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825" w:type="dxa"/>
            <w:shd w:val="clear" w:color="auto" w:fill="auto"/>
            <w:vAlign w:val="center"/>
          </w:tcPr>
          <w:p w14:paraId="635A05C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700" w:type="dxa"/>
            <w:shd w:val="clear" w:color="auto" w:fill="auto"/>
            <w:noWrap/>
            <w:vAlign w:val="center"/>
          </w:tcPr>
          <w:p w14:paraId="5A6698E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505921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B7EA31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51448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DD6CA11">
            <w:pPr>
              <w:rPr>
                <w:rFonts w:hint="eastAsia" w:ascii="宋体" w:hAnsi="宋体" w:eastAsia="宋体" w:cs="宋体"/>
                <w:i w:val="0"/>
                <w:iCs w:val="0"/>
                <w:color w:val="000000"/>
                <w:sz w:val="15"/>
                <w:szCs w:val="15"/>
                <w:u w:val="none"/>
              </w:rPr>
            </w:pPr>
          </w:p>
        </w:tc>
      </w:tr>
      <w:tr w14:paraId="39C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5" w:type="dxa"/>
            <w:vMerge w:val="continue"/>
            <w:shd w:val="clear" w:color="auto" w:fill="auto"/>
            <w:vAlign w:val="center"/>
          </w:tcPr>
          <w:p w14:paraId="58A8FC6C">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restart"/>
            <w:shd w:val="clear" w:color="auto" w:fill="auto"/>
            <w:vAlign w:val="center"/>
          </w:tcPr>
          <w:p w14:paraId="4BAD4E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812" w:type="dxa"/>
            <w:shd w:val="clear" w:color="auto" w:fill="auto"/>
            <w:vAlign w:val="center"/>
          </w:tcPr>
          <w:p w14:paraId="065EA4D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825" w:type="dxa"/>
            <w:shd w:val="clear" w:color="auto" w:fill="auto"/>
            <w:vAlign w:val="center"/>
          </w:tcPr>
          <w:p w14:paraId="678E01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700" w:type="dxa"/>
            <w:shd w:val="clear" w:color="auto" w:fill="auto"/>
            <w:noWrap/>
            <w:vAlign w:val="center"/>
          </w:tcPr>
          <w:p w14:paraId="1F1A93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97B7B4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6652B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89E401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ADB33D6">
            <w:pPr>
              <w:rPr>
                <w:rFonts w:hint="eastAsia" w:ascii="宋体" w:hAnsi="宋体" w:eastAsia="宋体" w:cs="宋体"/>
                <w:i w:val="0"/>
                <w:iCs w:val="0"/>
                <w:color w:val="000000"/>
                <w:sz w:val="15"/>
                <w:szCs w:val="15"/>
                <w:u w:val="none"/>
              </w:rPr>
            </w:pPr>
          </w:p>
        </w:tc>
      </w:tr>
      <w:tr w14:paraId="4704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25" w:type="dxa"/>
            <w:vMerge w:val="continue"/>
            <w:shd w:val="clear" w:color="auto" w:fill="auto"/>
            <w:vAlign w:val="center"/>
          </w:tcPr>
          <w:p w14:paraId="6BF97EE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auto"/>
            <w:vAlign w:val="center"/>
          </w:tcPr>
          <w:p w14:paraId="26B084E2">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678B0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825" w:type="dxa"/>
            <w:shd w:val="clear" w:color="auto" w:fill="auto"/>
            <w:vAlign w:val="center"/>
          </w:tcPr>
          <w:p w14:paraId="4A9F32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700" w:type="dxa"/>
            <w:shd w:val="clear" w:color="auto" w:fill="auto"/>
            <w:noWrap/>
            <w:vAlign w:val="center"/>
          </w:tcPr>
          <w:p w14:paraId="0928372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62637B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A20F76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9B4CF0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575625D">
            <w:pPr>
              <w:rPr>
                <w:rFonts w:hint="eastAsia" w:ascii="宋体" w:hAnsi="宋体" w:eastAsia="宋体" w:cs="宋体"/>
                <w:i w:val="0"/>
                <w:iCs w:val="0"/>
                <w:color w:val="000000"/>
                <w:sz w:val="15"/>
                <w:szCs w:val="15"/>
                <w:u w:val="none"/>
              </w:rPr>
            </w:pPr>
          </w:p>
        </w:tc>
      </w:tr>
      <w:tr w14:paraId="0379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restart"/>
            <w:shd w:val="clear" w:color="auto" w:fill="auto"/>
            <w:vAlign w:val="center"/>
          </w:tcPr>
          <w:p w14:paraId="318A19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451" w:type="dxa"/>
            <w:vMerge w:val="restart"/>
            <w:shd w:val="clear" w:color="auto" w:fill="auto"/>
            <w:vAlign w:val="center"/>
          </w:tcPr>
          <w:p w14:paraId="3B64D3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903" w:type="dxa"/>
            <w:vMerge w:val="restart"/>
            <w:shd w:val="clear" w:color="auto" w:fill="auto"/>
            <w:vAlign w:val="center"/>
          </w:tcPr>
          <w:p w14:paraId="2938B0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812" w:type="dxa"/>
            <w:shd w:val="clear" w:color="auto" w:fill="auto"/>
            <w:vAlign w:val="center"/>
          </w:tcPr>
          <w:p w14:paraId="7590793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4825" w:type="dxa"/>
            <w:shd w:val="clear" w:color="auto" w:fill="auto"/>
            <w:vAlign w:val="center"/>
          </w:tcPr>
          <w:p w14:paraId="45FD992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700" w:type="dxa"/>
            <w:shd w:val="clear" w:color="auto" w:fill="auto"/>
            <w:noWrap/>
            <w:vAlign w:val="center"/>
          </w:tcPr>
          <w:p w14:paraId="000E44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775C38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E7C1BD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DFB876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CABE5B">
            <w:pPr>
              <w:rPr>
                <w:rFonts w:hint="eastAsia" w:ascii="宋体" w:hAnsi="宋体" w:eastAsia="宋体" w:cs="宋体"/>
                <w:i w:val="0"/>
                <w:iCs w:val="0"/>
                <w:color w:val="000000"/>
                <w:sz w:val="15"/>
                <w:szCs w:val="15"/>
                <w:u w:val="none"/>
              </w:rPr>
            </w:pPr>
          </w:p>
        </w:tc>
      </w:tr>
      <w:tr w14:paraId="09BF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759079B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F1E6D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31ADFC0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6FAB3E4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4825" w:type="dxa"/>
            <w:shd w:val="clear" w:color="auto" w:fill="auto"/>
            <w:vAlign w:val="center"/>
          </w:tcPr>
          <w:p w14:paraId="3F75924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700" w:type="dxa"/>
            <w:shd w:val="clear" w:color="auto" w:fill="auto"/>
            <w:noWrap/>
            <w:vAlign w:val="center"/>
          </w:tcPr>
          <w:p w14:paraId="7EB750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26C6EC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EFE0E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0A222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35A22AF">
            <w:pPr>
              <w:rPr>
                <w:rFonts w:hint="eastAsia" w:ascii="宋体" w:hAnsi="宋体" w:eastAsia="宋体" w:cs="宋体"/>
                <w:i w:val="0"/>
                <w:iCs w:val="0"/>
                <w:color w:val="000000"/>
                <w:sz w:val="15"/>
                <w:szCs w:val="15"/>
                <w:u w:val="none"/>
              </w:rPr>
            </w:pPr>
          </w:p>
        </w:tc>
      </w:tr>
      <w:tr w14:paraId="5A9E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680495F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0CBCE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2BC9E6F1">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434FC5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4825" w:type="dxa"/>
            <w:shd w:val="clear" w:color="auto" w:fill="auto"/>
            <w:vAlign w:val="center"/>
          </w:tcPr>
          <w:p w14:paraId="1AD2E4B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700" w:type="dxa"/>
            <w:shd w:val="clear" w:color="auto" w:fill="auto"/>
            <w:noWrap/>
            <w:vAlign w:val="center"/>
          </w:tcPr>
          <w:p w14:paraId="30DE789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4912E25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A834D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427D8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A004938">
            <w:pPr>
              <w:rPr>
                <w:rFonts w:hint="eastAsia" w:ascii="宋体" w:hAnsi="宋体" w:eastAsia="宋体" w:cs="宋体"/>
                <w:i w:val="0"/>
                <w:iCs w:val="0"/>
                <w:color w:val="000000"/>
                <w:sz w:val="15"/>
                <w:szCs w:val="15"/>
                <w:u w:val="none"/>
              </w:rPr>
            </w:pPr>
          </w:p>
        </w:tc>
      </w:tr>
      <w:tr w14:paraId="3A48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5" w:type="dxa"/>
            <w:vMerge w:val="continue"/>
            <w:shd w:val="clear" w:color="auto" w:fill="auto"/>
            <w:vAlign w:val="center"/>
          </w:tcPr>
          <w:p w14:paraId="0489B07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06DA289">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107B51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3D5B84A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4825" w:type="dxa"/>
            <w:shd w:val="clear" w:color="auto" w:fill="auto"/>
            <w:vAlign w:val="center"/>
          </w:tcPr>
          <w:p w14:paraId="7740361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700" w:type="dxa"/>
            <w:shd w:val="clear" w:color="auto" w:fill="auto"/>
            <w:noWrap/>
            <w:vAlign w:val="center"/>
          </w:tcPr>
          <w:p w14:paraId="5A9ED21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265D2B98">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20009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83FED2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CB6B8C1">
            <w:pPr>
              <w:rPr>
                <w:rFonts w:hint="eastAsia" w:ascii="宋体" w:hAnsi="宋体" w:eastAsia="宋体" w:cs="宋体"/>
                <w:i w:val="0"/>
                <w:iCs w:val="0"/>
                <w:color w:val="000000"/>
                <w:sz w:val="15"/>
                <w:szCs w:val="15"/>
                <w:u w:val="none"/>
              </w:rPr>
            </w:pPr>
          </w:p>
        </w:tc>
      </w:tr>
      <w:tr w14:paraId="3E83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0A380F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A8456A9">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566915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812" w:type="dxa"/>
            <w:vMerge w:val="restart"/>
            <w:shd w:val="clear" w:color="auto" w:fill="auto"/>
            <w:vAlign w:val="center"/>
          </w:tcPr>
          <w:p w14:paraId="0003367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4825" w:type="dxa"/>
            <w:shd w:val="clear" w:color="auto" w:fill="auto"/>
            <w:vAlign w:val="center"/>
          </w:tcPr>
          <w:p w14:paraId="63C9716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700" w:type="dxa"/>
            <w:vMerge w:val="restart"/>
            <w:shd w:val="clear" w:color="auto" w:fill="auto"/>
            <w:noWrap/>
            <w:vAlign w:val="center"/>
          </w:tcPr>
          <w:p w14:paraId="4F5A45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15F9B05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190FB1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47FDA2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D8DB1E9">
            <w:pPr>
              <w:rPr>
                <w:rFonts w:hint="eastAsia" w:ascii="宋体" w:hAnsi="宋体" w:eastAsia="宋体" w:cs="宋体"/>
                <w:i w:val="0"/>
                <w:iCs w:val="0"/>
                <w:color w:val="000000"/>
                <w:sz w:val="15"/>
                <w:szCs w:val="15"/>
                <w:u w:val="none"/>
              </w:rPr>
            </w:pPr>
          </w:p>
        </w:tc>
      </w:tr>
      <w:tr w14:paraId="4151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shd w:val="clear" w:color="auto" w:fill="auto"/>
            <w:vAlign w:val="center"/>
          </w:tcPr>
          <w:p w14:paraId="7063BE3A">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9C9FD6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CCC693B">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40BCB51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393C453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vMerge w:val="continue"/>
            <w:shd w:val="clear" w:color="auto" w:fill="auto"/>
            <w:noWrap/>
            <w:vAlign w:val="center"/>
          </w:tcPr>
          <w:p w14:paraId="60F6E970">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55450BE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715FCB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AC62C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5AF8D40">
            <w:pPr>
              <w:rPr>
                <w:rFonts w:hint="eastAsia" w:ascii="宋体" w:hAnsi="宋体" w:eastAsia="宋体" w:cs="宋体"/>
                <w:i w:val="0"/>
                <w:iCs w:val="0"/>
                <w:color w:val="000000"/>
                <w:sz w:val="15"/>
                <w:szCs w:val="15"/>
                <w:u w:val="none"/>
              </w:rPr>
            </w:pPr>
          </w:p>
        </w:tc>
      </w:tr>
      <w:tr w14:paraId="21FC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25" w:type="dxa"/>
            <w:vMerge w:val="continue"/>
            <w:shd w:val="clear" w:color="auto" w:fill="auto"/>
            <w:vAlign w:val="center"/>
          </w:tcPr>
          <w:p w14:paraId="71A5412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690D04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48715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56C1A31D">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51CE3A4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700" w:type="dxa"/>
            <w:vMerge w:val="continue"/>
            <w:shd w:val="clear" w:color="auto" w:fill="auto"/>
            <w:noWrap/>
            <w:vAlign w:val="center"/>
          </w:tcPr>
          <w:p w14:paraId="71645C6F">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1509CA9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D865F9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B2FF37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839F93C">
            <w:pPr>
              <w:rPr>
                <w:rFonts w:hint="eastAsia" w:ascii="宋体" w:hAnsi="宋体" w:eastAsia="宋体" w:cs="宋体"/>
                <w:i w:val="0"/>
                <w:iCs w:val="0"/>
                <w:color w:val="000000"/>
                <w:sz w:val="15"/>
                <w:szCs w:val="15"/>
                <w:u w:val="none"/>
              </w:rPr>
            </w:pPr>
          </w:p>
        </w:tc>
      </w:tr>
      <w:tr w14:paraId="33F7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25" w:type="dxa"/>
            <w:vMerge w:val="continue"/>
            <w:shd w:val="clear" w:color="auto" w:fill="auto"/>
            <w:vAlign w:val="center"/>
          </w:tcPr>
          <w:p w14:paraId="70C8018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BA6D96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8CA0F9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2D622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4825" w:type="dxa"/>
            <w:shd w:val="clear" w:color="auto" w:fill="auto"/>
            <w:vAlign w:val="center"/>
          </w:tcPr>
          <w:p w14:paraId="201694A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700" w:type="dxa"/>
            <w:shd w:val="clear" w:color="auto" w:fill="auto"/>
            <w:noWrap/>
            <w:vAlign w:val="center"/>
          </w:tcPr>
          <w:p w14:paraId="10CCE52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2E242B9">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AE419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05EF02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AE72275">
            <w:pPr>
              <w:rPr>
                <w:rFonts w:hint="eastAsia" w:ascii="宋体" w:hAnsi="宋体" w:eastAsia="宋体" w:cs="宋体"/>
                <w:i w:val="0"/>
                <w:iCs w:val="0"/>
                <w:color w:val="000000"/>
                <w:sz w:val="15"/>
                <w:szCs w:val="15"/>
                <w:u w:val="none"/>
              </w:rPr>
            </w:pPr>
          </w:p>
        </w:tc>
      </w:tr>
      <w:tr w14:paraId="11AE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2CD1751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63F93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7E5B1B8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FF6630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4825" w:type="dxa"/>
            <w:shd w:val="clear" w:color="auto" w:fill="auto"/>
            <w:vAlign w:val="center"/>
          </w:tcPr>
          <w:p w14:paraId="2C9BD3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700" w:type="dxa"/>
            <w:shd w:val="clear" w:color="auto" w:fill="auto"/>
            <w:noWrap/>
            <w:vAlign w:val="center"/>
          </w:tcPr>
          <w:p w14:paraId="1D7D127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685CDD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CDD9E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BBE169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4418039">
            <w:pPr>
              <w:rPr>
                <w:rFonts w:hint="eastAsia" w:ascii="宋体" w:hAnsi="宋体" w:eastAsia="宋体" w:cs="宋体"/>
                <w:i w:val="0"/>
                <w:iCs w:val="0"/>
                <w:color w:val="000000"/>
                <w:sz w:val="15"/>
                <w:szCs w:val="15"/>
                <w:u w:val="none"/>
              </w:rPr>
            </w:pPr>
          </w:p>
        </w:tc>
      </w:tr>
      <w:tr w14:paraId="7B12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790AD00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926A8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812" w:type="dxa"/>
            <w:shd w:val="clear" w:color="auto" w:fill="auto"/>
            <w:vAlign w:val="center"/>
          </w:tcPr>
          <w:p w14:paraId="4EDBAE9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4825" w:type="dxa"/>
            <w:shd w:val="clear" w:color="auto" w:fill="auto"/>
            <w:vAlign w:val="center"/>
          </w:tcPr>
          <w:p w14:paraId="7736A84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700" w:type="dxa"/>
            <w:shd w:val="clear" w:color="auto" w:fill="auto"/>
            <w:noWrap/>
            <w:vAlign w:val="center"/>
          </w:tcPr>
          <w:p w14:paraId="0B2991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4185B75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AF096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DE97AA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5931940">
            <w:pPr>
              <w:rPr>
                <w:rFonts w:hint="eastAsia" w:ascii="宋体" w:hAnsi="宋体" w:eastAsia="宋体" w:cs="宋体"/>
                <w:i w:val="0"/>
                <w:iCs w:val="0"/>
                <w:color w:val="000000"/>
                <w:sz w:val="15"/>
                <w:szCs w:val="15"/>
                <w:u w:val="none"/>
              </w:rPr>
            </w:pPr>
          </w:p>
        </w:tc>
      </w:tr>
      <w:tr w14:paraId="5E3D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5" w:type="dxa"/>
            <w:vMerge w:val="restart"/>
            <w:shd w:val="clear" w:color="auto" w:fill="F2F2F2"/>
            <w:vAlign w:val="center"/>
          </w:tcPr>
          <w:p w14:paraId="75A604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354" w:type="dxa"/>
            <w:gridSpan w:val="2"/>
            <w:vMerge w:val="restart"/>
            <w:shd w:val="clear" w:color="auto" w:fill="F2F2F2"/>
            <w:vAlign w:val="center"/>
          </w:tcPr>
          <w:p w14:paraId="172348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812" w:type="dxa"/>
            <w:vMerge w:val="restart"/>
            <w:shd w:val="clear" w:color="auto" w:fill="F2F2F2"/>
            <w:vAlign w:val="center"/>
          </w:tcPr>
          <w:p w14:paraId="39AE651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4825" w:type="dxa"/>
            <w:shd w:val="clear" w:color="auto" w:fill="F2F2F2"/>
            <w:vAlign w:val="center"/>
          </w:tcPr>
          <w:p w14:paraId="532C61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700" w:type="dxa"/>
            <w:vMerge w:val="restart"/>
            <w:shd w:val="clear" w:color="auto" w:fill="F2F2F2"/>
            <w:noWrap/>
            <w:vAlign w:val="center"/>
          </w:tcPr>
          <w:p w14:paraId="03EFF0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F2F2F2"/>
            <w:noWrap/>
            <w:vAlign w:val="center"/>
          </w:tcPr>
          <w:p w14:paraId="21C7ED6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3E9D74D">
            <w:pP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2B1AC5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5185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25" w:type="dxa"/>
            <w:vMerge w:val="continue"/>
            <w:shd w:val="clear" w:color="auto" w:fill="F2F2F2"/>
            <w:vAlign w:val="center"/>
          </w:tcPr>
          <w:p w14:paraId="74E81CF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4002BD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C641BE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5232339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700" w:type="dxa"/>
            <w:vMerge w:val="continue"/>
            <w:shd w:val="clear" w:color="auto" w:fill="F2F2F2"/>
            <w:noWrap/>
            <w:vAlign w:val="center"/>
          </w:tcPr>
          <w:p w14:paraId="64A2F950">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5598EDE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1D96323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2AB94004">
            <w:pPr>
              <w:jc w:val="center"/>
              <w:rPr>
                <w:rFonts w:hint="eastAsia" w:ascii="宋体" w:hAnsi="宋体" w:eastAsia="宋体" w:cs="宋体"/>
                <w:i w:val="0"/>
                <w:iCs w:val="0"/>
                <w:color w:val="000000"/>
                <w:sz w:val="15"/>
                <w:szCs w:val="15"/>
                <w:u w:val="none"/>
              </w:rPr>
            </w:pPr>
          </w:p>
        </w:tc>
      </w:tr>
      <w:tr w14:paraId="07E7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25" w:type="dxa"/>
            <w:vMerge w:val="continue"/>
            <w:shd w:val="clear" w:color="auto" w:fill="F2F2F2"/>
            <w:vAlign w:val="center"/>
          </w:tcPr>
          <w:p w14:paraId="22313FE5">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987DE71">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83F9331">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FD3FB7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700" w:type="dxa"/>
            <w:vMerge w:val="continue"/>
            <w:shd w:val="clear" w:color="auto" w:fill="F2F2F2"/>
            <w:noWrap/>
            <w:vAlign w:val="center"/>
          </w:tcPr>
          <w:p w14:paraId="5E8188B8">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7449F2E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6833DAC">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437AADC">
            <w:pPr>
              <w:jc w:val="center"/>
              <w:rPr>
                <w:rFonts w:hint="eastAsia" w:ascii="宋体" w:hAnsi="宋体" w:eastAsia="宋体" w:cs="宋体"/>
                <w:i w:val="0"/>
                <w:iCs w:val="0"/>
                <w:color w:val="000000"/>
                <w:sz w:val="15"/>
                <w:szCs w:val="15"/>
                <w:u w:val="none"/>
              </w:rPr>
            </w:pPr>
          </w:p>
        </w:tc>
      </w:tr>
      <w:tr w14:paraId="32CA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5" w:type="dxa"/>
            <w:vMerge w:val="continue"/>
            <w:shd w:val="clear" w:color="auto" w:fill="F2F2F2"/>
            <w:vAlign w:val="center"/>
          </w:tcPr>
          <w:p w14:paraId="51605CB4">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6F5B76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812" w:type="dxa"/>
            <w:shd w:val="clear" w:color="auto" w:fill="F2F2F2"/>
            <w:vAlign w:val="center"/>
          </w:tcPr>
          <w:p w14:paraId="3830CE7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4825" w:type="dxa"/>
            <w:shd w:val="clear" w:color="auto" w:fill="F2F2F2"/>
            <w:vAlign w:val="center"/>
          </w:tcPr>
          <w:p w14:paraId="0CE40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700" w:type="dxa"/>
            <w:shd w:val="clear" w:color="auto" w:fill="F2F2F2"/>
            <w:noWrap/>
            <w:vAlign w:val="center"/>
          </w:tcPr>
          <w:p w14:paraId="01AC1EA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9226BED">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E91F9A8">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B8853BC">
            <w:pPr>
              <w:jc w:val="center"/>
              <w:rPr>
                <w:rFonts w:hint="eastAsia" w:ascii="宋体" w:hAnsi="宋体" w:eastAsia="宋体" w:cs="宋体"/>
                <w:i w:val="0"/>
                <w:iCs w:val="0"/>
                <w:color w:val="000000"/>
                <w:sz w:val="15"/>
                <w:szCs w:val="15"/>
                <w:u w:val="none"/>
              </w:rPr>
            </w:pPr>
          </w:p>
        </w:tc>
      </w:tr>
      <w:tr w14:paraId="62EE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25" w:type="dxa"/>
            <w:vMerge w:val="continue"/>
            <w:shd w:val="clear" w:color="auto" w:fill="F2F2F2"/>
            <w:vAlign w:val="center"/>
          </w:tcPr>
          <w:p w14:paraId="487479C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10CDD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812" w:type="dxa"/>
            <w:shd w:val="clear" w:color="auto" w:fill="F2F2F2"/>
            <w:vAlign w:val="center"/>
          </w:tcPr>
          <w:p w14:paraId="4CFAF36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4825" w:type="dxa"/>
            <w:shd w:val="clear" w:color="auto" w:fill="F2F2F2"/>
            <w:vAlign w:val="center"/>
          </w:tcPr>
          <w:p w14:paraId="3045701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700" w:type="dxa"/>
            <w:shd w:val="clear" w:color="auto" w:fill="F2F2F2"/>
            <w:noWrap/>
            <w:vAlign w:val="center"/>
          </w:tcPr>
          <w:p w14:paraId="69F32C5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10ECB63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5BE7D1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F60165">
            <w:pPr>
              <w:jc w:val="center"/>
              <w:rPr>
                <w:rFonts w:hint="eastAsia" w:ascii="宋体" w:hAnsi="宋体" w:eastAsia="宋体" w:cs="宋体"/>
                <w:i w:val="0"/>
                <w:iCs w:val="0"/>
                <w:color w:val="000000"/>
                <w:sz w:val="15"/>
                <w:szCs w:val="15"/>
                <w:u w:val="none"/>
              </w:rPr>
            </w:pPr>
          </w:p>
        </w:tc>
      </w:tr>
      <w:tr w14:paraId="2D00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25" w:type="dxa"/>
            <w:vMerge w:val="continue"/>
            <w:shd w:val="clear" w:color="auto" w:fill="F2F2F2"/>
            <w:vAlign w:val="center"/>
          </w:tcPr>
          <w:p w14:paraId="0DD657F8">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8D429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812" w:type="dxa"/>
            <w:shd w:val="clear" w:color="auto" w:fill="F2F2F2"/>
            <w:vAlign w:val="center"/>
          </w:tcPr>
          <w:p w14:paraId="5657EC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4825" w:type="dxa"/>
            <w:shd w:val="clear" w:color="auto" w:fill="F2F2F2"/>
            <w:vAlign w:val="center"/>
          </w:tcPr>
          <w:p w14:paraId="2ECA26F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700" w:type="dxa"/>
            <w:shd w:val="clear" w:color="auto" w:fill="F2F2F2"/>
            <w:noWrap/>
            <w:vAlign w:val="center"/>
          </w:tcPr>
          <w:p w14:paraId="06DA874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741CEBAC">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3EEFEF8A">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565DBD2">
            <w:pPr>
              <w:jc w:val="center"/>
              <w:rPr>
                <w:rFonts w:hint="eastAsia" w:ascii="宋体" w:hAnsi="宋体" w:eastAsia="宋体" w:cs="宋体"/>
                <w:i w:val="0"/>
                <w:iCs w:val="0"/>
                <w:color w:val="000000"/>
                <w:sz w:val="15"/>
                <w:szCs w:val="15"/>
                <w:u w:val="none"/>
              </w:rPr>
            </w:pPr>
          </w:p>
        </w:tc>
      </w:tr>
      <w:tr w14:paraId="14B8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5" w:type="dxa"/>
            <w:vMerge w:val="continue"/>
            <w:shd w:val="clear" w:color="auto" w:fill="F2F2F2"/>
            <w:vAlign w:val="center"/>
          </w:tcPr>
          <w:p w14:paraId="37C206D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DDCA8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812" w:type="dxa"/>
            <w:shd w:val="clear" w:color="auto" w:fill="F2F2F2"/>
            <w:vAlign w:val="center"/>
          </w:tcPr>
          <w:p w14:paraId="057CE3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4825" w:type="dxa"/>
            <w:shd w:val="clear" w:color="auto" w:fill="F2F2F2"/>
            <w:vAlign w:val="center"/>
          </w:tcPr>
          <w:p w14:paraId="6B5E4DC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700" w:type="dxa"/>
            <w:shd w:val="clear" w:color="auto" w:fill="F2F2F2"/>
            <w:noWrap/>
            <w:vAlign w:val="center"/>
          </w:tcPr>
          <w:p w14:paraId="34EC65D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556B9F4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CD46E09">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BCDB982">
            <w:pPr>
              <w:jc w:val="center"/>
              <w:rPr>
                <w:rFonts w:hint="eastAsia" w:ascii="宋体" w:hAnsi="宋体" w:eastAsia="宋体" w:cs="宋体"/>
                <w:i w:val="0"/>
                <w:iCs w:val="0"/>
                <w:color w:val="000000"/>
                <w:sz w:val="15"/>
                <w:szCs w:val="15"/>
                <w:u w:val="none"/>
              </w:rPr>
            </w:pPr>
          </w:p>
        </w:tc>
      </w:tr>
      <w:tr w14:paraId="0291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25" w:type="dxa"/>
            <w:vMerge w:val="restart"/>
            <w:shd w:val="clear" w:color="auto" w:fill="auto"/>
            <w:vAlign w:val="center"/>
          </w:tcPr>
          <w:p w14:paraId="568049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4.回收服务精制化（20分）</w:t>
            </w:r>
          </w:p>
        </w:tc>
        <w:tc>
          <w:tcPr>
            <w:tcW w:w="451" w:type="dxa"/>
            <w:vMerge w:val="restart"/>
            <w:shd w:val="clear" w:color="auto" w:fill="auto"/>
            <w:vAlign w:val="center"/>
          </w:tcPr>
          <w:p w14:paraId="6B336A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4-G通用要求（6分）</w:t>
            </w:r>
          </w:p>
        </w:tc>
        <w:tc>
          <w:tcPr>
            <w:tcW w:w="903" w:type="dxa"/>
            <w:shd w:val="clear" w:color="auto" w:fill="auto"/>
            <w:vAlign w:val="center"/>
          </w:tcPr>
          <w:p w14:paraId="03144C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4-G.1</w:t>
            </w:r>
            <w:r>
              <w:rPr>
                <w:rFonts w:hint="default" w:ascii="仿宋_GB2312" w:hAnsi="Times New Roman" w:eastAsia="仿宋_GB2312" w:cs="仿宋_GB2312"/>
                <w:b/>
                <w:bCs/>
                <w:i w:val="0"/>
                <w:iCs w:val="0"/>
                <w:color w:val="000000"/>
                <w:kern w:val="0"/>
                <w:sz w:val="15"/>
                <w:szCs w:val="15"/>
                <w:u w:val="none"/>
                <w:lang w:val="en-US" w:eastAsia="zh-CN" w:bidi="ar"/>
              </w:rPr>
              <w:t>形象鲜明</w:t>
            </w:r>
          </w:p>
        </w:tc>
        <w:tc>
          <w:tcPr>
            <w:tcW w:w="1812" w:type="dxa"/>
            <w:shd w:val="clear" w:color="auto" w:fill="auto"/>
            <w:noWrap/>
            <w:vAlign w:val="center"/>
          </w:tcPr>
          <w:p w14:paraId="674EB54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4-G.1</w:t>
            </w:r>
          </w:p>
        </w:tc>
        <w:tc>
          <w:tcPr>
            <w:tcW w:w="4825" w:type="dxa"/>
            <w:shd w:val="clear" w:color="auto" w:fill="auto"/>
            <w:vAlign w:val="center"/>
          </w:tcPr>
          <w:p w14:paraId="682AAA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在醒目位置配置</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标识招牌或侧招；配置公示牌，公示牌明确服务点编号、回收单位、回收价格、回收种类、服务时间、监督电话等信息；可回收物精细化分类标志图形应符合《生活垃圾分类标志管理规范》规定。</w:t>
            </w:r>
          </w:p>
        </w:tc>
        <w:tc>
          <w:tcPr>
            <w:tcW w:w="700" w:type="dxa"/>
            <w:shd w:val="clear" w:color="auto" w:fill="auto"/>
            <w:noWrap/>
            <w:vAlign w:val="center"/>
          </w:tcPr>
          <w:p w14:paraId="3CBD90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76FE88A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F8B3D7E">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7E1BAF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703C26">
            <w:pPr>
              <w:rPr>
                <w:rFonts w:hint="eastAsia" w:ascii="宋体" w:hAnsi="宋体" w:eastAsia="宋体" w:cs="宋体"/>
                <w:i w:val="0"/>
                <w:iCs w:val="0"/>
                <w:color w:val="000000"/>
                <w:sz w:val="15"/>
                <w:szCs w:val="15"/>
                <w:u w:val="none"/>
              </w:rPr>
            </w:pPr>
          </w:p>
        </w:tc>
      </w:tr>
      <w:tr w14:paraId="435A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3FDD4EA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CD8C10E">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043B4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4-G.2</w:t>
            </w:r>
            <w:r>
              <w:rPr>
                <w:rFonts w:hint="default" w:ascii="仿宋_GB2312" w:hAnsi="Times New Roman" w:eastAsia="仿宋_GB2312" w:cs="仿宋_GB2312"/>
                <w:b/>
                <w:bCs/>
                <w:i w:val="0"/>
                <w:iCs w:val="0"/>
                <w:color w:val="000000"/>
                <w:kern w:val="0"/>
                <w:sz w:val="15"/>
                <w:szCs w:val="15"/>
                <w:u w:val="none"/>
                <w:lang w:val="en-US" w:eastAsia="zh-CN" w:bidi="ar"/>
              </w:rPr>
              <w:t>服务便利</w:t>
            </w:r>
          </w:p>
        </w:tc>
        <w:tc>
          <w:tcPr>
            <w:tcW w:w="1812" w:type="dxa"/>
            <w:shd w:val="clear" w:color="auto" w:fill="auto"/>
            <w:noWrap/>
            <w:vAlign w:val="center"/>
          </w:tcPr>
          <w:p w14:paraId="234101B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4-G.2</w:t>
            </w:r>
          </w:p>
        </w:tc>
        <w:tc>
          <w:tcPr>
            <w:tcW w:w="4825" w:type="dxa"/>
            <w:shd w:val="clear" w:color="auto" w:fill="auto"/>
            <w:vAlign w:val="center"/>
          </w:tcPr>
          <w:p w14:paraId="7146979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提供有偿回收服务，且为现场交易结算（部分低价值可回收物可公益回收），回收价格达到市场正常水平。</w:t>
            </w:r>
          </w:p>
        </w:tc>
        <w:tc>
          <w:tcPr>
            <w:tcW w:w="700" w:type="dxa"/>
            <w:shd w:val="clear" w:color="auto" w:fill="auto"/>
            <w:noWrap/>
            <w:vAlign w:val="center"/>
          </w:tcPr>
          <w:p w14:paraId="479C844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7C2A6E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7B2486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F33EC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757EC71">
            <w:pPr>
              <w:rPr>
                <w:rFonts w:hint="eastAsia" w:ascii="宋体" w:hAnsi="宋体" w:eastAsia="宋体" w:cs="宋体"/>
                <w:i w:val="0"/>
                <w:iCs w:val="0"/>
                <w:color w:val="000000"/>
                <w:sz w:val="15"/>
                <w:szCs w:val="15"/>
                <w:u w:val="none"/>
              </w:rPr>
            </w:pPr>
          </w:p>
        </w:tc>
      </w:tr>
      <w:tr w14:paraId="4C75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shd w:val="clear" w:color="auto" w:fill="auto"/>
            <w:vAlign w:val="center"/>
          </w:tcPr>
          <w:p w14:paraId="48AE073F">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6A73C0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4-A服务点（14分）</w:t>
            </w:r>
          </w:p>
        </w:tc>
        <w:tc>
          <w:tcPr>
            <w:tcW w:w="903" w:type="dxa"/>
            <w:shd w:val="clear" w:color="auto" w:fill="auto"/>
            <w:vAlign w:val="center"/>
          </w:tcPr>
          <w:p w14:paraId="4B9BAD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4-A.1</w:t>
            </w:r>
            <w:r>
              <w:rPr>
                <w:rFonts w:hint="default" w:ascii="仿宋_GB2312" w:hAnsi="Times New Roman" w:eastAsia="仿宋_GB2312" w:cs="仿宋_GB2312"/>
                <w:b/>
                <w:bCs/>
                <w:i w:val="0"/>
                <w:iCs w:val="0"/>
                <w:color w:val="000000"/>
                <w:kern w:val="0"/>
                <w:sz w:val="15"/>
                <w:szCs w:val="15"/>
                <w:u w:val="none"/>
                <w:lang w:val="en-US" w:eastAsia="zh-CN" w:bidi="ar"/>
              </w:rPr>
              <w:t>建设规范</w:t>
            </w:r>
          </w:p>
        </w:tc>
        <w:tc>
          <w:tcPr>
            <w:tcW w:w="1812" w:type="dxa"/>
            <w:shd w:val="clear" w:color="auto" w:fill="auto"/>
            <w:noWrap/>
            <w:vAlign w:val="center"/>
          </w:tcPr>
          <w:p w14:paraId="14C9EAE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4-A.1</w:t>
            </w:r>
          </w:p>
        </w:tc>
        <w:tc>
          <w:tcPr>
            <w:tcW w:w="4825" w:type="dxa"/>
            <w:shd w:val="clear" w:color="auto" w:fill="auto"/>
            <w:vAlign w:val="center"/>
          </w:tcPr>
          <w:p w14:paraId="3D22DC4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面积不小于</w:t>
            </w:r>
            <w:r>
              <w:rPr>
                <w:rFonts w:hint="default" w:ascii="Times New Roman" w:hAnsi="Times New Roman" w:eastAsia="仿宋_GB2312" w:cs="Times New Roman"/>
                <w:i w:val="0"/>
                <w:iCs w:val="0"/>
                <w:color w:val="000000"/>
                <w:kern w:val="0"/>
                <w:sz w:val="15"/>
                <w:szCs w:val="15"/>
                <w:u w:val="none"/>
                <w:lang w:val="en-US" w:eastAsia="zh-CN" w:bidi="ar"/>
              </w:rPr>
              <w:t>8</w:t>
            </w:r>
            <w:r>
              <w:rPr>
                <w:rFonts w:hint="default" w:ascii="仿宋_GB2312" w:hAnsi="宋体" w:eastAsia="仿宋_GB2312" w:cs="仿宋_GB2312"/>
                <w:i w:val="0"/>
                <w:iCs w:val="0"/>
                <w:color w:val="000000"/>
                <w:kern w:val="0"/>
                <w:sz w:val="15"/>
                <w:szCs w:val="15"/>
                <w:u w:val="none"/>
                <w:lang w:val="en-US" w:eastAsia="zh-CN" w:bidi="ar"/>
              </w:rPr>
              <w:t>平方米的封闭式建筑；如服务点与垃圾房或社区活动中心等合并的，应有硬隔离措施（如用围栏、固定板、墙体等进行隔离）；</w:t>
            </w:r>
          </w:p>
        </w:tc>
        <w:tc>
          <w:tcPr>
            <w:tcW w:w="700" w:type="dxa"/>
            <w:shd w:val="clear" w:color="auto" w:fill="auto"/>
            <w:noWrap/>
            <w:vAlign w:val="center"/>
          </w:tcPr>
          <w:p w14:paraId="5E4A537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36F576F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E6C84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76D5A5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BA8AFD">
            <w:pPr>
              <w:rPr>
                <w:rFonts w:hint="eastAsia" w:ascii="宋体" w:hAnsi="宋体" w:eastAsia="宋体" w:cs="宋体"/>
                <w:i w:val="0"/>
                <w:iCs w:val="0"/>
                <w:color w:val="000000"/>
                <w:sz w:val="15"/>
                <w:szCs w:val="15"/>
                <w:u w:val="none"/>
              </w:rPr>
            </w:pPr>
          </w:p>
        </w:tc>
      </w:tr>
      <w:tr w14:paraId="03B7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25" w:type="dxa"/>
            <w:vMerge w:val="continue"/>
            <w:shd w:val="clear" w:color="auto" w:fill="auto"/>
            <w:vAlign w:val="center"/>
          </w:tcPr>
          <w:p w14:paraId="1C87CF58">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693AED4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550D5B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4-A.2</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34897D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4-A.2</w:t>
            </w:r>
          </w:p>
        </w:tc>
        <w:tc>
          <w:tcPr>
            <w:tcW w:w="4825" w:type="dxa"/>
            <w:shd w:val="clear" w:color="auto" w:fill="auto"/>
            <w:vAlign w:val="center"/>
          </w:tcPr>
          <w:p w14:paraId="1093358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精细化回收容器或者设置相应分类回收区域（需做好硬隔离措施，贴好分类标识）；根据可回收物精细化类别分别设置占用区域，其中纸张（纸板）、塑料、织物类等三类可回收物存放区域占用面积均不小于</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平方米；配备消防装置。</w:t>
            </w:r>
          </w:p>
        </w:tc>
        <w:tc>
          <w:tcPr>
            <w:tcW w:w="700" w:type="dxa"/>
            <w:shd w:val="clear" w:color="auto" w:fill="auto"/>
            <w:noWrap/>
            <w:vAlign w:val="center"/>
          </w:tcPr>
          <w:p w14:paraId="4124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2F5CBF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EF479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554E4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079A9B6">
            <w:pPr>
              <w:rPr>
                <w:rFonts w:hint="eastAsia" w:ascii="宋体" w:hAnsi="宋体" w:eastAsia="宋体" w:cs="宋体"/>
                <w:i w:val="0"/>
                <w:iCs w:val="0"/>
                <w:color w:val="000000"/>
                <w:sz w:val="15"/>
                <w:szCs w:val="15"/>
                <w:u w:val="none"/>
              </w:rPr>
            </w:pPr>
          </w:p>
        </w:tc>
      </w:tr>
      <w:tr w14:paraId="5E0F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3BA351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775974B">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4B126D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auto"/>
            <w:noWrap/>
            <w:vAlign w:val="center"/>
          </w:tcPr>
          <w:p w14:paraId="2F5037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4-A.3</w:t>
            </w:r>
          </w:p>
        </w:tc>
        <w:tc>
          <w:tcPr>
            <w:tcW w:w="4825" w:type="dxa"/>
            <w:shd w:val="clear" w:color="auto" w:fill="auto"/>
            <w:vAlign w:val="center"/>
          </w:tcPr>
          <w:p w14:paraId="6586C16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各精细化分类区域需干净整洁，可回收物堆放整齐有序。</w:t>
            </w:r>
          </w:p>
        </w:tc>
        <w:tc>
          <w:tcPr>
            <w:tcW w:w="700" w:type="dxa"/>
            <w:shd w:val="clear" w:color="auto" w:fill="auto"/>
            <w:noWrap/>
            <w:vAlign w:val="center"/>
          </w:tcPr>
          <w:p w14:paraId="281FEA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ACB612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1957AFF">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138F26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58B9CD6">
            <w:pPr>
              <w:rPr>
                <w:rFonts w:hint="eastAsia" w:ascii="宋体" w:hAnsi="宋体" w:eastAsia="宋体" w:cs="宋体"/>
                <w:i w:val="0"/>
                <w:iCs w:val="0"/>
                <w:color w:val="000000"/>
                <w:sz w:val="15"/>
                <w:szCs w:val="15"/>
                <w:u w:val="none"/>
              </w:rPr>
            </w:pPr>
          </w:p>
        </w:tc>
      </w:tr>
      <w:tr w14:paraId="7FCB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auto"/>
            <w:vAlign w:val="center"/>
          </w:tcPr>
          <w:p w14:paraId="5F441BC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14B3A97">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2F64CC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4-A.4</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371E01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4-A.4</w:t>
            </w:r>
          </w:p>
        </w:tc>
        <w:tc>
          <w:tcPr>
            <w:tcW w:w="4825" w:type="dxa"/>
            <w:shd w:val="clear" w:color="auto" w:fill="auto"/>
            <w:vAlign w:val="center"/>
          </w:tcPr>
          <w:p w14:paraId="45A74CE0">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设置宣传展示垃圾分类、资源循环利用和绿色低碳环保理念文化墙或展示墙等。</w:t>
            </w:r>
          </w:p>
        </w:tc>
        <w:tc>
          <w:tcPr>
            <w:tcW w:w="700" w:type="dxa"/>
            <w:shd w:val="clear" w:color="auto" w:fill="auto"/>
            <w:noWrap/>
            <w:vAlign w:val="center"/>
          </w:tcPr>
          <w:p w14:paraId="57547B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6EC5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1A7F91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39029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90D084">
            <w:pPr>
              <w:rPr>
                <w:rFonts w:hint="eastAsia" w:ascii="宋体" w:hAnsi="宋体" w:eastAsia="宋体" w:cs="宋体"/>
                <w:i w:val="0"/>
                <w:iCs w:val="0"/>
                <w:color w:val="000000"/>
                <w:sz w:val="15"/>
                <w:szCs w:val="15"/>
                <w:u w:val="none"/>
              </w:rPr>
            </w:pPr>
          </w:p>
        </w:tc>
      </w:tr>
      <w:tr w14:paraId="396D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25" w:type="dxa"/>
            <w:vMerge w:val="continue"/>
            <w:shd w:val="clear" w:color="auto" w:fill="auto"/>
            <w:vAlign w:val="center"/>
          </w:tcPr>
          <w:p w14:paraId="7F3BCE5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BE7E6ED">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EAE02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4-A.5</w:t>
            </w:r>
            <w:r>
              <w:rPr>
                <w:rFonts w:hint="default" w:ascii="仿宋_GB2312" w:hAnsi="Times New Roman" w:eastAsia="仿宋_GB2312" w:cs="仿宋_GB2312"/>
                <w:b/>
                <w:bCs/>
                <w:i w:val="0"/>
                <w:iCs w:val="0"/>
                <w:color w:val="000000"/>
                <w:kern w:val="0"/>
                <w:sz w:val="15"/>
                <w:szCs w:val="15"/>
                <w:u w:val="none"/>
                <w:lang w:val="en-US" w:eastAsia="zh-CN" w:bidi="ar"/>
              </w:rPr>
              <w:t>频率达标</w:t>
            </w:r>
          </w:p>
        </w:tc>
        <w:tc>
          <w:tcPr>
            <w:tcW w:w="1812" w:type="dxa"/>
            <w:shd w:val="clear" w:color="auto" w:fill="auto"/>
            <w:noWrap/>
            <w:vAlign w:val="center"/>
          </w:tcPr>
          <w:p w14:paraId="1B48F2C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4-A.5</w:t>
            </w:r>
          </w:p>
        </w:tc>
        <w:tc>
          <w:tcPr>
            <w:tcW w:w="4825" w:type="dxa"/>
            <w:shd w:val="clear" w:color="auto" w:fill="auto"/>
            <w:vAlign w:val="center"/>
          </w:tcPr>
          <w:p w14:paraId="7F24A3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回收频率至少一周两天（每周开放总时长不低于10小时）。</w:t>
            </w:r>
          </w:p>
        </w:tc>
        <w:tc>
          <w:tcPr>
            <w:tcW w:w="700" w:type="dxa"/>
            <w:shd w:val="clear" w:color="auto" w:fill="auto"/>
            <w:noWrap/>
            <w:vAlign w:val="center"/>
          </w:tcPr>
          <w:p w14:paraId="1D7E35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1F1C9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01D3A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CA8C2E4">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6BEE15C">
            <w:pPr>
              <w:rPr>
                <w:rFonts w:hint="eastAsia" w:ascii="宋体" w:hAnsi="宋体" w:eastAsia="宋体" w:cs="宋体"/>
                <w:i w:val="0"/>
                <w:iCs w:val="0"/>
                <w:color w:val="000000"/>
                <w:sz w:val="15"/>
                <w:szCs w:val="15"/>
                <w:u w:val="none"/>
              </w:rPr>
            </w:pPr>
          </w:p>
        </w:tc>
      </w:tr>
      <w:tr w14:paraId="52C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25" w:type="dxa"/>
            <w:vMerge w:val="continue"/>
            <w:shd w:val="clear" w:color="auto" w:fill="auto"/>
            <w:vAlign w:val="center"/>
          </w:tcPr>
          <w:p w14:paraId="0606104B">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0233DC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4-B服务点（14分）</w:t>
            </w:r>
          </w:p>
        </w:tc>
        <w:tc>
          <w:tcPr>
            <w:tcW w:w="903" w:type="dxa"/>
            <w:shd w:val="clear" w:color="auto" w:fill="auto"/>
            <w:vAlign w:val="center"/>
          </w:tcPr>
          <w:p w14:paraId="15D4AE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4-B.1</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06DD647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4-B.1</w:t>
            </w:r>
          </w:p>
        </w:tc>
        <w:tc>
          <w:tcPr>
            <w:tcW w:w="4825" w:type="dxa"/>
            <w:shd w:val="clear" w:color="auto" w:fill="auto"/>
            <w:vAlign w:val="center"/>
          </w:tcPr>
          <w:p w14:paraId="282812A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采用智能回收箱，具备玻璃、金属、塑料、纸张（纸板）、织物等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类及以上可回收物精细化分类智能回收功能（其中玻璃可采用公益回收箱）。</w:t>
            </w:r>
          </w:p>
        </w:tc>
        <w:tc>
          <w:tcPr>
            <w:tcW w:w="700" w:type="dxa"/>
            <w:shd w:val="clear" w:color="auto" w:fill="auto"/>
            <w:noWrap/>
            <w:vAlign w:val="center"/>
          </w:tcPr>
          <w:p w14:paraId="5656CD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850" w:type="dxa"/>
            <w:shd w:val="clear" w:color="auto" w:fill="auto"/>
            <w:noWrap/>
            <w:vAlign w:val="center"/>
          </w:tcPr>
          <w:p w14:paraId="67FA524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4E5728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690D758">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14BF0C2">
            <w:pPr>
              <w:rPr>
                <w:rFonts w:hint="eastAsia" w:ascii="宋体" w:hAnsi="宋体" w:eastAsia="宋体" w:cs="宋体"/>
                <w:i w:val="0"/>
                <w:iCs w:val="0"/>
                <w:color w:val="000000"/>
                <w:sz w:val="15"/>
                <w:szCs w:val="15"/>
                <w:u w:val="none"/>
              </w:rPr>
            </w:pPr>
          </w:p>
        </w:tc>
      </w:tr>
      <w:tr w14:paraId="184E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25" w:type="dxa"/>
            <w:vMerge w:val="continue"/>
            <w:shd w:val="clear" w:color="auto" w:fill="auto"/>
            <w:vAlign w:val="center"/>
          </w:tcPr>
          <w:p w14:paraId="13AEFE9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2A39455">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3C4168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4-B.2服务高效</w:t>
            </w:r>
          </w:p>
        </w:tc>
        <w:tc>
          <w:tcPr>
            <w:tcW w:w="1812" w:type="dxa"/>
            <w:shd w:val="clear" w:color="auto" w:fill="auto"/>
            <w:noWrap/>
            <w:vAlign w:val="center"/>
          </w:tcPr>
          <w:p w14:paraId="0C1047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4-B.2.1</w:t>
            </w:r>
          </w:p>
        </w:tc>
        <w:tc>
          <w:tcPr>
            <w:tcW w:w="4825" w:type="dxa"/>
            <w:shd w:val="clear" w:color="auto" w:fill="auto"/>
            <w:vAlign w:val="center"/>
          </w:tcPr>
          <w:p w14:paraId="78178C99">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发生满仓、故障后自动报警，及时处理，</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小时内完成清仓，</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小时内完成故障检修。</w:t>
            </w:r>
          </w:p>
        </w:tc>
        <w:tc>
          <w:tcPr>
            <w:tcW w:w="700" w:type="dxa"/>
            <w:shd w:val="clear" w:color="auto" w:fill="auto"/>
            <w:noWrap/>
            <w:vAlign w:val="center"/>
          </w:tcPr>
          <w:p w14:paraId="6369252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5C87FC5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4D9AD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D15CBB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117C624">
            <w:pPr>
              <w:rPr>
                <w:rFonts w:hint="eastAsia" w:ascii="宋体" w:hAnsi="宋体" w:eastAsia="宋体" w:cs="宋体"/>
                <w:i w:val="0"/>
                <w:iCs w:val="0"/>
                <w:color w:val="000000"/>
                <w:sz w:val="15"/>
                <w:szCs w:val="15"/>
                <w:u w:val="none"/>
              </w:rPr>
            </w:pPr>
          </w:p>
        </w:tc>
      </w:tr>
      <w:tr w14:paraId="0243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25" w:type="dxa"/>
            <w:vMerge w:val="continue"/>
            <w:shd w:val="clear" w:color="auto" w:fill="auto"/>
            <w:vAlign w:val="center"/>
          </w:tcPr>
          <w:p w14:paraId="50678BD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00FDEC1">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014C8B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noWrap/>
            <w:vAlign w:val="center"/>
          </w:tcPr>
          <w:p w14:paraId="7B176F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4-B.2.2</w:t>
            </w:r>
          </w:p>
        </w:tc>
        <w:tc>
          <w:tcPr>
            <w:tcW w:w="4825" w:type="dxa"/>
            <w:shd w:val="clear" w:color="auto" w:fill="auto"/>
            <w:vAlign w:val="center"/>
          </w:tcPr>
          <w:p w14:paraId="5CDECC44">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采用手机软件或小程序为居民提供人性化服务，如满仓或故障点位实时提醒、可交投点位实时查询、积分自助兑换、用户咨询投诉在线客服等。</w:t>
            </w:r>
          </w:p>
        </w:tc>
        <w:tc>
          <w:tcPr>
            <w:tcW w:w="700" w:type="dxa"/>
            <w:shd w:val="clear" w:color="auto" w:fill="auto"/>
            <w:noWrap/>
            <w:vAlign w:val="center"/>
          </w:tcPr>
          <w:p w14:paraId="67B58D4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F88A7B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DB65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B339C9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FBEA719">
            <w:pPr>
              <w:rPr>
                <w:rFonts w:hint="eastAsia" w:ascii="宋体" w:hAnsi="宋体" w:eastAsia="宋体" w:cs="宋体"/>
                <w:i w:val="0"/>
                <w:iCs w:val="0"/>
                <w:color w:val="000000"/>
                <w:sz w:val="15"/>
                <w:szCs w:val="15"/>
                <w:u w:val="none"/>
              </w:rPr>
            </w:pPr>
          </w:p>
        </w:tc>
      </w:tr>
      <w:tr w14:paraId="557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25" w:type="dxa"/>
            <w:vMerge w:val="continue"/>
            <w:shd w:val="clear" w:color="auto" w:fill="auto"/>
            <w:vAlign w:val="center"/>
          </w:tcPr>
          <w:p w14:paraId="30B77B4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00F1312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0B870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4-B.3</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5593750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4-B.3</w:t>
            </w:r>
          </w:p>
        </w:tc>
        <w:tc>
          <w:tcPr>
            <w:tcW w:w="4825" w:type="dxa"/>
            <w:shd w:val="clear" w:color="auto" w:fill="auto"/>
            <w:vAlign w:val="center"/>
          </w:tcPr>
          <w:p w14:paraId="3568C825">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与智能回收箱链接的手机软件或小程序上展示</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元素，或宣传垃圾分类、资源循环利用和绿色低碳环保理念等。</w:t>
            </w:r>
          </w:p>
        </w:tc>
        <w:tc>
          <w:tcPr>
            <w:tcW w:w="700" w:type="dxa"/>
            <w:shd w:val="clear" w:color="auto" w:fill="auto"/>
            <w:noWrap/>
            <w:vAlign w:val="center"/>
          </w:tcPr>
          <w:p w14:paraId="77FAA25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39C140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04DE0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117254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EB0EB5D">
            <w:pPr>
              <w:rPr>
                <w:rFonts w:hint="eastAsia" w:ascii="宋体" w:hAnsi="宋体" w:eastAsia="宋体" w:cs="宋体"/>
                <w:i w:val="0"/>
                <w:iCs w:val="0"/>
                <w:color w:val="000000"/>
                <w:sz w:val="15"/>
                <w:szCs w:val="15"/>
                <w:u w:val="none"/>
              </w:rPr>
            </w:pPr>
          </w:p>
        </w:tc>
      </w:tr>
      <w:tr w14:paraId="3064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5" w:type="dxa"/>
            <w:vMerge w:val="restart"/>
            <w:shd w:val="clear" w:color="auto" w:fill="F2F2F2"/>
            <w:vAlign w:val="center"/>
          </w:tcPr>
          <w:p w14:paraId="669733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5.分类管理精细化（15分）</w:t>
            </w:r>
          </w:p>
        </w:tc>
        <w:tc>
          <w:tcPr>
            <w:tcW w:w="1354" w:type="dxa"/>
            <w:gridSpan w:val="2"/>
            <w:vMerge w:val="restart"/>
            <w:shd w:val="clear" w:color="auto" w:fill="F2F2F2"/>
            <w:vAlign w:val="center"/>
          </w:tcPr>
          <w:p w14:paraId="77D84D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5.1</w:t>
            </w:r>
            <w:r>
              <w:rPr>
                <w:rFonts w:hint="default" w:ascii="仿宋_GB2312" w:hAnsi="Times New Roman" w:eastAsia="仿宋_GB2312" w:cs="仿宋_GB2312"/>
                <w:b/>
                <w:bCs/>
                <w:i w:val="0"/>
                <w:iCs w:val="0"/>
                <w:color w:val="000000"/>
                <w:kern w:val="0"/>
                <w:sz w:val="15"/>
                <w:szCs w:val="15"/>
                <w:u w:val="none"/>
                <w:lang w:val="en-US" w:eastAsia="zh-CN" w:bidi="ar"/>
              </w:rPr>
              <w:t>实效巩固</w:t>
            </w:r>
          </w:p>
        </w:tc>
        <w:tc>
          <w:tcPr>
            <w:tcW w:w="1812" w:type="dxa"/>
            <w:vMerge w:val="restart"/>
            <w:shd w:val="clear" w:color="auto" w:fill="F2F2F2"/>
            <w:noWrap/>
            <w:vAlign w:val="center"/>
          </w:tcPr>
          <w:p w14:paraId="06E6764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5.1</w:t>
            </w:r>
          </w:p>
        </w:tc>
        <w:tc>
          <w:tcPr>
            <w:tcW w:w="4825" w:type="dxa"/>
            <w:shd w:val="clear" w:color="auto" w:fill="F2F2F2"/>
            <w:vAlign w:val="center"/>
          </w:tcPr>
          <w:p w14:paraId="1AEAC09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湿垃圾：现场观察投放点湿垃圾容器分类情况，分类实效良好的得</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restart"/>
            <w:shd w:val="clear" w:color="auto" w:fill="F2F2F2"/>
            <w:noWrap/>
            <w:vAlign w:val="center"/>
          </w:tcPr>
          <w:p w14:paraId="72BAFC3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vMerge w:val="restart"/>
            <w:shd w:val="clear" w:color="auto" w:fill="F2F2F2"/>
            <w:noWrap/>
            <w:vAlign w:val="center"/>
          </w:tcPr>
          <w:p w14:paraId="2E97BFC2">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DF50BF5">
            <w:pPr>
              <w:jc w:val="cente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3FE74B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DD3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5" w:type="dxa"/>
            <w:vMerge w:val="continue"/>
            <w:shd w:val="clear" w:color="auto" w:fill="F2F2F2"/>
            <w:vAlign w:val="center"/>
          </w:tcPr>
          <w:p w14:paraId="5D22F1A1">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66DDE09F">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2000D79">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39DE3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干垃圾：现场观察投放点干垃圾容器分类实效，分类实效良好的得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7D3D2AB0">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BD926BF">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0F808A6D">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A476B8F">
            <w:pPr>
              <w:jc w:val="center"/>
              <w:rPr>
                <w:rFonts w:hint="eastAsia" w:ascii="宋体" w:hAnsi="宋体" w:eastAsia="宋体" w:cs="宋体"/>
                <w:i w:val="0"/>
                <w:iCs w:val="0"/>
                <w:color w:val="000000"/>
                <w:sz w:val="15"/>
                <w:szCs w:val="15"/>
                <w:u w:val="none"/>
              </w:rPr>
            </w:pPr>
          </w:p>
        </w:tc>
      </w:tr>
      <w:tr w14:paraId="7041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25" w:type="dxa"/>
            <w:vMerge w:val="continue"/>
            <w:shd w:val="clear" w:color="auto" w:fill="F2F2F2"/>
            <w:vAlign w:val="center"/>
          </w:tcPr>
          <w:p w14:paraId="7E4E56F9">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C526FCE">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8BFBE8B">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ADB1BB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可回收物与有害垃圾：现场观察投放点可回收物、有害垃圾容器分类实效，分类实效良好的得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63E6DA95">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5377C35">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3CAC6E7">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DD30FD">
            <w:pPr>
              <w:jc w:val="center"/>
              <w:rPr>
                <w:rFonts w:hint="eastAsia" w:ascii="宋体" w:hAnsi="宋体" w:eastAsia="宋体" w:cs="宋体"/>
                <w:i w:val="0"/>
                <w:iCs w:val="0"/>
                <w:color w:val="000000"/>
                <w:sz w:val="15"/>
                <w:szCs w:val="15"/>
                <w:u w:val="none"/>
              </w:rPr>
            </w:pPr>
          </w:p>
        </w:tc>
      </w:tr>
      <w:tr w14:paraId="435A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25" w:type="dxa"/>
            <w:vMerge w:val="continue"/>
            <w:shd w:val="clear" w:color="auto" w:fill="F2F2F2"/>
            <w:vAlign w:val="center"/>
          </w:tcPr>
          <w:p w14:paraId="65F89582">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565B1F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5.2</w:t>
            </w:r>
            <w:r>
              <w:rPr>
                <w:rFonts w:hint="default" w:ascii="仿宋_GB2312" w:hAnsi="Times New Roman" w:eastAsia="仿宋_GB2312" w:cs="仿宋_GB2312"/>
                <w:b/>
                <w:bCs/>
                <w:i w:val="0"/>
                <w:iCs w:val="0"/>
                <w:color w:val="000000"/>
                <w:kern w:val="0"/>
                <w:sz w:val="15"/>
                <w:szCs w:val="15"/>
                <w:u w:val="none"/>
                <w:lang w:val="en-US" w:eastAsia="zh-CN" w:bidi="ar"/>
              </w:rPr>
              <w:t>居民参与</w:t>
            </w:r>
          </w:p>
        </w:tc>
        <w:tc>
          <w:tcPr>
            <w:tcW w:w="1812" w:type="dxa"/>
            <w:shd w:val="clear" w:color="auto" w:fill="F2F2F2"/>
            <w:noWrap/>
            <w:vAlign w:val="center"/>
          </w:tcPr>
          <w:p w14:paraId="53F47AA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5.2</w:t>
            </w:r>
          </w:p>
        </w:tc>
        <w:tc>
          <w:tcPr>
            <w:tcW w:w="4825" w:type="dxa"/>
            <w:shd w:val="clear" w:color="auto" w:fill="F2F2F2"/>
            <w:vAlign w:val="center"/>
          </w:tcPr>
          <w:p w14:paraId="4A9B6A8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现场观察</w:t>
            </w:r>
            <w:r>
              <w:rPr>
                <w:rFonts w:hint="default" w:ascii="Times New Roman" w:hAnsi="Times New Roman" w:eastAsia="仿宋_GB2312" w:cs="Times New Roman"/>
                <w:i w:val="0"/>
                <w:iCs w:val="0"/>
                <w:color w:val="000000"/>
                <w:kern w:val="0"/>
                <w:sz w:val="15"/>
                <w:szCs w:val="15"/>
                <w:u w:val="none"/>
                <w:lang w:val="en-US" w:eastAsia="zh-CN" w:bidi="ar"/>
              </w:rPr>
              <w:t>4</w:t>
            </w:r>
            <w:r>
              <w:rPr>
                <w:rFonts w:hint="default" w:ascii="仿宋_GB2312" w:hAnsi="宋体" w:eastAsia="仿宋_GB2312" w:cs="仿宋_GB2312"/>
                <w:i w:val="0"/>
                <w:iCs w:val="0"/>
                <w:color w:val="000000"/>
                <w:kern w:val="0"/>
                <w:sz w:val="15"/>
                <w:szCs w:val="15"/>
                <w:u w:val="none"/>
                <w:lang w:val="en-US" w:eastAsia="zh-CN" w:bidi="ar"/>
              </w:rPr>
              <w:t>位居民投放行为，每名居民主动参与并准确分类投放得</w:t>
            </w:r>
            <w:r>
              <w:rPr>
                <w:rFonts w:hint="default" w:ascii="Times New Roman" w:hAnsi="Times New Roman" w:eastAsia="仿宋_GB2312" w:cs="Times New Roman"/>
                <w:i w:val="0"/>
                <w:iCs w:val="0"/>
                <w:color w:val="000000"/>
                <w:kern w:val="0"/>
                <w:sz w:val="15"/>
                <w:szCs w:val="15"/>
                <w:u w:val="none"/>
                <w:lang w:val="en-US" w:eastAsia="zh-CN" w:bidi="ar"/>
              </w:rPr>
              <w:t>0.5</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shd w:val="clear" w:color="auto" w:fill="F2F2F2"/>
            <w:noWrap/>
            <w:vAlign w:val="center"/>
          </w:tcPr>
          <w:p w14:paraId="4AE541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FDA429A">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3982BD2">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30709C7">
            <w:pPr>
              <w:jc w:val="center"/>
              <w:rPr>
                <w:rFonts w:hint="eastAsia" w:ascii="宋体" w:hAnsi="宋体" w:eastAsia="宋体" w:cs="宋体"/>
                <w:i w:val="0"/>
                <w:iCs w:val="0"/>
                <w:color w:val="000000"/>
                <w:sz w:val="15"/>
                <w:szCs w:val="15"/>
                <w:u w:val="none"/>
              </w:rPr>
            </w:pPr>
          </w:p>
        </w:tc>
      </w:tr>
      <w:tr w14:paraId="0ECF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5" w:type="dxa"/>
            <w:vMerge w:val="continue"/>
            <w:shd w:val="clear" w:color="auto" w:fill="F2F2F2"/>
            <w:vAlign w:val="center"/>
          </w:tcPr>
          <w:p w14:paraId="303449F1">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D98DF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F2F2F2"/>
            <w:noWrap/>
            <w:vAlign w:val="center"/>
          </w:tcPr>
          <w:p w14:paraId="6FB5369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5.3</w:t>
            </w:r>
          </w:p>
        </w:tc>
        <w:tc>
          <w:tcPr>
            <w:tcW w:w="4825" w:type="dxa"/>
            <w:shd w:val="clear" w:color="auto" w:fill="F2F2F2"/>
            <w:vAlign w:val="center"/>
          </w:tcPr>
          <w:p w14:paraId="054FBEB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小区（村）公共区域、投放点或垃圾房周边无小包垃圾落地。</w:t>
            </w:r>
          </w:p>
        </w:tc>
        <w:tc>
          <w:tcPr>
            <w:tcW w:w="700" w:type="dxa"/>
            <w:shd w:val="clear" w:color="auto" w:fill="F2F2F2"/>
            <w:noWrap/>
            <w:vAlign w:val="center"/>
          </w:tcPr>
          <w:p w14:paraId="17CC767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3E10FF8">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6137E1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9B4AD7B">
            <w:pPr>
              <w:jc w:val="center"/>
              <w:rPr>
                <w:rFonts w:hint="eastAsia" w:ascii="宋体" w:hAnsi="宋体" w:eastAsia="宋体" w:cs="宋体"/>
                <w:i w:val="0"/>
                <w:iCs w:val="0"/>
                <w:color w:val="000000"/>
                <w:sz w:val="15"/>
                <w:szCs w:val="15"/>
                <w:u w:val="none"/>
              </w:rPr>
            </w:pPr>
          </w:p>
        </w:tc>
      </w:tr>
      <w:tr w14:paraId="37CD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F2F2F2"/>
            <w:vAlign w:val="center"/>
          </w:tcPr>
          <w:p w14:paraId="317119F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4DC3E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5.4</w:t>
            </w:r>
            <w:r>
              <w:rPr>
                <w:rFonts w:hint="default" w:ascii="仿宋_GB2312" w:hAnsi="Times New Roman" w:eastAsia="仿宋_GB2312" w:cs="仿宋_GB2312"/>
                <w:b/>
                <w:bCs/>
                <w:i w:val="0"/>
                <w:iCs w:val="0"/>
                <w:color w:val="000000"/>
                <w:kern w:val="0"/>
                <w:sz w:val="15"/>
                <w:szCs w:val="15"/>
                <w:u w:val="none"/>
                <w:lang w:val="en-US" w:eastAsia="zh-CN" w:bidi="ar"/>
              </w:rPr>
              <w:t>配比合理</w:t>
            </w:r>
          </w:p>
        </w:tc>
        <w:tc>
          <w:tcPr>
            <w:tcW w:w="1812" w:type="dxa"/>
            <w:shd w:val="clear" w:color="auto" w:fill="F2F2F2"/>
            <w:noWrap/>
            <w:vAlign w:val="center"/>
          </w:tcPr>
          <w:p w14:paraId="15E1F7F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5.4</w:t>
            </w:r>
          </w:p>
        </w:tc>
        <w:tc>
          <w:tcPr>
            <w:tcW w:w="4825" w:type="dxa"/>
            <w:shd w:val="clear" w:color="auto" w:fill="F2F2F2"/>
            <w:vAlign w:val="center"/>
          </w:tcPr>
          <w:p w14:paraId="604BC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按照投放需求合理配比垃圾投放收集容器，现场检查无垃圾桶满溢现象。</w:t>
            </w:r>
          </w:p>
        </w:tc>
        <w:tc>
          <w:tcPr>
            <w:tcW w:w="700" w:type="dxa"/>
            <w:shd w:val="clear" w:color="auto" w:fill="F2F2F2"/>
            <w:noWrap/>
            <w:vAlign w:val="center"/>
          </w:tcPr>
          <w:p w14:paraId="218778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2F32269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00DBA9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8B6F592">
            <w:pPr>
              <w:jc w:val="center"/>
              <w:rPr>
                <w:rFonts w:hint="eastAsia" w:ascii="宋体" w:hAnsi="宋体" w:eastAsia="宋体" w:cs="宋体"/>
                <w:i w:val="0"/>
                <w:iCs w:val="0"/>
                <w:color w:val="000000"/>
                <w:sz w:val="15"/>
                <w:szCs w:val="15"/>
                <w:u w:val="none"/>
              </w:rPr>
            </w:pPr>
          </w:p>
        </w:tc>
      </w:tr>
      <w:tr w14:paraId="2B0E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25" w:type="dxa"/>
            <w:vMerge w:val="continue"/>
            <w:shd w:val="clear" w:color="auto" w:fill="F2F2F2"/>
            <w:vAlign w:val="center"/>
          </w:tcPr>
          <w:p w14:paraId="0BBA0D5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CF7E3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5.5</w:t>
            </w:r>
            <w:r>
              <w:rPr>
                <w:rFonts w:hint="default" w:ascii="仿宋_GB2312" w:hAnsi="Times New Roman" w:eastAsia="仿宋_GB2312" w:cs="仿宋_GB2312"/>
                <w:b/>
                <w:bCs/>
                <w:i w:val="0"/>
                <w:iCs w:val="0"/>
                <w:color w:val="000000"/>
                <w:kern w:val="0"/>
                <w:sz w:val="15"/>
                <w:szCs w:val="15"/>
                <w:u w:val="none"/>
                <w:lang w:val="en-US" w:eastAsia="zh-CN" w:bidi="ar"/>
              </w:rPr>
              <w:t>精细分类</w:t>
            </w:r>
          </w:p>
        </w:tc>
        <w:tc>
          <w:tcPr>
            <w:tcW w:w="1812" w:type="dxa"/>
            <w:shd w:val="clear" w:color="auto" w:fill="F2F2F2"/>
            <w:noWrap/>
            <w:vAlign w:val="center"/>
          </w:tcPr>
          <w:p w14:paraId="227306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5.5</w:t>
            </w:r>
          </w:p>
        </w:tc>
        <w:tc>
          <w:tcPr>
            <w:tcW w:w="4825" w:type="dxa"/>
            <w:shd w:val="clear" w:color="auto" w:fill="F2F2F2"/>
            <w:vAlign w:val="center"/>
          </w:tcPr>
          <w:p w14:paraId="2E6A4E1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定点投放或上门收集环节增设有害垃圾精细化分类收集功能，且有实用性。有害垃圾精细化分类标志图形应符合《生活垃圾分类标志管理规范》规定。</w:t>
            </w:r>
          </w:p>
        </w:tc>
        <w:tc>
          <w:tcPr>
            <w:tcW w:w="700" w:type="dxa"/>
            <w:shd w:val="clear" w:color="auto" w:fill="F2F2F2"/>
            <w:noWrap/>
            <w:vAlign w:val="center"/>
          </w:tcPr>
          <w:p w14:paraId="26F7DC2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6E9F55B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96D68B5">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A3D1DB8">
            <w:pPr>
              <w:jc w:val="center"/>
              <w:rPr>
                <w:rFonts w:hint="eastAsia" w:ascii="宋体" w:hAnsi="宋体" w:eastAsia="宋体" w:cs="宋体"/>
                <w:i w:val="0"/>
                <w:iCs w:val="0"/>
                <w:color w:val="000000"/>
                <w:sz w:val="15"/>
                <w:szCs w:val="15"/>
                <w:u w:val="none"/>
              </w:rPr>
            </w:pPr>
          </w:p>
        </w:tc>
      </w:tr>
      <w:tr w14:paraId="46E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5" w:type="dxa"/>
            <w:vMerge w:val="continue"/>
            <w:shd w:val="clear" w:color="auto" w:fill="F2F2F2"/>
            <w:vAlign w:val="center"/>
          </w:tcPr>
          <w:p w14:paraId="64A13E3C">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574E8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5.6</w:t>
            </w:r>
            <w:r>
              <w:rPr>
                <w:rFonts w:hint="default" w:ascii="仿宋_GB2312" w:hAnsi="Times New Roman" w:eastAsia="仿宋_GB2312" w:cs="仿宋_GB2312"/>
                <w:b/>
                <w:bCs/>
                <w:i w:val="0"/>
                <w:iCs w:val="0"/>
                <w:color w:val="000000"/>
                <w:kern w:val="0"/>
                <w:sz w:val="15"/>
                <w:szCs w:val="15"/>
                <w:u w:val="none"/>
                <w:lang w:val="en-US" w:eastAsia="zh-CN" w:bidi="ar"/>
              </w:rPr>
              <w:t>氛围浓厚</w:t>
            </w:r>
          </w:p>
        </w:tc>
        <w:tc>
          <w:tcPr>
            <w:tcW w:w="1812" w:type="dxa"/>
            <w:shd w:val="clear" w:color="auto" w:fill="F2F2F2"/>
            <w:noWrap/>
            <w:vAlign w:val="center"/>
          </w:tcPr>
          <w:p w14:paraId="50852B3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5.6</w:t>
            </w:r>
          </w:p>
        </w:tc>
        <w:tc>
          <w:tcPr>
            <w:tcW w:w="4825" w:type="dxa"/>
            <w:shd w:val="clear" w:color="auto" w:fill="F2F2F2"/>
            <w:vAlign w:val="center"/>
          </w:tcPr>
          <w:p w14:paraId="3D3CF72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分类宣传氛围浓厚，配有海报、宣传栏、黑板报、标语标牌、电子显示屏、电视等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种及以上宣传载体。</w:t>
            </w:r>
          </w:p>
        </w:tc>
        <w:tc>
          <w:tcPr>
            <w:tcW w:w="700" w:type="dxa"/>
            <w:shd w:val="clear" w:color="auto" w:fill="F2F2F2"/>
            <w:noWrap/>
            <w:vAlign w:val="center"/>
          </w:tcPr>
          <w:p w14:paraId="1BB22E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AD2D9F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7DA16FE">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078E7F4">
            <w:pPr>
              <w:jc w:val="center"/>
              <w:rPr>
                <w:rFonts w:hint="eastAsia" w:ascii="宋体" w:hAnsi="宋体" w:eastAsia="宋体" w:cs="宋体"/>
                <w:i w:val="0"/>
                <w:iCs w:val="0"/>
                <w:color w:val="000000"/>
                <w:sz w:val="15"/>
                <w:szCs w:val="15"/>
                <w:u w:val="none"/>
              </w:rPr>
            </w:pPr>
          </w:p>
        </w:tc>
      </w:tr>
      <w:tr w14:paraId="6EDB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25" w:type="dxa"/>
            <w:vMerge w:val="restart"/>
            <w:shd w:val="clear" w:color="auto" w:fill="auto"/>
            <w:vAlign w:val="center"/>
          </w:tcPr>
          <w:p w14:paraId="6585A4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6.特色亮点精品化（5分）</w:t>
            </w:r>
          </w:p>
        </w:tc>
        <w:tc>
          <w:tcPr>
            <w:tcW w:w="1354" w:type="dxa"/>
            <w:gridSpan w:val="2"/>
            <w:shd w:val="clear" w:color="auto" w:fill="auto"/>
            <w:vAlign w:val="center"/>
          </w:tcPr>
          <w:p w14:paraId="3ECD4A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6.1</w:t>
            </w:r>
            <w:r>
              <w:rPr>
                <w:rFonts w:hint="default" w:ascii="仿宋_GB2312" w:hAnsi="Times New Roman" w:eastAsia="仿宋_GB2312" w:cs="仿宋_GB2312"/>
                <w:b/>
                <w:bCs/>
                <w:i w:val="0"/>
                <w:iCs w:val="0"/>
                <w:color w:val="000000"/>
                <w:kern w:val="0"/>
                <w:sz w:val="15"/>
                <w:szCs w:val="15"/>
                <w:u w:val="none"/>
                <w:lang w:val="en-US" w:eastAsia="zh-CN" w:bidi="ar"/>
              </w:rPr>
              <w:t>绿色低碳</w:t>
            </w:r>
          </w:p>
        </w:tc>
        <w:tc>
          <w:tcPr>
            <w:tcW w:w="1812" w:type="dxa"/>
            <w:shd w:val="clear" w:color="auto" w:fill="auto"/>
            <w:noWrap/>
            <w:vAlign w:val="center"/>
          </w:tcPr>
          <w:p w14:paraId="13FD619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6.1</w:t>
            </w:r>
          </w:p>
        </w:tc>
        <w:tc>
          <w:tcPr>
            <w:tcW w:w="4825" w:type="dxa"/>
            <w:shd w:val="clear" w:color="auto" w:fill="auto"/>
            <w:vAlign w:val="center"/>
          </w:tcPr>
          <w:p w14:paraId="683177F6">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设置绿色环保小屋，开展废物利用手工制作、闲置用品二手集市等活动；</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探索与湿垃圾资源化利用相关的</w:t>
            </w:r>
            <w:r>
              <w:rPr>
                <w:rFonts w:hint="default" w:ascii="Times New Roman" w:hAnsi="Times New Roman" w:eastAsia="Cambria Math" w:cs="Times New Roman"/>
                <w:i w:val="0"/>
                <w:iCs w:val="0"/>
                <w:color w:val="000000"/>
                <w:kern w:val="0"/>
                <w:sz w:val="15"/>
                <w:szCs w:val="15"/>
                <w:u w:val="none"/>
                <w:lang w:val="en-US" w:eastAsia="zh-CN" w:bidi="ar"/>
              </w:rPr>
              <w:t>1</w:t>
            </w:r>
            <w:r>
              <w:rPr>
                <w:rFonts w:hint="default" w:ascii="仿宋_GB2312" w:hAnsi="Cambria Math" w:eastAsia="仿宋_GB2312" w:cs="仿宋_GB2312"/>
                <w:i w:val="0"/>
                <w:iCs w:val="0"/>
                <w:color w:val="000000"/>
                <w:kern w:val="0"/>
                <w:sz w:val="15"/>
                <w:szCs w:val="15"/>
                <w:u w:val="none"/>
                <w:lang w:val="en-US" w:eastAsia="zh-CN" w:bidi="ar"/>
              </w:rPr>
              <w:t>米绿植园地或就近就地资源化利用；</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墙面、屋顶等采用立体绿化方式提升环境质量；</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Cambria Math" w:eastAsia="仿宋_GB2312" w:cs="仿宋_GB2312"/>
                <w:i w:val="0"/>
                <w:iCs w:val="0"/>
                <w:color w:val="000000"/>
                <w:kern w:val="0"/>
                <w:sz w:val="15"/>
                <w:szCs w:val="15"/>
                <w:u w:val="none"/>
                <w:lang w:val="en-US" w:eastAsia="zh-CN" w:bidi="ar"/>
              </w:rPr>
              <w:t>使用太阳能光伏板实现投放点供电等，开展绿色低碳垃圾分类实践。以上功能有一项即得分。</w:t>
            </w:r>
          </w:p>
        </w:tc>
        <w:tc>
          <w:tcPr>
            <w:tcW w:w="700" w:type="dxa"/>
            <w:shd w:val="clear" w:color="auto" w:fill="auto"/>
            <w:noWrap/>
            <w:vAlign w:val="center"/>
          </w:tcPr>
          <w:p w14:paraId="4EC5EA1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714CAFA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55F7D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62417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7698C7F">
            <w:pPr>
              <w:rPr>
                <w:rFonts w:hint="eastAsia" w:ascii="宋体" w:hAnsi="宋体" w:eastAsia="宋体" w:cs="宋体"/>
                <w:i w:val="0"/>
                <w:iCs w:val="0"/>
                <w:color w:val="000000"/>
                <w:sz w:val="15"/>
                <w:szCs w:val="15"/>
                <w:u w:val="none"/>
              </w:rPr>
            </w:pPr>
          </w:p>
        </w:tc>
      </w:tr>
      <w:tr w14:paraId="167E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5" w:type="dxa"/>
            <w:vMerge w:val="continue"/>
            <w:shd w:val="clear" w:color="auto" w:fill="auto"/>
            <w:vAlign w:val="center"/>
          </w:tcPr>
          <w:p w14:paraId="3760EB47">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16122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6.2</w:t>
            </w:r>
            <w:r>
              <w:rPr>
                <w:rFonts w:hint="default" w:ascii="仿宋_GB2312" w:hAnsi="Times New Roman" w:eastAsia="仿宋_GB2312" w:cs="仿宋_GB2312"/>
                <w:b/>
                <w:bCs/>
                <w:i w:val="0"/>
                <w:iCs w:val="0"/>
                <w:color w:val="000000"/>
                <w:kern w:val="0"/>
                <w:sz w:val="15"/>
                <w:szCs w:val="15"/>
                <w:u w:val="none"/>
                <w:lang w:val="en-US" w:eastAsia="zh-CN" w:bidi="ar"/>
              </w:rPr>
              <w:t>社区自治</w:t>
            </w:r>
          </w:p>
        </w:tc>
        <w:tc>
          <w:tcPr>
            <w:tcW w:w="1812" w:type="dxa"/>
            <w:shd w:val="clear" w:color="auto" w:fill="auto"/>
            <w:noWrap/>
            <w:vAlign w:val="center"/>
          </w:tcPr>
          <w:p w14:paraId="323DBB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6.2</w:t>
            </w:r>
          </w:p>
        </w:tc>
        <w:tc>
          <w:tcPr>
            <w:tcW w:w="4825" w:type="dxa"/>
            <w:shd w:val="clear" w:color="auto" w:fill="auto"/>
            <w:vAlign w:val="center"/>
          </w:tcPr>
          <w:p w14:paraId="236361FB">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建立垃圾分类评比制度，设立红黑榜等；</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开展周期性科普宣传活动，引导社区党员参与垃圾分类志愿服务；</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举办垃圾分类亲子教育科普；④与周边学校或商户开展垃圾分类共建联建活动等，形成行之有效的社区自治特色。以上措施有一项即得分。</w:t>
            </w:r>
          </w:p>
        </w:tc>
        <w:tc>
          <w:tcPr>
            <w:tcW w:w="700" w:type="dxa"/>
            <w:vMerge w:val="restart"/>
            <w:shd w:val="clear" w:color="auto" w:fill="auto"/>
            <w:vAlign w:val="center"/>
          </w:tcPr>
          <w:p w14:paraId="30EC23A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7F623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9D23DE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2BFB94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98DD56D">
            <w:pPr>
              <w:rPr>
                <w:rFonts w:hint="eastAsia" w:ascii="宋体" w:hAnsi="宋体" w:eastAsia="宋体" w:cs="宋体"/>
                <w:i w:val="0"/>
                <w:iCs w:val="0"/>
                <w:color w:val="000000"/>
                <w:sz w:val="15"/>
                <w:szCs w:val="15"/>
                <w:u w:val="none"/>
              </w:rPr>
            </w:pPr>
          </w:p>
        </w:tc>
      </w:tr>
      <w:tr w14:paraId="7B59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25" w:type="dxa"/>
            <w:vMerge w:val="continue"/>
            <w:shd w:val="clear" w:color="auto" w:fill="auto"/>
            <w:vAlign w:val="center"/>
          </w:tcPr>
          <w:p w14:paraId="3ED5CD0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76867A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6.3便民服务</w:t>
            </w:r>
          </w:p>
        </w:tc>
        <w:tc>
          <w:tcPr>
            <w:tcW w:w="1812" w:type="dxa"/>
            <w:shd w:val="clear" w:color="auto" w:fill="auto"/>
            <w:noWrap/>
            <w:vAlign w:val="center"/>
          </w:tcPr>
          <w:p w14:paraId="508904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6.3</w:t>
            </w:r>
          </w:p>
        </w:tc>
        <w:tc>
          <w:tcPr>
            <w:tcW w:w="4825" w:type="dxa"/>
            <w:shd w:val="clear" w:color="auto" w:fill="auto"/>
            <w:vAlign w:val="center"/>
          </w:tcPr>
          <w:p w14:paraId="4F018640">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针对行动不便住户提供上门代收生活垃圾服务；</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在公共空间有限的花园洋房、老旧里弄等住宅区域，采用地埋式分类投放设施或流动式分类垃圾收集车等新型投放收集方式，提供便民惠民的人性化服务。以上措施有一项即得分。</w:t>
            </w:r>
          </w:p>
        </w:tc>
        <w:tc>
          <w:tcPr>
            <w:tcW w:w="700" w:type="dxa"/>
            <w:vMerge w:val="continue"/>
            <w:shd w:val="clear" w:color="auto" w:fill="auto"/>
            <w:vAlign w:val="center"/>
          </w:tcPr>
          <w:p w14:paraId="2499F2C1">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0D9CA1B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56E9AB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76153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2049C8C">
            <w:pPr>
              <w:rPr>
                <w:rFonts w:hint="eastAsia" w:ascii="宋体" w:hAnsi="宋体" w:eastAsia="宋体" w:cs="宋体"/>
                <w:i w:val="0"/>
                <w:iCs w:val="0"/>
                <w:color w:val="000000"/>
                <w:sz w:val="15"/>
                <w:szCs w:val="15"/>
                <w:u w:val="none"/>
              </w:rPr>
            </w:pPr>
          </w:p>
        </w:tc>
      </w:tr>
    </w:tbl>
    <w:p w14:paraId="38F78D55">
      <w:pPr>
        <w:spacing w:line="360" w:lineRule="auto"/>
        <w:rPr>
          <w:rFonts w:hint="eastAsia" w:cs="宋体"/>
          <w:color w:val="000000"/>
          <w:kern w:val="2"/>
          <w:sz w:val="21"/>
          <w:szCs w:val="21"/>
          <w:highlight w:val="none"/>
          <w:lang w:val="en-US" w:eastAsia="zh-CN" w:bidi="ar-SA"/>
        </w:rPr>
      </w:pPr>
      <w:r>
        <w:rPr>
          <w:rFonts w:hint="default" w:cs="宋体"/>
          <w:color w:val="000000"/>
          <w:kern w:val="2"/>
          <w:sz w:val="21"/>
          <w:szCs w:val="21"/>
          <w:highlight w:val="none"/>
          <w:lang w:val="en-US" w:eastAsia="zh-CN" w:bidi="ar-SA"/>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10-3</w:t>
      </w:r>
    </w:p>
    <w:tbl>
      <w:tblPr>
        <w:tblStyle w:val="44"/>
        <w:tblW w:w="13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881"/>
        <w:gridCol w:w="812"/>
        <w:gridCol w:w="1338"/>
        <w:gridCol w:w="4171"/>
        <w:gridCol w:w="1225"/>
        <w:gridCol w:w="900"/>
        <w:gridCol w:w="1175"/>
        <w:gridCol w:w="813"/>
        <w:gridCol w:w="1230"/>
      </w:tblGrid>
      <w:tr w14:paraId="57E8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45987">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6FEF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BBA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5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981457">
            <w:pPr>
              <w:jc w:val="center"/>
              <w:rPr>
                <w:rFonts w:hint="default" w:ascii="仿宋_GB2312" w:hAnsi="宋体" w:eastAsia="仿宋_GB2312" w:cs="仿宋_GB2312"/>
                <w:b/>
                <w:bCs/>
                <w:i w:val="0"/>
                <w:iCs w:val="0"/>
                <w:color w:val="000000"/>
                <w:sz w:val="15"/>
                <w:szCs w:val="15"/>
                <w:u w:val="none"/>
              </w:rPr>
            </w:pPr>
          </w:p>
        </w:tc>
      </w:tr>
      <w:tr w14:paraId="71FB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4E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D33B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7A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14"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1F08D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亭式投放点/投口式垃圾房/（二选一）</w:t>
            </w:r>
          </w:p>
        </w:tc>
      </w:tr>
      <w:tr w14:paraId="175C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A8F">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B0DE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9B6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635">
            <w:pPr>
              <w:jc w:val="center"/>
              <w:rPr>
                <w:rFonts w:hint="eastAsia" w:ascii="宋体" w:hAnsi="宋体" w:eastAsia="宋体" w:cs="宋体"/>
                <w:b/>
                <w:bCs/>
                <w:i w:val="0"/>
                <w:iCs w:val="0"/>
                <w:color w:val="000000"/>
                <w:sz w:val="15"/>
                <w:szCs w:val="15"/>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839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38CC">
            <w:pPr>
              <w:jc w:val="center"/>
              <w:rPr>
                <w:rFonts w:hint="eastAsia" w:ascii="宋体" w:hAnsi="宋体" w:eastAsia="宋体" w:cs="宋体"/>
                <w:b/>
                <w:bCs/>
                <w:i w:val="0"/>
                <w:iCs w:val="0"/>
                <w:color w:val="000000"/>
                <w:sz w:val="15"/>
                <w:szCs w:val="15"/>
                <w:u w:val="none"/>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9B51">
            <w:pPr>
              <w:jc w:val="center"/>
              <w:rPr>
                <w:rFonts w:hint="eastAsia" w:ascii="宋体" w:hAnsi="宋体" w:eastAsia="宋体" w:cs="宋体"/>
                <w:b/>
                <w:bCs/>
                <w:i w:val="0"/>
                <w:iCs w:val="0"/>
                <w:color w:val="000000"/>
                <w:sz w:val="15"/>
                <w:szCs w:val="15"/>
                <w:u w:val="none"/>
              </w:rPr>
            </w:pPr>
          </w:p>
        </w:tc>
      </w:tr>
      <w:tr w14:paraId="4BA5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DBD3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B7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FEC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363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353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AE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43E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59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227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0F3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3C1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549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3E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556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98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C04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B13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3F85">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A44F">
            <w:pPr>
              <w:rPr>
                <w:rFonts w:hint="eastAsia" w:ascii="宋体" w:hAnsi="宋体" w:eastAsia="宋体" w:cs="宋体"/>
                <w:i w:val="0"/>
                <w:iCs w:val="0"/>
                <w:color w:val="000000"/>
                <w:sz w:val="15"/>
                <w:szCs w:val="15"/>
                <w:u w:val="none"/>
              </w:rPr>
            </w:pPr>
          </w:p>
        </w:tc>
      </w:tr>
      <w:tr w14:paraId="02D1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9D2F">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C24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5C1F">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01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5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50C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A8A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7D04">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A4C4">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5AFC">
            <w:pPr>
              <w:rPr>
                <w:rFonts w:hint="eastAsia" w:ascii="宋体" w:hAnsi="宋体" w:eastAsia="宋体" w:cs="宋体"/>
                <w:i w:val="0"/>
                <w:iCs w:val="0"/>
                <w:color w:val="000000"/>
                <w:sz w:val="15"/>
                <w:szCs w:val="15"/>
                <w:u w:val="none"/>
              </w:rPr>
            </w:pPr>
          </w:p>
        </w:tc>
      </w:tr>
      <w:tr w14:paraId="68D1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7BF95">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46EB">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B6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7D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BD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662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AD2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7E3E">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AC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B757">
            <w:pPr>
              <w:rPr>
                <w:rFonts w:hint="eastAsia" w:ascii="宋体" w:hAnsi="宋体" w:eastAsia="宋体" w:cs="宋体"/>
                <w:i w:val="0"/>
                <w:iCs w:val="0"/>
                <w:color w:val="000000"/>
                <w:sz w:val="15"/>
                <w:szCs w:val="15"/>
                <w:u w:val="none"/>
              </w:rPr>
            </w:pPr>
          </w:p>
        </w:tc>
      </w:tr>
      <w:tr w14:paraId="55D2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161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263E">
            <w:pPr>
              <w:jc w:val="center"/>
              <w:rPr>
                <w:rFonts w:hint="default" w:ascii="Times New Roman" w:hAnsi="Times New Roman" w:eastAsia="宋体" w:cs="Times New Roman"/>
                <w:b/>
                <w:bCs/>
                <w:i w:val="0"/>
                <w:iCs w:val="0"/>
                <w:color w:val="000000"/>
                <w:sz w:val="15"/>
                <w:szCs w:val="15"/>
                <w:u w:val="none"/>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236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12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7D7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F99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FE6">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2E6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E0B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8709">
            <w:pPr>
              <w:rPr>
                <w:rFonts w:hint="eastAsia" w:ascii="宋体" w:hAnsi="宋体" w:eastAsia="宋体" w:cs="宋体"/>
                <w:i w:val="0"/>
                <w:iCs w:val="0"/>
                <w:color w:val="000000"/>
                <w:sz w:val="15"/>
                <w:szCs w:val="15"/>
                <w:u w:val="none"/>
              </w:rPr>
            </w:pPr>
          </w:p>
        </w:tc>
      </w:tr>
      <w:tr w14:paraId="5DD3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0BFB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8799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A7C8">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F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65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9FB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CE69">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16BB">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1E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CEB3">
            <w:pPr>
              <w:rPr>
                <w:rFonts w:hint="eastAsia" w:ascii="宋体" w:hAnsi="宋体" w:eastAsia="宋体" w:cs="宋体"/>
                <w:i w:val="0"/>
                <w:iCs w:val="0"/>
                <w:color w:val="000000"/>
                <w:sz w:val="15"/>
                <w:szCs w:val="15"/>
                <w:u w:val="none"/>
              </w:rPr>
            </w:pPr>
          </w:p>
        </w:tc>
      </w:tr>
      <w:tr w14:paraId="1487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EF2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1521">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A376">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FC7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ED2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101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B78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2028">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407B">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66B0">
            <w:pPr>
              <w:rPr>
                <w:rFonts w:hint="eastAsia" w:ascii="宋体" w:hAnsi="宋体" w:eastAsia="宋体" w:cs="宋体"/>
                <w:i w:val="0"/>
                <w:iCs w:val="0"/>
                <w:color w:val="000000"/>
                <w:sz w:val="15"/>
                <w:szCs w:val="15"/>
                <w:u w:val="none"/>
              </w:rPr>
            </w:pPr>
          </w:p>
        </w:tc>
      </w:tr>
      <w:tr w14:paraId="190F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F76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EF36">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15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A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7BB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67E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25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94B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226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217">
            <w:pPr>
              <w:rPr>
                <w:rFonts w:hint="eastAsia" w:ascii="宋体" w:hAnsi="宋体" w:eastAsia="宋体" w:cs="宋体"/>
                <w:i w:val="0"/>
                <w:iCs w:val="0"/>
                <w:color w:val="000000"/>
                <w:sz w:val="15"/>
                <w:szCs w:val="15"/>
                <w:u w:val="none"/>
              </w:rPr>
            </w:pPr>
          </w:p>
        </w:tc>
      </w:tr>
      <w:tr w14:paraId="1E89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F70A8">
            <w:pPr>
              <w:jc w:val="center"/>
              <w:rPr>
                <w:rFonts w:hint="default" w:ascii="Times New Roman" w:hAnsi="Times New Roman" w:eastAsia="宋体" w:cs="Times New Roman"/>
                <w:b/>
                <w:bCs/>
                <w:i w:val="0"/>
                <w:iCs w:val="0"/>
                <w:color w:val="000000"/>
                <w:sz w:val="15"/>
                <w:szCs w:val="15"/>
                <w:u w:val="none"/>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D6E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9C6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05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2EA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1F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7537">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900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5EA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412F">
            <w:pPr>
              <w:rPr>
                <w:rFonts w:hint="eastAsia" w:ascii="宋体" w:hAnsi="宋体" w:eastAsia="宋体" w:cs="宋体"/>
                <w:i w:val="0"/>
                <w:iCs w:val="0"/>
                <w:color w:val="000000"/>
                <w:sz w:val="15"/>
                <w:szCs w:val="15"/>
                <w:u w:val="none"/>
              </w:rPr>
            </w:pPr>
          </w:p>
        </w:tc>
      </w:tr>
      <w:tr w14:paraId="3F74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9BEB">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058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2B30">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28C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AB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82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E6E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035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E5F0">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CEBE">
            <w:pPr>
              <w:rPr>
                <w:rFonts w:hint="eastAsia" w:ascii="宋体" w:hAnsi="宋体" w:eastAsia="宋体" w:cs="宋体"/>
                <w:i w:val="0"/>
                <w:iCs w:val="0"/>
                <w:color w:val="000000"/>
                <w:sz w:val="15"/>
                <w:szCs w:val="15"/>
                <w:u w:val="none"/>
              </w:rPr>
            </w:pPr>
          </w:p>
        </w:tc>
      </w:tr>
      <w:tr w14:paraId="64B2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3A8E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9A1B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C32F7">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E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5E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D0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E5A2">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43A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2286">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E5AC">
            <w:pPr>
              <w:rPr>
                <w:rFonts w:hint="eastAsia" w:ascii="宋体" w:hAnsi="宋体" w:eastAsia="宋体" w:cs="宋体"/>
                <w:i w:val="0"/>
                <w:iCs w:val="0"/>
                <w:color w:val="000000"/>
                <w:sz w:val="15"/>
                <w:szCs w:val="15"/>
                <w:u w:val="none"/>
              </w:rPr>
            </w:pPr>
          </w:p>
        </w:tc>
      </w:tr>
      <w:tr w14:paraId="1A8B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CC8B8">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798E">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33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7E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4EA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F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2DF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99A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0BA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D92D">
            <w:pPr>
              <w:rPr>
                <w:rFonts w:hint="eastAsia" w:ascii="宋体" w:hAnsi="宋体" w:eastAsia="宋体" w:cs="宋体"/>
                <w:i w:val="0"/>
                <w:iCs w:val="0"/>
                <w:color w:val="000000"/>
                <w:sz w:val="15"/>
                <w:szCs w:val="15"/>
                <w:u w:val="none"/>
              </w:rPr>
            </w:pPr>
          </w:p>
        </w:tc>
      </w:tr>
      <w:tr w14:paraId="3DCD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215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ABB8">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4B6CB">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407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937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42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136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C6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F7E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2AD">
            <w:pPr>
              <w:rPr>
                <w:rFonts w:hint="eastAsia" w:ascii="宋体" w:hAnsi="宋体" w:eastAsia="宋体" w:cs="宋体"/>
                <w:i w:val="0"/>
                <w:iCs w:val="0"/>
                <w:color w:val="000000"/>
                <w:sz w:val="15"/>
                <w:szCs w:val="15"/>
                <w:u w:val="none"/>
              </w:rPr>
            </w:pPr>
          </w:p>
        </w:tc>
      </w:tr>
      <w:tr w14:paraId="7021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B19F7">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43D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C4E12">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F2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98C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15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4D5">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238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CBDF">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BAD2">
            <w:pPr>
              <w:rPr>
                <w:rFonts w:hint="eastAsia" w:ascii="宋体" w:hAnsi="宋体" w:eastAsia="宋体" w:cs="宋体"/>
                <w:i w:val="0"/>
                <w:iCs w:val="0"/>
                <w:color w:val="000000"/>
                <w:sz w:val="15"/>
                <w:szCs w:val="15"/>
                <w:u w:val="none"/>
              </w:rPr>
            </w:pPr>
          </w:p>
        </w:tc>
      </w:tr>
      <w:tr w14:paraId="7906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D7B12">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5F08">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FB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C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5BD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3C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4923">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2FD">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B8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05D4">
            <w:pPr>
              <w:rPr>
                <w:rFonts w:hint="eastAsia" w:ascii="宋体" w:hAnsi="宋体" w:eastAsia="宋体" w:cs="宋体"/>
                <w:i w:val="0"/>
                <w:iCs w:val="0"/>
                <w:color w:val="000000"/>
                <w:sz w:val="15"/>
                <w:szCs w:val="15"/>
                <w:u w:val="none"/>
              </w:rPr>
            </w:pPr>
          </w:p>
        </w:tc>
      </w:tr>
      <w:tr w14:paraId="13F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4B81">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ACF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248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131">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B2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BC6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6E6">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B98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8082">
            <w:pPr>
              <w:rPr>
                <w:rFonts w:hint="eastAsia" w:ascii="宋体" w:hAnsi="宋体" w:eastAsia="宋体" w:cs="宋体"/>
                <w:i w:val="0"/>
                <w:iCs w:val="0"/>
                <w:color w:val="000000"/>
                <w:sz w:val="15"/>
                <w:szCs w:val="15"/>
                <w:u w:val="none"/>
              </w:rPr>
            </w:pPr>
          </w:p>
        </w:tc>
      </w:tr>
      <w:tr w14:paraId="7248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62C5">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09A5">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4BC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96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A69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7E5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5395">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EAE1">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F781">
            <w:pPr>
              <w:rPr>
                <w:rFonts w:hint="eastAsia" w:ascii="宋体" w:hAnsi="宋体" w:eastAsia="宋体" w:cs="宋体"/>
                <w:i w:val="0"/>
                <w:iCs w:val="0"/>
                <w:color w:val="000000"/>
                <w:sz w:val="15"/>
                <w:szCs w:val="15"/>
                <w:u w:val="none"/>
              </w:rPr>
            </w:pPr>
          </w:p>
        </w:tc>
      </w:tr>
    </w:tbl>
    <w:p w14:paraId="03FC7EDB">
      <w:pPr>
        <w:spacing w:line="360" w:lineRule="auto"/>
        <w:rPr>
          <w:rFonts w:hint="default" w:cs="宋体"/>
          <w:color w:val="000000"/>
          <w:kern w:val="2"/>
          <w:sz w:val="21"/>
          <w:szCs w:val="21"/>
          <w:highlight w:val="none"/>
          <w:lang w:val="en-US" w:eastAsia="zh-CN" w:bidi="ar-SA"/>
        </w:rPr>
      </w:pPr>
    </w:p>
    <w:p w14:paraId="53CFE25D">
      <w:pPr>
        <w:spacing w:line="360" w:lineRule="auto"/>
        <w:rPr>
          <w:rFonts w:hint="default" w:cs="宋体"/>
          <w:color w:val="000000"/>
          <w:kern w:val="2"/>
          <w:sz w:val="21"/>
          <w:szCs w:val="21"/>
          <w:highlight w:val="none"/>
          <w:lang w:val="en-US" w:eastAsia="zh-CN" w:bidi="ar-SA"/>
        </w:rPr>
      </w:pPr>
    </w:p>
    <w:p w14:paraId="125A5F8E">
      <w:pPr>
        <w:spacing w:line="360" w:lineRule="auto"/>
        <w:rPr>
          <w:rFonts w:hint="default" w:cs="宋体"/>
          <w:color w:val="000000"/>
          <w:kern w:val="2"/>
          <w:sz w:val="21"/>
          <w:szCs w:val="21"/>
          <w:highlight w:val="none"/>
          <w:lang w:val="en-US" w:eastAsia="zh-CN" w:bidi="ar-SA"/>
        </w:rPr>
      </w:pPr>
    </w:p>
    <w:p w14:paraId="5D895CF0">
      <w:pPr>
        <w:spacing w:line="360" w:lineRule="auto"/>
        <w:rPr>
          <w:rFonts w:hint="default" w:cs="宋体"/>
          <w:color w:val="000000"/>
          <w:kern w:val="2"/>
          <w:sz w:val="21"/>
          <w:szCs w:val="21"/>
          <w:highlight w:val="none"/>
          <w:lang w:val="en-US" w:eastAsia="zh-CN" w:bidi="ar-SA"/>
        </w:rPr>
      </w:pPr>
    </w:p>
    <w:p w14:paraId="600A65F7">
      <w:pPr>
        <w:spacing w:line="360" w:lineRule="auto"/>
        <w:rPr>
          <w:rFonts w:hint="default" w:cs="宋体"/>
          <w:color w:val="000000"/>
          <w:kern w:val="2"/>
          <w:sz w:val="21"/>
          <w:szCs w:val="21"/>
          <w:highlight w:val="none"/>
          <w:lang w:val="en-US" w:eastAsia="zh-CN" w:bidi="ar-SA"/>
        </w:rPr>
      </w:pPr>
    </w:p>
    <w:p w14:paraId="15984FDD">
      <w:pPr>
        <w:spacing w:line="360" w:lineRule="auto"/>
        <w:rPr>
          <w:rFonts w:hint="default" w:cs="宋体"/>
          <w:color w:val="000000"/>
          <w:kern w:val="2"/>
          <w:sz w:val="21"/>
          <w:szCs w:val="21"/>
          <w:highlight w:val="none"/>
          <w:lang w:val="en-US" w:eastAsia="zh-CN" w:bidi="ar-SA"/>
        </w:rPr>
      </w:pPr>
    </w:p>
    <w:p w14:paraId="358506DE">
      <w:pPr>
        <w:spacing w:line="360" w:lineRule="auto"/>
        <w:rPr>
          <w:rFonts w:hint="default" w:cs="宋体"/>
          <w:color w:val="000000"/>
          <w:kern w:val="2"/>
          <w:sz w:val="21"/>
          <w:szCs w:val="21"/>
          <w:highlight w:val="none"/>
          <w:lang w:val="en-US" w:eastAsia="zh-CN" w:bidi="ar-SA"/>
        </w:rPr>
      </w:pPr>
    </w:p>
    <w:p w14:paraId="6A6C3242">
      <w:pPr>
        <w:spacing w:line="360" w:lineRule="auto"/>
        <w:rPr>
          <w:rFonts w:hint="default" w:cs="宋体"/>
          <w:color w:val="000000"/>
          <w:kern w:val="2"/>
          <w:sz w:val="21"/>
          <w:szCs w:val="21"/>
          <w:highlight w:val="none"/>
          <w:lang w:val="en-US" w:eastAsia="zh-CN" w:bidi="ar-SA"/>
        </w:rPr>
      </w:pPr>
    </w:p>
    <w:p w14:paraId="6E78445B">
      <w:pPr>
        <w:spacing w:line="360" w:lineRule="auto"/>
        <w:rPr>
          <w:rFonts w:hint="default" w:cs="宋体"/>
          <w:color w:val="000000"/>
          <w:kern w:val="2"/>
          <w:sz w:val="21"/>
          <w:szCs w:val="21"/>
          <w:highlight w:val="none"/>
          <w:lang w:val="en-US" w:eastAsia="zh-CN" w:bidi="ar-SA"/>
        </w:rPr>
      </w:pPr>
    </w:p>
    <w:p w14:paraId="0708B279">
      <w:pPr>
        <w:spacing w:line="360" w:lineRule="auto"/>
        <w:rPr>
          <w:rFonts w:hint="default" w:cs="宋体"/>
          <w:color w:val="000000"/>
          <w:kern w:val="2"/>
          <w:sz w:val="21"/>
          <w:szCs w:val="21"/>
          <w:highlight w:val="none"/>
          <w:lang w:val="en-US" w:eastAsia="zh-CN" w:bidi="ar-SA"/>
        </w:rPr>
      </w:pPr>
    </w:p>
    <w:p w14:paraId="12AD0440">
      <w:pPr>
        <w:spacing w:line="360" w:lineRule="auto"/>
        <w:rPr>
          <w:rFonts w:hint="default" w:cs="宋体"/>
          <w:color w:val="000000"/>
          <w:kern w:val="2"/>
          <w:sz w:val="21"/>
          <w:szCs w:val="21"/>
          <w:highlight w:val="none"/>
          <w:lang w:val="en-US" w:eastAsia="zh-CN" w:bidi="ar-SA"/>
        </w:rPr>
      </w:pPr>
    </w:p>
    <w:p w14:paraId="3C4DFD29">
      <w:pPr>
        <w:spacing w:line="360" w:lineRule="auto"/>
        <w:rPr>
          <w:rFonts w:hint="default" w:cs="宋体"/>
          <w:color w:val="000000"/>
          <w:kern w:val="2"/>
          <w:sz w:val="21"/>
          <w:szCs w:val="21"/>
          <w:highlight w:val="none"/>
          <w:lang w:val="en-US" w:eastAsia="zh-CN" w:bidi="ar-SA"/>
        </w:rPr>
      </w:pPr>
    </w:p>
    <w:p w14:paraId="79D15CBC">
      <w:pPr>
        <w:spacing w:line="360" w:lineRule="auto"/>
        <w:rPr>
          <w:rFonts w:hint="default" w:cs="宋体"/>
          <w:color w:val="000000"/>
          <w:kern w:val="2"/>
          <w:sz w:val="21"/>
          <w:szCs w:val="21"/>
          <w:highlight w:val="none"/>
          <w:lang w:val="en-US" w:eastAsia="zh-CN" w:bidi="ar-SA"/>
        </w:rPr>
      </w:pPr>
    </w:p>
    <w:p w14:paraId="26052A2F">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10-4</w:t>
      </w:r>
    </w:p>
    <w:p w14:paraId="61A51477">
      <w:pPr>
        <w:spacing w:line="360" w:lineRule="auto"/>
        <w:rPr>
          <w:rFonts w:hint="eastAsia" w:cs="宋体"/>
          <w:color w:val="000000"/>
          <w:kern w:val="2"/>
          <w:sz w:val="21"/>
          <w:szCs w:val="21"/>
          <w:highlight w:val="none"/>
          <w:lang w:val="en-US" w:eastAsia="zh-CN" w:bidi="ar-SA"/>
        </w:rPr>
      </w:pPr>
    </w:p>
    <w:tbl>
      <w:tblPr>
        <w:tblStyle w:val="44"/>
        <w:tblpPr w:leftFromText="180" w:rightFromText="180" w:vertAnchor="text" w:horzAnchor="page" w:tblpX="1491" w:tblpY="-251"/>
        <w:tblOverlap w:val="never"/>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45"/>
        <w:gridCol w:w="912"/>
        <w:gridCol w:w="750"/>
        <w:gridCol w:w="1438"/>
        <w:gridCol w:w="3621"/>
        <w:gridCol w:w="804"/>
        <w:gridCol w:w="1087"/>
        <w:gridCol w:w="1238"/>
        <w:gridCol w:w="1050"/>
        <w:gridCol w:w="1310"/>
      </w:tblGrid>
      <w:tr w14:paraId="29DF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14055" w:type="dxa"/>
            <w:gridSpan w:val="10"/>
            <w:shd w:val="clear" w:color="auto" w:fill="auto"/>
            <w:vAlign w:val="center"/>
          </w:tcPr>
          <w:p w14:paraId="14B8FEF0">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5CFC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45" w:type="dxa"/>
            <w:shd w:val="clear" w:color="auto" w:fill="auto"/>
            <w:vAlign w:val="center"/>
          </w:tcPr>
          <w:p w14:paraId="0B81104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210" w:type="dxa"/>
            <w:gridSpan w:val="9"/>
            <w:shd w:val="clear" w:color="auto" w:fill="auto"/>
            <w:vAlign w:val="center"/>
          </w:tcPr>
          <w:p w14:paraId="144AB7D3">
            <w:pPr>
              <w:jc w:val="center"/>
              <w:rPr>
                <w:rFonts w:hint="default" w:ascii="仿宋_GB2312" w:hAnsi="宋体" w:eastAsia="仿宋_GB2312" w:cs="仿宋_GB2312"/>
                <w:b/>
                <w:bCs/>
                <w:i w:val="0"/>
                <w:iCs w:val="0"/>
                <w:color w:val="000000"/>
                <w:sz w:val="15"/>
                <w:szCs w:val="15"/>
                <w:u w:val="none"/>
              </w:rPr>
            </w:pPr>
          </w:p>
        </w:tc>
      </w:tr>
      <w:tr w14:paraId="35CC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7314529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62" w:type="dxa"/>
            <w:gridSpan w:val="2"/>
            <w:shd w:val="clear" w:color="auto" w:fill="auto"/>
            <w:vAlign w:val="center"/>
          </w:tcPr>
          <w:p w14:paraId="4F996B61">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475282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110" w:type="dxa"/>
            <w:gridSpan w:val="6"/>
            <w:shd w:val="clear" w:color="auto" w:fill="FFFF00"/>
            <w:noWrap/>
            <w:vAlign w:val="center"/>
          </w:tcPr>
          <w:p w14:paraId="7741F76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4C89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17A6CB1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62" w:type="dxa"/>
            <w:gridSpan w:val="2"/>
            <w:shd w:val="clear" w:color="auto" w:fill="auto"/>
            <w:vAlign w:val="center"/>
          </w:tcPr>
          <w:p w14:paraId="4146E69B">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5DC764B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3621" w:type="dxa"/>
            <w:shd w:val="clear" w:color="auto" w:fill="auto"/>
            <w:noWrap/>
            <w:vAlign w:val="center"/>
          </w:tcPr>
          <w:p w14:paraId="3DD611CB">
            <w:pPr>
              <w:jc w:val="center"/>
              <w:rPr>
                <w:rFonts w:hint="eastAsia" w:ascii="宋体" w:hAnsi="宋体" w:eastAsia="宋体" w:cs="宋体"/>
                <w:b/>
                <w:bCs/>
                <w:i w:val="0"/>
                <w:iCs w:val="0"/>
                <w:color w:val="000000"/>
                <w:sz w:val="15"/>
                <w:szCs w:val="15"/>
                <w:u w:val="none"/>
              </w:rPr>
            </w:pPr>
          </w:p>
        </w:tc>
        <w:tc>
          <w:tcPr>
            <w:tcW w:w="1891" w:type="dxa"/>
            <w:gridSpan w:val="2"/>
            <w:shd w:val="clear" w:color="auto" w:fill="auto"/>
            <w:noWrap/>
            <w:vAlign w:val="center"/>
          </w:tcPr>
          <w:p w14:paraId="3F59C7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238" w:type="dxa"/>
            <w:shd w:val="clear" w:color="auto" w:fill="auto"/>
            <w:noWrap/>
            <w:vAlign w:val="center"/>
          </w:tcPr>
          <w:p w14:paraId="3E43BCC1">
            <w:pPr>
              <w:jc w:val="center"/>
              <w:rPr>
                <w:rFonts w:hint="eastAsia" w:ascii="宋体" w:hAnsi="宋体" w:eastAsia="宋体" w:cs="宋体"/>
                <w:b/>
                <w:bCs/>
                <w:i w:val="0"/>
                <w:iCs w:val="0"/>
                <w:color w:val="000000"/>
                <w:sz w:val="15"/>
                <w:szCs w:val="15"/>
                <w:u w:val="none"/>
              </w:rPr>
            </w:pPr>
          </w:p>
        </w:tc>
        <w:tc>
          <w:tcPr>
            <w:tcW w:w="2360" w:type="dxa"/>
            <w:gridSpan w:val="2"/>
            <w:shd w:val="clear" w:color="auto" w:fill="auto"/>
            <w:noWrap/>
            <w:vAlign w:val="center"/>
          </w:tcPr>
          <w:p w14:paraId="6E9F9E7B">
            <w:pPr>
              <w:jc w:val="center"/>
              <w:rPr>
                <w:rFonts w:hint="eastAsia" w:ascii="宋体" w:hAnsi="宋体" w:eastAsia="宋体" w:cs="宋体"/>
                <w:b/>
                <w:bCs/>
                <w:i w:val="0"/>
                <w:iCs w:val="0"/>
                <w:color w:val="000000"/>
                <w:sz w:val="15"/>
                <w:szCs w:val="15"/>
                <w:u w:val="none"/>
              </w:rPr>
            </w:pPr>
          </w:p>
        </w:tc>
      </w:tr>
      <w:tr w14:paraId="0336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7" w:type="dxa"/>
            <w:gridSpan w:val="3"/>
            <w:shd w:val="clear" w:color="auto" w:fill="auto"/>
            <w:vAlign w:val="center"/>
          </w:tcPr>
          <w:p w14:paraId="140D8762">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438" w:type="dxa"/>
            <w:shd w:val="clear" w:color="auto" w:fill="auto"/>
            <w:vAlign w:val="center"/>
          </w:tcPr>
          <w:p w14:paraId="672C56C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3621" w:type="dxa"/>
            <w:shd w:val="clear" w:color="auto" w:fill="auto"/>
            <w:noWrap/>
            <w:vAlign w:val="center"/>
          </w:tcPr>
          <w:p w14:paraId="3FF66A8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804" w:type="dxa"/>
            <w:shd w:val="clear" w:color="auto" w:fill="auto"/>
            <w:noWrap/>
            <w:vAlign w:val="center"/>
          </w:tcPr>
          <w:p w14:paraId="3723955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1087" w:type="dxa"/>
            <w:shd w:val="clear" w:color="auto" w:fill="auto"/>
            <w:noWrap/>
            <w:vAlign w:val="center"/>
          </w:tcPr>
          <w:p w14:paraId="0AC63D8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238" w:type="dxa"/>
            <w:shd w:val="clear" w:color="auto" w:fill="auto"/>
            <w:vAlign w:val="center"/>
          </w:tcPr>
          <w:p w14:paraId="616B8ED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050" w:type="dxa"/>
            <w:shd w:val="clear" w:color="auto" w:fill="auto"/>
            <w:vAlign w:val="center"/>
          </w:tcPr>
          <w:p w14:paraId="6C225E6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310" w:type="dxa"/>
            <w:shd w:val="clear" w:color="auto" w:fill="auto"/>
            <w:vAlign w:val="center"/>
          </w:tcPr>
          <w:p w14:paraId="4A4623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C98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45" w:type="dxa"/>
            <w:vMerge w:val="restart"/>
            <w:shd w:val="clear" w:color="auto" w:fill="auto"/>
            <w:vAlign w:val="center"/>
          </w:tcPr>
          <w:p w14:paraId="0EBFD2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912" w:type="dxa"/>
            <w:vMerge w:val="restart"/>
            <w:shd w:val="clear" w:color="auto" w:fill="auto"/>
            <w:vAlign w:val="center"/>
          </w:tcPr>
          <w:p w14:paraId="349DC9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750" w:type="dxa"/>
            <w:vMerge w:val="restart"/>
            <w:shd w:val="clear" w:color="auto" w:fill="auto"/>
            <w:vAlign w:val="center"/>
          </w:tcPr>
          <w:p w14:paraId="7926EF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438" w:type="dxa"/>
            <w:shd w:val="clear" w:color="auto" w:fill="auto"/>
            <w:vAlign w:val="center"/>
          </w:tcPr>
          <w:p w14:paraId="362F7D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3621" w:type="dxa"/>
            <w:shd w:val="clear" w:color="auto" w:fill="auto"/>
            <w:vAlign w:val="center"/>
          </w:tcPr>
          <w:p w14:paraId="1A80EAF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804" w:type="dxa"/>
            <w:shd w:val="clear" w:color="auto" w:fill="auto"/>
            <w:noWrap/>
            <w:vAlign w:val="center"/>
          </w:tcPr>
          <w:p w14:paraId="496B62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781E2C4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D22CEF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A31DE2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485183E">
            <w:pPr>
              <w:rPr>
                <w:rFonts w:hint="eastAsia" w:ascii="宋体" w:hAnsi="宋体" w:eastAsia="宋体" w:cs="宋体"/>
                <w:i w:val="0"/>
                <w:iCs w:val="0"/>
                <w:color w:val="000000"/>
                <w:sz w:val="15"/>
                <w:szCs w:val="15"/>
                <w:u w:val="none"/>
              </w:rPr>
            </w:pPr>
          </w:p>
        </w:tc>
      </w:tr>
      <w:tr w14:paraId="489B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45" w:type="dxa"/>
            <w:vMerge w:val="continue"/>
            <w:shd w:val="clear" w:color="auto" w:fill="auto"/>
            <w:vAlign w:val="center"/>
          </w:tcPr>
          <w:p w14:paraId="3B344667">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4F5B057">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4697FC4">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26FA751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3621" w:type="dxa"/>
            <w:shd w:val="clear" w:color="auto" w:fill="auto"/>
            <w:vAlign w:val="center"/>
          </w:tcPr>
          <w:p w14:paraId="1818F60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804" w:type="dxa"/>
            <w:shd w:val="clear" w:color="auto" w:fill="auto"/>
            <w:noWrap/>
            <w:vAlign w:val="center"/>
          </w:tcPr>
          <w:p w14:paraId="644915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727022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A44E77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439BAC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3BFC83D">
            <w:pPr>
              <w:rPr>
                <w:rFonts w:hint="eastAsia" w:ascii="宋体" w:hAnsi="宋体" w:eastAsia="宋体" w:cs="宋体"/>
                <w:i w:val="0"/>
                <w:iCs w:val="0"/>
                <w:color w:val="000000"/>
                <w:sz w:val="15"/>
                <w:szCs w:val="15"/>
                <w:u w:val="none"/>
              </w:rPr>
            </w:pPr>
          </w:p>
        </w:tc>
      </w:tr>
      <w:tr w14:paraId="413F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00C67C5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4C5EDEC">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3274CD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150472B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3621" w:type="dxa"/>
            <w:shd w:val="clear" w:color="auto" w:fill="auto"/>
            <w:vAlign w:val="center"/>
          </w:tcPr>
          <w:p w14:paraId="60F4DD8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804" w:type="dxa"/>
            <w:shd w:val="clear" w:color="auto" w:fill="auto"/>
            <w:noWrap/>
            <w:vAlign w:val="center"/>
          </w:tcPr>
          <w:p w14:paraId="5E8D829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2E6B26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5A72A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C53D1E">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50A4CD9">
            <w:pPr>
              <w:rPr>
                <w:rFonts w:hint="eastAsia" w:ascii="宋体" w:hAnsi="宋体" w:eastAsia="宋体" w:cs="宋体"/>
                <w:i w:val="0"/>
                <w:iCs w:val="0"/>
                <w:color w:val="000000"/>
                <w:sz w:val="15"/>
                <w:szCs w:val="15"/>
                <w:u w:val="none"/>
              </w:rPr>
            </w:pPr>
          </w:p>
        </w:tc>
      </w:tr>
      <w:tr w14:paraId="1798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845" w:type="dxa"/>
            <w:vMerge w:val="continue"/>
            <w:shd w:val="clear" w:color="auto" w:fill="auto"/>
            <w:vAlign w:val="center"/>
          </w:tcPr>
          <w:p w14:paraId="05341B4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F72BE4">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DF8A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438" w:type="dxa"/>
            <w:shd w:val="clear" w:color="auto" w:fill="auto"/>
            <w:vAlign w:val="center"/>
          </w:tcPr>
          <w:p w14:paraId="7ECBFA4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3621" w:type="dxa"/>
            <w:shd w:val="clear" w:color="auto" w:fill="auto"/>
            <w:vAlign w:val="center"/>
          </w:tcPr>
          <w:p w14:paraId="7CB3C98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804" w:type="dxa"/>
            <w:shd w:val="clear" w:color="auto" w:fill="auto"/>
            <w:noWrap/>
            <w:vAlign w:val="center"/>
          </w:tcPr>
          <w:p w14:paraId="5D9837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B1F907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1B0482A">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98DCCAB">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068A0655">
            <w:pPr>
              <w:rPr>
                <w:rFonts w:hint="eastAsia" w:ascii="宋体" w:hAnsi="宋体" w:eastAsia="宋体" w:cs="宋体"/>
                <w:i w:val="0"/>
                <w:iCs w:val="0"/>
                <w:color w:val="000000"/>
                <w:sz w:val="15"/>
                <w:szCs w:val="15"/>
                <w:u w:val="none"/>
              </w:rPr>
            </w:pPr>
          </w:p>
        </w:tc>
      </w:tr>
      <w:tr w14:paraId="053B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845" w:type="dxa"/>
            <w:vMerge w:val="continue"/>
            <w:shd w:val="clear" w:color="auto" w:fill="auto"/>
            <w:vAlign w:val="center"/>
          </w:tcPr>
          <w:p w14:paraId="6E757E3D">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8B2A2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53BFEAD">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10467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3621" w:type="dxa"/>
            <w:shd w:val="clear" w:color="auto" w:fill="auto"/>
            <w:vAlign w:val="center"/>
          </w:tcPr>
          <w:p w14:paraId="5603D9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804" w:type="dxa"/>
            <w:shd w:val="clear" w:color="auto" w:fill="auto"/>
            <w:noWrap/>
            <w:vAlign w:val="center"/>
          </w:tcPr>
          <w:p w14:paraId="5A9177B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626893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837FC46">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20F9AA">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CA45CB3">
            <w:pPr>
              <w:rPr>
                <w:rFonts w:hint="eastAsia" w:ascii="宋体" w:hAnsi="宋体" w:eastAsia="宋体" w:cs="宋体"/>
                <w:i w:val="0"/>
                <w:iCs w:val="0"/>
                <w:color w:val="000000"/>
                <w:sz w:val="15"/>
                <w:szCs w:val="15"/>
                <w:u w:val="none"/>
              </w:rPr>
            </w:pPr>
          </w:p>
        </w:tc>
      </w:tr>
      <w:tr w14:paraId="5D5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845" w:type="dxa"/>
            <w:vMerge w:val="continue"/>
            <w:shd w:val="clear" w:color="auto" w:fill="auto"/>
            <w:vAlign w:val="center"/>
          </w:tcPr>
          <w:p w14:paraId="2466871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B9723A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CB4F28C">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5610D06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3621" w:type="dxa"/>
            <w:shd w:val="clear" w:color="auto" w:fill="auto"/>
            <w:vAlign w:val="center"/>
          </w:tcPr>
          <w:p w14:paraId="2996F92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804" w:type="dxa"/>
            <w:shd w:val="clear" w:color="auto" w:fill="auto"/>
            <w:noWrap/>
            <w:vAlign w:val="center"/>
          </w:tcPr>
          <w:p w14:paraId="649293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1E2E9A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40659F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40B281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5A60B26">
            <w:pPr>
              <w:rPr>
                <w:rFonts w:hint="eastAsia" w:ascii="宋体" w:hAnsi="宋体" w:eastAsia="宋体" w:cs="宋体"/>
                <w:i w:val="0"/>
                <w:iCs w:val="0"/>
                <w:color w:val="000000"/>
                <w:sz w:val="15"/>
                <w:szCs w:val="15"/>
                <w:u w:val="none"/>
              </w:rPr>
            </w:pPr>
          </w:p>
        </w:tc>
      </w:tr>
      <w:tr w14:paraId="2140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2C9693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35D453C">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34C0081">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2F251D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3621" w:type="dxa"/>
            <w:shd w:val="clear" w:color="auto" w:fill="auto"/>
            <w:vAlign w:val="center"/>
          </w:tcPr>
          <w:p w14:paraId="16EDA2D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shd w:val="clear" w:color="auto" w:fill="auto"/>
            <w:noWrap/>
            <w:vAlign w:val="center"/>
          </w:tcPr>
          <w:p w14:paraId="3C44EF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29768F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ADBA73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BB8444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1EA4736">
            <w:pPr>
              <w:rPr>
                <w:rFonts w:hint="eastAsia" w:ascii="宋体" w:hAnsi="宋体" w:eastAsia="宋体" w:cs="宋体"/>
                <w:i w:val="0"/>
                <w:iCs w:val="0"/>
                <w:color w:val="000000"/>
                <w:sz w:val="15"/>
                <w:szCs w:val="15"/>
                <w:u w:val="none"/>
              </w:rPr>
            </w:pPr>
          </w:p>
        </w:tc>
      </w:tr>
      <w:tr w14:paraId="4951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33E199DD">
            <w:pPr>
              <w:jc w:val="center"/>
              <w:rPr>
                <w:rFonts w:hint="default" w:ascii="Times New Roman" w:hAnsi="Times New Roman" w:eastAsia="宋体" w:cs="Times New Roman"/>
                <w:b/>
                <w:bCs/>
                <w:i w:val="0"/>
                <w:iCs w:val="0"/>
                <w:color w:val="000000"/>
                <w:sz w:val="15"/>
                <w:szCs w:val="15"/>
                <w:u w:val="none"/>
              </w:rPr>
            </w:pPr>
          </w:p>
        </w:tc>
        <w:tc>
          <w:tcPr>
            <w:tcW w:w="912" w:type="dxa"/>
            <w:vMerge w:val="restart"/>
            <w:shd w:val="clear" w:color="auto" w:fill="auto"/>
            <w:vAlign w:val="center"/>
          </w:tcPr>
          <w:p w14:paraId="4AB914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750" w:type="dxa"/>
            <w:vMerge w:val="restart"/>
            <w:shd w:val="clear" w:color="auto" w:fill="auto"/>
            <w:vAlign w:val="center"/>
          </w:tcPr>
          <w:p w14:paraId="6FE5F5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438" w:type="dxa"/>
            <w:shd w:val="clear" w:color="auto" w:fill="auto"/>
            <w:vAlign w:val="center"/>
          </w:tcPr>
          <w:p w14:paraId="6852DF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3621" w:type="dxa"/>
            <w:shd w:val="clear" w:color="auto" w:fill="auto"/>
            <w:vAlign w:val="center"/>
          </w:tcPr>
          <w:p w14:paraId="4859DBD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804" w:type="dxa"/>
            <w:shd w:val="clear" w:color="auto" w:fill="auto"/>
            <w:noWrap/>
            <w:vAlign w:val="center"/>
          </w:tcPr>
          <w:p w14:paraId="244EE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5D846E3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3F043E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9DE92D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58F19D9">
            <w:pPr>
              <w:rPr>
                <w:rFonts w:hint="eastAsia" w:ascii="宋体" w:hAnsi="宋体" w:eastAsia="宋体" w:cs="宋体"/>
                <w:i w:val="0"/>
                <w:iCs w:val="0"/>
                <w:color w:val="000000"/>
                <w:sz w:val="15"/>
                <w:szCs w:val="15"/>
                <w:u w:val="none"/>
              </w:rPr>
            </w:pPr>
          </w:p>
        </w:tc>
      </w:tr>
      <w:tr w14:paraId="307B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7B2770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0D4B9A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477CEB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FA8ED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3621" w:type="dxa"/>
            <w:shd w:val="clear" w:color="auto" w:fill="auto"/>
            <w:vAlign w:val="center"/>
          </w:tcPr>
          <w:p w14:paraId="240AA7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804" w:type="dxa"/>
            <w:shd w:val="clear" w:color="auto" w:fill="auto"/>
            <w:noWrap/>
            <w:vAlign w:val="center"/>
          </w:tcPr>
          <w:p w14:paraId="69E08C5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232BD2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F34387C">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B418199">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90DCFD3">
            <w:pPr>
              <w:rPr>
                <w:rFonts w:hint="eastAsia" w:ascii="宋体" w:hAnsi="宋体" w:eastAsia="宋体" w:cs="宋体"/>
                <w:i w:val="0"/>
                <w:iCs w:val="0"/>
                <w:color w:val="000000"/>
                <w:sz w:val="15"/>
                <w:szCs w:val="15"/>
                <w:u w:val="none"/>
              </w:rPr>
            </w:pPr>
          </w:p>
        </w:tc>
      </w:tr>
      <w:tr w14:paraId="030D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6CE90F91">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AFB4CAD">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ED0009E">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128C5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3621" w:type="dxa"/>
            <w:shd w:val="clear" w:color="auto" w:fill="auto"/>
            <w:vAlign w:val="center"/>
          </w:tcPr>
          <w:p w14:paraId="4891799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804" w:type="dxa"/>
            <w:shd w:val="clear" w:color="auto" w:fill="auto"/>
            <w:noWrap/>
            <w:vAlign w:val="center"/>
          </w:tcPr>
          <w:p w14:paraId="33E5D4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2C7C9E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222EEAA3">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9144DA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30073F0">
            <w:pPr>
              <w:rPr>
                <w:rFonts w:hint="eastAsia" w:ascii="宋体" w:hAnsi="宋体" w:eastAsia="宋体" w:cs="宋体"/>
                <w:i w:val="0"/>
                <w:iCs w:val="0"/>
                <w:color w:val="000000"/>
                <w:sz w:val="15"/>
                <w:szCs w:val="15"/>
                <w:u w:val="none"/>
              </w:rPr>
            </w:pPr>
          </w:p>
        </w:tc>
      </w:tr>
      <w:tr w14:paraId="637B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489F67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B6F2B3F">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6E1B0B7F">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311312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3621" w:type="dxa"/>
            <w:shd w:val="clear" w:color="auto" w:fill="auto"/>
            <w:vAlign w:val="center"/>
          </w:tcPr>
          <w:p w14:paraId="3A0D7AF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804" w:type="dxa"/>
            <w:shd w:val="clear" w:color="auto" w:fill="auto"/>
            <w:noWrap/>
            <w:vAlign w:val="center"/>
          </w:tcPr>
          <w:p w14:paraId="45F1145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0B860BD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E1C69A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009E9F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B63E32F">
            <w:pPr>
              <w:rPr>
                <w:rFonts w:hint="eastAsia" w:ascii="宋体" w:hAnsi="宋体" w:eastAsia="宋体" w:cs="宋体"/>
                <w:i w:val="0"/>
                <w:iCs w:val="0"/>
                <w:color w:val="000000"/>
                <w:sz w:val="15"/>
                <w:szCs w:val="15"/>
                <w:u w:val="none"/>
              </w:rPr>
            </w:pPr>
          </w:p>
        </w:tc>
      </w:tr>
      <w:tr w14:paraId="0E70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5" w:type="dxa"/>
            <w:vMerge w:val="continue"/>
            <w:shd w:val="clear" w:color="auto" w:fill="auto"/>
            <w:vAlign w:val="center"/>
          </w:tcPr>
          <w:p w14:paraId="5436AA4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8AC71E6">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841F6C8">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2B018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3621" w:type="dxa"/>
            <w:shd w:val="clear" w:color="auto" w:fill="auto"/>
            <w:vAlign w:val="center"/>
          </w:tcPr>
          <w:p w14:paraId="15A6376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804" w:type="dxa"/>
            <w:shd w:val="clear" w:color="auto" w:fill="auto"/>
            <w:noWrap/>
            <w:vAlign w:val="center"/>
          </w:tcPr>
          <w:p w14:paraId="33436F8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90DC71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1BF2944">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11B700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0B543D">
            <w:pPr>
              <w:rPr>
                <w:rFonts w:hint="eastAsia" w:ascii="宋体" w:hAnsi="宋体" w:eastAsia="宋体" w:cs="宋体"/>
                <w:i w:val="0"/>
                <w:iCs w:val="0"/>
                <w:color w:val="000000"/>
                <w:sz w:val="15"/>
                <w:szCs w:val="15"/>
                <w:u w:val="none"/>
              </w:rPr>
            </w:pPr>
          </w:p>
        </w:tc>
      </w:tr>
      <w:tr w14:paraId="12C2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5" w:type="dxa"/>
            <w:vMerge w:val="continue"/>
            <w:shd w:val="clear" w:color="auto" w:fill="auto"/>
            <w:vAlign w:val="center"/>
          </w:tcPr>
          <w:p w14:paraId="32521B73">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E144D3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69F9A70">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64889AF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3621" w:type="dxa"/>
            <w:shd w:val="clear" w:color="auto" w:fill="auto"/>
            <w:vAlign w:val="center"/>
          </w:tcPr>
          <w:p w14:paraId="1989AD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804" w:type="dxa"/>
            <w:shd w:val="clear" w:color="auto" w:fill="auto"/>
            <w:noWrap/>
            <w:vAlign w:val="center"/>
          </w:tcPr>
          <w:p w14:paraId="6E2319F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C6A835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900BD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1D1B15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A403D5C">
            <w:pPr>
              <w:rPr>
                <w:rFonts w:hint="eastAsia" w:ascii="宋体" w:hAnsi="宋体" w:eastAsia="宋体" w:cs="宋体"/>
                <w:i w:val="0"/>
                <w:iCs w:val="0"/>
                <w:color w:val="000000"/>
                <w:sz w:val="15"/>
                <w:szCs w:val="15"/>
                <w:u w:val="none"/>
              </w:rPr>
            </w:pPr>
          </w:p>
        </w:tc>
      </w:tr>
      <w:tr w14:paraId="5D80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45" w:type="dxa"/>
            <w:vMerge w:val="continue"/>
            <w:shd w:val="clear" w:color="auto" w:fill="auto"/>
            <w:vAlign w:val="center"/>
          </w:tcPr>
          <w:p w14:paraId="174DC50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665885A6">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232C83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438" w:type="dxa"/>
            <w:shd w:val="clear" w:color="auto" w:fill="auto"/>
            <w:vAlign w:val="center"/>
          </w:tcPr>
          <w:p w14:paraId="08451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3621" w:type="dxa"/>
            <w:shd w:val="clear" w:color="auto" w:fill="auto"/>
            <w:vAlign w:val="center"/>
          </w:tcPr>
          <w:p w14:paraId="14D0097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804" w:type="dxa"/>
            <w:shd w:val="clear" w:color="auto" w:fill="auto"/>
            <w:noWrap/>
            <w:vAlign w:val="center"/>
          </w:tcPr>
          <w:p w14:paraId="048315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4DA67F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C265BA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80D306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B4BDBA">
            <w:pPr>
              <w:rPr>
                <w:rFonts w:hint="eastAsia" w:ascii="宋体" w:hAnsi="宋体" w:eastAsia="宋体" w:cs="宋体"/>
                <w:i w:val="0"/>
                <w:iCs w:val="0"/>
                <w:color w:val="000000"/>
                <w:sz w:val="15"/>
                <w:szCs w:val="15"/>
                <w:u w:val="none"/>
              </w:rPr>
            </w:pPr>
          </w:p>
        </w:tc>
      </w:tr>
      <w:tr w14:paraId="1F02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4A9D765F">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restart"/>
            <w:shd w:val="clear" w:color="auto" w:fill="auto"/>
            <w:vAlign w:val="center"/>
          </w:tcPr>
          <w:p w14:paraId="5901DB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438" w:type="dxa"/>
            <w:shd w:val="clear" w:color="auto" w:fill="auto"/>
            <w:vAlign w:val="center"/>
          </w:tcPr>
          <w:p w14:paraId="1B29D9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3621" w:type="dxa"/>
            <w:shd w:val="clear" w:color="auto" w:fill="auto"/>
            <w:vAlign w:val="center"/>
          </w:tcPr>
          <w:p w14:paraId="21FA86B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804" w:type="dxa"/>
            <w:shd w:val="clear" w:color="auto" w:fill="auto"/>
            <w:noWrap/>
            <w:vAlign w:val="center"/>
          </w:tcPr>
          <w:p w14:paraId="700063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8BF85E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4F5C14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EF7EE7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F5E21BA">
            <w:pPr>
              <w:rPr>
                <w:rFonts w:hint="eastAsia" w:ascii="宋体" w:hAnsi="宋体" w:eastAsia="宋体" w:cs="宋体"/>
                <w:i w:val="0"/>
                <w:iCs w:val="0"/>
                <w:color w:val="000000"/>
                <w:sz w:val="15"/>
                <w:szCs w:val="15"/>
                <w:u w:val="none"/>
              </w:rPr>
            </w:pPr>
          </w:p>
        </w:tc>
      </w:tr>
      <w:tr w14:paraId="0C2F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096C364B">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auto"/>
            <w:vAlign w:val="center"/>
          </w:tcPr>
          <w:p w14:paraId="4ECAFF07">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689FD5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3621" w:type="dxa"/>
            <w:shd w:val="clear" w:color="auto" w:fill="auto"/>
            <w:vAlign w:val="center"/>
          </w:tcPr>
          <w:p w14:paraId="5F86AF8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804" w:type="dxa"/>
            <w:shd w:val="clear" w:color="auto" w:fill="auto"/>
            <w:noWrap/>
            <w:vAlign w:val="center"/>
          </w:tcPr>
          <w:p w14:paraId="75676D4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59B315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0300F90">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A8EE99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21E5E39">
            <w:pPr>
              <w:rPr>
                <w:rFonts w:hint="eastAsia" w:ascii="宋体" w:hAnsi="宋体" w:eastAsia="宋体" w:cs="宋体"/>
                <w:i w:val="0"/>
                <w:iCs w:val="0"/>
                <w:color w:val="000000"/>
                <w:sz w:val="15"/>
                <w:szCs w:val="15"/>
                <w:u w:val="none"/>
              </w:rPr>
            </w:pPr>
          </w:p>
        </w:tc>
      </w:tr>
      <w:tr w14:paraId="5CCE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restart"/>
            <w:shd w:val="clear" w:color="auto" w:fill="auto"/>
            <w:vAlign w:val="center"/>
          </w:tcPr>
          <w:p w14:paraId="06BD37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912" w:type="dxa"/>
            <w:vMerge w:val="restart"/>
            <w:shd w:val="clear" w:color="auto" w:fill="auto"/>
            <w:vAlign w:val="center"/>
          </w:tcPr>
          <w:p w14:paraId="140574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750" w:type="dxa"/>
            <w:vMerge w:val="restart"/>
            <w:shd w:val="clear" w:color="auto" w:fill="auto"/>
            <w:vAlign w:val="center"/>
          </w:tcPr>
          <w:p w14:paraId="5D4E44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438" w:type="dxa"/>
            <w:shd w:val="clear" w:color="auto" w:fill="auto"/>
            <w:vAlign w:val="center"/>
          </w:tcPr>
          <w:p w14:paraId="7425CA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3621" w:type="dxa"/>
            <w:shd w:val="clear" w:color="auto" w:fill="auto"/>
            <w:vAlign w:val="center"/>
          </w:tcPr>
          <w:p w14:paraId="5238406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804" w:type="dxa"/>
            <w:shd w:val="clear" w:color="auto" w:fill="auto"/>
            <w:noWrap/>
            <w:vAlign w:val="center"/>
          </w:tcPr>
          <w:p w14:paraId="259ED2B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FE1349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D26B1B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467CEA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F96140A">
            <w:pPr>
              <w:rPr>
                <w:rFonts w:hint="eastAsia" w:ascii="宋体" w:hAnsi="宋体" w:eastAsia="宋体" w:cs="宋体"/>
                <w:i w:val="0"/>
                <w:iCs w:val="0"/>
                <w:color w:val="000000"/>
                <w:sz w:val="15"/>
                <w:szCs w:val="15"/>
                <w:u w:val="none"/>
              </w:rPr>
            </w:pPr>
          </w:p>
        </w:tc>
      </w:tr>
      <w:tr w14:paraId="25C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17A43158">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5AEA68B">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7A3ECC1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9743A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3621" w:type="dxa"/>
            <w:shd w:val="clear" w:color="auto" w:fill="auto"/>
            <w:vAlign w:val="center"/>
          </w:tcPr>
          <w:p w14:paraId="4C8CD6B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804" w:type="dxa"/>
            <w:shd w:val="clear" w:color="auto" w:fill="auto"/>
            <w:noWrap/>
            <w:vAlign w:val="center"/>
          </w:tcPr>
          <w:p w14:paraId="61C7E4B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CA3413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73367E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AC68F2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135FFB6">
            <w:pPr>
              <w:rPr>
                <w:rFonts w:hint="eastAsia" w:ascii="宋体" w:hAnsi="宋体" w:eastAsia="宋体" w:cs="宋体"/>
                <w:i w:val="0"/>
                <w:iCs w:val="0"/>
                <w:color w:val="000000"/>
                <w:sz w:val="15"/>
                <w:szCs w:val="15"/>
                <w:u w:val="none"/>
              </w:rPr>
            </w:pPr>
          </w:p>
        </w:tc>
      </w:tr>
      <w:tr w14:paraId="6B9E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CC3245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249EDB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0C86C86">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C74D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3621" w:type="dxa"/>
            <w:shd w:val="clear" w:color="auto" w:fill="auto"/>
            <w:vAlign w:val="center"/>
          </w:tcPr>
          <w:p w14:paraId="7E75E2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804" w:type="dxa"/>
            <w:shd w:val="clear" w:color="auto" w:fill="auto"/>
            <w:noWrap/>
            <w:vAlign w:val="center"/>
          </w:tcPr>
          <w:p w14:paraId="07CF25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29F9302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8D46D79">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F5C2950">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1CEF83A">
            <w:pPr>
              <w:rPr>
                <w:rFonts w:hint="eastAsia" w:ascii="宋体" w:hAnsi="宋体" w:eastAsia="宋体" w:cs="宋体"/>
                <w:i w:val="0"/>
                <w:iCs w:val="0"/>
                <w:color w:val="000000"/>
                <w:sz w:val="15"/>
                <w:szCs w:val="15"/>
                <w:u w:val="none"/>
              </w:rPr>
            </w:pPr>
          </w:p>
        </w:tc>
      </w:tr>
      <w:tr w14:paraId="6EC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0ED353A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E90DAC0">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756877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24D7360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3621" w:type="dxa"/>
            <w:shd w:val="clear" w:color="auto" w:fill="auto"/>
            <w:vAlign w:val="center"/>
          </w:tcPr>
          <w:p w14:paraId="4D3E97C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804" w:type="dxa"/>
            <w:shd w:val="clear" w:color="auto" w:fill="auto"/>
            <w:noWrap/>
            <w:vAlign w:val="center"/>
          </w:tcPr>
          <w:p w14:paraId="58B9A86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A0C3DC0">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A2C4DE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7AFC98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17756F1">
            <w:pPr>
              <w:rPr>
                <w:rFonts w:hint="eastAsia" w:ascii="宋体" w:hAnsi="宋体" w:eastAsia="宋体" w:cs="宋体"/>
                <w:i w:val="0"/>
                <w:iCs w:val="0"/>
                <w:color w:val="000000"/>
                <w:sz w:val="15"/>
                <w:szCs w:val="15"/>
                <w:u w:val="none"/>
              </w:rPr>
            </w:pPr>
          </w:p>
        </w:tc>
      </w:tr>
      <w:tr w14:paraId="04F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1CA9AFC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98F550D">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67D9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438" w:type="dxa"/>
            <w:vMerge w:val="restart"/>
            <w:shd w:val="clear" w:color="auto" w:fill="auto"/>
            <w:vAlign w:val="center"/>
          </w:tcPr>
          <w:p w14:paraId="27ACD0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3621" w:type="dxa"/>
            <w:shd w:val="clear" w:color="auto" w:fill="auto"/>
            <w:vAlign w:val="center"/>
          </w:tcPr>
          <w:p w14:paraId="3D0A2AA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804" w:type="dxa"/>
            <w:vMerge w:val="restart"/>
            <w:shd w:val="clear" w:color="auto" w:fill="auto"/>
            <w:noWrap/>
            <w:vAlign w:val="center"/>
          </w:tcPr>
          <w:p w14:paraId="3DE6BC7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auto"/>
            <w:noWrap/>
            <w:vAlign w:val="center"/>
          </w:tcPr>
          <w:p w14:paraId="4C12907E">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92BAF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4541A6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5B21AE5">
            <w:pPr>
              <w:rPr>
                <w:rFonts w:hint="eastAsia" w:ascii="宋体" w:hAnsi="宋体" w:eastAsia="宋体" w:cs="宋体"/>
                <w:i w:val="0"/>
                <w:iCs w:val="0"/>
                <w:color w:val="000000"/>
                <w:sz w:val="15"/>
                <w:szCs w:val="15"/>
                <w:u w:val="none"/>
              </w:rPr>
            </w:pPr>
          </w:p>
        </w:tc>
      </w:tr>
      <w:tr w14:paraId="2463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45" w:type="dxa"/>
            <w:vMerge w:val="continue"/>
            <w:shd w:val="clear" w:color="auto" w:fill="auto"/>
            <w:vAlign w:val="center"/>
          </w:tcPr>
          <w:p w14:paraId="1552D12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9E1901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32E8BF4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0C810DEB">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776543DD">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vMerge w:val="continue"/>
            <w:shd w:val="clear" w:color="auto" w:fill="auto"/>
            <w:noWrap/>
            <w:vAlign w:val="center"/>
          </w:tcPr>
          <w:p w14:paraId="6DEF3CF0">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6A81958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C3FA2D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BA1DF5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7E9243D">
            <w:pPr>
              <w:rPr>
                <w:rFonts w:hint="eastAsia" w:ascii="宋体" w:hAnsi="宋体" w:eastAsia="宋体" w:cs="宋体"/>
                <w:i w:val="0"/>
                <w:iCs w:val="0"/>
                <w:color w:val="000000"/>
                <w:sz w:val="15"/>
                <w:szCs w:val="15"/>
                <w:u w:val="none"/>
              </w:rPr>
            </w:pPr>
          </w:p>
        </w:tc>
      </w:tr>
      <w:tr w14:paraId="254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845" w:type="dxa"/>
            <w:vMerge w:val="continue"/>
            <w:shd w:val="clear" w:color="auto" w:fill="auto"/>
            <w:vAlign w:val="center"/>
          </w:tcPr>
          <w:p w14:paraId="2F8C1710">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35DAC4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BEAC02E">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61A73EE8">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27B2F421">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804" w:type="dxa"/>
            <w:vMerge w:val="continue"/>
            <w:shd w:val="clear" w:color="auto" w:fill="auto"/>
            <w:noWrap/>
            <w:vAlign w:val="center"/>
          </w:tcPr>
          <w:p w14:paraId="2492928C">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23041C1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401CFF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2EE716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F3A8DC6">
            <w:pPr>
              <w:rPr>
                <w:rFonts w:hint="eastAsia" w:ascii="宋体" w:hAnsi="宋体" w:eastAsia="宋体" w:cs="宋体"/>
                <w:i w:val="0"/>
                <w:iCs w:val="0"/>
                <w:color w:val="000000"/>
                <w:sz w:val="15"/>
                <w:szCs w:val="15"/>
                <w:u w:val="none"/>
              </w:rPr>
            </w:pPr>
          </w:p>
        </w:tc>
      </w:tr>
      <w:tr w14:paraId="61D3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6770E2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A1FCB6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96DC682">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743A42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3621" w:type="dxa"/>
            <w:shd w:val="clear" w:color="auto" w:fill="auto"/>
            <w:vAlign w:val="center"/>
          </w:tcPr>
          <w:p w14:paraId="056C14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804" w:type="dxa"/>
            <w:shd w:val="clear" w:color="auto" w:fill="auto"/>
            <w:noWrap/>
            <w:vAlign w:val="center"/>
          </w:tcPr>
          <w:p w14:paraId="6943CB7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74DEFF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E14D6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77FBB23">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3804755">
            <w:pPr>
              <w:rPr>
                <w:rFonts w:hint="eastAsia" w:ascii="宋体" w:hAnsi="宋体" w:eastAsia="宋体" w:cs="宋体"/>
                <w:i w:val="0"/>
                <w:iCs w:val="0"/>
                <w:color w:val="000000"/>
                <w:sz w:val="15"/>
                <w:szCs w:val="15"/>
                <w:u w:val="none"/>
              </w:rPr>
            </w:pPr>
          </w:p>
        </w:tc>
      </w:tr>
      <w:tr w14:paraId="2EDA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9F0462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3E28F9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A5B7C29">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D7469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3621" w:type="dxa"/>
            <w:shd w:val="clear" w:color="auto" w:fill="auto"/>
            <w:vAlign w:val="center"/>
          </w:tcPr>
          <w:p w14:paraId="2A59382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804" w:type="dxa"/>
            <w:shd w:val="clear" w:color="auto" w:fill="auto"/>
            <w:noWrap/>
            <w:vAlign w:val="center"/>
          </w:tcPr>
          <w:p w14:paraId="3B1BFEA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4CB64657">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5A69CF7">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C35C13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3B11526">
            <w:pPr>
              <w:rPr>
                <w:rFonts w:hint="eastAsia" w:ascii="宋体" w:hAnsi="宋体" w:eastAsia="宋体" w:cs="宋体"/>
                <w:i w:val="0"/>
                <w:iCs w:val="0"/>
                <w:color w:val="000000"/>
                <w:sz w:val="15"/>
                <w:szCs w:val="15"/>
                <w:u w:val="none"/>
              </w:rPr>
            </w:pPr>
          </w:p>
        </w:tc>
      </w:tr>
      <w:tr w14:paraId="0EAA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675A9BD6">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auto"/>
            <w:vAlign w:val="center"/>
          </w:tcPr>
          <w:p w14:paraId="31C9CA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438" w:type="dxa"/>
            <w:shd w:val="clear" w:color="auto" w:fill="auto"/>
            <w:vAlign w:val="center"/>
          </w:tcPr>
          <w:p w14:paraId="64C4F8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3621" w:type="dxa"/>
            <w:shd w:val="clear" w:color="auto" w:fill="auto"/>
            <w:vAlign w:val="center"/>
          </w:tcPr>
          <w:p w14:paraId="7EAE840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804" w:type="dxa"/>
            <w:shd w:val="clear" w:color="auto" w:fill="auto"/>
            <w:noWrap/>
            <w:vAlign w:val="center"/>
          </w:tcPr>
          <w:p w14:paraId="3D23595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auto"/>
            <w:noWrap/>
            <w:vAlign w:val="center"/>
          </w:tcPr>
          <w:p w14:paraId="6B520FA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501AF3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50B5E9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8439995">
            <w:pPr>
              <w:rPr>
                <w:rFonts w:hint="eastAsia" w:ascii="宋体" w:hAnsi="宋体" w:eastAsia="宋体" w:cs="宋体"/>
                <w:i w:val="0"/>
                <w:iCs w:val="0"/>
                <w:color w:val="000000"/>
                <w:sz w:val="15"/>
                <w:szCs w:val="15"/>
                <w:u w:val="none"/>
              </w:rPr>
            </w:pPr>
          </w:p>
        </w:tc>
      </w:tr>
      <w:tr w14:paraId="317F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restart"/>
            <w:shd w:val="clear" w:color="auto" w:fill="F2F2F2"/>
            <w:vAlign w:val="center"/>
          </w:tcPr>
          <w:p w14:paraId="50AC15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662" w:type="dxa"/>
            <w:gridSpan w:val="2"/>
            <w:vMerge w:val="restart"/>
            <w:shd w:val="clear" w:color="auto" w:fill="F2F2F2"/>
            <w:vAlign w:val="center"/>
          </w:tcPr>
          <w:p w14:paraId="0610AA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438" w:type="dxa"/>
            <w:vMerge w:val="restart"/>
            <w:shd w:val="clear" w:color="auto" w:fill="F2F2F2"/>
            <w:vAlign w:val="center"/>
          </w:tcPr>
          <w:p w14:paraId="398316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3621" w:type="dxa"/>
            <w:shd w:val="clear" w:color="auto" w:fill="F2F2F2"/>
            <w:vAlign w:val="center"/>
          </w:tcPr>
          <w:p w14:paraId="4EE19DC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804" w:type="dxa"/>
            <w:vMerge w:val="restart"/>
            <w:shd w:val="clear" w:color="auto" w:fill="F2F2F2"/>
            <w:noWrap/>
            <w:vAlign w:val="center"/>
          </w:tcPr>
          <w:p w14:paraId="191A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F2F2F2"/>
            <w:noWrap/>
            <w:vAlign w:val="center"/>
          </w:tcPr>
          <w:p w14:paraId="65243027">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9FEA9BA">
            <w:pPr>
              <w:rPr>
                <w:rFonts w:hint="eastAsia" w:ascii="宋体" w:hAnsi="宋体" w:eastAsia="宋体" w:cs="宋体"/>
                <w:i w:val="0"/>
                <w:iCs w:val="0"/>
                <w:color w:val="000000"/>
                <w:sz w:val="15"/>
                <w:szCs w:val="15"/>
                <w:u w:val="none"/>
              </w:rPr>
            </w:pPr>
          </w:p>
        </w:tc>
        <w:tc>
          <w:tcPr>
            <w:tcW w:w="2360" w:type="dxa"/>
            <w:gridSpan w:val="2"/>
            <w:vMerge w:val="restart"/>
            <w:shd w:val="clear" w:color="auto" w:fill="F2F2F2"/>
            <w:noWrap/>
            <w:vAlign w:val="center"/>
          </w:tcPr>
          <w:p w14:paraId="09360F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208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845" w:type="dxa"/>
            <w:vMerge w:val="continue"/>
            <w:shd w:val="clear" w:color="auto" w:fill="F2F2F2"/>
            <w:vAlign w:val="center"/>
          </w:tcPr>
          <w:p w14:paraId="63261A04">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521D1D1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11722CF1">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64A64A5A">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804" w:type="dxa"/>
            <w:vMerge w:val="continue"/>
            <w:shd w:val="clear" w:color="auto" w:fill="F2F2F2"/>
            <w:noWrap/>
            <w:vAlign w:val="center"/>
          </w:tcPr>
          <w:p w14:paraId="08A40609">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47A60030">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5A2F8B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2EEF0DFA">
            <w:pPr>
              <w:jc w:val="center"/>
              <w:rPr>
                <w:rFonts w:hint="eastAsia" w:ascii="宋体" w:hAnsi="宋体" w:eastAsia="宋体" w:cs="宋体"/>
                <w:i w:val="0"/>
                <w:iCs w:val="0"/>
                <w:color w:val="000000"/>
                <w:sz w:val="15"/>
                <w:szCs w:val="15"/>
                <w:u w:val="none"/>
              </w:rPr>
            </w:pPr>
          </w:p>
        </w:tc>
      </w:tr>
      <w:tr w14:paraId="2051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845" w:type="dxa"/>
            <w:vMerge w:val="continue"/>
            <w:shd w:val="clear" w:color="auto" w:fill="F2F2F2"/>
            <w:vAlign w:val="center"/>
          </w:tcPr>
          <w:p w14:paraId="67196042">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3BD509B3">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66E2071D">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50DD8CE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804" w:type="dxa"/>
            <w:vMerge w:val="continue"/>
            <w:shd w:val="clear" w:color="auto" w:fill="F2F2F2"/>
            <w:noWrap/>
            <w:vAlign w:val="center"/>
          </w:tcPr>
          <w:p w14:paraId="0340D923">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6E5AC83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A99CB31">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079FB3F4">
            <w:pPr>
              <w:jc w:val="center"/>
              <w:rPr>
                <w:rFonts w:hint="eastAsia" w:ascii="宋体" w:hAnsi="宋体" w:eastAsia="宋体" w:cs="宋体"/>
                <w:i w:val="0"/>
                <w:iCs w:val="0"/>
                <w:color w:val="000000"/>
                <w:sz w:val="15"/>
                <w:szCs w:val="15"/>
                <w:u w:val="none"/>
              </w:rPr>
            </w:pPr>
          </w:p>
        </w:tc>
      </w:tr>
      <w:tr w14:paraId="7105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45" w:type="dxa"/>
            <w:vMerge w:val="continue"/>
            <w:shd w:val="clear" w:color="auto" w:fill="F2F2F2"/>
            <w:vAlign w:val="center"/>
          </w:tcPr>
          <w:p w14:paraId="6FF450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031CC3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438" w:type="dxa"/>
            <w:shd w:val="clear" w:color="auto" w:fill="F2F2F2"/>
            <w:vAlign w:val="center"/>
          </w:tcPr>
          <w:p w14:paraId="1EEA9D0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3621" w:type="dxa"/>
            <w:shd w:val="clear" w:color="auto" w:fill="F2F2F2"/>
            <w:vAlign w:val="center"/>
          </w:tcPr>
          <w:p w14:paraId="583841D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804" w:type="dxa"/>
            <w:shd w:val="clear" w:color="auto" w:fill="F2F2F2"/>
            <w:noWrap/>
            <w:vAlign w:val="center"/>
          </w:tcPr>
          <w:p w14:paraId="530608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52371591">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4F5BFE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32E0CC5">
            <w:pPr>
              <w:jc w:val="center"/>
              <w:rPr>
                <w:rFonts w:hint="eastAsia" w:ascii="宋体" w:hAnsi="宋体" w:eastAsia="宋体" w:cs="宋体"/>
                <w:i w:val="0"/>
                <w:iCs w:val="0"/>
                <w:color w:val="000000"/>
                <w:sz w:val="15"/>
                <w:szCs w:val="15"/>
                <w:u w:val="none"/>
              </w:rPr>
            </w:pPr>
          </w:p>
        </w:tc>
      </w:tr>
      <w:tr w14:paraId="74C2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45" w:type="dxa"/>
            <w:vMerge w:val="continue"/>
            <w:shd w:val="clear" w:color="auto" w:fill="F2F2F2"/>
            <w:vAlign w:val="center"/>
          </w:tcPr>
          <w:p w14:paraId="298E63A2">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71CE3F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438" w:type="dxa"/>
            <w:shd w:val="clear" w:color="auto" w:fill="F2F2F2"/>
            <w:vAlign w:val="center"/>
          </w:tcPr>
          <w:p w14:paraId="7D02BE0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3621" w:type="dxa"/>
            <w:shd w:val="clear" w:color="auto" w:fill="F2F2F2"/>
            <w:vAlign w:val="center"/>
          </w:tcPr>
          <w:p w14:paraId="2CD4DD3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804" w:type="dxa"/>
            <w:shd w:val="clear" w:color="auto" w:fill="F2F2F2"/>
            <w:noWrap/>
            <w:vAlign w:val="center"/>
          </w:tcPr>
          <w:p w14:paraId="5E45B7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56EE1E0E">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0C27EC7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13B8DEEC">
            <w:pPr>
              <w:jc w:val="center"/>
              <w:rPr>
                <w:rFonts w:hint="eastAsia" w:ascii="宋体" w:hAnsi="宋体" w:eastAsia="宋体" w:cs="宋体"/>
                <w:i w:val="0"/>
                <w:iCs w:val="0"/>
                <w:color w:val="000000"/>
                <w:sz w:val="15"/>
                <w:szCs w:val="15"/>
                <w:u w:val="none"/>
              </w:rPr>
            </w:pPr>
          </w:p>
        </w:tc>
      </w:tr>
      <w:tr w14:paraId="0D00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F2F2F2"/>
            <w:vAlign w:val="center"/>
          </w:tcPr>
          <w:p w14:paraId="076B52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286946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438" w:type="dxa"/>
            <w:shd w:val="clear" w:color="auto" w:fill="F2F2F2"/>
            <w:vAlign w:val="center"/>
          </w:tcPr>
          <w:p w14:paraId="3C4411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3621" w:type="dxa"/>
            <w:shd w:val="clear" w:color="auto" w:fill="F2F2F2"/>
            <w:vAlign w:val="center"/>
          </w:tcPr>
          <w:p w14:paraId="3B0144C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804" w:type="dxa"/>
            <w:shd w:val="clear" w:color="auto" w:fill="F2F2F2"/>
            <w:noWrap/>
            <w:vAlign w:val="center"/>
          </w:tcPr>
          <w:p w14:paraId="3F9674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0F639D4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03DF47F">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7491828B">
            <w:pPr>
              <w:jc w:val="center"/>
              <w:rPr>
                <w:rFonts w:hint="eastAsia" w:ascii="宋体" w:hAnsi="宋体" w:eastAsia="宋体" w:cs="宋体"/>
                <w:i w:val="0"/>
                <w:iCs w:val="0"/>
                <w:color w:val="000000"/>
                <w:sz w:val="15"/>
                <w:szCs w:val="15"/>
                <w:u w:val="none"/>
              </w:rPr>
            </w:pPr>
          </w:p>
        </w:tc>
      </w:tr>
      <w:tr w14:paraId="666B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45" w:type="dxa"/>
            <w:vMerge w:val="continue"/>
            <w:shd w:val="clear" w:color="auto" w:fill="F2F2F2"/>
            <w:vAlign w:val="center"/>
          </w:tcPr>
          <w:p w14:paraId="35ABD2DE">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140396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438" w:type="dxa"/>
            <w:shd w:val="clear" w:color="auto" w:fill="F2F2F2"/>
            <w:vAlign w:val="center"/>
          </w:tcPr>
          <w:p w14:paraId="5DEFBF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3621" w:type="dxa"/>
            <w:shd w:val="clear" w:color="auto" w:fill="F2F2F2"/>
            <w:vAlign w:val="center"/>
          </w:tcPr>
          <w:p w14:paraId="6422155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804" w:type="dxa"/>
            <w:shd w:val="clear" w:color="auto" w:fill="F2F2F2"/>
            <w:noWrap/>
            <w:vAlign w:val="center"/>
          </w:tcPr>
          <w:p w14:paraId="3EFDB2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06D2A3BC">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E1D702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47C6960">
            <w:pPr>
              <w:jc w:val="center"/>
              <w:rPr>
                <w:rFonts w:hint="eastAsia" w:ascii="宋体" w:hAnsi="宋体" w:eastAsia="宋体" w:cs="宋体"/>
                <w:i w:val="0"/>
                <w:iCs w:val="0"/>
                <w:color w:val="000000"/>
                <w:sz w:val="15"/>
                <w:szCs w:val="15"/>
                <w:u w:val="none"/>
              </w:rPr>
            </w:pPr>
          </w:p>
        </w:tc>
      </w:tr>
    </w:tbl>
    <w:p w14:paraId="69C5299F">
      <w:pPr>
        <w:spacing w:line="360" w:lineRule="auto"/>
        <w:rPr>
          <w:rFonts w:hint="default" w:cs="宋体"/>
          <w:color w:val="000000"/>
          <w:kern w:val="2"/>
          <w:sz w:val="21"/>
          <w:szCs w:val="21"/>
          <w:highlight w:val="none"/>
          <w:lang w:val="en-US" w:eastAsia="zh-CN" w:bidi="ar-SA"/>
        </w:rPr>
      </w:pPr>
    </w:p>
    <w:p w14:paraId="6C8C8645">
      <w:pPr>
        <w:spacing w:line="360" w:lineRule="auto"/>
        <w:rPr>
          <w:rFonts w:ascii="宋体" w:hAnsi="宋体" w:cs="宋体"/>
          <w:szCs w:val="21"/>
        </w:rPr>
      </w:pPr>
    </w:p>
    <w:sectPr>
      <w:pgSz w:w="16838" w:h="11906" w:orient="landscape"/>
      <w:pgMar w:top="1554" w:right="1418" w:bottom="1531" w:left="1418"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Courier">
    <w:panose1 w:val="02060409020205020404"/>
    <w:charset w:val="00"/>
    <w:family w:val="auto"/>
    <w:pitch w:val="default"/>
    <w:sig w:usb0="00000007" w:usb1="00000000" w:usb2="00000000" w:usb3="00000000" w:csb0="00000093"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Microsoft JhengHei">
    <w:altName w:val="PMingLiU"/>
    <w:panose1 w:val="020B0604030504040204"/>
    <w:charset w:val="88"/>
    <w:family w:val="swiss"/>
    <w:pitch w:val="default"/>
    <w:sig w:usb0="00000000" w:usb1="00000000" w:usb2="00000016" w:usb3="00000000" w:csb0="00100009"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A00002EF" w:usb1="420020EB" w:usb2="00000000" w:usb3="00000000" w:csb0="2000009F" w:csb1="00000000"/>
  </w:font>
  <w:font w:name="SymbolPS">
    <w:panose1 w:val="05050102010607020607"/>
    <w:charset w:val="00"/>
    <w:family w:val="auto"/>
    <w:pitch w:val="default"/>
    <w:sig w:usb0="00000000" w:usb1="00000000" w:usb2="00000000" w:usb3="00000000" w:csb0="0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2FE0">
    <w:pPr>
      <w:pStyle w:val="30"/>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1F981">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B4BA548">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2010611A">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4D6C7">
    <w:pPr>
      <w:pStyle w:val="30"/>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AB91">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A118">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E146D">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79AA8ECE">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64D0">
    <w:pPr>
      <w:pStyle w:val="30"/>
      <w:framePr w:wrap="around" w:vAnchor="text" w:hAnchor="margin" w:xAlign="center" w:y="1"/>
      <w:rPr>
        <w:rStyle w:val="48"/>
      </w:rPr>
    </w:pPr>
    <w:r>
      <w:fldChar w:fldCharType="begin"/>
    </w:r>
    <w:r>
      <w:rPr>
        <w:rStyle w:val="48"/>
      </w:rPr>
      <w:instrText xml:space="preserve">PAGE  </w:instrText>
    </w:r>
    <w:r>
      <w:fldChar w:fldCharType="end"/>
    </w:r>
  </w:p>
  <w:p w14:paraId="4E54E63B">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AC255">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58ED1A86">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E824">
    <w:pPr>
      <w:pStyle w:val="30"/>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B710">
    <w:pPr>
      <w:pStyle w:val="30"/>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5213"/>
    <w:rsid w:val="002E5843"/>
    <w:rsid w:val="002F00E1"/>
    <w:rsid w:val="00320E09"/>
    <w:rsid w:val="00325E75"/>
    <w:rsid w:val="003324F2"/>
    <w:rsid w:val="00343043"/>
    <w:rsid w:val="00351EF6"/>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FE7B71"/>
    <w:rsid w:val="02267D9A"/>
    <w:rsid w:val="02357235"/>
    <w:rsid w:val="02B40E52"/>
    <w:rsid w:val="02D45932"/>
    <w:rsid w:val="03195159"/>
    <w:rsid w:val="03223A5F"/>
    <w:rsid w:val="033546D2"/>
    <w:rsid w:val="03B77229"/>
    <w:rsid w:val="03C22413"/>
    <w:rsid w:val="03DB5B3B"/>
    <w:rsid w:val="043A06FC"/>
    <w:rsid w:val="045452B9"/>
    <w:rsid w:val="04886AC0"/>
    <w:rsid w:val="0491110B"/>
    <w:rsid w:val="049D3080"/>
    <w:rsid w:val="04CC01C8"/>
    <w:rsid w:val="04E92C46"/>
    <w:rsid w:val="054364BD"/>
    <w:rsid w:val="05693EA1"/>
    <w:rsid w:val="056A6185"/>
    <w:rsid w:val="05A66878"/>
    <w:rsid w:val="0674697C"/>
    <w:rsid w:val="06886517"/>
    <w:rsid w:val="06994D63"/>
    <w:rsid w:val="07123728"/>
    <w:rsid w:val="072145DC"/>
    <w:rsid w:val="078A03D3"/>
    <w:rsid w:val="07CA2ED7"/>
    <w:rsid w:val="08263B08"/>
    <w:rsid w:val="08723BC6"/>
    <w:rsid w:val="08980FA6"/>
    <w:rsid w:val="08CE0793"/>
    <w:rsid w:val="08E04690"/>
    <w:rsid w:val="09057B87"/>
    <w:rsid w:val="09503F11"/>
    <w:rsid w:val="097B4255"/>
    <w:rsid w:val="097E7EEB"/>
    <w:rsid w:val="09E9764E"/>
    <w:rsid w:val="0A4B5A36"/>
    <w:rsid w:val="0A591448"/>
    <w:rsid w:val="0A755759"/>
    <w:rsid w:val="0AEC727C"/>
    <w:rsid w:val="0B4E601C"/>
    <w:rsid w:val="0B885181"/>
    <w:rsid w:val="0BC01ACA"/>
    <w:rsid w:val="0BF010F8"/>
    <w:rsid w:val="0C675B15"/>
    <w:rsid w:val="0C8962BA"/>
    <w:rsid w:val="0CC06DF7"/>
    <w:rsid w:val="0CD56D9C"/>
    <w:rsid w:val="0DE66BD9"/>
    <w:rsid w:val="0DF93BBD"/>
    <w:rsid w:val="0E4C6193"/>
    <w:rsid w:val="0E7C61D3"/>
    <w:rsid w:val="103778E9"/>
    <w:rsid w:val="10F2465E"/>
    <w:rsid w:val="10FE773C"/>
    <w:rsid w:val="11755B31"/>
    <w:rsid w:val="1195400C"/>
    <w:rsid w:val="11B5219D"/>
    <w:rsid w:val="11B76268"/>
    <w:rsid w:val="11F33A76"/>
    <w:rsid w:val="120F2547"/>
    <w:rsid w:val="12180BBD"/>
    <w:rsid w:val="121D233A"/>
    <w:rsid w:val="12540F78"/>
    <w:rsid w:val="12EF7498"/>
    <w:rsid w:val="12F4195C"/>
    <w:rsid w:val="131C29E9"/>
    <w:rsid w:val="13272F78"/>
    <w:rsid w:val="14192DFA"/>
    <w:rsid w:val="147D59AE"/>
    <w:rsid w:val="148114E7"/>
    <w:rsid w:val="14D46D63"/>
    <w:rsid w:val="1505030B"/>
    <w:rsid w:val="15403873"/>
    <w:rsid w:val="15BD7ABA"/>
    <w:rsid w:val="15E03B01"/>
    <w:rsid w:val="170E28DF"/>
    <w:rsid w:val="1785186E"/>
    <w:rsid w:val="17B00EF6"/>
    <w:rsid w:val="18060E62"/>
    <w:rsid w:val="18477128"/>
    <w:rsid w:val="18477163"/>
    <w:rsid w:val="18510FCC"/>
    <w:rsid w:val="18EF01A0"/>
    <w:rsid w:val="19BA322A"/>
    <w:rsid w:val="19C41B53"/>
    <w:rsid w:val="1AA8344A"/>
    <w:rsid w:val="1B0B7961"/>
    <w:rsid w:val="1BC77AA8"/>
    <w:rsid w:val="1BFF09F4"/>
    <w:rsid w:val="1C8E7568"/>
    <w:rsid w:val="1CA5548E"/>
    <w:rsid w:val="1D036643"/>
    <w:rsid w:val="1DE359C0"/>
    <w:rsid w:val="1E237E7E"/>
    <w:rsid w:val="1E291232"/>
    <w:rsid w:val="1E5E1067"/>
    <w:rsid w:val="1E780C0D"/>
    <w:rsid w:val="1E7C3FC4"/>
    <w:rsid w:val="1E972AF9"/>
    <w:rsid w:val="1EB65E9F"/>
    <w:rsid w:val="1ED0129B"/>
    <w:rsid w:val="1EE559BD"/>
    <w:rsid w:val="1F053CF4"/>
    <w:rsid w:val="1F7D6E36"/>
    <w:rsid w:val="1F8644B8"/>
    <w:rsid w:val="1F9B6D81"/>
    <w:rsid w:val="1FD840FD"/>
    <w:rsid w:val="200D1865"/>
    <w:rsid w:val="20FD12A8"/>
    <w:rsid w:val="214A02C6"/>
    <w:rsid w:val="214F03B6"/>
    <w:rsid w:val="21862A8E"/>
    <w:rsid w:val="219846CF"/>
    <w:rsid w:val="219D0C9F"/>
    <w:rsid w:val="223B259E"/>
    <w:rsid w:val="223F1EBC"/>
    <w:rsid w:val="22533814"/>
    <w:rsid w:val="22ED32DA"/>
    <w:rsid w:val="22F926DA"/>
    <w:rsid w:val="23034F44"/>
    <w:rsid w:val="231C2D03"/>
    <w:rsid w:val="232375F4"/>
    <w:rsid w:val="237468B8"/>
    <w:rsid w:val="23E9602A"/>
    <w:rsid w:val="241C6A54"/>
    <w:rsid w:val="24526424"/>
    <w:rsid w:val="247D056D"/>
    <w:rsid w:val="24940192"/>
    <w:rsid w:val="249E2CA0"/>
    <w:rsid w:val="25185183"/>
    <w:rsid w:val="254C7941"/>
    <w:rsid w:val="256D7FDA"/>
    <w:rsid w:val="25A34ACC"/>
    <w:rsid w:val="25C953A9"/>
    <w:rsid w:val="26160709"/>
    <w:rsid w:val="261A5A10"/>
    <w:rsid w:val="261B3491"/>
    <w:rsid w:val="26261822"/>
    <w:rsid w:val="267D795D"/>
    <w:rsid w:val="26814BED"/>
    <w:rsid w:val="26E94DE4"/>
    <w:rsid w:val="26FF6A0B"/>
    <w:rsid w:val="274A1985"/>
    <w:rsid w:val="27A12394"/>
    <w:rsid w:val="28123CCE"/>
    <w:rsid w:val="282C45F9"/>
    <w:rsid w:val="28B1694E"/>
    <w:rsid w:val="28BC0562"/>
    <w:rsid w:val="2A0E0D4F"/>
    <w:rsid w:val="2A6A6BA1"/>
    <w:rsid w:val="2ACF474A"/>
    <w:rsid w:val="2AFE384E"/>
    <w:rsid w:val="2B016A47"/>
    <w:rsid w:val="2B181536"/>
    <w:rsid w:val="2B65243A"/>
    <w:rsid w:val="2B7314AC"/>
    <w:rsid w:val="2BB756FE"/>
    <w:rsid w:val="2BD36576"/>
    <w:rsid w:val="2CCD2011"/>
    <w:rsid w:val="2CE30931"/>
    <w:rsid w:val="2CF808D7"/>
    <w:rsid w:val="2D941A03"/>
    <w:rsid w:val="2DB27D05"/>
    <w:rsid w:val="2E0A5E8E"/>
    <w:rsid w:val="2E240268"/>
    <w:rsid w:val="2E7932D7"/>
    <w:rsid w:val="2EAB20DE"/>
    <w:rsid w:val="2ECB3F4C"/>
    <w:rsid w:val="2F424F98"/>
    <w:rsid w:val="2F497ECE"/>
    <w:rsid w:val="2F9652B7"/>
    <w:rsid w:val="2FA539B8"/>
    <w:rsid w:val="2FAD43AF"/>
    <w:rsid w:val="2FC20048"/>
    <w:rsid w:val="30012FA6"/>
    <w:rsid w:val="300C1C63"/>
    <w:rsid w:val="303A4372"/>
    <w:rsid w:val="303D4E30"/>
    <w:rsid w:val="30B43B75"/>
    <w:rsid w:val="310B6782"/>
    <w:rsid w:val="31643845"/>
    <w:rsid w:val="316C3324"/>
    <w:rsid w:val="31C536BF"/>
    <w:rsid w:val="323B6E74"/>
    <w:rsid w:val="325A3C70"/>
    <w:rsid w:val="325B51AB"/>
    <w:rsid w:val="32A0560C"/>
    <w:rsid w:val="32B25BB9"/>
    <w:rsid w:val="32C87D5D"/>
    <w:rsid w:val="331F61ED"/>
    <w:rsid w:val="33814F8D"/>
    <w:rsid w:val="33AA66AB"/>
    <w:rsid w:val="340472FB"/>
    <w:rsid w:val="34610414"/>
    <w:rsid w:val="347A51A5"/>
    <w:rsid w:val="34836460"/>
    <w:rsid w:val="34930253"/>
    <w:rsid w:val="34A53A6B"/>
    <w:rsid w:val="35134CB4"/>
    <w:rsid w:val="352765C3"/>
    <w:rsid w:val="355E5798"/>
    <w:rsid w:val="35740C40"/>
    <w:rsid w:val="35CF5088"/>
    <w:rsid w:val="365D5129"/>
    <w:rsid w:val="36AF5145"/>
    <w:rsid w:val="36DA16DE"/>
    <w:rsid w:val="37083929"/>
    <w:rsid w:val="373669E6"/>
    <w:rsid w:val="37930C3B"/>
    <w:rsid w:val="37A75193"/>
    <w:rsid w:val="37B426A3"/>
    <w:rsid w:val="37C036A0"/>
    <w:rsid w:val="37CA3313"/>
    <w:rsid w:val="387D5D44"/>
    <w:rsid w:val="39286C9E"/>
    <w:rsid w:val="392E6699"/>
    <w:rsid w:val="39C73159"/>
    <w:rsid w:val="39EC3E11"/>
    <w:rsid w:val="3A35433B"/>
    <w:rsid w:val="3ABA508F"/>
    <w:rsid w:val="3B0A798D"/>
    <w:rsid w:val="3B7905A1"/>
    <w:rsid w:val="3B7D41BE"/>
    <w:rsid w:val="3B8101AF"/>
    <w:rsid w:val="3B830D6D"/>
    <w:rsid w:val="3BA548E8"/>
    <w:rsid w:val="3BBA100A"/>
    <w:rsid w:val="3C88295C"/>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6A0496"/>
    <w:rsid w:val="3F987C24"/>
    <w:rsid w:val="3FA1729C"/>
    <w:rsid w:val="3FAB2584"/>
    <w:rsid w:val="40562ABF"/>
    <w:rsid w:val="405A6274"/>
    <w:rsid w:val="40FC5196"/>
    <w:rsid w:val="41055DEC"/>
    <w:rsid w:val="411E6B51"/>
    <w:rsid w:val="419E6238"/>
    <w:rsid w:val="41AA4248"/>
    <w:rsid w:val="41C62F7B"/>
    <w:rsid w:val="425659E6"/>
    <w:rsid w:val="42707BEA"/>
    <w:rsid w:val="43104E14"/>
    <w:rsid w:val="43223B49"/>
    <w:rsid w:val="433E3844"/>
    <w:rsid w:val="436314FD"/>
    <w:rsid w:val="437945CF"/>
    <w:rsid w:val="43873B5A"/>
    <w:rsid w:val="438C7C44"/>
    <w:rsid w:val="44AE6655"/>
    <w:rsid w:val="45313828"/>
    <w:rsid w:val="4535104D"/>
    <w:rsid w:val="4539571E"/>
    <w:rsid w:val="457F6FA9"/>
    <w:rsid w:val="465316EE"/>
    <w:rsid w:val="46A57574"/>
    <w:rsid w:val="46AF3C44"/>
    <w:rsid w:val="46B46290"/>
    <w:rsid w:val="47426DF8"/>
    <w:rsid w:val="475912E1"/>
    <w:rsid w:val="475D31EB"/>
    <w:rsid w:val="48740DB7"/>
    <w:rsid w:val="48F35082"/>
    <w:rsid w:val="49144E77"/>
    <w:rsid w:val="496C1724"/>
    <w:rsid w:val="49B83F7E"/>
    <w:rsid w:val="4A236EB1"/>
    <w:rsid w:val="4A397D7D"/>
    <w:rsid w:val="4A7B5341"/>
    <w:rsid w:val="4ADC40E1"/>
    <w:rsid w:val="4B496C93"/>
    <w:rsid w:val="4B56172F"/>
    <w:rsid w:val="4BA10E14"/>
    <w:rsid w:val="4BAB34B4"/>
    <w:rsid w:val="4C101469"/>
    <w:rsid w:val="4C39659B"/>
    <w:rsid w:val="4C787385"/>
    <w:rsid w:val="4C7A7005"/>
    <w:rsid w:val="4C9A70C7"/>
    <w:rsid w:val="4CBC4A79"/>
    <w:rsid w:val="4D20077E"/>
    <w:rsid w:val="4D940DD6"/>
    <w:rsid w:val="4DD35188"/>
    <w:rsid w:val="4DEA5F62"/>
    <w:rsid w:val="4E2C69CB"/>
    <w:rsid w:val="4E4C0585"/>
    <w:rsid w:val="4F45079D"/>
    <w:rsid w:val="4F8D4FC4"/>
    <w:rsid w:val="4FCE02B5"/>
    <w:rsid w:val="4FD535CD"/>
    <w:rsid w:val="4FDD1C15"/>
    <w:rsid w:val="4FE237A9"/>
    <w:rsid w:val="4FE75DA8"/>
    <w:rsid w:val="504A74B4"/>
    <w:rsid w:val="506B4CFC"/>
    <w:rsid w:val="50921245"/>
    <w:rsid w:val="514E798A"/>
    <w:rsid w:val="51B05393"/>
    <w:rsid w:val="5253261E"/>
    <w:rsid w:val="525B18DF"/>
    <w:rsid w:val="52B70858"/>
    <w:rsid w:val="539A5258"/>
    <w:rsid w:val="53DA212E"/>
    <w:rsid w:val="541A5C08"/>
    <w:rsid w:val="54D32FF3"/>
    <w:rsid w:val="54F862BD"/>
    <w:rsid w:val="551127A0"/>
    <w:rsid w:val="553D798C"/>
    <w:rsid w:val="5546158E"/>
    <w:rsid w:val="55821799"/>
    <w:rsid w:val="559E6A15"/>
    <w:rsid w:val="55CB2618"/>
    <w:rsid w:val="560378AC"/>
    <w:rsid w:val="56866800"/>
    <w:rsid w:val="575667C0"/>
    <w:rsid w:val="578D03B3"/>
    <w:rsid w:val="57AB0B61"/>
    <w:rsid w:val="57F144D9"/>
    <w:rsid w:val="582C5C37"/>
    <w:rsid w:val="586E1F24"/>
    <w:rsid w:val="587261A5"/>
    <w:rsid w:val="58944126"/>
    <w:rsid w:val="589748E6"/>
    <w:rsid w:val="58CF0CC3"/>
    <w:rsid w:val="58F011F8"/>
    <w:rsid w:val="58FB500B"/>
    <w:rsid w:val="59870472"/>
    <w:rsid w:val="59B7214E"/>
    <w:rsid w:val="59DC7428"/>
    <w:rsid w:val="5A1E1C01"/>
    <w:rsid w:val="5A7B737F"/>
    <w:rsid w:val="5ADE1CCB"/>
    <w:rsid w:val="5AFB64D5"/>
    <w:rsid w:val="5B081542"/>
    <w:rsid w:val="5B2F5F89"/>
    <w:rsid w:val="5BAF7176"/>
    <w:rsid w:val="5BD347B4"/>
    <w:rsid w:val="5BF25E19"/>
    <w:rsid w:val="5C2634BB"/>
    <w:rsid w:val="5C442E2C"/>
    <w:rsid w:val="5C7B6DE0"/>
    <w:rsid w:val="5C866ED5"/>
    <w:rsid w:val="5C9232D3"/>
    <w:rsid w:val="5CEA3EA6"/>
    <w:rsid w:val="5D187049"/>
    <w:rsid w:val="5D2353DA"/>
    <w:rsid w:val="5D7A166C"/>
    <w:rsid w:val="5D7E7207"/>
    <w:rsid w:val="5DF45F09"/>
    <w:rsid w:val="5E122AE4"/>
    <w:rsid w:val="5E3F4CF1"/>
    <w:rsid w:val="5E4853B5"/>
    <w:rsid w:val="5E590BCD"/>
    <w:rsid w:val="5EC942A7"/>
    <w:rsid w:val="5EF977BF"/>
    <w:rsid w:val="5F842877"/>
    <w:rsid w:val="60012165"/>
    <w:rsid w:val="601675BF"/>
    <w:rsid w:val="604B6980"/>
    <w:rsid w:val="616000B0"/>
    <w:rsid w:val="619B6FA6"/>
    <w:rsid w:val="61A968D4"/>
    <w:rsid w:val="626752C3"/>
    <w:rsid w:val="62DB04BF"/>
    <w:rsid w:val="6333694F"/>
    <w:rsid w:val="63977F2A"/>
    <w:rsid w:val="63AB1A91"/>
    <w:rsid w:val="63E044E9"/>
    <w:rsid w:val="64014A1E"/>
    <w:rsid w:val="644C4E9D"/>
    <w:rsid w:val="64E50514"/>
    <w:rsid w:val="65262602"/>
    <w:rsid w:val="65593495"/>
    <w:rsid w:val="657D2C65"/>
    <w:rsid w:val="65927733"/>
    <w:rsid w:val="65A93AD5"/>
    <w:rsid w:val="65BE3A7A"/>
    <w:rsid w:val="65D969F1"/>
    <w:rsid w:val="660C30E4"/>
    <w:rsid w:val="66166687"/>
    <w:rsid w:val="668074C5"/>
    <w:rsid w:val="66CF38B7"/>
    <w:rsid w:val="66EF1BEE"/>
    <w:rsid w:val="67261840"/>
    <w:rsid w:val="67706CC4"/>
    <w:rsid w:val="67722599"/>
    <w:rsid w:val="67927481"/>
    <w:rsid w:val="67AB7C92"/>
    <w:rsid w:val="67F7303F"/>
    <w:rsid w:val="680D6FDA"/>
    <w:rsid w:val="6813633B"/>
    <w:rsid w:val="682A60F2"/>
    <w:rsid w:val="689724A9"/>
    <w:rsid w:val="68D77510"/>
    <w:rsid w:val="69754A5E"/>
    <w:rsid w:val="699462A8"/>
    <w:rsid w:val="6A071E00"/>
    <w:rsid w:val="6A084D57"/>
    <w:rsid w:val="6A3A5A48"/>
    <w:rsid w:val="6A7D6493"/>
    <w:rsid w:val="6A886ED6"/>
    <w:rsid w:val="6A8A200F"/>
    <w:rsid w:val="6AB4579C"/>
    <w:rsid w:val="6B1256C6"/>
    <w:rsid w:val="6B667835"/>
    <w:rsid w:val="6B7845E0"/>
    <w:rsid w:val="6C303D8F"/>
    <w:rsid w:val="6C4504B1"/>
    <w:rsid w:val="6C9C0EC0"/>
    <w:rsid w:val="6D1546EF"/>
    <w:rsid w:val="6D601F02"/>
    <w:rsid w:val="6DC02871"/>
    <w:rsid w:val="6DD85044"/>
    <w:rsid w:val="6E547E44"/>
    <w:rsid w:val="6EA90BAD"/>
    <w:rsid w:val="6EB4007F"/>
    <w:rsid w:val="6EF259A8"/>
    <w:rsid w:val="6EF97F02"/>
    <w:rsid w:val="6F110CB8"/>
    <w:rsid w:val="6F540894"/>
    <w:rsid w:val="6FF653BE"/>
    <w:rsid w:val="700D28A3"/>
    <w:rsid w:val="70126B8A"/>
    <w:rsid w:val="709829C9"/>
    <w:rsid w:val="70C50F0F"/>
    <w:rsid w:val="710651FB"/>
    <w:rsid w:val="717C73D9"/>
    <w:rsid w:val="71B2150C"/>
    <w:rsid w:val="71C15891"/>
    <w:rsid w:val="725913E5"/>
    <w:rsid w:val="72AD6831"/>
    <w:rsid w:val="72D475D0"/>
    <w:rsid w:val="731B7E2F"/>
    <w:rsid w:val="73211924"/>
    <w:rsid w:val="73245576"/>
    <w:rsid w:val="74806F69"/>
    <w:rsid w:val="748B5DC2"/>
    <w:rsid w:val="74A024E4"/>
    <w:rsid w:val="74EA4A53"/>
    <w:rsid w:val="74EE7665"/>
    <w:rsid w:val="75187B4C"/>
    <w:rsid w:val="752175BA"/>
    <w:rsid w:val="7528245B"/>
    <w:rsid w:val="75B172CA"/>
    <w:rsid w:val="75DB69E8"/>
    <w:rsid w:val="75DE1903"/>
    <w:rsid w:val="76341EFC"/>
    <w:rsid w:val="76D142CA"/>
    <w:rsid w:val="76FE3D79"/>
    <w:rsid w:val="770B3462"/>
    <w:rsid w:val="774175B4"/>
    <w:rsid w:val="7749345A"/>
    <w:rsid w:val="77912DDD"/>
    <w:rsid w:val="779176B2"/>
    <w:rsid w:val="785C5783"/>
    <w:rsid w:val="78621530"/>
    <w:rsid w:val="789711D5"/>
    <w:rsid w:val="78B62FE8"/>
    <w:rsid w:val="7910179B"/>
    <w:rsid w:val="794159AF"/>
    <w:rsid w:val="797D7DE3"/>
    <w:rsid w:val="79971C87"/>
    <w:rsid w:val="79A46D7C"/>
    <w:rsid w:val="79BE5205"/>
    <w:rsid w:val="79CF307E"/>
    <w:rsid w:val="7A6F205A"/>
    <w:rsid w:val="7A795AFD"/>
    <w:rsid w:val="7AA256F3"/>
    <w:rsid w:val="7B334F2B"/>
    <w:rsid w:val="7B49603F"/>
    <w:rsid w:val="7BB32DB4"/>
    <w:rsid w:val="7BC0404E"/>
    <w:rsid w:val="7BF62A6B"/>
    <w:rsid w:val="7C01687E"/>
    <w:rsid w:val="7C0B2A10"/>
    <w:rsid w:val="7C3A6597"/>
    <w:rsid w:val="7CB07ED4"/>
    <w:rsid w:val="7CB9602C"/>
    <w:rsid w:val="7D875780"/>
    <w:rsid w:val="7DE57721"/>
    <w:rsid w:val="7DE65272"/>
    <w:rsid w:val="7E12375A"/>
    <w:rsid w:val="7E5B78AF"/>
    <w:rsid w:val="7E6C6CF7"/>
    <w:rsid w:val="7E8A1B55"/>
    <w:rsid w:val="7EB30A5A"/>
    <w:rsid w:val="7ECD2214"/>
    <w:rsid w:val="7ED242C8"/>
    <w:rsid w:val="7F0204F0"/>
    <w:rsid w:val="7F392BC8"/>
    <w:rsid w:val="7F46479C"/>
    <w:rsid w:val="7F7B0CE6"/>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next w:val="18"/>
    <w:link w:val="121"/>
    <w:qFormat/>
    <w:uiPriority w:val="99"/>
    <w:pPr>
      <w:spacing w:after="120"/>
    </w:pPr>
    <w:rPr>
      <w:sz w:val="24"/>
    </w:rPr>
  </w:style>
  <w:style w:type="paragraph" w:styleId="18">
    <w:name w:val="Body Text First Indent"/>
    <w:basedOn w:val="17"/>
    <w:qFormat/>
    <w:locked/>
    <w:uiPriority w:val="0"/>
    <w:pPr>
      <w:ind w:firstLine="420" w:firstLineChars="100"/>
    </w:pPr>
    <w:rPr>
      <w:szCs w:val="24"/>
    </w:rPr>
  </w:style>
  <w:style w:type="paragraph" w:styleId="19">
    <w:name w:val="Body Text Indent"/>
    <w:basedOn w:val="1"/>
    <w:link w:val="120"/>
    <w:qFormat/>
    <w:uiPriority w:val="99"/>
    <w:pPr>
      <w:spacing w:line="360" w:lineRule="auto"/>
      <w:ind w:left="435" w:leftChars="207"/>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5">
    <w:name w:val="Plain Text"/>
    <w:basedOn w:val="1"/>
    <w:link w:val="115"/>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124"/>
    <w:qFormat/>
    <w:uiPriority w:val="99"/>
    <w:pPr>
      <w:ind w:left="100" w:leftChars="2500"/>
    </w:pPr>
    <w:rPr>
      <w:sz w:val="24"/>
    </w:rPr>
  </w:style>
  <w:style w:type="paragraph" w:styleId="28">
    <w:name w:val="Body Text Indent 2"/>
    <w:basedOn w:val="1"/>
    <w:link w:val="127"/>
    <w:qFormat/>
    <w:uiPriority w:val="99"/>
    <w:pPr>
      <w:spacing w:line="360" w:lineRule="auto"/>
      <w:ind w:firstLine="600"/>
    </w:pPr>
    <w:rPr>
      <w:rFonts w:ascii="宋体"/>
      <w:sz w:val="30"/>
    </w:rPr>
  </w:style>
  <w:style w:type="paragraph" w:styleId="29">
    <w:name w:val="Balloon Text"/>
    <w:basedOn w:val="1"/>
    <w:link w:val="128"/>
    <w:qFormat/>
    <w:uiPriority w:val="99"/>
    <w:rPr>
      <w:sz w:val="18"/>
    </w:rPr>
  </w:style>
  <w:style w:type="paragraph" w:styleId="30">
    <w:name w:val="footer"/>
    <w:basedOn w:val="1"/>
    <w:link w:val="119"/>
    <w:qFormat/>
    <w:uiPriority w:val="99"/>
    <w:pPr>
      <w:tabs>
        <w:tab w:val="center" w:pos="4153"/>
        <w:tab w:val="right" w:pos="8306"/>
      </w:tabs>
      <w:snapToGrid w:val="0"/>
      <w:jc w:val="left"/>
    </w:pPr>
    <w:rPr>
      <w:sz w:val="18"/>
    </w:rPr>
  </w:style>
  <w:style w:type="paragraph" w:styleId="31">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semiHidden/>
    <w:qFormat/>
    <w:uiPriority w:val="99"/>
    <w:pPr>
      <w:tabs>
        <w:tab w:val="right" w:leader="dot" w:pos="8810"/>
      </w:tabs>
      <w:spacing w:line="360" w:lineRule="auto"/>
    </w:pPr>
  </w:style>
  <w:style w:type="paragraph" w:styleId="33">
    <w:name w:val="toc 4"/>
    <w:basedOn w:val="1"/>
    <w:next w:val="1"/>
    <w:qFormat/>
    <w:uiPriority w:val="99"/>
    <w:pPr>
      <w:ind w:left="630"/>
      <w:jc w:val="left"/>
    </w:pPr>
    <w:rPr>
      <w:sz w:val="18"/>
      <w:szCs w:val="18"/>
    </w:rPr>
  </w:style>
  <w:style w:type="paragraph" w:styleId="34">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5">
    <w:name w:val="List"/>
    <w:basedOn w:val="1"/>
    <w:qFormat/>
    <w:uiPriority w:val="99"/>
    <w:pPr>
      <w:ind w:left="200" w:hanging="200" w:hangingChars="200"/>
    </w:pPr>
    <w:rPr>
      <w:szCs w:val="24"/>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117"/>
    <w:qFormat/>
    <w:uiPriority w:val="99"/>
    <w:pPr>
      <w:spacing w:after="120"/>
      <w:ind w:left="420" w:leftChars="200"/>
    </w:pPr>
    <w:rPr>
      <w:sz w:val="16"/>
    </w:rPr>
  </w:style>
  <w:style w:type="paragraph" w:styleId="38">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9">
    <w:name w:val="toc 9"/>
    <w:basedOn w:val="1"/>
    <w:next w:val="1"/>
    <w:qFormat/>
    <w:uiPriority w:val="99"/>
    <w:pPr>
      <w:ind w:left="1680"/>
      <w:jc w:val="left"/>
    </w:pPr>
    <w:rPr>
      <w:sz w:val="18"/>
      <w:szCs w:val="18"/>
    </w:rPr>
  </w:style>
  <w:style w:type="paragraph" w:styleId="40">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2">
    <w:name w:val="Title"/>
    <w:basedOn w:val="1"/>
    <w:next w:val="1"/>
    <w:link w:val="113"/>
    <w:qFormat/>
    <w:uiPriority w:val="99"/>
    <w:pPr>
      <w:spacing w:before="240" w:after="60"/>
      <w:jc w:val="center"/>
      <w:outlineLvl w:val="0"/>
    </w:pPr>
    <w:rPr>
      <w:rFonts w:ascii="Cambria" w:hAnsi="Cambria"/>
      <w:b/>
      <w:sz w:val="32"/>
    </w:rPr>
  </w:style>
  <w:style w:type="paragraph" w:styleId="43">
    <w:name w:val="annotation subject"/>
    <w:basedOn w:val="15"/>
    <w:next w:val="15"/>
    <w:link w:val="12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2"/>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5"/>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7"/>
    <w:semiHidden/>
    <w:qFormat/>
    <w:locked/>
    <w:uiPriority w:val="99"/>
    <w:rPr>
      <w:rFonts w:cs="Times New Roman"/>
      <w:sz w:val="16"/>
      <w:szCs w:val="16"/>
    </w:rPr>
  </w:style>
  <w:style w:type="character" w:customStyle="1" w:styleId="118">
    <w:name w:val="正文文本 2 Char"/>
    <w:link w:val="40"/>
    <w:semiHidden/>
    <w:qFormat/>
    <w:locked/>
    <w:uiPriority w:val="99"/>
    <w:rPr>
      <w:rFonts w:cs="Times New Roman"/>
      <w:sz w:val="20"/>
      <w:szCs w:val="20"/>
    </w:rPr>
  </w:style>
  <w:style w:type="character" w:customStyle="1" w:styleId="119">
    <w:name w:val="页脚 Char"/>
    <w:link w:val="30"/>
    <w:qFormat/>
    <w:locked/>
    <w:uiPriority w:val="99"/>
    <w:rPr>
      <w:rFonts w:cs="Times New Roman"/>
      <w:sz w:val="18"/>
      <w:szCs w:val="18"/>
    </w:rPr>
  </w:style>
  <w:style w:type="character" w:customStyle="1" w:styleId="120">
    <w:name w:val="正文文本缩进 Char"/>
    <w:link w:val="19"/>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1"/>
    <w:qFormat/>
    <w:locked/>
    <w:uiPriority w:val="99"/>
    <w:rPr>
      <w:rFonts w:cs="Times New Roman"/>
      <w:sz w:val="18"/>
      <w:szCs w:val="18"/>
    </w:rPr>
  </w:style>
  <w:style w:type="character" w:customStyle="1" w:styleId="123">
    <w:name w:val="副标题 Char"/>
    <w:link w:val="34"/>
    <w:qFormat/>
    <w:locked/>
    <w:uiPriority w:val="99"/>
    <w:rPr>
      <w:rFonts w:ascii="Cambria" w:hAnsi="Cambria" w:cs="Times New Roman"/>
      <w:b/>
      <w:bCs/>
      <w:kern w:val="28"/>
      <w:sz w:val="32"/>
      <w:szCs w:val="32"/>
    </w:rPr>
  </w:style>
  <w:style w:type="character" w:customStyle="1" w:styleId="124">
    <w:name w:val="日期 Char"/>
    <w:link w:val="27"/>
    <w:semiHidden/>
    <w:qFormat/>
    <w:locked/>
    <w:uiPriority w:val="99"/>
    <w:rPr>
      <w:rFonts w:cs="Times New Roman"/>
      <w:sz w:val="20"/>
      <w:szCs w:val="20"/>
    </w:rPr>
  </w:style>
  <w:style w:type="character" w:customStyle="1" w:styleId="125">
    <w:name w:val="批注主题 Char"/>
    <w:link w:val="43"/>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8"/>
    <w:semiHidden/>
    <w:qFormat/>
    <w:locked/>
    <w:uiPriority w:val="99"/>
    <w:rPr>
      <w:rFonts w:cs="Times New Roman"/>
      <w:sz w:val="20"/>
      <w:szCs w:val="20"/>
    </w:rPr>
  </w:style>
  <w:style w:type="character" w:customStyle="1" w:styleId="128">
    <w:name w:val="批注框文本 Char"/>
    <w:link w:val="29"/>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7"/>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5"/>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F0940-B84C-4CF4-96F6-1273FF541D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12170</Words>
  <Characters>13075</Characters>
  <Lines>24</Lines>
  <Paragraphs>35</Paragraphs>
  <TotalTime>8</TotalTime>
  <ScaleCrop>false</ScaleCrop>
  <LinksUpToDate>false</LinksUpToDate>
  <CharactersWithSpaces>13298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2025-09-12T01:57:09Z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BD535CE77F724D4E9EF49CD4CFB7AFD8</vt:lpwstr>
  </property>
  <property fmtid="{D5CDD505-2E9C-101B-9397-08002B2CF9AE}" pid="4" name="KSOTemplateDocerSaveRecord">
    <vt:lpwstr>eyJoZGlkIjoiYjgwZjk1ZGVkNTA3MGFkMjBjZDlmMDc3YzlmY2I5ZmQiLCJ1c2VySWQiOiIxMDQ2NDY5NTY5In0=</vt:lpwstr>
  </property>
</Properties>
</file>