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ACBF2" w14:textId="77777777" w:rsidR="00DB7E8E" w:rsidRPr="00EB6F40" w:rsidRDefault="00000000">
      <w:pPr>
        <w:pStyle w:val="aff0"/>
        <w:rPr>
          <w:rFonts w:ascii="仿宋" w:eastAsia="仿宋" w:hAnsi="仿宋" w:hint="eastAsia"/>
          <w:b w:val="0"/>
          <w:sz w:val="24"/>
          <w:szCs w:val="24"/>
        </w:rPr>
      </w:pPr>
      <w:bookmarkStart w:id="0" w:name="_Hlk150520615"/>
      <w:bookmarkStart w:id="1" w:name="_Hlk77942671"/>
      <w:bookmarkStart w:id="2" w:name="_Toc180345476"/>
      <w:r w:rsidRPr="00EB6F40">
        <w:rPr>
          <w:rFonts w:ascii="仿宋" w:eastAsia="仿宋" w:hAnsi="仿宋" w:hint="eastAsia"/>
        </w:rPr>
        <w:t>第五章 项目招标需求</w:t>
      </w:r>
      <w:bookmarkEnd w:id="2"/>
    </w:p>
    <w:p w14:paraId="77AEECB6" w14:textId="77777777" w:rsidR="00DB7E8E" w:rsidRPr="00EB6F40" w:rsidRDefault="00000000">
      <w:pPr>
        <w:pStyle w:val="Default"/>
        <w:spacing w:line="360" w:lineRule="auto"/>
        <w:rPr>
          <w:rFonts w:ascii="宋体" w:hAnsi="宋体" w:cs="宋体" w:hint="eastAsia"/>
          <w:b/>
          <w:color w:val="auto"/>
          <w:sz w:val="21"/>
          <w:szCs w:val="21"/>
        </w:rPr>
      </w:pPr>
      <w:bookmarkStart w:id="3" w:name="_Hlk112152439"/>
      <w:r w:rsidRPr="00EB6F40">
        <w:rPr>
          <w:rFonts w:ascii="宋体" w:hAnsi="宋体" w:cs="宋体" w:hint="eastAsia"/>
          <w:b/>
          <w:color w:val="auto"/>
          <w:sz w:val="21"/>
          <w:szCs w:val="21"/>
        </w:rPr>
        <w:t>一、项目概况</w:t>
      </w:r>
    </w:p>
    <w:p w14:paraId="0CBBEE3E"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hint="eastAsia"/>
          <w:bCs/>
          <w:color w:val="auto"/>
          <w:sz w:val="21"/>
          <w:szCs w:val="21"/>
        </w:rPr>
        <w:t>1. 项目</w:t>
      </w:r>
      <w:r w:rsidRPr="00EB6F40">
        <w:rPr>
          <w:rFonts w:ascii="宋体" w:hAnsi="宋体" w:cs="宋体" w:hint="eastAsia"/>
          <w:color w:val="auto"/>
          <w:sz w:val="21"/>
          <w:szCs w:val="21"/>
        </w:rPr>
        <w:t>名称：上海建设管理职业技术学院厨房设备采购</w:t>
      </w:r>
    </w:p>
    <w:p w14:paraId="20AF7833"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hint="eastAsia"/>
          <w:bCs/>
          <w:color w:val="auto"/>
          <w:sz w:val="21"/>
          <w:szCs w:val="21"/>
        </w:rPr>
        <w:t>2. 项目预算：</w:t>
      </w:r>
      <w:r w:rsidRPr="00EB6F40">
        <w:rPr>
          <w:rFonts w:ascii="宋体" w:hAnsi="宋体" w:cs="宋体" w:hint="eastAsia"/>
          <w:color w:val="auto"/>
          <w:sz w:val="21"/>
          <w:szCs w:val="21"/>
        </w:rPr>
        <w:t>1705400.00元</w:t>
      </w:r>
      <w:r w:rsidRPr="00EB6F40">
        <w:rPr>
          <w:rFonts w:ascii="宋体" w:hAnsi="宋体" w:cs="宋体" w:hint="eastAsia"/>
          <w:bCs/>
          <w:color w:val="auto"/>
          <w:sz w:val="21"/>
          <w:szCs w:val="21"/>
        </w:rPr>
        <w:t>，</w:t>
      </w:r>
      <w:r w:rsidRPr="00EB6F40">
        <w:rPr>
          <w:rFonts w:ascii="宋体" w:hAnsi="宋体" w:cs="宋体" w:hint="eastAsia"/>
          <w:b/>
          <w:color w:val="auto"/>
          <w:sz w:val="21"/>
          <w:szCs w:val="21"/>
        </w:rPr>
        <w:t xml:space="preserve">★ </w:t>
      </w:r>
      <w:r w:rsidRPr="00EB6F40">
        <w:rPr>
          <w:rFonts w:ascii="宋体" w:hAnsi="宋体" w:cs="宋体" w:hint="eastAsia"/>
          <w:b/>
          <w:color w:val="auto"/>
          <w:sz w:val="21"/>
          <w:szCs w:val="21"/>
          <w:u w:val="single"/>
        </w:rPr>
        <w:t>投标</w:t>
      </w:r>
      <w:r w:rsidRPr="00EB6F40">
        <w:rPr>
          <w:rFonts w:ascii="宋体" w:hAnsi="宋体" w:cs="宋体" w:hint="eastAsia"/>
          <w:b/>
          <w:bCs/>
          <w:color w:val="auto"/>
          <w:sz w:val="21"/>
          <w:szCs w:val="21"/>
          <w:u w:val="single"/>
        </w:rPr>
        <w:t>报价超过预算金额为无效投标</w:t>
      </w:r>
      <w:r w:rsidRPr="00EB6F40">
        <w:rPr>
          <w:rFonts w:ascii="宋体" w:hAnsi="宋体" w:cs="宋体" w:hint="eastAsia"/>
          <w:color w:val="auto"/>
          <w:sz w:val="21"/>
          <w:szCs w:val="21"/>
        </w:rPr>
        <w:t>。</w:t>
      </w:r>
    </w:p>
    <w:p w14:paraId="06A2EE6F" w14:textId="77777777" w:rsidR="00DB7E8E" w:rsidRPr="00EB6F40" w:rsidRDefault="00DB7E8E">
      <w:pPr>
        <w:pStyle w:val="Default"/>
        <w:spacing w:line="360" w:lineRule="auto"/>
        <w:ind w:firstLineChars="200" w:firstLine="422"/>
        <w:rPr>
          <w:rFonts w:ascii="宋体" w:hAnsi="宋体" w:cs="宋体" w:hint="eastAsia"/>
          <w:b/>
          <w:color w:val="auto"/>
          <w:sz w:val="21"/>
          <w:szCs w:val="21"/>
        </w:rPr>
      </w:pPr>
    </w:p>
    <w:p w14:paraId="33A1CAC1" w14:textId="77777777" w:rsidR="00DB7E8E" w:rsidRPr="00EB6F40" w:rsidRDefault="00000000">
      <w:pPr>
        <w:pStyle w:val="Default"/>
        <w:spacing w:line="360" w:lineRule="auto"/>
        <w:rPr>
          <w:rFonts w:ascii="宋体" w:hAnsi="宋体" w:cs="宋体" w:hint="eastAsia"/>
          <w:b/>
          <w:color w:val="auto"/>
          <w:sz w:val="21"/>
          <w:szCs w:val="21"/>
        </w:rPr>
      </w:pPr>
      <w:r w:rsidRPr="00EB6F40">
        <w:rPr>
          <w:rFonts w:ascii="宋体" w:hAnsi="宋体" w:cs="宋体" w:hint="eastAsia"/>
          <w:b/>
          <w:color w:val="auto"/>
          <w:sz w:val="21"/>
          <w:szCs w:val="21"/>
        </w:rPr>
        <w:t>二、采购清单</w:t>
      </w:r>
    </w:p>
    <w:tbl>
      <w:tblPr>
        <w:tblW w:w="5069" w:type="pct"/>
        <w:tblLook w:val="04A0" w:firstRow="1" w:lastRow="0" w:firstColumn="1" w:lastColumn="0" w:noHBand="0" w:noVBand="1"/>
      </w:tblPr>
      <w:tblGrid>
        <w:gridCol w:w="637"/>
        <w:gridCol w:w="1481"/>
        <w:gridCol w:w="5108"/>
        <w:gridCol w:w="706"/>
        <w:gridCol w:w="726"/>
      </w:tblGrid>
      <w:tr w:rsidR="00A743D4" w:rsidRPr="00EB6F40" w14:paraId="5D223223"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B5BD96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区域</w:t>
            </w: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DB04AB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名称</w:t>
            </w:r>
          </w:p>
        </w:tc>
        <w:tc>
          <w:tcPr>
            <w:tcW w:w="2950"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F2E2EF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技术要求</w:t>
            </w: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9CC51D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单位</w:t>
            </w: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E6D2B4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数量</w:t>
            </w:r>
          </w:p>
        </w:tc>
      </w:tr>
      <w:tr w:rsidR="00A743D4" w:rsidRPr="00EB6F40" w14:paraId="253A9006" w14:textId="77777777" w:rsidTr="00E7739B">
        <w:trPr>
          <w:trHeight w:val="2805"/>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EA3F6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仓储</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F58B0"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A44F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w:t>
            </w:r>
            <w:r w:rsidRPr="00EB6F40">
              <w:rPr>
                <w:rFonts w:ascii="宋体" w:hAnsi="宋体" w:cs="宋体" w:hint="eastAsia"/>
                <w:szCs w:val="21"/>
              </w:rPr>
              <w:t>—</w:t>
            </w:r>
            <w:r w:rsidRPr="00EB6F40">
              <w:rPr>
                <w:rFonts w:ascii="宋体" w:hAnsi="宋体" w:cs="宋体" w:hint="eastAsia"/>
                <w:b/>
                <w:bCs/>
                <w:szCs w:val="21"/>
              </w:rPr>
              <w:t>四层储物柜式货架</w:t>
            </w:r>
          </w:p>
          <w:p w14:paraId="66444FD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规格：1500（±150）*500（±50）*1800（±180）mm</w:t>
            </w:r>
          </w:p>
          <w:p w14:paraId="65B8712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6FD8E06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6E2561A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外框1.0mm不锈钢方管；</w:t>
            </w:r>
          </w:p>
          <w:p w14:paraId="2B1F165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内档30×15×1.0mm不锈钢方管 ；</w:t>
            </w:r>
          </w:p>
          <w:p w14:paraId="62A99C2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脚φ=38×1.0mm不锈钢可调脚；</w:t>
            </w:r>
          </w:p>
          <w:p w14:paraId="1FD8E1C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加强筋SUS304 &amp;=1.2mm。</w:t>
            </w:r>
          </w:p>
          <w:p w14:paraId="5E5B80E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顶板：SUS304不锈钢δ=1.2mm； </w:t>
            </w:r>
          </w:p>
          <w:p w14:paraId="776D6C1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3BD9B64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围板：SUS304不锈钢δ=1.0mm；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3AE7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B90D2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r>
      <w:tr w:rsidR="00A743D4" w:rsidRPr="00EB6F40" w14:paraId="7DB85BC6" w14:textId="77777777" w:rsidTr="00E7739B">
        <w:trPr>
          <w:trHeight w:val="255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B3FD8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11616E" w14:textId="77777777" w:rsidR="00CD2FEC" w:rsidRPr="00EB6F40" w:rsidRDefault="00CD2FEC" w:rsidP="00E7739B">
            <w:pPr>
              <w:widowControl/>
              <w:jc w:val="center"/>
              <w:textAlignment w:val="center"/>
              <w:rPr>
                <w:rFonts w:ascii="宋体" w:hAnsi="宋体" w:cs="宋体" w:hint="eastAsia"/>
                <w:b/>
                <w:bCs/>
                <w:szCs w:val="21"/>
              </w:rPr>
            </w:pPr>
            <w:proofErr w:type="gramStart"/>
            <w:r w:rsidRPr="00EB6F40">
              <w:rPr>
                <w:rFonts w:ascii="宋体" w:hAnsi="宋体" w:cs="宋体" w:hint="eastAsia"/>
                <w:b/>
                <w:bCs/>
                <w:kern w:val="0"/>
                <w:szCs w:val="21"/>
                <w:lang w:bidi="ar"/>
              </w:rPr>
              <w:t>置米架</w:t>
            </w:r>
            <w:proofErr w:type="gramEnd"/>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3A6C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置米架</w:t>
            </w:r>
            <w:proofErr w:type="gramEnd"/>
          </w:p>
          <w:p w14:paraId="61B3119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规格：1200（±120）*500（±50）*300（±30）mm</w:t>
            </w:r>
          </w:p>
          <w:p w14:paraId="2DB799A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778DE7B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框架：38*38 δ=1.0mm SUS304不锈钢管</w:t>
            </w:r>
          </w:p>
          <w:p w14:paraId="1A00429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脚：38*38 δ=1.0mmSUS304不锈钢调节脚</w:t>
            </w:r>
          </w:p>
          <w:p w14:paraId="170730F6" w14:textId="042416E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▲依据GB/T</w:t>
            </w:r>
            <w:r w:rsidR="00540DEE">
              <w:rPr>
                <w:rFonts w:ascii="宋体" w:hAnsi="宋体" w:cs="宋体" w:hint="eastAsia"/>
                <w:szCs w:val="21"/>
              </w:rPr>
              <w:t xml:space="preserve"> </w:t>
            </w:r>
            <w:r w:rsidRPr="00EB6F40">
              <w:rPr>
                <w:rFonts w:ascii="宋体" w:hAnsi="宋体" w:cs="宋体" w:hint="eastAsia"/>
                <w:szCs w:val="21"/>
              </w:rPr>
              <w:t>38160-2019《不锈钢厨房设备》产品抛光后表面纹理应均匀一致，外表面粗糙度Ra应不大于3.2um，且不应有明显划痕、</w:t>
            </w:r>
            <w:proofErr w:type="gramStart"/>
            <w:r w:rsidRPr="00EB6F40">
              <w:rPr>
                <w:rFonts w:ascii="宋体" w:hAnsi="宋体" w:cs="宋体" w:hint="eastAsia"/>
                <w:szCs w:val="21"/>
              </w:rPr>
              <w:t>锤印及烧</w:t>
            </w:r>
            <w:proofErr w:type="gramEnd"/>
            <w:r w:rsidRPr="00EB6F40">
              <w:rPr>
                <w:rFonts w:ascii="宋体" w:hAnsi="宋体" w:cs="宋体" w:hint="eastAsia"/>
                <w:szCs w:val="21"/>
              </w:rPr>
              <w:t>痕。产品在 490N水平力的作用下,框架的变形量应小于 15mm。去除作用力后,框架的变形量应小于3mm。</w:t>
            </w:r>
            <w:r w:rsidR="0060452C" w:rsidRPr="00EB6F40">
              <w:rPr>
                <w:rFonts w:ascii="宋体" w:hAnsi="宋体" w:cs="宋体" w:hint="eastAsia"/>
                <w:szCs w:val="21"/>
              </w:rPr>
              <w:t>须提供第三方检测机构出具的检测报告，并有CMA标志</w:t>
            </w:r>
            <w:r w:rsidRPr="00EB6F40">
              <w:rPr>
                <w:rFonts w:ascii="宋体" w:hAnsi="宋体" w:cs="宋体" w:hint="eastAsia"/>
                <w:szCs w:val="21"/>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EE174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FEA97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5</w:t>
            </w:r>
          </w:p>
        </w:tc>
      </w:tr>
      <w:tr w:rsidR="00A743D4" w:rsidRPr="00EB6F40" w14:paraId="2F5CBA57" w14:textId="77777777" w:rsidTr="00E7739B">
        <w:trPr>
          <w:trHeight w:val="74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A5AC7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5727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9461D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w:t>
            </w:r>
            <w:r w:rsidRPr="00EB6F40">
              <w:rPr>
                <w:rFonts w:ascii="宋体" w:hAnsi="宋体" w:cs="宋体" w:hint="eastAsia"/>
                <w:szCs w:val="21"/>
              </w:rPr>
              <w:t>—</w:t>
            </w:r>
            <w:r w:rsidRPr="00EB6F40">
              <w:rPr>
                <w:rFonts w:ascii="宋体" w:hAnsi="宋体" w:cs="宋体" w:hint="eastAsia"/>
                <w:b/>
                <w:bCs/>
                <w:szCs w:val="21"/>
              </w:rPr>
              <w:t>四层平板货架</w:t>
            </w:r>
          </w:p>
          <w:p w14:paraId="447B756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规格：1200（±120）*500（±50）*1800（±180）mm</w:t>
            </w:r>
          </w:p>
          <w:p w14:paraId="4F54465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6F1B417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03AC0FA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外框1.0mm不锈钢方管；</w:t>
            </w:r>
          </w:p>
          <w:p w14:paraId="7AE08EB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内档30×15×1.0mm不锈钢方管 ；</w:t>
            </w:r>
          </w:p>
          <w:p w14:paraId="13D1078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脚φ=38×1.0mm不锈钢可调脚；</w:t>
            </w:r>
          </w:p>
          <w:p w14:paraId="5519E31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加强筋SUS304 &amp;=1.2mm。</w:t>
            </w:r>
          </w:p>
          <w:p w14:paraId="5D28B8AC" w14:textId="778F4C9E"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lastRenderedPageBreak/>
              <w:t>▲依据GB/T</w:t>
            </w:r>
            <w:r w:rsidR="00540DEE">
              <w:rPr>
                <w:rFonts w:ascii="宋体" w:hAnsi="宋体" w:cs="宋体" w:hint="eastAsia"/>
                <w:szCs w:val="21"/>
              </w:rPr>
              <w:t xml:space="preserve"> </w:t>
            </w:r>
            <w:r w:rsidRPr="00EB6F40">
              <w:rPr>
                <w:rFonts w:ascii="宋体" w:hAnsi="宋体" w:cs="宋体" w:hint="eastAsia"/>
                <w:szCs w:val="21"/>
              </w:rPr>
              <w:t>38160-2019《不锈钢厨房设备》产品抛光后表面纹理应均匀一致，外表面粗糙度Ra应不大于3.2um，且不应有明显划痕、</w:t>
            </w:r>
            <w:proofErr w:type="gramStart"/>
            <w:r w:rsidRPr="00EB6F40">
              <w:rPr>
                <w:rFonts w:ascii="宋体" w:hAnsi="宋体" w:cs="宋体" w:hint="eastAsia"/>
                <w:szCs w:val="21"/>
              </w:rPr>
              <w:t>锤印及烧</w:t>
            </w:r>
            <w:proofErr w:type="gramEnd"/>
            <w:r w:rsidRPr="00EB6F40">
              <w:rPr>
                <w:rFonts w:ascii="宋体" w:hAnsi="宋体" w:cs="宋体" w:hint="eastAsia"/>
                <w:szCs w:val="21"/>
              </w:rPr>
              <w:t>痕。产品在 490N水平力的作用下,框架的变形量应小于 15mm。去除作用力后,框架的变形量应小于3mm。</w:t>
            </w:r>
            <w:r w:rsidR="0060452C" w:rsidRPr="00EB6F40">
              <w:rPr>
                <w:rFonts w:ascii="宋体" w:hAnsi="宋体" w:cs="宋体" w:hint="eastAsia"/>
                <w:szCs w:val="21"/>
              </w:rPr>
              <w:t>须提供第三方检测机构出具的检测报告，并有CMA标志。</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4192D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AB6C0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r>
      <w:tr w:rsidR="00A743D4" w:rsidRPr="00EB6F40" w14:paraId="0E7C15A3" w14:textId="77777777" w:rsidTr="00E7739B">
        <w:trPr>
          <w:trHeight w:val="204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65550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7AC01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平板车</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27D2B9"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名称：平板车</w:t>
            </w:r>
          </w:p>
          <w:p w14:paraId="0BCBEF0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规格：900（±90）*500（±50）*900（±90）mm</w:t>
            </w:r>
          </w:p>
          <w:p w14:paraId="299DC7F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250E3D0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层板：SUS304不锈钢δ=1.5mm</w:t>
            </w:r>
          </w:p>
          <w:p w14:paraId="2E491D8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可承重≥300kg            </w:t>
            </w:r>
          </w:p>
          <w:p w14:paraId="45FD820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加强筋：SUS304不锈钢δ=1.2mm</w:t>
            </w:r>
          </w:p>
          <w:p w14:paraId="297322A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加粗手柄：Φ32*δ1.2mm不锈钢管                                 </w:t>
            </w:r>
          </w:p>
          <w:p w14:paraId="4105837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脚轮 5″静音聚氨脂重力脚轮，2个定向，2个万向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9220F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辆</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6587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76142582" w14:textId="77777777" w:rsidTr="00E7739B">
        <w:trPr>
          <w:trHeight w:val="3060"/>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56CA3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洁具间</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9933E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保洁柜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855C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名称：保洁柜</w:t>
            </w:r>
            <w:proofErr w:type="gramStart"/>
            <w:r w:rsidRPr="00EB6F40">
              <w:rPr>
                <w:rFonts w:ascii="宋体" w:hAnsi="宋体" w:cs="宋体" w:hint="eastAsia"/>
                <w:szCs w:val="21"/>
              </w:rPr>
              <w:t>—</w:t>
            </w:r>
            <w:r w:rsidRPr="00EB6F40">
              <w:rPr>
                <w:rFonts w:ascii="宋体" w:hAnsi="宋体" w:cs="宋体" w:hint="eastAsia"/>
                <w:b/>
                <w:bCs/>
                <w:szCs w:val="21"/>
              </w:rPr>
              <w:t>掀门</w:t>
            </w:r>
            <w:proofErr w:type="gramEnd"/>
            <w:r w:rsidRPr="00EB6F40">
              <w:rPr>
                <w:rFonts w:ascii="宋体" w:hAnsi="宋体" w:cs="宋体" w:hint="eastAsia"/>
                <w:b/>
                <w:bCs/>
                <w:szCs w:val="21"/>
              </w:rPr>
              <w:t>保洁柜</w:t>
            </w:r>
          </w:p>
          <w:p w14:paraId="76B02DC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规格：1200（±120）*500（±50）*1800（±180）mm</w:t>
            </w:r>
          </w:p>
          <w:p w14:paraId="5FD90DB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24F14C4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5808FFB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6C47C05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17AB8D4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2B586A7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79F9002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608745A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4088437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脚：φ50*150mm不锈钢可调节重力脚。    </w:t>
            </w:r>
          </w:p>
          <w:p w14:paraId="46918C6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边口翻边，无毛刺。</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C4AA5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C740F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40260028" w14:textId="77777777" w:rsidTr="00E7739B">
        <w:trPr>
          <w:trHeight w:val="153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EFEE00"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8A66E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保洁柜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9B150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名称：保洁柜</w:t>
            </w:r>
          </w:p>
          <w:p w14:paraId="08823DF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规格：1310（±130mm）mm×635（±60mm）mm×1880mm（±180mm）mm</w:t>
            </w:r>
          </w:p>
          <w:p w14:paraId="078F8B1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28D7B5D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7667D3B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08311E4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5F63F9C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19728C5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5A7F4DF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60DE941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55E4C36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脚：φ50*150mm不锈钢可调节重力脚。    </w:t>
            </w:r>
          </w:p>
          <w:p w14:paraId="4429EA7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边口翻边，无毛刺。</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5989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8C019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36050C09"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CE0D381" w14:textId="77777777" w:rsidR="00CD2FEC" w:rsidRPr="00EB6F40" w:rsidRDefault="00CD2FEC" w:rsidP="00E7739B">
            <w:pP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81EAE97" w14:textId="77777777" w:rsidR="00CD2FEC" w:rsidRPr="00EB6F40" w:rsidRDefault="00CD2FEC" w:rsidP="00E7739B">
            <w:pP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3C1CAF92" w14:textId="77777777" w:rsidR="00CD2FEC" w:rsidRPr="00EB6F40" w:rsidRDefault="00CD2FEC" w:rsidP="00E7739B">
            <w:pPr>
              <w:jc w:val="center"/>
              <w:rPr>
                <w:rFonts w:ascii="宋体" w:hAnsi="宋体" w:cs="宋体" w:hint="eastAsia"/>
                <w:szCs w:val="21"/>
              </w:rPr>
            </w:pP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3885047" w14:textId="77777777" w:rsidR="00CD2FEC" w:rsidRPr="00EB6F40" w:rsidRDefault="00CD2FEC" w:rsidP="00E7739B">
            <w:pP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F7C7E46" w14:textId="77777777" w:rsidR="00CD2FEC" w:rsidRPr="00EB6F40" w:rsidRDefault="00CD2FEC" w:rsidP="00E7739B">
            <w:pPr>
              <w:rPr>
                <w:rFonts w:ascii="宋体" w:hAnsi="宋体" w:cs="宋体" w:hint="eastAsia"/>
                <w:szCs w:val="21"/>
              </w:rPr>
            </w:pPr>
          </w:p>
        </w:tc>
      </w:tr>
      <w:tr w:rsidR="00A743D4" w:rsidRPr="00EB6F40" w14:paraId="48141355" w14:textId="77777777" w:rsidTr="00E7739B">
        <w:trPr>
          <w:trHeight w:val="1015"/>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AB8F7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粗加</w:t>
            </w:r>
            <w:r w:rsidRPr="00EB6F40">
              <w:rPr>
                <w:rFonts w:ascii="宋体" w:hAnsi="宋体" w:cs="宋体" w:hint="eastAsia"/>
                <w:b/>
                <w:bCs/>
                <w:kern w:val="0"/>
                <w:szCs w:val="21"/>
                <w:lang w:bidi="ar"/>
              </w:rPr>
              <w:lastRenderedPageBreak/>
              <w:t>工区</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AC563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lastRenderedPageBreak/>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tcPr>
          <w:p w14:paraId="4873A763" w14:textId="77777777"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b/>
                <w:bCs/>
                <w:szCs w:val="21"/>
              </w:rPr>
              <w:t>名称：水斗</w:t>
            </w:r>
            <w:r w:rsidRPr="00EB6F40">
              <w:rPr>
                <w:rFonts w:ascii="宋体" w:hAnsi="宋体" w:cs="宋体" w:hint="eastAsia"/>
                <w:szCs w:val="21"/>
              </w:rPr>
              <w:t>—</w:t>
            </w:r>
            <w:r w:rsidRPr="00EB6F40">
              <w:rPr>
                <w:rFonts w:ascii="宋体" w:hAnsi="宋体" w:cs="宋体" w:hint="eastAsia"/>
                <w:b/>
                <w:bCs/>
                <w:szCs w:val="21"/>
              </w:rPr>
              <w:t>大单星水池</w:t>
            </w:r>
          </w:p>
          <w:p w14:paraId="17E95809"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规格：900（±090）*700（±70）*(20+150)mm</w:t>
            </w:r>
          </w:p>
          <w:p w14:paraId="6DE3074A"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采用SUS304食品级不锈钢制作；</w:t>
            </w:r>
          </w:p>
          <w:p w14:paraId="399BA0AA"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lastRenderedPageBreak/>
              <w:t>台面SUS304不锈钢&amp;=1.2mm；</w:t>
            </w:r>
          </w:p>
          <w:p w14:paraId="226F5A20"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星盆：SUS304不锈钢δ=1.2mm</w:t>
            </w:r>
          </w:p>
          <w:p w14:paraId="24E1323A"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星盆一次性冲压成型</w:t>
            </w:r>
          </w:p>
          <w:p w14:paraId="6E50A22D"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立柱：38*1.2  SUS304不锈钢管；</w:t>
            </w:r>
          </w:p>
          <w:p w14:paraId="266A80A6"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横通：38*1.2 SUS304不锈钢管；</w:t>
            </w:r>
          </w:p>
          <w:p w14:paraId="5ED63426"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脚：38*1.0mm 不锈钢调节脚；</w:t>
            </w:r>
          </w:p>
          <w:p w14:paraId="5A9B7975"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加强档1.2mm SUS304不锈钢板；</w:t>
            </w:r>
          </w:p>
          <w:p w14:paraId="198F6DAD"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配置3寸不锈钢落水器；</w:t>
            </w:r>
          </w:p>
          <w:p w14:paraId="2E6F361A" w14:textId="77777777" w:rsidR="00CD2FEC" w:rsidRPr="00EB6F40" w:rsidRDefault="00CD2FEC" w:rsidP="00E7739B">
            <w:pPr>
              <w:widowControl/>
              <w:jc w:val="left"/>
              <w:textAlignment w:val="top"/>
              <w:rPr>
                <w:rFonts w:ascii="宋体" w:hAnsi="宋体" w:cs="宋体" w:hint="eastAsia"/>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p w14:paraId="7B7B5C62" w14:textId="4F7B4C26"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szCs w:val="21"/>
              </w:rPr>
              <w:t>▲依据GB/T</w:t>
            </w:r>
            <w:r w:rsidR="00540DEE">
              <w:rPr>
                <w:rFonts w:ascii="宋体" w:hAnsi="宋体" w:cs="宋体" w:hint="eastAsia"/>
                <w:szCs w:val="21"/>
              </w:rPr>
              <w:t xml:space="preserve"> </w:t>
            </w:r>
            <w:r w:rsidRPr="00EB6F40">
              <w:rPr>
                <w:rFonts w:ascii="宋体" w:hAnsi="宋体" w:cs="宋体" w:hint="eastAsia"/>
                <w:szCs w:val="21"/>
              </w:rPr>
              <w:t>38160-2019《不锈钢厨房设备》</w:t>
            </w:r>
            <w:proofErr w:type="gramStart"/>
            <w:r w:rsidRPr="00EB6F40">
              <w:rPr>
                <w:rFonts w:ascii="宋体" w:hAnsi="宋体" w:cs="宋体" w:hint="eastAsia"/>
                <w:szCs w:val="21"/>
              </w:rPr>
              <w:t>洗涮台排水</w:t>
            </w:r>
            <w:proofErr w:type="gramEnd"/>
            <w:r w:rsidRPr="00EB6F40">
              <w:rPr>
                <w:rFonts w:ascii="宋体" w:hAnsi="宋体" w:cs="宋体" w:hint="eastAsia"/>
                <w:szCs w:val="21"/>
              </w:rPr>
              <w:t>机构和水槽不应有渗水、漏水现象。当水槽容积&lt;100L 时，排水机构应能在2min内将满水槽的水排净;当水槽容积≥100L时，排水机构无排水时间限制，但排水最小口径不小于50mm，</w:t>
            </w:r>
            <w:r w:rsidR="0060452C" w:rsidRPr="00EB6F40">
              <w:rPr>
                <w:rFonts w:ascii="宋体" w:hAnsi="宋体" w:cs="宋体" w:hint="eastAsia"/>
                <w:szCs w:val="21"/>
              </w:rPr>
              <w:t>须提供第三方检测机构出具的检测报告，并有CMA标志。</w:t>
            </w:r>
            <w:r w:rsidRPr="00EB6F40">
              <w:rPr>
                <w:rFonts w:ascii="宋体" w:hAnsi="宋体" w:cs="宋体" w:hint="eastAsia"/>
                <w:szCs w:val="21"/>
              </w:rPr>
              <w:t xml:space="preserve">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940CB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9B9A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r>
      <w:tr w:rsidR="00A743D4" w:rsidRPr="00EB6F40" w14:paraId="19AAB349" w14:textId="77777777" w:rsidTr="00E7739B">
        <w:trPr>
          <w:trHeight w:val="331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691A6"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7E6B1D"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E0214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w:t>
            </w:r>
            <w:r w:rsidRPr="00EB6F40">
              <w:rPr>
                <w:rFonts w:ascii="宋体" w:hAnsi="宋体" w:cs="宋体" w:hint="eastAsia"/>
                <w:szCs w:val="21"/>
              </w:rPr>
              <w:t>—</w:t>
            </w:r>
            <w:r w:rsidRPr="00EB6F40">
              <w:rPr>
                <w:rFonts w:ascii="宋体" w:hAnsi="宋体" w:cs="宋体" w:hint="eastAsia"/>
                <w:b/>
                <w:bCs/>
                <w:szCs w:val="21"/>
              </w:rPr>
              <w:t>四层平板货架</w:t>
            </w:r>
          </w:p>
          <w:p w14:paraId="6E68C62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规格：1200（±120）*500（±50）*1800（±180）mm</w:t>
            </w:r>
          </w:p>
          <w:p w14:paraId="4485C21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5A72FD8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0875582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外框1.0mm不锈钢方管；</w:t>
            </w:r>
          </w:p>
          <w:p w14:paraId="18C45CF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内档30×15×1.0mm不锈钢方管 ；</w:t>
            </w:r>
          </w:p>
          <w:p w14:paraId="402E2B9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脚φ=38×1.0mm不锈钢可调脚；</w:t>
            </w:r>
          </w:p>
          <w:p w14:paraId="464A455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加强筋SUS304 &amp;=1.2mm。</w:t>
            </w:r>
          </w:p>
          <w:p w14:paraId="2A5341D9" w14:textId="4825264B"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▲依据GB/T</w:t>
            </w:r>
            <w:r w:rsidR="00540DEE">
              <w:rPr>
                <w:rFonts w:ascii="宋体" w:hAnsi="宋体" w:cs="宋体" w:hint="eastAsia"/>
                <w:szCs w:val="21"/>
              </w:rPr>
              <w:t xml:space="preserve"> </w:t>
            </w:r>
            <w:r w:rsidRPr="00EB6F40">
              <w:rPr>
                <w:rFonts w:ascii="宋体" w:hAnsi="宋体" w:cs="宋体" w:hint="eastAsia"/>
                <w:szCs w:val="21"/>
              </w:rPr>
              <w:t>38160-2019《不锈钢厨房设备》产品抛光后表面纹理应均匀一致，外表面粗糙度Ra应不大于3.2um，且不应有明显划痕、</w:t>
            </w:r>
            <w:proofErr w:type="gramStart"/>
            <w:r w:rsidRPr="00EB6F40">
              <w:rPr>
                <w:rFonts w:ascii="宋体" w:hAnsi="宋体" w:cs="宋体" w:hint="eastAsia"/>
                <w:szCs w:val="21"/>
              </w:rPr>
              <w:t>锤印及烧</w:t>
            </w:r>
            <w:proofErr w:type="gramEnd"/>
            <w:r w:rsidRPr="00EB6F40">
              <w:rPr>
                <w:rFonts w:ascii="宋体" w:hAnsi="宋体" w:cs="宋体" w:hint="eastAsia"/>
                <w:szCs w:val="21"/>
              </w:rPr>
              <w:t>痕。产品在 490N水平力的作用下,框架的变形量应小于 15mm。去除作用力后,框架的变形量应小于3mm。</w:t>
            </w:r>
            <w:r w:rsidR="0060452C" w:rsidRPr="00EB6F40">
              <w:rPr>
                <w:rFonts w:ascii="宋体" w:hAnsi="宋体" w:cs="宋体" w:hint="eastAsia"/>
                <w:szCs w:val="21"/>
              </w:rPr>
              <w:t>须提供第三方检测机构出具的检测报告，并有CMA标志。</w:t>
            </w:r>
            <w:r w:rsidRPr="00EB6F40">
              <w:rPr>
                <w:rFonts w:ascii="宋体" w:hAnsi="宋体" w:cs="宋体" w:hint="eastAsia"/>
                <w:szCs w:val="21"/>
              </w:rPr>
              <w:t xml:space="preserve">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11E57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9DED6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157985AF" w14:textId="77777777" w:rsidTr="005B0A52">
        <w:trPr>
          <w:trHeight w:val="841"/>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ACC9F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BF4E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7EE6E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w:t>
            </w:r>
            <w:r w:rsidRPr="00EB6F40">
              <w:rPr>
                <w:rFonts w:ascii="宋体" w:hAnsi="宋体" w:cs="宋体" w:hint="eastAsia"/>
                <w:szCs w:val="21"/>
              </w:rPr>
              <w:t>—</w:t>
            </w:r>
            <w:r w:rsidRPr="00EB6F40">
              <w:rPr>
                <w:rFonts w:ascii="宋体" w:hAnsi="宋体" w:cs="宋体" w:hint="eastAsia"/>
                <w:b/>
                <w:bCs/>
                <w:szCs w:val="21"/>
              </w:rPr>
              <w:t>双层工作台</w:t>
            </w:r>
          </w:p>
          <w:p w14:paraId="496E2E5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规格：2700（±270）*750（±75）*800（±80）mm</w:t>
            </w:r>
          </w:p>
          <w:p w14:paraId="22F3F54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0415777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台面：SUS304不锈钢&amp;=1.2mm； </w:t>
            </w:r>
          </w:p>
          <w:p w14:paraId="4693EAF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层板：SUS304不锈钢&amp;=1.0mm；</w:t>
            </w:r>
          </w:p>
          <w:p w14:paraId="33A8DE9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加强筋：SUS304不锈钢&amp;=1.2mm； </w:t>
            </w:r>
          </w:p>
          <w:p w14:paraId="706F314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立柱：38*1.2不锈钢管；</w:t>
            </w:r>
          </w:p>
          <w:p w14:paraId="74C31B8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脚：Φ38*1.0mm不锈钢调节脚。</w:t>
            </w:r>
          </w:p>
          <w:p w14:paraId="7C041209" w14:textId="543AF8F1"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▲依据GB/T</w:t>
            </w:r>
            <w:r w:rsidR="00540DEE">
              <w:rPr>
                <w:rFonts w:ascii="宋体" w:hAnsi="宋体" w:cs="宋体" w:hint="eastAsia"/>
                <w:szCs w:val="21"/>
              </w:rPr>
              <w:t xml:space="preserve"> </w:t>
            </w:r>
            <w:r w:rsidRPr="00EB6F40">
              <w:rPr>
                <w:rFonts w:ascii="宋体" w:hAnsi="宋体" w:cs="宋体" w:hint="eastAsia"/>
                <w:szCs w:val="21"/>
              </w:rPr>
              <w:t>38160-2019《不锈钢厨房设备》产品抛光后表面纹理应均匀一致，外表面粗糙度Ra应不大于3.2um，且不应有明显划痕、</w:t>
            </w:r>
            <w:proofErr w:type="gramStart"/>
            <w:r w:rsidRPr="00EB6F40">
              <w:rPr>
                <w:rFonts w:ascii="宋体" w:hAnsi="宋体" w:cs="宋体" w:hint="eastAsia"/>
                <w:szCs w:val="21"/>
              </w:rPr>
              <w:t>锤印及烧</w:t>
            </w:r>
            <w:proofErr w:type="gramEnd"/>
            <w:r w:rsidRPr="00EB6F40">
              <w:rPr>
                <w:rFonts w:ascii="宋体" w:hAnsi="宋体" w:cs="宋体" w:hint="eastAsia"/>
                <w:szCs w:val="21"/>
              </w:rPr>
              <w:t>痕。产品在 490N水平力的作用下,框架的变形量应小于 15mm。去除作用力后,框架的变形量应小于3mm。</w:t>
            </w:r>
            <w:r w:rsidR="0060452C" w:rsidRPr="00EB6F40">
              <w:rPr>
                <w:rFonts w:ascii="宋体" w:hAnsi="宋体" w:cs="宋体" w:hint="eastAsia"/>
                <w:szCs w:val="21"/>
              </w:rPr>
              <w:t>须提供第三方检测机构出具的检测报告，并有CMA标志。</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34D72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2FFFE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5CE3E333" w14:textId="77777777" w:rsidTr="00E7739B">
        <w:trPr>
          <w:trHeight w:val="46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0A3D99"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EA0B2D"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B62B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w:t>
            </w:r>
            <w:r w:rsidRPr="00EB6F40">
              <w:rPr>
                <w:rFonts w:ascii="宋体" w:hAnsi="宋体" w:cs="宋体" w:hint="eastAsia"/>
                <w:szCs w:val="21"/>
              </w:rPr>
              <w:t>—</w:t>
            </w:r>
            <w:r w:rsidRPr="00EB6F40">
              <w:rPr>
                <w:rFonts w:ascii="宋体" w:hAnsi="宋体" w:cs="宋体" w:hint="eastAsia"/>
                <w:b/>
                <w:bCs/>
                <w:szCs w:val="21"/>
              </w:rPr>
              <w:t>双层工作台</w:t>
            </w:r>
          </w:p>
          <w:p w14:paraId="3DC7B8A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规格：2200（±220）*800（±80）*800（±80）mm</w:t>
            </w:r>
          </w:p>
          <w:p w14:paraId="3203261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3DD9619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台面：SUS304不锈钢&amp;=1.2mm； </w:t>
            </w:r>
          </w:p>
          <w:p w14:paraId="5782269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层板：SUS304不锈钢&amp;=1.0mm；</w:t>
            </w:r>
          </w:p>
          <w:p w14:paraId="370F39E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加强筋：SUS304不锈钢&amp;=1.2mm； </w:t>
            </w:r>
          </w:p>
          <w:p w14:paraId="5E2E5FD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立柱：38*1.2不锈钢管；</w:t>
            </w:r>
          </w:p>
          <w:p w14:paraId="341E8E2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脚：Φ38*1.0mm不锈钢调节脚。</w:t>
            </w:r>
          </w:p>
          <w:p w14:paraId="1340FF23" w14:textId="756D0C64"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▲依据GB/T</w:t>
            </w:r>
            <w:r w:rsidR="00540DEE">
              <w:rPr>
                <w:rFonts w:ascii="宋体" w:hAnsi="宋体" w:cs="宋体" w:hint="eastAsia"/>
                <w:szCs w:val="21"/>
              </w:rPr>
              <w:t xml:space="preserve"> </w:t>
            </w:r>
            <w:r w:rsidRPr="00EB6F40">
              <w:rPr>
                <w:rFonts w:ascii="宋体" w:hAnsi="宋体" w:cs="宋体" w:hint="eastAsia"/>
                <w:szCs w:val="21"/>
              </w:rPr>
              <w:t>38160-2019《不锈钢厨房设备》产品抛光后表面纹理应均匀一致，外表面粗糙度Ra应不大于3.2um，且不应有明显划痕、</w:t>
            </w:r>
            <w:proofErr w:type="gramStart"/>
            <w:r w:rsidRPr="00EB6F40">
              <w:rPr>
                <w:rFonts w:ascii="宋体" w:hAnsi="宋体" w:cs="宋体" w:hint="eastAsia"/>
                <w:szCs w:val="21"/>
              </w:rPr>
              <w:t>锤印及烧</w:t>
            </w:r>
            <w:proofErr w:type="gramEnd"/>
            <w:r w:rsidRPr="00EB6F40">
              <w:rPr>
                <w:rFonts w:ascii="宋体" w:hAnsi="宋体" w:cs="宋体" w:hint="eastAsia"/>
                <w:szCs w:val="21"/>
              </w:rPr>
              <w:t>痕。产品在 490N水平力的作用下,框架的变形量应小于 15mm。去除作用力后,框架的变形量应小于3mm。</w:t>
            </w:r>
            <w:r w:rsidR="0060452C" w:rsidRPr="00EB6F40">
              <w:rPr>
                <w:rFonts w:ascii="宋体" w:hAnsi="宋体" w:cs="宋体" w:hint="eastAsia"/>
                <w:szCs w:val="21"/>
              </w:rPr>
              <w:t>须提供第三方检测机构出具的检测报告，并有CMA标志。</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888A5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F7D3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708AA76D" w14:textId="77777777" w:rsidTr="00E7739B">
        <w:trPr>
          <w:trHeight w:val="153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90002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62D63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开水器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029E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名称：开水器-全自动电热开水器</w:t>
            </w:r>
            <w:proofErr w:type="gramStart"/>
            <w:r w:rsidRPr="00EB6F40">
              <w:rPr>
                <w:rFonts w:ascii="宋体" w:hAnsi="宋体" w:cs="宋体" w:hint="eastAsia"/>
                <w:b/>
                <w:bCs/>
                <w:szCs w:val="21"/>
              </w:rPr>
              <w:t>连座</w:t>
            </w:r>
            <w:proofErr w:type="gramEnd"/>
            <w:r w:rsidRPr="00EB6F40">
              <w:rPr>
                <w:rFonts w:ascii="宋体" w:hAnsi="宋体" w:cs="宋体" w:hint="eastAsia"/>
                <w:b/>
                <w:bCs/>
                <w:szCs w:val="21"/>
              </w:rPr>
              <w:t>台</w:t>
            </w:r>
          </w:p>
          <w:p w14:paraId="311593A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规格：590（±60）*450（±45）*1400（±140）</w:t>
            </w:r>
          </w:p>
          <w:p w14:paraId="23CD979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容量：80L（±10L）；</w:t>
            </w:r>
          </w:p>
          <w:p w14:paraId="213CC78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功率：≤12KW/3PH/380V。</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074A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48950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E9BAC98"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45F81D"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4C193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电热水器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706B6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名称：电热水器</w:t>
            </w:r>
          </w:p>
          <w:p w14:paraId="16D479F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容量：100L（±20L）</w:t>
            </w:r>
          </w:p>
          <w:p w14:paraId="70582A88"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速热增容</w:t>
            </w:r>
            <w:proofErr w:type="gramEnd"/>
            <w:r w:rsidRPr="00EB6F40">
              <w:rPr>
                <w:rFonts w:ascii="宋体" w:hAnsi="宋体" w:cs="宋体" w:hint="eastAsia"/>
                <w:szCs w:val="21"/>
              </w:rPr>
              <w:t>，无线遥控，防干烧防漏电，温度显示，内胆加厚保温层。</w:t>
            </w:r>
          </w:p>
          <w:p w14:paraId="0164A4E3" w14:textId="77777777" w:rsidR="00CD2FEC" w:rsidRPr="00EB6F40" w:rsidRDefault="00CD2FEC" w:rsidP="00E7739B">
            <w:r w:rsidRPr="00EB6F40">
              <w:rPr>
                <w:rFonts w:hint="eastAsia"/>
              </w:rPr>
              <w:t>电压</w:t>
            </w:r>
            <w:r w:rsidRPr="00EB6F40">
              <w:rPr>
                <w:rFonts w:hint="eastAsia"/>
              </w:rPr>
              <w:t xml:space="preserve">220V </w:t>
            </w:r>
            <w:r w:rsidRPr="00EB6F40">
              <w:rPr>
                <w:rFonts w:hint="eastAsia"/>
              </w:rPr>
              <w:t>、功率</w:t>
            </w:r>
            <w:r w:rsidRPr="00EB6F40">
              <w:rPr>
                <w:rFonts w:hint="eastAsia"/>
              </w:rPr>
              <w:t>2000W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6472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4368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6F3712B"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92E7B"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8EC04"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水龙头</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32C4B" w14:textId="54524C2A" w:rsidR="00CD2FEC" w:rsidRPr="00EB6F40" w:rsidRDefault="0060452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双把双控</w:t>
            </w:r>
            <w:proofErr w:type="gramEnd"/>
            <w:r w:rsidRPr="00EB6F40">
              <w:rPr>
                <w:rFonts w:ascii="宋体" w:hAnsi="宋体" w:cs="宋体" w:hint="eastAsia"/>
                <w:b/>
                <w:bCs/>
                <w:szCs w:val="21"/>
              </w:rPr>
              <w:t>水龙头</w:t>
            </w:r>
          </w:p>
          <w:p w14:paraId="0E072718" w14:textId="3D6FFB10" w:rsidR="00CD2FEC" w:rsidRPr="00EB6F40" w:rsidRDefault="0060452C" w:rsidP="00E7739B">
            <w:pPr>
              <w:widowControl/>
              <w:jc w:val="left"/>
              <w:textAlignment w:val="center"/>
              <w:rPr>
                <w:rFonts w:ascii="宋体" w:hAnsi="宋体" w:cs="宋体" w:hint="eastAsia"/>
                <w:b/>
                <w:bCs/>
                <w:szCs w:val="21"/>
              </w:rPr>
            </w:pPr>
            <w:r w:rsidRPr="00EB6F40">
              <w:rPr>
                <w:rFonts w:ascii="宋体" w:hAnsi="宋体" w:cs="宋体" w:hint="eastAsia"/>
                <w:szCs w:val="21"/>
              </w:rPr>
              <w:t>外壳材质不锈钢，铜阀芯，两</w:t>
            </w:r>
            <w:proofErr w:type="gramStart"/>
            <w:r w:rsidRPr="00EB6F40">
              <w:rPr>
                <w:rFonts w:ascii="宋体" w:hAnsi="宋体" w:cs="宋体" w:hint="eastAsia"/>
                <w:szCs w:val="21"/>
              </w:rPr>
              <w:t>孔之间</w:t>
            </w:r>
            <w:proofErr w:type="gramEnd"/>
            <w:r w:rsidRPr="00EB6F40">
              <w:rPr>
                <w:rFonts w:ascii="宋体" w:hAnsi="宋体" w:cs="宋体" w:hint="eastAsia"/>
                <w:szCs w:val="21"/>
              </w:rPr>
              <w:t>距离为150mm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73822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5437F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r>
      <w:tr w:rsidR="00A743D4" w:rsidRPr="00EB6F40" w14:paraId="001F471E" w14:textId="77777777" w:rsidTr="00E7739B">
        <w:trPr>
          <w:trHeight w:val="78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95D2E"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89065"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油水分离器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182EA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名称：油水分离器-台下式油水分离器</w:t>
            </w:r>
          </w:p>
          <w:p w14:paraId="09C1E2A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w:t>
            </w:r>
            <w:r w:rsidRPr="00EB6F40">
              <w:rPr>
                <w:rStyle w:val="font121"/>
                <w:rFonts w:ascii="宋体" w:hAnsi="宋体" w:cs="宋体" w:hint="eastAsia"/>
                <w:color w:val="auto"/>
                <w:kern w:val="0"/>
                <w:lang w:bidi="ar"/>
              </w:rPr>
              <w:t>600mm</w:t>
            </w:r>
            <w:r w:rsidRPr="00EB6F40">
              <w:rPr>
                <w:rFonts w:ascii="宋体" w:hAnsi="宋体" w:cs="宋体" w:hint="eastAsia"/>
                <w:szCs w:val="21"/>
              </w:rPr>
              <w:t>（±</w:t>
            </w:r>
            <w:r w:rsidRPr="00EB6F40">
              <w:rPr>
                <w:rStyle w:val="font121"/>
                <w:rFonts w:ascii="宋体" w:hAnsi="宋体" w:cs="宋体" w:hint="eastAsia"/>
                <w:color w:val="auto"/>
                <w:kern w:val="0"/>
                <w:lang w:bidi="ar"/>
              </w:rPr>
              <w:t>10mm</w:t>
            </w:r>
            <w:r w:rsidRPr="00EB6F40">
              <w:rPr>
                <w:rFonts w:ascii="宋体" w:hAnsi="宋体" w:cs="宋体" w:hint="eastAsia"/>
                <w:szCs w:val="21"/>
              </w:rPr>
              <w:t>）</w:t>
            </w:r>
            <w:r w:rsidRPr="00EB6F40">
              <w:rPr>
                <w:rStyle w:val="font121"/>
                <w:rFonts w:ascii="宋体" w:hAnsi="宋体" w:cs="宋体" w:hint="eastAsia"/>
                <w:color w:val="auto"/>
                <w:kern w:val="0"/>
                <w:lang w:bidi="ar"/>
              </w:rPr>
              <w:t>*400mm</w:t>
            </w:r>
            <w:r w:rsidRPr="00EB6F40">
              <w:rPr>
                <w:rFonts w:ascii="宋体" w:hAnsi="宋体" w:cs="宋体" w:hint="eastAsia"/>
                <w:szCs w:val="21"/>
              </w:rPr>
              <w:t>（±</w:t>
            </w:r>
            <w:r w:rsidRPr="00EB6F40">
              <w:rPr>
                <w:rStyle w:val="font121"/>
                <w:rFonts w:ascii="宋体" w:hAnsi="宋体" w:cs="宋体" w:hint="eastAsia"/>
                <w:color w:val="auto"/>
                <w:kern w:val="0"/>
                <w:lang w:bidi="ar"/>
              </w:rPr>
              <w:t>10mm</w:t>
            </w:r>
            <w:r w:rsidRPr="00EB6F40">
              <w:rPr>
                <w:rFonts w:ascii="宋体" w:hAnsi="宋体" w:cs="宋体" w:hint="eastAsia"/>
                <w:szCs w:val="21"/>
              </w:rPr>
              <w:t>）</w:t>
            </w:r>
            <w:r w:rsidRPr="00EB6F40">
              <w:rPr>
                <w:rStyle w:val="font121"/>
                <w:rFonts w:ascii="宋体" w:hAnsi="宋体" w:cs="宋体" w:hint="eastAsia"/>
                <w:color w:val="auto"/>
                <w:kern w:val="0"/>
                <w:lang w:bidi="ar"/>
              </w:rPr>
              <w:t>*300mm</w:t>
            </w:r>
            <w:r w:rsidRPr="00EB6F40">
              <w:rPr>
                <w:rFonts w:ascii="宋体" w:hAnsi="宋体" w:cs="宋体" w:hint="eastAsia"/>
                <w:szCs w:val="21"/>
              </w:rPr>
              <w:t>（±</w:t>
            </w:r>
            <w:r w:rsidRPr="00EB6F40">
              <w:rPr>
                <w:rStyle w:val="font121"/>
                <w:rFonts w:ascii="宋体" w:hAnsi="宋体" w:cs="宋体" w:hint="eastAsia"/>
                <w:color w:val="auto"/>
                <w:kern w:val="0"/>
                <w:lang w:bidi="ar"/>
              </w:rPr>
              <w:t>10mm</w:t>
            </w:r>
            <w:r w:rsidRPr="00EB6F40">
              <w:rPr>
                <w:rFonts w:ascii="宋体" w:hAnsi="宋体" w:cs="宋体" w:hint="eastAsia"/>
                <w:szCs w:val="21"/>
              </w:rPr>
              <w:t>）</w:t>
            </w:r>
          </w:p>
          <w:p w14:paraId="6E22014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全SUS304-1.5mm不锈钢，多层隔油。</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7F95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5D59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2069D146"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AF7EDCA" w14:textId="77777777" w:rsidR="00CD2FEC" w:rsidRPr="00EB6F40" w:rsidRDefault="00CD2FEC" w:rsidP="00E7739B">
            <w:pP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46A3873" w14:textId="77777777" w:rsidR="00CD2FEC" w:rsidRPr="00EB6F40" w:rsidRDefault="00CD2FEC" w:rsidP="00E7739B">
            <w:pP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1A046261" w14:textId="77777777" w:rsidR="00CD2FEC" w:rsidRPr="00EB6F40" w:rsidRDefault="00CD2FEC" w:rsidP="00E7739B">
            <w:pPr>
              <w:rPr>
                <w:rFonts w:ascii="宋体" w:hAnsi="宋体" w:cs="宋体" w:hint="eastAsia"/>
                <w:szCs w:val="21"/>
              </w:rPr>
            </w:pP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53EEB78" w14:textId="77777777" w:rsidR="00CD2FEC" w:rsidRPr="00EB6F40" w:rsidRDefault="00CD2FEC" w:rsidP="00E7739B">
            <w:pP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9DC3854" w14:textId="77777777" w:rsidR="00CD2FEC" w:rsidRPr="00EB6F40" w:rsidRDefault="00CD2FEC" w:rsidP="00E7739B">
            <w:pPr>
              <w:rPr>
                <w:rFonts w:ascii="宋体" w:hAnsi="宋体" w:cs="宋体" w:hint="eastAsia"/>
                <w:szCs w:val="21"/>
              </w:rPr>
            </w:pPr>
          </w:p>
        </w:tc>
      </w:tr>
      <w:tr w:rsidR="00A743D4" w:rsidRPr="00EB6F40" w14:paraId="10E7FF66" w14:textId="77777777" w:rsidTr="00E7739B">
        <w:trPr>
          <w:trHeight w:val="3570"/>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8E2D58"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烹饪区1</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6E444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3F858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名称：炉灶</w:t>
            </w:r>
            <w:r w:rsidRPr="00EB6F40">
              <w:rPr>
                <w:rFonts w:ascii="宋体" w:hAnsi="宋体" w:cs="宋体" w:hint="eastAsia"/>
                <w:szCs w:val="21"/>
              </w:rPr>
              <w:t>-</w:t>
            </w:r>
            <w:r w:rsidRPr="00EB6F40">
              <w:rPr>
                <w:rFonts w:ascii="宋体" w:hAnsi="宋体" w:cs="宋体" w:hint="eastAsia"/>
                <w:b/>
                <w:bCs/>
                <w:szCs w:val="21"/>
              </w:rPr>
              <w:t>双眼炒灶</w:t>
            </w:r>
          </w:p>
          <w:p w14:paraId="7BF19AE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规格：2000（±200）*1200（±120）*800（80）mm</w:t>
            </w:r>
          </w:p>
          <w:p w14:paraId="7ED05F1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炉面： SUS304 不锈钢板，厚度 ≥1.2mm；</w:t>
            </w:r>
          </w:p>
          <w:p w14:paraId="1ADDDB9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炉体： SUS304 不锈钢板，厚度 ≥1.0mm；</w:t>
            </w:r>
          </w:p>
          <w:p w14:paraId="4C3DF3A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后背：SUS304 不锈钢板，厚度 ≥1.2mm</w:t>
            </w:r>
          </w:p>
          <w:p w14:paraId="7FB9A95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炉架：采用国标 40mm*40mm*4mm 角钢；</w:t>
            </w:r>
          </w:p>
          <w:p w14:paraId="10A2F7C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炉头：采用节能炉头；带电子打火及熄火保护装置；</w:t>
            </w:r>
          </w:p>
          <w:p w14:paraId="5708608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炉膛：采用耐高温水泥；</w:t>
            </w:r>
          </w:p>
          <w:p w14:paraId="776C606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炉脚：不锈钢管可调子弹脚；</w:t>
            </w:r>
          </w:p>
          <w:p w14:paraId="13BB3A3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来水：每个炉头装有摇摆水笼头，前置来水控制阀；</w:t>
            </w:r>
          </w:p>
          <w:p w14:paraId="10B43D8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风机：低噪音中压铝壳</w:t>
            </w:r>
            <w:proofErr w:type="gramStart"/>
            <w:r w:rsidRPr="00EB6F40">
              <w:rPr>
                <w:rFonts w:ascii="宋体" w:hAnsi="宋体" w:cs="宋体" w:hint="eastAsia"/>
                <w:szCs w:val="21"/>
              </w:rPr>
              <w:t>强力双</w:t>
            </w:r>
            <w:proofErr w:type="gramEnd"/>
            <w:r w:rsidRPr="00EB6F40">
              <w:rPr>
                <w:rFonts w:ascii="宋体" w:hAnsi="宋体" w:cs="宋体" w:hint="eastAsia"/>
                <w:szCs w:val="21"/>
              </w:rPr>
              <w:t>风机；</w:t>
            </w:r>
          </w:p>
          <w:p w14:paraId="6DA806D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lastRenderedPageBreak/>
              <w:t>电压： 220V；功率：250W*2；</w:t>
            </w:r>
          </w:p>
          <w:p w14:paraId="621BD19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燃气器具采用一级能效和节能环保；</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4FD4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B4673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184B222" w14:textId="77777777" w:rsidTr="00E7739B">
        <w:trPr>
          <w:trHeight w:val="357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3DA6CD"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4C988"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4560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名称：炉灶-单眼大锅灶</w:t>
            </w:r>
          </w:p>
          <w:p w14:paraId="0405FD1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规格：1000（±100）*1200（±120）*800（±80）mm</w:t>
            </w:r>
          </w:p>
          <w:p w14:paraId="74CA9F4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炉面： SUS304 不锈钢板，厚度 ≥1.2mm；</w:t>
            </w:r>
          </w:p>
          <w:p w14:paraId="1C4CB39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炉体： SUS304 不锈钢板，厚度 ≥1.0mm；</w:t>
            </w:r>
          </w:p>
          <w:p w14:paraId="45938BF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后背：SUS304 不锈钢板，厚度 ≥1.2mm</w:t>
            </w:r>
          </w:p>
          <w:p w14:paraId="486E4FB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炉架：采用国标 40mm*40mm*4mm 角钢；</w:t>
            </w:r>
          </w:p>
          <w:p w14:paraId="4AF4DB0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炉头：采用节能炉头；带电子打火及熄火保护装置；</w:t>
            </w:r>
          </w:p>
          <w:p w14:paraId="2E8444B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炉膛：采用耐高温水泥；</w:t>
            </w:r>
          </w:p>
          <w:p w14:paraId="234CBC6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炉脚：不锈钢管可调子弹脚；</w:t>
            </w:r>
          </w:p>
          <w:p w14:paraId="51E5984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来水：每个炉头装有摇摆水笼头，前置来水控制阀；</w:t>
            </w:r>
          </w:p>
          <w:p w14:paraId="700FF79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风机：低噪音中压铝壳</w:t>
            </w:r>
            <w:proofErr w:type="gramStart"/>
            <w:r w:rsidRPr="00EB6F40">
              <w:rPr>
                <w:rFonts w:ascii="宋体" w:hAnsi="宋体" w:cs="宋体" w:hint="eastAsia"/>
                <w:szCs w:val="21"/>
              </w:rPr>
              <w:t>强力双</w:t>
            </w:r>
            <w:proofErr w:type="gramEnd"/>
            <w:r w:rsidRPr="00EB6F40">
              <w:rPr>
                <w:rFonts w:ascii="宋体" w:hAnsi="宋体" w:cs="宋体" w:hint="eastAsia"/>
                <w:szCs w:val="21"/>
              </w:rPr>
              <w:t>风机；</w:t>
            </w:r>
          </w:p>
          <w:p w14:paraId="2F9967B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电压： 220V；功率：250W；</w:t>
            </w:r>
          </w:p>
          <w:p w14:paraId="2B2CC30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燃气器具采用一级能效和节能环保；</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41C9F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ECEE7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3C3EE644" w14:textId="77777777" w:rsidTr="00E7739B">
        <w:trPr>
          <w:trHeight w:val="306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B27B9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3C6DB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4A6DF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水斗</w:t>
            </w:r>
            <w:r w:rsidRPr="00EB6F40">
              <w:rPr>
                <w:rFonts w:ascii="宋体" w:hAnsi="宋体" w:cs="宋体" w:hint="eastAsia"/>
                <w:szCs w:val="21"/>
              </w:rPr>
              <w:t>—</w:t>
            </w:r>
            <w:r w:rsidRPr="00EB6F40">
              <w:rPr>
                <w:rFonts w:ascii="宋体" w:hAnsi="宋体" w:cs="宋体" w:hint="eastAsia"/>
                <w:b/>
                <w:bCs/>
                <w:szCs w:val="21"/>
              </w:rPr>
              <w:t>单星</w:t>
            </w:r>
            <w:proofErr w:type="gramEnd"/>
            <w:r w:rsidRPr="00EB6F40">
              <w:rPr>
                <w:rFonts w:ascii="宋体" w:hAnsi="宋体" w:cs="宋体" w:hint="eastAsia"/>
                <w:b/>
                <w:bCs/>
                <w:szCs w:val="21"/>
              </w:rPr>
              <w:t>水池连柜</w:t>
            </w:r>
          </w:p>
          <w:p w14:paraId="336A283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规格：800（±80）*800（±80）*(800+150)mm</w:t>
            </w:r>
          </w:p>
          <w:p w14:paraId="0A95FE1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37412A4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59FF6D3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370D89C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1D6B9D5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447FEAB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7A5C860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4A8FD8E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0B80B55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63B89C05"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46637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31C3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6C28A627" w14:textId="77777777" w:rsidTr="00E7739B">
        <w:trPr>
          <w:trHeight w:val="841"/>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1488A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CB799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04403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w:t>
            </w:r>
            <w:r w:rsidRPr="00EB6F40">
              <w:rPr>
                <w:rFonts w:ascii="宋体" w:hAnsi="宋体" w:cs="宋体" w:hint="eastAsia"/>
                <w:szCs w:val="21"/>
              </w:rPr>
              <w:t>—</w:t>
            </w:r>
            <w:r w:rsidRPr="00EB6F40">
              <w:rPr>
                <w:rFonts w:ascii="宋体" w:hAnsi="宋体" w:cs="宋体" w:hint="eastAsia"/>
                <w:b/>
                <w:bCs/>
                <w:szCs w:val="21"/>
              </w:rPr>
              <w:t>六门双温冰箱（风冷）</w:t>
            </w:r>
          </w:p>
          <w:p w14:paraId="151F635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规格：1800（±180）*705（±70）*1950（±195）mm   </w:t>
            </w:r>
          </w:p>
          <w:p w14:paraId="70326AF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储藏温度；+4~-5，-3~-15</w:t>
            </w:r>
          </w:p>
          <w:p w14:paraId="593DD98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电源；220V 50HZ（±5HZ）</w:t>
            </w:r>
          </w:p>
          <w:p w14:paraId="34CEBD3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输入功率：183W（±18W）</w:t>
            </w:r>
          </w:p>
          <w:p w14:paraId="7A3E21D9"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lastRenderedPageBreak/>
              <w:t xml:space="preserve">工作方式：风冷                                                                                              冲压成型内衬板，方便清洁                                              不锈钢内胆外壳，更加耐用                                                高效压缩机及制冷系统，节约能源                                              门体自动回归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A5827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8BA43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BFC763F" w14:textId="77777777" w:rsidTr="00E7739B">
        <w:trPr>
          <w:trHeight w:val="699"/>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7B18E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76738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B3C1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w:t>
            </w:r>
            <w:r w:rsidRPr="00EB6F40">
              <w:rPr>
                <w:rFonts w:ascii="宋体" w:hAnsi="宋体" w:cs="宋体" w:hint="eastAsia"/>
                <w:szCs w:val="21"/>
              </w:rPr>
              <w:t>—</w:t>
            </w:r>
            <w:r w:rsidRPr="00EB6F40">
              <w:rPr>
                <w:rFonts w:ascii="宋体" w:hAnsi="宋体" w:cs="宋体" w:hint="eastAsia"/>
                <w:b/>
                <w:bCs/>
                <w:szCs w:val="21"/>
              </w:rPr>
              <w:t>平台工作冰箱</w:t>
            </w:r>
          </w:p>
          <w:p w14:paraId="657D18B8"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规格：1800（±180）*805（±80）*800（±80）mm</w:t>
            </w:r>
            <w:r w:rsidRPr="00EB6F40">
              <w:rPr>
                <w:rFonts w:ascii="宋体" w:hAnsi="宋体" w:cs="宋体" w:hint="eastAsia"/>
                <w:b/>
                <w:bCs/>
                <w:szCs w:val="21"/>
              </w:rPr>
              <w:t xml:space="preserve">    </w:t>
            </w:r>
          </w:p>
          <w:p w14:paraId="0B2A271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储藏温度；+4~-5，-3~-152、电源；220V 50HZ（±5HZ）3、输入功率：183W（±18W）</w:t>
            </w:r>
          </w:p>
          <w:p w14:paraId="6B2A1B1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工作方式：风冷                                                                                             冲压成型内衬板，方便清洁                                              不锈钢内胆外壳，更加耐用                                                高效压缩机及制冷系统，节约能源                                              门体自动回归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5EC9C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6FB19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459692E8" w14:textId="77777777" w:rsidTr="00E7739B">
        <w:trPr>
          <w:trHeight w:val="92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5135E9"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E227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CDA5D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w:t>
            </w:r>
            <w:r w:rsidRPr="00EB6F40">
              <w:rPr>
                <w:rFonts w:ascii="宋体" w:hAnsi="宋体" w:cs="宋体" w:hint="eastAsia"/>
                <w:szCs w:val="21"/>
              </w:rPr>
              <w:t>—</w:t>
            </w:r>
            <w:r w:rsidRPr="00EB6F40">
              <w:rPr>
                <w:rFonts w:ascii="宋体" w:hAnsi="宋体" w:cs="宋体" w:hint="eastAsia"/>
                <w:b/>
                <w:bCs/>
                <w:szCs w:val="21"/>
              </w:rPr>
              <w:t>双通工作柜</w:t>
            </w:r>
          </w:p>
          <w:p w14:paraId="485F3AA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规格：1800（±180）*800（±80）*800（80）mm</w:t>
            </w:r>
          </w:p>
          <w:p w14:paraId="085A494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0AB9E12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17FEEC5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29BD52F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5F23CE2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7BA7950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670C89C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670F651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54A651F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A2469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7A157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6955842F" w14:textId="77777777" w:rsidTr="00E7739B">
        <w:trPr>
          <w:trHeight w:val="204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8EA0ED"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C08B5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AEBAB5"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w:t>
            </w:r>
            <w:r w:rsidRPr="00EB6F40">
              <w:rPr>
                <w:rFonts w:ascii="宋体" w:hAnsi="宋体" w:cs="宋体" w:hint="eastAsia"/>
                <w:szCs w:val="21"/>
              </w:rPr>
              <w:t>—</w:t>
            </w:r>
            <w:r w:rsidRPr="00EB6F40">
              <w:rPr>
                <w:rFonts w:ascii="宋体" w:hAnsi="宋体" w:cs="宋体" w:hint="eastAsia"/>
                <w:b/>
                <w:bCs/>
                <w:szCs w:val="21"/>
              </w:rPr>
              <w:t>空中吊架</w:t>
            </w:r>
          </w:p>
          <w:p w14:paraId="413DA8B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规格：8100（±810）*350（±35）*440（±44）mm</w:t>
            </w:r>
          </w:p>
          <w:p w14:paraId="757F459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2E9D46B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62AD949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外框1.0mm不锈钢方管；</w:t>
            </w:r>
          </w:p>
          <w:p w14:paraId="382A701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内档30×15×1.0mm不锈钢方管 ；</w:t>
            </w:r>
          </w:p>
          <w:p w14:paraId="4F1A4F1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加强筋SUS304 &amp;=1.2mm。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59C69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3FAB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75EB6369" w14:textId="77777777" w:rsidTr="00E7739B">
        <w:trPr>
          <w:trHeight w:val="699"/>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BCF34B"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E2D28" w14:textId="77777777" w:rsidR="00CD2FEC" w:rsidRPr="00EB6F40" w:rsidRDefault="00CD2FEC" w:rsidP="00E7739B">
            <w:pPr>
              <w:widowControl/>
              <w:jc w:val="center"/>
              <w:textAlignment w:val="center"/>
              <w:rPr>
                <w:rFonts w:ascii="宋体" w:hAnsi="宋体" w:cs="宋体" w:hint="eastAsia"/>
                <w:b/>
                <w:bCs/>
                <w:szCs w:val="21"/>
              </w:rPr>
            </w:pPr>
            <w:proofErr w:type="gramStart"/>
            <w:r w:rsidRPr="00EB6F40">
              <w:rPr>
                <w:rFonts w:ascii="宋体" w:hAnsi="宋体" w:cs="宋体" w:hint="eastAsia"/>
                <w:b/>
                <w:bCs/>
                <w:kern w:val="0"/>
                <w:szCs w:val="21"/>
                <w:lang w:bidi="ar"/>
              </w:rPr>
              <w:t>调理台</w:t>
            </w:r>
            <w:proofErr w:type="gramEnd"/>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7381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调理台</w:t>
            </w:r>
            <w:r w:rsidRPr="00EB6F40">
              <w:rPr>
                <w:rFonts w:ascii="宋体" w:hAnsi="宋体" w:cs="宋体" w:hint="eastAsia"/>
                <w:szCs w:val="21"/>
              </w:rPr>
              <w:t>—</w:t>
            </w:r>
            <w:r w:rsidRPr="00EB6F40">
              <w:rPr>
                <w:rFonts w:ascii="宋体" w:hAnsi="宋体" w:cs="宋体" w:hint="eastAsia"/>
                <w:b/>
                <w:bCs/>
                <w:szCs w:val="21"/>
              </w:rPr>
              <w:t>炉拼</w:t>
            </w:r>
            <w:proofErr w:type="gramEnd"/>
            <w:r w:rsidRPr="00EB6F40">
              <w:rPr>
                <w:rFonts w:ascii="宋体" w:hAnsi="宋体" w:cs="宋体" w:hint="eastAsia"/>
                <w:b/>
                <w:bCs/>
                <w:szCs w:val="21"/>
              </w:rPr>
              <w:t>式调理台</w:t>
            </w:r>
          </w:p>
          <w:p w14:paraId="7D208F8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规格：1200（±120）*456（±45）*783（±78）mm</w:t>
            </w:r>
          </w:p>
          <w:p w14:paraId="652FAD9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71249CC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249F6D5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13325D9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0E3CA85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4814016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4287A64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690329B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3965351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28FB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41447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0E5F447A"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51B47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854D3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水龙头</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16F56D" w14:textId="77777777" w:rsidR="0060452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双把双控</w:t>
            </w:r>
            <w:proofErr w:type="gramEnd"/>
            <w:r w:rsidRPr="00EB6F40">
              <w:rPr>
                <w:rFonts w:ascii="宋体" w:hAnsi="宋体" w:cs="宋体" w:hint="eastAsia"/>
                <w:b/>
                <w:bCs/>
                <w:szCs w:val="21"/>
              </w:rPr>
              <w:t>水龙头</w:t>
            </w:r>
          </w:p>
          <w:p w14:paraId="2243CB50" w14:textId="73D20C05" w:rsidR="00CD2FE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szCs w:val="21"/>
              </w:rPr>
              <w:t>外壳材质不锈钢，铜阀芯，两</w:t>
            </w:r>
            <w:proofErr w:type="gramStart"/>
            <w:r w:rsidRPr="00EB6F40">
              <w:rPr>
                <w:rFonts w:ascii="宋体" w:hAnsi="宋体" w:cs="宋体" w:hint="eastAsia"/>
                <w:szCs w:val="21"/>
              </w:rPr>
              <w:t>孔之间</w:t>
            </w:r>
            <w:proofErr w:type="gramEnd"/>
            <w:r w:rsidRPr="00EB6F40">
              <w:rPr>
                <w:rFonts w:ascii="宋体" w:hAnsi="宋体" w:cs="宋体" w:hint="eastAsia"/>
                <w:szCs w:val="21"/>
              </w:rPr>
              <w:t>距离为150mm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DB880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EC88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9DA487F" w14:textId="77777777" w:rsidTr="00E7739B">
        <w:trPr>
          <w:trHeight w:val="254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D2AB99"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DFE05"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电磁六头炉</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D7065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名称：电磁六头炉-六眼煲仔炉</w:t>
            </w:r>
          </w:p>
          <w:p w14:paraId="031A3EF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规格：1000*750*800</w:t>
            </w:r>
          </w:p>
          <w:p w14:paraId="20EE9F8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材料采用304不锈钢板制作，</w:t>
            </w:r>
            <w:proofErr w:type="gramStart"/>
            <w:r w:rsidRPr="00EB6F40">
              <w:rPr>
                <w:rFonts w:ascii="宋体" w:hAnsi="宋体" w:cs="宋体" w:hint="eastAsia"/>
                <w:szCs w:val="21"/>
              </w:rPr>
              <w:t>珐</w:t>
            </w:r>
            <w:proofErr w:type="gramEnd"/>
            <w:r w:rsidRPr="00EB6F40">
              <w:rPr>
                <w:rFonts w:ascii="宋体" w:hAnsi="宋体" w:cs="宋体" w:hint="eastAsia"/>
                <w:szCs w:val="21"/>
              </w:rPr>
              <w:t>纹处理，氩焊</w:t>
            </w:r>
            <w:proofErr w:type="gramStart"/>
            <w:r w:rsidRPr="00EB6F40">
              <w:rPr>
                <w:rFonts w:ascii="宋体" w:hAnsi="宋体" w:cs="宋体" w:hint="eastAsia"/>
                <w:szCs w:val="21"/>
              </w:rPr>
              <w:t>处满焊</w:t>
            </w:r>
            <w:proofErr w:type="gramEnd"/>
            <w:r w:rsidRPr="00EB6F40">
              <w:rPr>
                <w:rFonts w:ascii="宋体" w:hAnsi="宋体" w:cs="宋体" w:hint="eastAsia"/>
                <w:szCs w:val="21"/>
              </w:rPr>
              <w:t>，抛光打磨。台面厚度1.2mm，</w:t>
            </w:r>
          </w:p>
          <w:p w14:paraId="7D6A424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侧板、前面板、后背板厚度1.0mm；</w:t>
            </w:r>
          </w:p>
          <w:p w14:paraId="707C840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w:t>
            </w:r>
            <w:proofErr w:type="gramStart"/>
            <w:r w:rsidRPr="00EB6F40">
              <w:rPr>
                <w:rFonts w:ascii="宋体" w:hAnsi="宋体" w:cs="宋体" w:hint="eastAsia"/>
                <w:szCs w:val="21"/>
              </w:rPr>
              <w:t>头采用</w:t>
            </w:r>
            <w:proofErr w:type="gramEnd"/>
            <w:r w:rsidRPr="00EB6F40">
              <w:rPr>
                <w:rFonts w:ascii="宋体" w:hAnsi="宋体" w:cs="宋体" w:hint="eastAsia"/>
                <w:szCs w:val="21"/>
              </w:rPr>
              <w:t>美式炉头；</w:t>
            </w:r>
          </w:p>
          <w:p w14:paraId="73E257F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立柱采用φ38*1.2mm不锈钢圆管，</w:t>
            </w:r>
          </w:p>
          <w:p w14:paraId="4D555A9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配不锈钢可调子弹脚。</w:t>
            </w:r>
          </w:p>
          <w:p w14:paraId="5E817E84" w14:textId="77777777" w:rsidR="00CD2FEC" w:rsidRPr="00EB6F40" w:rsidRDefault="00CD2FEC" w:rsidP="00E7739B">
            <w:r w:rsidRPr="00EB6F40">
              <w:rPr>
                <w:rFonts w:hint="eastAsia"/>
              </w:rPr>
              <w:t>电压</w:t>
            </w:r>
            <w:r w:rsidRPr="00EB6F40">
              <w:rPr>
                <w:rFonts w:hint="eastAsia"/>
              </w:rPr>
              <w:t>380V</w:t>
            </w:r>
            <w:r w:rsidRPr="00EB6F40">
              <w:rPr>
                <w:rFonts w:hint="eastAsia"/>
              </w:rPr>
              <w:t>、功率</w:t>
            </w:r>
            <w:r w:rsidRPr="00EB6F40">
              <w:rPr>
                <w:rFonts w:hint="eastAsia"/>
              </w:rPr>
              <w:t>3.5KW*6</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DF6D1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69BF3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371EBF01" w14:textId="77777777" w:rsidTr="00E7739B">
        <w:trPr>
          <w:trHeight w:val="9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1C18F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F673A1"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蒸柜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EAE4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名称：蒸柜</w:t>
            </w:r>
            <w:r w:rsidRPr="00EB6F40">
              <w:rPr>
                <w:rFonts w:ascii="宋体" w:hAnsi="宋体" w:cs="宋体" w:hint="eastAsia"/>
                <w:szCs w:val="21"/>
              </w:rPr>
              <w:t>—</w:t>
            </w:r>
            <w:r w:rsidRPr="00EB6F40">
              <w:rPr>
                <w:rFonts w:ascii="宋体" w:hAnsi="宋体" w:cs="宋体" w:hint="eastAsia"/>
                <w:b/>
                <w:bCs/>
                <w:szCs w:val="21"/>
              </w:rPr>
              <w:t>燃气蒸箱</w:t>
            </w:r>
          </w:p>
          <w:p w14:paraId="0131660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规格：1000（±100）*730（±73）*1630（±163）</w:t>
            </w:r>
          </w:p>
          <w:p w14:paraId="5F244B9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蒸饭: 24 盘，厚度≥1.0mm；</w:t>
            </w:r>
          </w:p>
          <w:p w14:paraId="0E750EB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箱体：SUS304 不锈钢板，内外厚度≥1.0mm；</w:t>
            </w:r>
          </w:p>
          <w:p w14:paraId="3BC34C0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底座：SUS304 不锈钢板，内外厚度≥1.0mm；</w:t>
            </w:r>
          </w:p>
          <w:p w14:paraId="4E4809B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搁条：SUS304 不锈钢板，厚度≥1.2mm；</w:t>
            </w:r>
          </w:p>
          <w:p w14:paraId="3CAACB7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保温：整体隔热保温棉；</w:t>
            </w:r>
          </w:p>
          <w:p w14:paraId="7F4D51D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底座加热管：全 SUS304 不锈钢制作；</w:t>
            </w:r>
          </w:p>
          <w:p w14:paraId="5449F10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密封条：嵌入式硅胶条；</w:t>
            </w:r>
          </w:p>
          <w:p w14:paraId="33B1B6C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带熄火保护装置；</w:t>
            </w:r>
          </w:p>
          <w:p w14:paraId="43BD9A1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带数控显示屏，通电显示至少含蒸饭、海鲜、面 食、计时等功能；220V 0.1kw;</w:t>
            </w:r>
          </w:p>
          <w:p w14:paraId="5BCDBEE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蒸箱正面及侧面有冲压拉伸图案，且都有不低于 60*60mm 的可拆卸检测口，方便检测材质厚度及 内部隔热棉。</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237A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DEC4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23D86703"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92675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92AC7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洗米机</w:t>
            </w:r>
          </w:p>
        </w:tc>
        <w:tc>
          <w:tcPr>
            <w:tcW w:w="2950" w:type="pct"/>
            <w:tcBorders>
              <w:top w:val="single" w:sz="4" w:space="0" w:color="000000"/>
              <w:left w:val="single" w:sz="4" w:space="0" w:color="000000"/>
              <w:bottom w:val="single" w:sz="4" w:space="0" w:color="000000"/>
              <w:right w:val="single" w:sz="4" w:space="0" w:color="000000"/>
            </w:tcBorders>
            <w:shd w:val="clear" w:color="auto" w:fill="auto"/>
          </w:tcPr>
          <w:p w14:paraId="0DEE94B1" w14:textId="77777777"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b/>
                <w:bCs/>
                <w:szCs w:val="21"/>
              </w:rPr>
              <w:t>名称：洗米机</w:t>
            </w:r>
          </w:p>
          <w:p w14:paraId="14CB06C5"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箱体国标304 1.2mm拉丝板；</w:t>
            </w:r>
          </w:p>
          <w:p w14:paraId="4BCF7D72"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采用自来水作为洗米机动力,自来水通过本产品的主体水阀进行加压,将大米送入U形洗米机管内腔进行冲洗,以其达到洗刷大米的效果。</w:t>
            </w:r>
          </w:p>
          <w:p w14:paraId="720C5BFF" w14:textId="77777777" w:rsidR="00CD2FEC" w:rsidRPr="00EB6F40" w:rsidRDefault="00CD2FEC" w:rsidP="00E7739B">
            <w:r w:rsidRPr="00EB6F40">
              <w:rPr>
                <w:rFonts w:hint="eastAsia"/>
              </w:rPr>
              <w:t>电压</w:t>
            </w:r>
            <w:r w:rsidRPr="00EB6F40">
              <w:rPr>
                <w:rFonts w:hint="eastAsia"/>
              </w:rPr>
              <w:t>220V</w:t>
            </w:r>
            <w:r w:rsidRPr="00EB6F40">
              <w:rPr>
                <w:rFonts w:hint="eastAsia"/>
              </w:rPr>
              <w:t>、功率</w:t>
            </w:r>
            <w:r w:rsidRPr="00EB6F40">
              <w:rPr>
                <w:rFonts w:hint="eastAsia"/>
              </w:rPr>
              <w:t>3KW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3240D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ED837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6BE7B5C" w14:textId="77777777" w:rsidTr="005B0A52">
        <w:trPr>
          <w:trHeight w:val="841"/>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F4933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07681"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油烟罩</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8EFE5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名称：油烟罩-脱排油烟罩</w:t>
            </w:r>
          </w:p>
          <w:p w14:paraId="36BF3FE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规格：9100（±910）*1400（±140）*500（±50）mm</w:t>
            </w:r>
          </w:p>
          <w:p w14:paraId="6202FF3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罩体前板、左右端板SUS304不锈钢板δ=1.2mm不锈钢板；</w:t>
            </w:r>
          </w:p>
          <w:p w14:paraId="2804F43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罩体后板SUS304不锈钢板δ=1.2mm不锈钢板；</w:t>
            </w:r>
          </w:p>
          <w:p w14:paraId="611892C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油网板外框SUS304板δ=1.0mm不锈钢板；</w:t>
            </w:r>
          </w:p>
          <w:p w14:paraId="06C4B99D"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沥</w:t>
            </w:r>
            <w:proofErr w:type="gramEnd"/>
            <w:r w:rsidRPr="00EB6F40">
              <w:rPr>
                <w:rFonts w:ascii="宋体" w:hAnsi="宋体" w:cs="宋体" w:hint="eastAsia"/>
                <w:szCs w:val="21"/>
              </w:rPr>
              <w:t>油板内</w:t>
            </w:r>
            <w:proofErr w:type="gramStart"/>
            <w:r w:rsidRPr="00EB6F40">
              <w:rPr>
                <w:rFonts w:ascii="宋体" w:hAnsi="宋体" w:cs="宋体" w:hint="eastAsia"/>
                <w:szCs w:val="21"/>
              </w:rPr>
              <w:t>档</w:t>
            </w:r>
            <w:proofErr w:type="gramEnd"/>
            <w:r w:rsidRPr="00EB6F40">
              <w:rPr>
                <w:rFonts w:ascii="宋体" w:hAnsi="宋体" w:cs="宋体" w:hint="eastAsia"/>
                <w:szCs w:val="21"/>
              </w:rPr>
              <w:t>不锈钢板δ=1.0SUS304不锈钢板；</w:t>
            </w:r>
          </w:p>
          <w:p w14:paraId="4411682B"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炉背封钢</w:t>
            </w:r>
            <w:proofErr w:type="gramEnd"/>
            <w:r w:rsidRPr="00EB6F40">
              <w:rPr>
                <w:rFonts w:ascii="宋体" w:hAnsi="宋体" w:cs="宋体" w:hint="eastAsia"/>
                <w:szCs w:val="21"/>
              </w:rPr>
              <w:t>：不锈钢板δ=1.0SUS304不锈钢板；</w:t>
            </w:r>
          </w:p>
          <w:p w14:paraId="6AD612E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lastRenderedPageBreak/>
              <w:t>配LED防暴节能灯，使用电压：220V,功率：3KW，厨房间油烟控制设备。</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A1487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50D5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54D828E" w14:textId="77777777" w:rsidTr="00E7739B">
        <w:trPr>
          <w:trHeight w:val="94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8F325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8B1D1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电热水器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8650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名称：电热水器</w:t>
            </w:r>
          </w:p>
          <w:p w14:paraId="0979B88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容量：100L（±20L）</w:t>
            </w:r>
          </w:p>
          <w:p w14:paraId="1DA90935"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速热增容</w:t>
            </w:r>
            <w:proofErr w:type="gramEnd"/>
            <w:r w:rsidRPr="00EB6F40">
              <w:rPr>
                <w:rFonts w:ascii="宋体" w:hAnsi="宋体" w:cs="宋体" w:hint="eastAsia"/>
                <w:szCs w:val="21"/>
              </w:rPr>
              <w:t>，无线遥控，防干烧防漏电，温度显示，内胆加厚保温层。</w:t>
            </w:r>
          </w:p>
          <w:p w14:paraId="78D2FAE3" w14:textId="77777777" w:rsidR="00CD2FEC" w:rsidRPr="00EB6F40" w:rsidRDefault="00CD2FEC" w:rsidP="00E7739B">
            <w:r w:rsidRPr="00EB6F40">
              <w:rPr>
                <w:rFonts w:hint="eastAsia"/>
              </w:rPr>
              <w:t>电压</w:t>
            </w:r>
            <w:r w:rsidRPr="00EB6F40">
              <w:rPr>
                <w:rFonts w:hint="eastAsia"/>
              </w:rPr>
              <w:t>220V</w:t>
            </w:r>
            <w:r w:rsidRPr="00EB6F40">
              <w:rPr>
                <w:rFonts w:hint="eastAsia"/>
              </w:rPr>
              <w:t>、功率</w:t>
            </w:r>
            <w:r w:rsidRPr="00EB6F40">
              <w:rPr>
                <w:rFonts w:hint="eastAsia"/>
              </w:rPr>
              <w:t>2000W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FBEF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7ED8B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0C5EC4F7" w14:textId="77777777" w:rsidTr="00E7739B">
        <w:trPr>
          <w:trHeight w:val="263"/>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966EC2"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23D4E7"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AB863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名称：保温台-双向保温传菜柜</w:t>
            </w:r>
          </w:p>
          <w:p w14:paraId="174A010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规格：1200（±120）*500（±50）*1800（±180）mm </w:t>
            </w:r>
          </w:p>
          <w:p w14:paraId="0D16DAE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40D812C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台面：SUS304不锈钢,δ=1.2mm</w:t>
            </w:r>
          </w:p>
          <w:p w14:paraId="3C552DB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加强：SUS304不锈钢,δ=1.2mm</w:t>
            </w:r>
          </w:p>
          <w:p w14:paraId="2AC8968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脚：不锈钢调节脚</w:t>
            </w:r>
          </w:p>
          <w:p w14:paraId="6C42D3D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电压/功率：220V/3KW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C4C38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8EF52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6CFB5A45" w14:textId="77777777" w:rsidTr="00E7739B">
        <w:trPr>
          <w:trHeight w:val="38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B6E045"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674C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灭火器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BF67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b/>
                <w:bCs/>
                <w:szCs w:val="21"/>
              </w:rPr>
              <w:t>名称：灭火器</w:t>
            </w:r>
            <w:r w:rsidRPr="00EB6F40">
              <w:rPr>
                <w:rFonts w:ascii="宋体" w:hAnsi="宋体" w:cs="宋体" w:hint="eastAsia"/>
                <w:szCs w:val="21"/>
              </w:rPr>
              <w:t>—</w:t>
            </w:r>
            <w:r w:rsidRPr="00EB6F40">
              <w:rPr>
                <w:rFonts w:ascii="宋体" w:hAnsi="宋体" w:cs="宋体" w:hint="eastAsia"/>
                <w:b/>
                <w:bCs/>
                <w:szCs w:val="21"/>
              </w:rPr>
              <w:t xml:space="preserve">烟罩灭火系统    </w:t>
            </w:r>
            <w:r w:rsidRPr="00EB6F40">
              <w:rPr>
                <w:rFonts w:ascii="宋体" w:hAnsi="宋体" w:cs="宋体" w:hint="eastAsia"/>
                <w:szCs w:val="21"/>
              </w:rPr>
              <w:t xml:space="preserve">                                                                                                                    1.产品主要配件：304不锈钢控制箱、氮气驱动瓶、减压阀、智能控制主板、滑轮转向弯头、药剂罐、水流控制阀、雾化喷嘴、感温装置、食用油专用灭火剂及感温释放机构等、材料全部采用304不锈钢及少量黄铜，并经过防腐处理。</w:t>
            </w:r>
          </w:p>
          <w:p w14:paraId="0AAA7E0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2.驱动方式及工作压力：驱动方式：氮气驱动，规格:1.2L,驱动气体充装压力为12MPa，经过减压阀后的出口工作压力为1.0MPa。</w:t>
            </w:r>
          </w:p>
          <w:p w14:paraId="49B1D418" w14:textId="7B532F99"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3.▲</w:t>
            </w:r>
            <w:proofErr w:type="gramStart"/>
            <w:r w:rsidRPr="00EB6F40">
              <w:rPr>
                <w:rFonts w:ascii="宋体" w:hAnsi="宋体" w:cs="宋体" w:hint="eastAsia"/>
                <w:szCs w:val="21"/>
              </w:rPr>
              <w:t>药剂瓶头虹吸管</w:t>
            </w:r>
            <w:proofErr w:type="gramEnd"/>
            <w:r w:rsidRPr="00EB6F40">
              <w:rPr>
                <w:rFonts w:ascii="宋体" w:hAnsi="宋体" w:cs="宋体" w:hint="eastAsia"/>
                <w:szCs w:val="21"/>
              </w:rPr>
              <w:t>提供依据GB/T 10125-2021《人造气氛腐蚀实验 盐雾实验》经720小时中性盐雾实验，实验表面未出现锈蚀现象，</w:t>
            </w:r>
            <w:r w:rsidR="0060452C" w:rsidRPr="00EB6F40">
              <w:rPr>
                <w:rFonts w:ascii="宋体" w:hAnsi="宋体" w:cs="宋体" w:hint="eastAsia"/>
                <w:szCs w:val="21"/>
              </w:rPr>
              <w:t>须提供第三方检测机构出具的检测报告，并有CMA标志。</w:t>
            </w:r>
          </w:p>
          <w:p w14:paraId="462278BB" w14:textId="22FDF0D4"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4.▲灭火剂管道组件(药剂管道、三通、弯头、喷头、防护帽)：提供依据GB/T 10125-2021《人造气氛腐蚀实验盐雾实验》经96小时中性盐雾实验，实验表面未出现锈蚀现象，</w:t>
            </w:r>
            <w:r w:rsidR="0060452C" w:rsidRPr="00EB6F40">
              <w:rPr>
                <w:rFonts w:ascii="宋体" w:hAnsi="宋体" w:cs="宋体" w:hint="eastAsia"/>
                <w:szCs w:val="21"/>
              </w:rPr>
              <w:t>须提供第三方检测机构出具的检测报告，并有CMA标志。</w:t>
            </w:r>
            <w:r w:rsidRPr="00EB6F40">
              <w:rPr>
                <w:rFonts w:ascii="宋体" w:hAnsi="宋体" w:cs="宋体" w:hint="eastAsia"/>
                <w:szCs w:val="21"/>
              </w:rPr>
              <w:t xml:space="preserve">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7E79D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套</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1634F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0C135DBA"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01C30826"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321C4FAE" w14:textId="77777777" w:rsidR="00CD2FEC" w:rsidRPr="00EB6F40" w:rsidRDefault="00CD2FEC" w:rsidP="00E7739B">
            <w:pPr>
              <w:jc w:val="cente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032990B2" w14:textId="77777777" w:rsidR="00CD2FEC" w:rsidRPr="00EB6F40" w:rsidRDefault="00CD2FEC" w:rsidP="00E7739B">
            <w:pPr>
              <w:rPr>
                <w:rFonts w:ascii="宋体" w:hAnsi="宋体" w:cs="宋体" w:hint="eastAsia"/>
                <w:szCs w:val="21"/>
              </w:rPr>
            </w:pPr>
          </w:p>
        </w:tc>
        <w:tc>
          <w:tcPr>
            <w:tcW w:w="408"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CA0B5E8" w14:textId="77777777" w:rsidR="00CD2FEC" w:rsidRPr="00EB6F40" w:rsidRDefault="00CD2FEC" w:rsidP="00E7739B">
            <w:pPr>
              <w:jc w:val="cente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C6F7CCB" w14:textId="77777777" w:rsidR="00CD2FEC" w:rsidRPr="00EB6F40" w:rsidRDefault="00CD2FEC" w:rsidP="00E7739B">
            <w:pPr>
              <w:jc w:val="center"/>
              <w:rPr>
                <w:rFonts w:ascii="宋体" w:hAnsi="宋体" w:cs="宋体" w:hint="eastAsia"/>
                <w:szCs w:val="21"/>
              </w:rPr>
            </w:pPr>
          </w:p>
        </w:tc>
      </w:tr>
      <w:tr w:rsidR="00A743D4" w:rsidRPr="00EB6F40" w14:paraId="03D34437" w14:textId="77777777" w:rsidTr="00E7739B">
        <w:trPr>
          <w:trHeight w:val="743"/>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FF644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面点间</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B73BC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7E2E4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水斗</w:t>
            </w:r>
            <w:r w:rsidRPr="00EB6F40">
              <w:rPr>
                <w:rFonts w:ascii="宋体" w:hAnsi="宋体" w:cs="宋体" w:hint="eastAsia"/>
                <w:szCs w:val="21"/>
              </w:rPr>
              <w:t>—</w:t>
            </w:r>
            <w:r w:rsidRPr="00EB6F40">
              <w:rPr>
                <w:rFonts w:ascii="宋体" w:hAnsi="宋体" w:cs="宋体" w:hint="eastAsia"/>
                <w:b/>
                <w:bCs/>
                <w:szCs w:val="21"/>
              </w:rPr>
              <w:t>单星</w:t>
            </w:r>
            <w:proofErr w:type="gramEnd"/>
            <w:r w:rsidRPr="00EB6F40">
              <w:rPr>
                <w:rFonts w:ascii="宋体" w:hAnsi="宋体" w:cs="宋体" w:hint="eastAsia"/>
                <w:b/>
                <w:bCs/>
                <w:szCs w:val="21"/>
              </w:rPr>
              <w:t>水池连柜</w:t>
            </w:r>
          </w:p>
          <w:p w14:paraId="04C1DE2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规格：800（±80）*800（±80）*(800+150)mm</w:t>
            </w:r>
          </w:p>
          <w:p w14:paraId="1C73D33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227B7B9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76402A3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169F5C5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7AA6347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5537C8A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58192EE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5928CF9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lastRenderedPageBreak/>
              <w:t>加强档1.2mm SUS304不锈钢板；</w:t>
            </w:r>
          </w:p>
          <w:p w14:paraId="0DAFFFB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33F1C3A2"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EAE18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DA394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4D821533" w14:textId="77777777" w:rsidTr="00E7739B">
        <w:trPr>
          <w:trHeight w:val="2019"/>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EC9E09"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7B7F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D9E39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w:t>
            </w:r>
            <w:r w:rsidRPr="00EB6F40">
              <w:rPr>
                <w:rFonts w:ascii="宋体" w:hAnsi="宋体" w:cs="宋体" w:hint="eastAsia"/>
                <w:szCs w:val="21"/>
              </w:rPr>
              <w:t>—</w:t>
            </w:r>
            <w:r w:rsidRPr="00EB6F40">
              <w:rPr>
                <w:rFonts w:ascii="宋体" w:hAnsi="宋体" w:cs="宋体" w:hint="eastAsia"/>
                <w:b/>
                <w:bCs/>
                <w:szCs w:val="21"/>
              </w:rPr>
              <w:t>双门平面冷柜（台面内嵌松木面案板）</w:t>
            </w:r>
          </w:p>
          <w:p w14:paraId="12FBDAD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规格：1800（±180）*800（±80）*800（±80）mm</w:t>
            </w:r>
          </w:p>
          <w:p w14:paraId="63062CA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w:t>
            </w:r>
            <w:proofErr w:type="gramStart"/>
            <w:r w:rsidRPr="00EB6F40">
              <w:rPr>
                <w:rFonts w:ascii="宋体" w:hAnsi="宋体" w:cs="宋体" w:hint="eastAsia"/>
                <w:szCs w:val="21"/>
              </w:rPr>
              <w:t>外胆均采用</w:t>
            </w:r>
            <w:proofErr w:type="gramEnd"/>
            <w:r w:rsidRPr="00EB6F40">
              <w:rPr>
                <w:rFonts w:ascii="宋体" w:hAnsi="宋体" w:cs="宋体" w:hint="eastAsia"/>
                <w:szCs w:val="21"/>
              </w:rPr>
              <w:t>不锈钢板制作，内胆板厚δ=0.8mm（±0.1mm），外胆板厚δ=0.6mm（±0.1mm）；</w:t>
            </w:r>
          </w:p>
          <w:p w14:paraId="7EED2E9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电子式温控数字显示，自动回归门；</w:t>
            </w:r>
          </w:p>
          <w:p w14:paraId="6C20F16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采用高压缩机组；</w:t>
            </w:r>
          </w:p>
          <w:p w14:paraId="46D8FBC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聚胺脂一次发泡成型，R134a无氟环保制冷剂；</w:t>
            </w:r>
          </w:p>
          <w:p w14:paraId="0D3F6CD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全铜管冷凝器、蒸发器；</w:t>
            </w:r>
          </w:p>
          <w:p w14:paraId="553F376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单机单温，可选温度范围：冷冻温度：-15℃～-3℃或冷藏温度：-5℃～+4℃</w:t>
            </w:r>
          </w:p>
          <w:p w14:paraId="753CD583" w14:textId="77777777" w:rsidR="00CD2FEC" w:rsidRPr="00EB6F40" w:rsidRDefault="00CD2FEC" w:rsidP="00E7739B">
            <w:r w:rsidRPr="00EB6F40">
              <w:rPr>
                <w:rFonts w:hint="eastAsia"/>
              </w:rPr>
              <w:t>电压</w:t>
            </w:r>
            <w:r w:rsidRPr="00EB6F40">
              <w:rPr>
                <w:rFonts w:hint="eastAsia"/>
              </w:rPr>
              <w:t>220V</w:t>
            </w:r>
            <w:r w:rsidRPr="00EB6F40">
              <w:rPr>
                <w:rFonts w:hint="eastAsia"/>
              </w:rPr>
              <w:t>、功率</w:t>
            </w:r>
            <w:r w:rsidRPr="00EB6F40">
              <w:rPr>
                <w:rFonts w:hint="eastAsia"/>
              </w:rPr>
              <w:t>380W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D7E8C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A844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7D4B10D3" w14:textId="77777777" w:rsidTr="00E7739B">
        <w:trPr>
          <w:trHeight w:val="699"/>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742B35"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AA5664"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水龙头</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E14626" w14:textId="77777777" w:rsidR="0060452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双把双控</w:t>
            </w:r>
            <w:proofErr w:type="gramEnd"/>
            <w:r w:rsidRPr="00EB6F40">
              <w:rPr>
                <w:rFonts w:ascii="宋体" w:hAnsi="宋体" w:cs="宋体" w:hint="eastAsia"/>
                <w:b/>
                <w:bCs/>
                <w:szCs w:val="21"/>
              </w:rPr>
              <w:t>水龙头</w:t>
            </w:r>
          </w:p>
          <w:p w14:paraId="3686C879" w14:textId="164CCDE3" w:rsidR="00CD2FE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szCs w:val="21"/>
              </w:rPr>
              <w:t>外壳材质不锈钢，铜阀芯，两</w:t>
            </w:r>
            <w:proofErr w:type="gramStart"/>
            <w:r w:rsidRPr="00EB6F40">
              <w:rPr>
                <w:rFonts w:ascii="宋体" w:hAnsi="宋体" w:cs="宋体" w:hint="eastAsia"/>
                <w:szCs w:val="21"/>
              </w:rPr>
              <w:t>孔之间</w:t>
            </w:r>
            <w:proofErr w:type="gramEnd"/>
            <w:r w:rsidRPr="00EB6F40">
              <w:rPr>
                <w:rFonts w:ascii="宋体" w:hAnsi="宋体" w:cs="宋体" w:hint="eastAsia"/>
                <w:szCs w:val="21"/>
              </w:rPr>
              <w:t>距离为150mm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C5A8B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E7524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7335B517" w14:textId="77777777" w:rsidTr="00E7739B">
        <w:trPr>
          <w:trHeight w:val="306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D17BF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DA2B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A9686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w:t>
            </w:r>
            <w:r w:rsidRPr="00EB6F40">
              <w:rPr>
                <w:rFonts w:ascii="宋体" w:hAnsi="宋体" w:cs="宋体" w:hint="eastAsia"/>
                <w:szCs w:val="21"/>
              </w:rPr>
              <w:t>—</w:t>
            </w:r>
            <w:r w:rsidRPr="00EB6F40">
              <w:rPr>
                <w:rFonts w:ascii="宋体" w:hAnsi="宋体" w:cs="宋体" w:hint="eastAsia"/>
                <w:b/>
                <w:bCs/>
                <w:szCs w:val="21"/>
              </w:rPr>
              <w:t>四门双温冰箱</w:t>
            </w:r>
          </w:p>
          <w:p w14:paraId="0818252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规格：1800（±180）*805（±80）*800（±80）mm</w:t>
            </w:r>
            <w:r w:rsidRPr="00EB6F40">
              <w:rPr>
                <w:rFonts w:ascii="宋体" w:hAnsi="宋体" w:cs="宋体" w:hint="eastAsia"/>
                <w:b/>
                <w:bCs/>
                <w:szCs w:val="21"/>
              </w:rPr>
              <w:t xml:space="preserve">  </w:t>
            </w:r>
          </w:p>
          <w:p w14:paraId="2155C67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储藏温度；+4~-5，-3~-15</w:t>
            </w:r>
          </w:p>
          <w:p w14:paraId="72ABD51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电源；220V 50HZ（±5HZ）</w:t>
            </w:r>
          </w:p>
          <w:p w14:paraId="451BAC7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输入功率：183W（±18W）</w:t>
            </w:r>
          </w:p>
          <w:p w14:paraId="51B4905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工作方式：风冷                                                                                               冲压成型内衬板，方便清洁                                              不锈钢内胆外壳，更加耐用                                                高效压缩机及制冷系统，节约能源                                              门体自动回归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3745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3E42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35598FF8" w14:textId="77777777" w:rsidTr="00E7739B">
        <w:trPr>
          <w:trHeight w:val="102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712146"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166641"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搅拌机</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5D8DC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名称：搅拌机</w:t>
            </w:r>
          </w:p>
          <w:p w14:paraId="6B14CDA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规格：600*500*900</w:t>
            </w:r>
          </w:p>
          <w:p w14:paraId="1823638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料筒容积：20L（±2L）</w:t>
            </w:r>
          </w:p>
          <w:p w14:paraId="20AD16D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电压/功率220V/0.4KW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5315A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7324D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BC15D43" w14:textId="77777777" w:rsidTr="00E7739B">
        <w:trPr>
          <w:trHeight w:val="17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F4EF9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984D2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压面机</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5583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名称：压面机</w:t>
            </w:r>
            <w:r w:rsidRPr="00EB6F40">
              <w:rPr>
                <w:rFonts w:ascii="宋体" w:hAnsi="宋体" w:cs="宋体" w:hint="eastAsia"/>
                <w:szCs w:val="21"/>
              </w:rPr>
              <w:t>—</w:t>
            </w:r>
            <w:r w:rsidRPr="00EB6F40">
              <w:rPr>
                <w:rFonts w:ascii="宋体" w:hAnsi="宋体" w:cs="宋体" w:hint="eastAsia"/>
                <w:b/>
                <w:bCs/>
                <w:szCs w:val="21"/>
              </w:rPr>
              <w:t>高速压面机</w:t>
            </w:r>
          </w:p>
          <w:p w14:paraId="16A7126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规格：650*660*1120mm</w:t>
            </w:r>
          </w:p>
          <w:p w14:paraId="22799EA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压面厚度：2-15mm</w:t>
            </w:r>
          </w:p>
          <w:p w14:paraId="2EC8777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压面宽度：350mm（±35mm）</w:t>
            </w:r>
          </w:p>
          <w:p w14:paraId="5B9AC67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生产能力：300kg/h（±30kg/h）</w:t>
            </w:r>
          </w:p>
          <w:p w14:paraId="5BBBFD8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功率：380V/50HZ（±5HZ）/1.5KW（±0.15KW）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FAC08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B988C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C578615" w14:textId="77777777" w:rsidTr="00E7739B">
        <w:trPr>
          <w:trHeight w:val="229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23AFCE"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1C2AD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和面机</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A4F62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名称：和面机</w:t>
            </w:r>
            <w:r w:rsidRPr="00EB6F40">
              <w:rPr>
                <w:rFonts w:ascii="宋体" w:hAnsi="宋体" w:cs="宋体" w:hint="eastAsia"/>
                <w:szCs w:val="21"/>
              </w:rPr>
              <w:t>—</w:t>
            </w:r>
            <w:r w:rsidRPr="00EB6F40">
              <w:rPr>
                <w:rFonts w:ascii="宋体" w:hAnsi="宋体" w:cs="宋体" w:hint="eastAsia"/>
                <w:b/>
                <w:bCs/>
                <w:szCs w:val="21"/>
              </w:rPr>
              <w:t>双动双速和面机</w:t>
            </w:r>
          </w:p>
          <w:p w14:paraId="4284849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规格：850*480*970mm</w:t>
            </w:r>
          </w:p>
          <w:p w14:paraId="70DFA52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和面量16kg ;</w:t>
            </w:r>
          </w:p>
          <w:p w14:paraId="4ED0365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容量45L;</w:t>
            </w:r>
          </w:p>
          <w:p w14:paraId="24C0973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和面器转速150-200/min;</w:t>
            </w:r>
          </w:p>
          <w:p w14:paraId="0B76185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料桶转速15-20/min;</w:t>
            </w:r>
          </w:p>
          <w:p w14:paraId="4C91532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电压/功率380V/3.0KW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3078F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9DFF4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EC727AC" w14:textId="77777777" w:rsidTr="00E7739B">
        <w:trPr>
          <w:trHeight w:val="41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BFC96B"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ED606" w14:textId="77777777" w:rsidR="00CD2FEC" w:rsidRPr="00EB6F40" w:rsidRDefault="00CD2FEC" w:rsidP="00E7739B">
            <w:pPr>
              <w:widowControl/>
              <w:jc w:val="center"/>
              <w:textAlignment w:val="center"/>
              <w:rPr>
                <w:rFonts w:ascii="宋体" w:hAnsi="宋体" w:cs="宋体" w:hint="eastAsia"/>
                <w:b/>
                <w:bCs/>
                <w:szCs w:val="21"/>
              </w:rPr>
            </w:pPr>
            <w:proofErr w:type="gramStart"/>
            <w:r w:rsidRPr="00EB6F40">
              <w:rPr>
                <w:rFonts w:ascii="宋体" w:hAnsi="宋体" w:cs="宋体" w:hint="eastAsia"/>
                <w:b/>
                <w:bCs/>
                <w:kern w:val="0"/>
                <w:szCs w:val="21"/>
                <w:lang w:bidi="ar"/>
              </w:rPr>
              <w:t>电饼档</w:t>
            </w:r>
            <w:proofErr w:type="gramEnd"/>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85A15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名称：电饼铛</w:t>
            </w:r>
          </w:p>
          <w:p w14:paraId="358A3AB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规格：640（±64）*840（±84）*760（±76）mm    </w:t>
            </w:r>
          </w:p>
          <w:p w14:paraId="12FBC20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选用性能优良的电子元件，发热管采用高碳钢制，干烧也不会损坏，安全可靠，使用寿命长。</w:t>
            </w:r>
          </w:p>
          <w:p w14:paraId="5F4FFCF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热效率高，省时省电；</w:t>
            </w:r>
          </w:p>
          <w:p w14:paraId="1AA912F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发热盘均采用一次压铸成型、密度高强度大，不变形，受热均匀；</w:t>
            </w:r>
          </w:p>
          <w:p w14:paraId="634A134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上下盘同时加热，食物两面同时均匀受热，并有自动控温，调温装置，当内部温度达到设定值时，加温自动停止；</w:t>
            </w:r>
          </w:p>
          <w:p w14:paraId="2BD3754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机身外壳采用不锈钢板制。</w:t>
            </w:r>
          </w:p>
          <w:p w14:paraId="6A47B5E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温度范围：50-250℃</w:t>
            </w:r>
          </w:p>
          <w:p w14:paraId="5C1A623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功率：380V/50HZ（±5HZ）/4.8KW（±0.48KW）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35D4A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2B14B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35E0BC72"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49ADE0"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053A5"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烤箱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5E90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名称：烤箱-三层六盘烤箱</w:t>
            </w:r>
          </w:p>
          <w:p w14:paraId="24B8EC8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规格：1220*805*1680mm</w:t>
            </w:r>
          </w:p>
          <w:p w14:paraId="6557128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全优质不锈钢制作，</w:t>
            </w:r>
          </w:p>
          <w:p w14:paraId="586E4E7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电压/功率380V/19.8KW，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C5C08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851A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F16AAC9" w14:textId="77777777" w:rsidTr="00E7739B">
        <w:trPr>
          <w:trHeight w:val="459"/>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AA404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70959E" w14:textId="77777777" w:rsidR="00CD2FEC" w:rsidRPr="00EB6F40" w:rsidRDefault="00CD2FEC" w:rsidP="00E7739B">
            <w:pPr>
              <w:widowControl/>
              <w:jc w:val="center"/>
              <w:textAlignment w:val="center"/>
              <w:rPr>
                <w:rFonts w:ascii="宋体" w:hAnsi="宋体" w:cs="宋体" w:hint="eastAsia"/>
                <w:b/>
                <w:bCs/>
                <w:szCs w:val="21"/>
              </w:rPr>
            </w:pPr>
            <w:proofErr w:type="gramStart"/>
            <w:r w:rsidRPr="00EB6F40">
              <w:rPr>
                <w:rFonts w:ascii="宋体" w:hAnsi="宋体" w:cs="宋体" w:hint="eastAsia"/>
                <w:b/>
                <w:bCs/>
                <w:kern w:val="0"/>
                <w:szCs w:val="21"/>
                <w:lang w:bidi="ar"/>
              </w:rPr>
              <w:t>醒发箱</w:t>
            </w:r>
            <w:proofErr w:type="gramEnd"/>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28C69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醒发箱</w:t>
            </w:r>
            <w:proofErr w:type="gramEnd"/>
            <w:r w:rsidRPr="00EB6F40">
              <w:rPr>
                <w:rFonts w:ascii="宋体" w:hAnsi="宋体" w:cs="宋体" w:hint="eastAsia"/>
                <w:b/>
                <w:bCs/>
                <w:szCs w:val="21"/>
              </w:rPr>
              <w:t>-单门</w:t>
            </w:r>
            <w:proofErr w:type="gramStart"/>
            <w:r w:rsidRPr="00EB6F40">
              <w:rPr>
                <w:rFonts w:ascii="宋体" w:hAnsi="宋体" w:cs="宋体" w:hint="eastAsia"/>
                <w:b/>
                <w:bCs/>
                <w:szCs w:val="21"/>
              </w:rPr>
              <w:t>醒发箱</w:t>
            </w:r>
            <w:proofErr w:type="gramEnd"/>
            <w:r w:rsidRPr="00EB6F40">
              <w:rPr>
                <w:rFonts w:ascii="宋体" w:hAnsi="宋体" w:cs="宋体" w:hint="eastAsia"/>
                <w:b/>
                <w:bCs/>
                <w:szCs w:val="21"/>
              </w:rPr>
              <w:t xml:space="preserve">    </w:t>
            </w:r>
            <w:r w:rsidRPr="00EB6F40">
              <w:rPr>
                <w:rFonts w:ascii="宋体" w:hAnsi="宋体" w:cs="宋体" w:hint="eastAsia"/>
                <w:szCs w:val="21"/>
              </w:rPr>
              <w:t xml:space="preserve">                                                                                                                                                                                                                                           规格：500*730*1875</w:t>
            </w:r>
          </w:p>
          <w:p w14:paraId="4457297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人性化推拉门，轻松开关，可视玻璃窗，可视面积广，方便观察箱内实时状况，太空合金把手，手感好、不生锈，坚固耐用！经典手动式旋钮操控，更符合烘焙师傅的习惯。                                                                                                                         全优质不锈钢制作，</w:t>
            </w:r>
          </w:p>
          <w:p w14:paraId="5EDE338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电压/功率220V/2.6KW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CEEC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1155D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B208D23"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03A2DC21"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19E3A22D" w14:textId="77777777" w:rsidR="00CD2FEC" w:rsidRPr="00EB6F40" w:rsidRDefault="00CD2FEC" w:rsidP="00E7739B">
            <w:pPr>
              <w:jc w:val="cente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4CD15710" w14:textId="77777777" w:rsidR="00CD2FEC" w:rsidRPr="00EB6F40" w:rsidRDefault="00CD2FEC" w:rsidP="00E7739B">
            <w:pPr>
              <w:jc w:val="center"/>
              <w:rPr>
                <w:rFonts w:ascii="宋体" w:hAnsi="宋体" w:cs="宋体" w:hint="eastAsia"/>
                <w:b/>
                <w:bCs/>
                <w:szCs w:val="21"/>
              </w:rPr>
            </w:pPr>
          </w:p>
        </w:tc>
        <w:tc>
          <w:tcPr>
            <w:tcW w:w="408"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1605DBEE" w14:textId="77777777" w:rsidR="00CD2FEC" w:rsidRPr="00EB6F40" w:rsidRDefault="00CD2FEC" w:rsidP="00E7739B">
            <w:pPr>
              <w:jc w:val="cente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79D2E823" w14:textId="77777777" w:rsidR="00CD2FEC" w:rsidRPr="00EB6F40" w:rsidRDefault="00CD2FEC" w:rsidP="00E7739B">
            <w:pPr>
              <w:jc w:val="center"/>
              <w:rPr>
                <w:rFonts w:ascii="宋体" w:hAnsi="宋体" w:cs="宋体" w:hint="eastAsia"/>
                <w:szCs w:val="21"/>
              </w:rPr>
            </w:pPr>
          </w:p>
        </w:tc>
      </w:tr>
      <w:tr w:rsidR="00A743D4" w:rsidRPr="00EB6F40" w14:paraId="124A418D" w14:textId="77777777" w:rsidTr="00E7739B">
        <w:trPr>
          <w:trHeight w:val="3060"/>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D34C7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备餐间</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290F0E"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34AC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名称：水斗-单星水池连柜</w:t>
            </w:r>
          </w:p>
          <w:p w14:paraId="73C9759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规格：800（±80）*800（±80）*(800+150)mm</w:t>
            </w:r>
          </w:p>
          <w:p w14:paraId="12B0D08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243CF7E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51FF347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468D2B2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30BE24A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0991FE0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40CC269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72F06D7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0CA3E0B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05F1BE8E"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2805C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72AC5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4B128B4F"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C17DB0"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FF9D02"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水龙头</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9A9C15" w14:textId="77777777" w:rsidR="0060452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双把双控</w:t>
            </w:r>
            <w:proofErr w:type="gramEnd"/>
            <w:r w:rsidRPr="00EB6F40">
              <w:rPr>
                <w:rFonts w:ascii="宋体" w:hAnsi="宋体" w:cs="宋体" w:hint="eastAsia"/>
                <w:b/>
                <w:bCs/>
                <w:szCs w:val="21"/>
              </w:rPr>
              <w:t>水龙头</w:t>
            </w:r>
          </w:p>
          <w:p w14:paraId="7E036C89" w14:textId="22627E83" w:rsidR="00CD2FE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szCs w:val="21"/>
              </w:rPr>
              <w:t>外壳材质不锈钢，铜阀芯，两</w:t>
            </w:r>
            <w:proofErr w:type="gramStart"/>
            <w:r w:rsidRPr="00EB6F40">
              <w:rPr>
                <w:rFonts w:ascii="宋体" w:hAnsi="宋体" w:cs="宋体" w:hint="eastAsia"/>
                <w:szCs w:val="21"/>
              </w:rPr>
              <w:t>孔之间</w:t>
            </w:r>
            <w:proofErr w:type="gramEnd"/>
            <w:r w:rsidRPr="00EB6F40">
              <w:rPr>
                <w:rFonts w:ascii="宋体" w:hAnsi="宋体" w:cs="宋体" w:hint="eastAsia"/>
                <w:szCs w:val="21"/>
              </w:rPr>
              <w:t>距离为150mm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7C1D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857CD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r>
      <w:tr w:rsidR="00A743D4" w:rsidRPr="00EB6F40" w14:paraId="05A98C4D" w14:textId="77777777" w:rsidTr="00E7739B">
        <w:trPr>
          <w:trHeight w:val="280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773BD4"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3EFD98"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3984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名称：工作台-单向移门调理台</w:t>
            </w:r>
          </w:p>
          <w:p w14:paraId="5E465A9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规格：1800（±180）*800（±80）*800（±80）mm</w:t>
            </w:r>
          </w:p>
          <w:p w14:paraId="4C0F7CB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0931965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4E60364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5C0E487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2AFF93F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29DC392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008A7A5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5B854E2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241303A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7F334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DEBA9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23634CB8" w14:textId="77777777" w:rsidTr="00E7739B">
        <w:trPr>
          <w:trHeight w:val="8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781E1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275A6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C5146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名称：水斗</w:t>
            </w:r>
            <w:r w:rsidRPr="00EB6F40">
              <w:rPr>
                <w:rFonts w:ascii="宋体" w:hAnsi="宋体" w:cs="宋体" w:hint="eastAsia"/>
                <w:szCs w:val="21"/>
              </w:rPr>
              <w:t>—</w:t>
            </w:r>
            <w:r w:rsidRPr="00EB6F40">
              <w:rPr>
                <w:rFonts w:ascii="宋体" w:hAnsi="宋体" w:cs="宋体" w:hint="eastAsia"/>
                <w:b/>
                <w:bCs/>
                <w:szCs w:val="21"/>
              </w:rPr>
              <w:t>双星水池</w:t>
            </w:r>
          </w:p>
          <w:p w14:paraId="7AABFF6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规格：600（±60）*800（±80）*（800+150）mm</w:t>
            </w:r>
          </w:p>
          <w:p w14:paraId="3372837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4B2A2CB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2C035DE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18370BF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12D2C56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3AEC66A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1A2BB54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19D6CBC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60552AD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3E5A9E14"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6F42C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619A2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3D635028"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82E910"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33E9D2"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9E036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w:t>
            </w:r>
            <w:r w:rsidRPr="00EB6F40">
              <w:rPr>
                <w:rFonts w:ascii="宋体" w:hAnsi="宋体" w:cs="宋体" w:hint="eastAsia"/>
                <w:szCs w:val="21"/>
              </w:rPr>
              <w:t>—</w:t>
            </w:r>
            <w:r w:rsidRPr="00EB6F40">
              <w:rPr>
                <w:rFonts w:ascii="宋体" w:hAnsi="宋体" w:cs="宋体" w:hint="eastAsia"/>
                <w:b/>
                <w:bCs/>
                <w:szCs w:val="21"/>
              </w:rPr>
              <w:t>留样冰箱</w:t>
            </w:r>
          </w:p>
          <w:p w14:paraId="22F5E97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规格：1200（±120）*705（±70）*1950（±195）</w:t>
            </w:r>
            <w:r w:rsidRPr="00EB6F40">
              <w:rPr>
                <w:rFonts w:ascii="宋体" w:hAnsi="宋体" w:cs="宋体" w:hint="eastAsia"/>
                <w:b/>
                <w:bCs/>
                <w:szCs w:val="21"/>
              </w:rPr>
              <w:t xml:space="preserve">  </w:t>
            </w:r>
            <w:r w:rsidRPr="00EB6F40">
              <w:rPr>
                <w:rFonts w:ascii="宋体" w:hAnsi="宋体" w:cs="宋体" w:hint="eastAsia"/>
                <w:szCs w:val="21"/>
              </w:rPr>
              <w:t xml:space="preserve">                                                                                                                                                                                                                                                                                                             采用压缩机，外壳、门壳、内胆均采用不锈钢，管板蒸发器、全铜管功率：0.34KW（±0.034KW）/220V</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9C8D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6B388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9B01240" w14:textId="77777777" w:rsidTr="00E7739B">
        <w:trPr>
          <w:trHeight w:val="204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6D73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B13C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B3698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w:t>
            </w:r>
            <w:r w:rsidRPr="00EB6F40">
              <w:rPr>
                <w:rFonts w:ascii="宋体" w:hAnsi="宋体" w:cs="宋体" w:hint="eastAsia"/>
                <w:szCs w:val="21"/>
              </w:rPr>
              <w:t>—</w:t>
            </w:r>
            <w:r w:rsidRPr="00EB6F40">
              <w:rPr>
                <w:rFonts w:ascii="宋体" w:hAnsi="宋体" w:cs="宋体" w:hint="eastAsia"/>
                <w:b/>
                <w:bCs/>
                <w:szCs w:val="21"/>
              </w:rPr>
              <w:t>保温汤饭车</w:t>
            </w:r>
          </w:p>
          <w:p w14:paraId="00E33F0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规格：600（±60）*600（±60）*700（±70）mm </w:t>
            </w:r>
          </w:p>
          <w:p w14:paraId="28F595C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面板SUS304 不锈钢板 δ=1.2mm ；</w:t>
            </w:r>
          </w:p>
          <w:p w14:paraId="707EFF6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内胆：SUS304不锈钢板 δ=1.2mm</w:t>
            </w:r>
          </w:p>
          <w:p w14:paraId="531811A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门：SUS304不锈钢板 δ=1.2mm 侧</w:t>
            </w:r>
          </w:p>
          <w:p w14:paraId="5D6A1AF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板：SUS304不锈钢板=1.2mm；  </w:t>
            </w:r>
          </w:p>
          <w:p w14:paraId="4A9A6E9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2个静音导向轮 ，2个固定轮；</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92964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9B73A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40F97703" w14:textId="77777777" w:rsidTr="00E7739B">
        <w:trPr>
          <w:trHeight w:val="17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B8F984"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4915B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D3FD3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名称：保温台—保温售菜台</w:t>
            </w:r>
          </w:p>
          <w:p w14:paraId="3AA686C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规格：1500（±150）*700（±70）*800（±80）</w:t>
            </w:r>
          </w:p>
          <w:p w14:paraId="218DE2B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5B3FD04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台面：SUS304不锈钢,δ=1.2mm</w:t>
            </w:r>
          </w:p>
          <w:p w14:paraId="3A257A4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加强：SUS304不锈钢,δ=1.2mm</w:t>
            </w:r>
          </w:p>
          <w:p w14:paraId="4ACFAFE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脚：不锈钢调节脚</w:t>
            </w:r>
          </w:p>
          <w:p w14:paraId="1C9C3C2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电压/功率：220V/3KW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BD0E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ACF2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1EA43A33" w14:textId="77777777" w:rsidTr="00E7739B">
        <w:trPr>
          <w:trHeight w:val="306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578D40"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D29DF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保洁柜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025AF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名称：保洁</w:t>
            </w:r>
            <w:proofErr w:type="gramStart"/>
            <w:r w:rsidRPr="00EB6F40">
              <w:rPr>
                <w:rFonts w:ascii="宋体" w:hAnsi="宋体" w:cs="宋体" w:hint="eastAsia"/>
                <w:b/>
                <w:bCs/>
                <w:szCs w:val="21"/>
              </w:rPr>
              <w:t>柜—拼台式</w:t>
            </w:r>
            <w:proofErr w:type="gramEnd"/>
            <w:r w:rsidRPr="00EB6F40">
              <w:rPr>
                <w:rFonts w:ascii="宋体" w:hAnsi="宋体" w:cs="宋体" w:hint="eastAsia"/>
                <w:b/>
                <w:bCs/>
                <w:szCs w:val="21"/>
              </w:rPr>
              <w:t>碗碟保洁柜</w:t>
            </w:r>
          </w:p>
          <w:p w14:paraId="066911A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规格：350（±35）*700（±70）*800（±80）mm</w:t>
            </w:r>
          </w:p>
          <w:p w14:paraId="07D6C53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555822B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3137F97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4B69BB7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3249CCC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5440B9A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521EA4E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7CA8904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69B3B84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脚：φ50*150mm不锈钢可调节重力脚。    </w:t>
            </w:r>
          </w:p>
          <w:p w14:paraId="2EB15688"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边口翻边，无毛刺。</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5177F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7459C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4429A963" w14:textId="77777777" w:rsidTr="00E7739B">
        <w:trPr>
          <w:trHeight w:val="76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597E6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5256DD"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B06E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名称：保温台-电磁式板式保温台</w:t>
            </w:r>
          </w:p>
          <w:p w14:paraId="2FA54CC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规格：1200（±120）*300（±30）*300（±30）</w:t>
            </w:r>
          </w:p>
          <w:p w14:paraId="737F14E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嵌入式铝合金+钢化玻璃</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50EA7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405C8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r>
      <w:tr w:rsidR="00A743D4" w:rsidRPr="00EB6F40" w14:paraId="59BF9FBD" w14:textId="77777777" w:rsidTr="00E7739B">
        <w:trPr>
          <w:trHeight w:val="132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5423B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EAFAC5"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A348D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名称：保温台-伸缩式食品保温台</w:t>
            </w:r>
          </w:p>
          <w:p w14:paraId="272EEBF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规格：180*250*290</w:t>
            </w:r>
          </w:p>
          <w:p w14:paraId="4E1F974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伸缩范围：约</w:t>
            </w:r>
            <w:r w:rsidRPr="00EB6F40">
              <w:rPr>
                <w:rStyle w:val="font121"/>
                <w:rFonts w:ascii="宋体" w:hAnsi="宋体" w:cs="宋体" w:hint="eastAsia"/>
                <w:color w:val="auto"/>
                <w:kern w:val="0"/>
                <w:lang w:bidi="ar"/>
              </w:rPr>
              <w:t>60</w:t>
            </w:r>
            <w:r w:rsidRPr="00EB6F40">
              <w:rPr>
                <w:rFonts w:ascii="宋体" w:hAnsi="宋体" w:cs="宋体" w:hint="eastAsia"/>
                <w:szCs w:val="21"/>
              </w:rPr>
              <w:t>至</w:t>
            </w:r>
            <w:r w:rsidRPr="00EB6F40">
              <w:rPr>
                <w:rStyle w:val="font121"/>
                <w:rFonts w:ascii="宋体" w:hAnsi="宋体" w:cs="宋体" w:hint="eastAsia"/>
                <w:color w:val="auto"/>
                <w:kern w:val="0"/>
                <w:lang w:bidi="ar"/>
              </w:rPr>
              <w:t>180</w:t>
            </w:r>
            <w:r w:rsidRPr="00EB6F40">
              <w:rPr>
                <w:rFonts w:ascii="宋体" w:hAnsi="宋体" w:cs="宋体" w:hint="eastAsia"/>
                <w:szCs w:val="21"/>
              </w:rPr>
              <w:t>厘米，</w:t>
            </w:r>
          </w:p>
          <w:p w14:paraId="2CFC821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电镀拉斯烤漆面，</w:t>
            </w:r>
          </w:p>
          <w:p w14:paraId="6E17CF19" w14:textId="77777777" w:rsidR="00CD2FEC" w:rsidRPr="00EB6F40" w:rsidRDefault="00CD2FEC" w:rsidP="00E7739B">
            <w:pPr>
              <w:widowControl/>
              <w:jc w:val="left"/>
              <w:textAlignment w:val="center"/>
              <w:rPr>
                <w:rFonts w:ascii="宋体" w:hAnsi="宋体" w:cs="宋体" w:hint="eastAsia"/>
                <w:b/>
                <w:bCs/>
                <w:szCs w:val="21"/>
              </w:rPr>
            </w:pPr>
            <w:r w:rsidRPr="00EB6F40">
              <w:rPr>
                <w:rStyle w:val="font121"/>
                <w:rFonts w:ascii="宋体" w:hAnsi="宋体" w:cs="宋体" w:hint="eastAsia"/>
                <w:color w:val="auto"/>
                <w:kern w:val="0"/>
                <w:lang w:bidi="ar"/>
              </w:rPr>
              <w:t xml:space="preserve"> </w:t>
            </w:r>
            <w:r w:rsidRPr="00EB6F40">
              <w:rPr>
                <w:rFonts w:ascii="宋体" w:hAnsi="宋体" w:cs="宋体" w:hint="eastAsia"/>
                <w:szCs w:val="21"/>
              </w:rPr>
              <w:t>额定电压</w:t>
            </w:r>
            <w:r w:rsidRPr="00EB6F40">
              <w:rPr>
                <w:rStyle w:val="font121"/>
                <w:rFonts w:ascii="宋体" w:hAnsi="宋体" w:cs="宋体" w:hint="eastAsia"/>
                <w:color w:val="auto"/>
                <w:kern w:val="0"/>
                <w:lang w:bidi="ar"/>
              </w:rPr>
              <w:t>220V</w:t>
            </w:r>
            <w:r w:rsidRPr="00EB6F40">
              <w:rPr>
                <w:rFonts w:ascii="宋体" w:hAnsi="宋体" w:cs="宋体" w:hint="eastAsia"/>
                <w:szCs w:val="21"/>
              </w:rPr>
              <w:t>，额定功率</w:t>
            </w:r>
            <w:r w:rsidRPr="00EB6F40">
              <w:rPr>
                <w:rStyle w:val="font121"/>
                <w:rFonts w:ascii="宋体" w:hAnsi="宋体" w:cs="宋体" w:hint="eastAsia"/>
                <w:color w:val="auto"/>
                <w:kern w:val="0"/>
                <w:lang w:bidi="ar"/>
              </w:rPr>
              <w:t>250W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70E00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4E4BD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10</w:t>
            </w:r>
          </w:p>
        </w:tc>
      </w:tr>
      <w:tr w:rsidR="00A743D4" w:rsidRPr="00EB6F40" w14:paraId="086C2255"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75FF772" w14:textId="77777777" w:rsidR="00CD2FEC" w:rsidRPr="00EB6F40" w:rsidRDefault="00CD2FEC" w:rsidP="00E7739B">
            <w:pP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7A48577" w14:textId="77777777" w:rsidR="00CD2FEC" w:rsidRPr="00EB6F40" w:rsidRDefault="00CD2FEC" w:rsidP="00E7739B">
            <w:pP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vAlign w:val="bottom"/>
          </w:tcPr>
          <w:p w14:paraId="6DA0F0C8" w14:textId="77777777" w:rsidR="00CD2FEC" w:rsidRPr="00EB6F40" w:rsidRDefault="00CD2FEC" w:rsidP="00E7739B">
            <w:pPr>
              <w:widowControl/>
              <w:jc w:val="center"/>
              <w:textAlignment w:val="bottom"/>
              <w:rPr>
                <w:rFonts w:ascii="宋体" w:hAnsi="宋体" w:cs="宋体" w:hint="eastAsia"/>
                <w:szCs w:val="21"/>
              </w:rPr>
            </w:pPr>
            <w:r w:rsidRPr="00EB6F40">
              <w:rPr>
                <w:rFonts w:ascii="宋体" w:hAnsi="宋体" w:cs="宋体" w:hint="eastAsia"/>
                <w:kern w:val="0"/>
                <w:szCs w:val="21"/>
                <w:lang w:bidi="ar"/>
              </w:rPr>
              <w:t>烹饪2区</w:t>
            </w: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2421E98" w14:textId="77777777" w:rsidR="00CD2FEC" w:rsidRPr="00EB6F40" w:rsidRDefault="00CD2FEC" w:rsidP="00E7739B">
            <w:pP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D9C8376" w14:textId="77777777" w:rsidR="00CD2FEC" w:rsidRPr="00EB6F40" w:rsidRDefault="00CD2FEC" w:rsidP="00E7739B">
            <w:pPr>
              <w:rPr>
                <w:rFonts w:ascii="宋体" w:hAnsi="宋体" w:cs="宋体" w:hint="eastAsia"/>
                <w:szCs w:val="21"/>
              </w:rPr>
            </w:pPr>
          </w:p>
        </w:tc>
      </w:tr>
      <w:tr w:rsidR="00A743D4" w:rsidRPr="00EB6F40" w14:paraId="577B216A" w14:textId="77777777" w:rsidTr="00E7739B">
        <w:trPr>
          <w:trHeight w:val="90"/>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6DCFE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烹饪区2</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D8D2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AD393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名称：炉灶</w:t>
            </w:r>
            <w:r w:rsidRPr="00EB6F40">
              <w:rPr>
                <w:rFonts w:ascii="宋体" w:hAnsi="宋体" w:cs="宋体" w:hint="eastAsia"/>
                <w:szCs w:val="21"/>
              </w:rPr>
              <w:t>—</w:t>
            </w:r>
            <w:r w:rsidRPr="00EB6F40">
              <w:rPr>
                <w:rFonts w:ascii="宋体" w:hAnsi="宋体" w:cs="宋体" w:hint="eastAsia"/>
                <w:b/>
                <w:bCs/>
                <w:szCs w:val="21"/>
              </w:rPr>
              <w:t>单眼汤炉</w:t>
            </w:r>
          </w:p>
          <w:p w14:paraId="3279766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规格：600（±60）*600（±60）*(505+450)mm</w:t>
            </w:r>
          </w:p>
          <w:p w14:paraId="78BF614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台面：SUS304不锈钢,δ=1.5mm</w:t>
            </w:r>
          </w:p>
          <w:p w14:paraId="6104765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侧板：SUS304不锈钢,δ=1.2mm</w:t>
            </w:r>
          </w:p>
          <w:p w14:paraId="033C469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承力架：4#不锈钢脚钢</w:t>
            </w:r>
          </w:p>
          <w:p w14:paraId="3A6BD82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承力脚：Φ50mm不锈钢调节脚</w:t>
            </w:r>
          </w:p>
          <w:p w14:paraId="56513CB2" w14:textId="77777777" w:rsidR="00CD2FEC" w:rsidRPr="00EB6F40" w:rsidRDefault="00CD2FEC" w:rsidP="00E7739B">
            <w:pPr>
              <w:widowControl/>
              <w:jc w:val="left"/>
              <w:textAlignment w:val="center"/>
            </w:pPr>
            <w:r w:rsidRPr="00EB6F40">
              <w:rPr>
                <w:rFonts w:ascii="宋体" w:hAnsi="宋体" w:cs="宋体" w:hint="eastAsia"/>
                <w:szCs w:val="21"/>
              </w:rPr>
              <w:t>配置：Ф500mm的304不锈钢复</w:t>
            </w:r>
            <w:proofErr w:type="gramStart"/>
            <w:r w:rsidRPr="00EB6F40">
              <w:rPr>
                <w:rFonts w:ascii="宋体" w:hAnsi="宋体" w:cs="宋体" w:hint="eastAsia"/>
                <w:szCs w:val="21"/>
              </w:rPr>
              <w:t>底汤桶</w:t>
            </w:r>
            <w:proofErr w:type="gramEnd"/>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25D4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1DDE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05DC633F" w14:textId="77777777" w:rsidTr="00E7739B">
        <w:trPr>
          <w:trHeight w:val="983"/>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BDBD52"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4B62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9CB4F6" w14:textId="77777777" w:rsidR="00CD2FEC" w:rsidRPr="00EB6F40" w:rsidRDefault="00CD2FEC" w:rsidP="00E7739B">
            <w:pPr>
              <w:widowControl/>
              <w:jc w:val="left"/>
              <w:textAlignment w:val="center"/>
              <w:rPr>
                <w:rStyle w:val="font51"/>
                <w:rFonts w:hint="default"/>
                <w:color w:val="auto"/>
                <w:kern w:val="0"/>
                <w:lang w:bidi="ar"/>
              </w:rPr>
            </w:pPr>
            <w:r w:rsidRPr="00EB6F40">
              <w:rPr>
                <w:rFonts w:ascii="宋体" w:hAnsi="宋体" w:cs="宋体" w:hint="eastAsia"/>
                <w:b/>
                <w:bCs/>
                <w:szCs w:val="21"/>
              </w:rPr>
              <w:t>名称：炉灶-</w:t>
            </w:r>
            <w:r w:rsidRPr="00EB6F40">
              <w:rPr>
                <w:rStyle w:val="font51"/>
                <w:rFonts w:hint="default"/>
                <w:b/>
                <w:bCs/>
                <w:color w:val="auto"/>
                <w:kern w:val="0"/>
                <w:lang w:bidi="ar"/>
              </w:rPr>
              <w:t>电磁单尾50防腐蚀小炒灶</w:t>
            </w:r>
          </w:p>
          <w:p w14:paraId="7ED6FD3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规格：≧1050*900*（800+400）mm；</w:t>
            </w:r>
          </w:p>
          <w:p w14:paraId="18BDC5A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功率：15kw </w:t>
            </w:r>
            <w:r w:rsidRPr="00EB6F40">
              <w:rPr>
                <w:rFonts w:hint="eastAsia"/>
              </w:rPr>
              <w:t>电压</w:t>
            </w:r>
            <w:r w:rsidRPr="00EB6F40">
              <w:rPr>
                <w:rFonts w:hint="eastAsia"/>
              </w:rPr>
              <w:t>380V</w:t>
            </w:r>
          </w:p>
          <w:p w14:paraId="4354965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整体采用不锈钢板SUS304δ=1.2mm不锈钢板；</w:t>
            </w:r>
          </w:p>
          <w:p w14:paraId="1F199A4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高效：采用电磁感应原理对铁质炊具进行加热，升温快，热效率高达90%以上，提高出菜品率；</w:t>
            </w:r>
          </w:p>
          <w:p w14:paraId="3440282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安全：防水、防油烟、防漏电、防干烧保护等18重安全保护，使用更安全更省心，更省电；</w:t>
            </w:r>
          </w:p>
          <w:p w14:paraId="1C5126E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智能化设计：九档火力循环调节，衡功率输出，循环散热结构；</w:t>
            </w:r>
          </w:p>
          <w:p w14:paraId="704E316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节能：不存在热传导和热辐射，比普通燃气/油灶节能50%以上；</w:t>
            </w:r>
          </w:p>
          <w:p w14:paraId="02C9185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环保：无明火，无烟尘，无废气，超静音设计（45分贝以下）；</w:t>
            </w:r>
          </w:p>
          <w:p w14:paraId="77B70A1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高档、坚固耐用；双重防辐射外壳屏蔽设计 ；操作方便，手柄开头（或旋钮开关）。</w:t>
            </w:r>
          </w:p>
          <w:p w14:paraId="440AB0FB" w14:textId="77777777" w:rsidR="00CD2FEC" w:rsidRPr="00EB6F40" w:rsidRDefault="00CD2FEC" w:rsidP="00E7739B">
            <w:pPr>
              <w:widowControl/>
              <w:jc w:val="left"/>
              <w:textAlignment w:val="center"/>
            </w:pPr>
            <w:r w:rsidRPr="00EB6F40">
              <w:rPr>
                <w:rFonts w:ascii="宋体" w:hAnsi="宋体" w:cs="宋体" w:hint="eastAsia"/>
                <w:szCs w:val="21"/>
              </w:rPr>
              <w:lastRenderedPageBreak/>
              <w:t>输出功率可以灵活调节；先进微电脑控制系统，具有无锅检测、超温保护、自动故障检测、电压过高过低及缺相保护。</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34669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4FE3A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76D97F87" w14:textId="77777777" w:rsidTr="00E7739B">
        <w:trPr>
          <w:trHeight w:val="41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D80D7F"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8AC861"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362C3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w:t>
            </w:r>
            <w:r w:rsidRPr="00EB6F40">
              <w:rPr>
                <w:rFonts w:ascii="宋体" w:hAnsi="宋体" w:cs="宋体" w:hint="eastAsia"/>
                <w:szCs w:val="21"/>
              </w:rPr>
              <w:t>：</w:t>
            </w:r>
            <w:r w:rsidRPr="00EB6F40">
              <w:rPr>
                <w:rFonts w:ascii="宋体" w:hAnsi="宋体" w:cs="宋体" w:hint="eastAsia"/>
                <w:b/>
                <w:bCs/>
                <w:szCs w:val="21"/>
              </w:rPr>
              <w:t>炉灶-单眼炒炉</w:t>
            </w:r>
          </w:p>
          <w:p w14:paraId="714A56C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规格：1100（±110）*1000（±100）*(800+450)mm</w:t>
            </w:r>
          </w:p>
          <w:p w14:paraId="4BEFD74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炉面： SUS304 不锈钢板，厚度 ≥1.2mm；</w:t>
            </w:r>
          </w:p>
          <w:p w14:paraId="4B218CB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炉体： SUS304 不锈钢板，厚度 ≥1.0mm；</w:t>
            </w:r>
          </w:p>
          <w:p w14:paraId="611F1EF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后背：SUS304 不锈钢板，厚度 ≥1.2mm</w:t>
            </w:r>
          </w:p>
          <w:p w14:paraId="01F4D51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炉架：采用国标 40mm*40mm*4mm 角钢；</w:t>
            </w:r>
          </w:p>
          <w:p w14:paraId="289E71A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炉头：采用节能炉头；带电子打火及熄火保护装置；</w:t>
            </w:r>
          </w:p>
          <w:p w14:paraId="617BA96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炉膛：采用耐高温水泥；</w:t>
            </w:r>
          </w:p>
          <w:p w14:paraId="601FB88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炉脚：不锈钢管可调子弹脚；</w:t>
            </w:r>
          </w:p>
          <w:p w14:paraId="3BF7E00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来水：每个炉头装有摇摆水笼头，前置来水控制阀；</w:t>
            </w:r>
          </w:p>
          <w:p w14:paraId="2F5A281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风机：低噪音中压铝壳</w:t>
            </w:r>
            <w:proofErr w:type="gramStart"/>
            <w:r w:rsidRPr="00EB6F40">
              <w:rPr>
                <w:rFonts w:ascii="宋体" w:hAnsi="宋体" w:cs="宋体" w:hint="eastAsia"/>
                <w:szCs w:val="21"/>
              </w:rPr>
              <w:t>强力双</w:t>
            </w:r>
            <w:proofErr w:type="gramEnd"/>
            <w:r w:rsidRPr="00EB6F40">
              <w:rPr>
                <w:rFonts w:ascii="宋体" w:hAnsi="宋体" w:cs="宋体" w:hint="eastAsia"/>
                <w:szCs w:val="21"/>
              </w:rPr>
              <w:t>风机；</w:t>
            </w:r>
          </w:p>
          <w:p w14:paraId="30C1A38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电压： 220V；功率：250W；</w:t>
            </w:r>
          </w:p>
          <w:p w14:paraId="0FAB0DF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燃气器具采用一级能效和节能环保；</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4999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551A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62A8A326" w14:textId="77777777" w:rsidTr="00E7739B">
        <w:trPr>
          <w:trHeight w:val="2444"/>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FE496B"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534C97"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电磁四孔蒸炉</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ADF19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名称：电磁四孔蒸炉电磁</w:t>
            </w:r>
            <w:proofErr w:type="gramStart"/>
            <w:r w:rsidRPr="00EB6F40">
              <w:rPr>
                <w:rFonts w:ascii="宋体" w:hAnsi="宋体" w:cs="宋体" w:hint="eastAsia"/>
                <w:b/>
                <w:bCs/>
                <w:szCs w:val="21"/>
              </w:rPr>
              <w:t>一</w:t>
            </w:r>
            <w:proofErr w:type="gramEnd"/>
            <w:r w:rsidRPr="00EB6F40">
              <w:rPr>
                <w:rFonts w:ascii="宋体" w:hAnsi="宋体" w:cs="宋体" w:hint="eastAsia"/>
                <w:b/>
                <w:bCs/>
                <w:szCs w:val="21"/>
              </w:rPr>
              <w:t>体式煮面炉</w:t>
            </w:r>
          </w:p>
          <w:p w14:paraId="601A9C5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规格：≧1600（±160）*800（±80）*800（±80）mm；</w:t>
            </w:r>
          </w:p>
          <w:p w14:paraId="77ED08C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面板：1.25</w:t>
            </w:r>
          </w:p>
          <w:p w14:paraId="5B75A8B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功率：25kw+12kw  </w:t>
            </w:r>
            <w:r w:rsidRPr="00EB6F40">
              <w:rPr>
                <w:rFonts w:hint="eastAsia"/>
              </w:rPr>
              <w:t>电压</w:t>
            </w:r>
            <w:r w:rsidRPr="00EB6F40">
              <w:rPr>
                <w:rFonts w:hint="eastAsia"/>
              </w:rPr>
              <w:t>380V</w:t>
            </w:r>
          </w:p>
          <w:p w14:paraId="4BD6047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整体采用不锈钢板SUS304δ=1.2mm不锈钢板；</w:t>
            </w:r>
          </w:p>
          <w:p w14:paraId="6C7530F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高效：采用电磁感应原理对铁质炊具进行加热，升温快，热效率高达90%以上，提高出菜品率；</w:t>
            </w:r>
          </w:p>
          <w:p w14:paraId="66E4BD1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安全：防水、防油烟、防漏电、防干烧保护等18重安全保护，使用更安全更省心，更省电；</w:t>
            </w:r>
          </w:p>
          <w:p w14:paraId="7035EB5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智能化设计：九档火力循环调节，衡功率输出，循环散热结构；</w:t>
            </w:r>
          </w:p>
          <w:p w14:paraId="5F929BA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节能：不存在热传导和热辐射，比普通燃气/油灶节能50%以上；</w:t>
            </w:r>
          </w:p>
          <w:p w14:paraId="166B673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环保：无明火，无烟尘，无废气，超静音设计（45分贝以下）；</w:t>
            </w:r>
          </w:p>
          <w:p w14:paraId="316345E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高档、坚固耐用；双重防辐射外壳屏蔽设计 ；操作方便，手柄开头（或旋钮开关）。</w:t>
            </w:r>
          </w:p>
          <w:p w14:paraId="487D8D1A" w14:textId="77777777" w:rsidR="00CD2FEC" w:rsidRPr="00EB6F40" w:rsidRDefault="00CD2FEC" w:rsidP="00E7739B">
            <w:pPr>
              <w:widowControl/>
              <w:jc w:val="left"/>
              <w:textAlignment w:val="center"/>
            </w:pPr>
            <w:r w:rsidRPr="00EB6F40">
              <w:rPr>
                <w:rFonts w:ascii="宋体" w:hAnsi="宋体" w:cs="宋体" w:hint="eastAsia"/>
                <w:szCs w:val="21"/>
              </w:rPr>
              <w:t>输出功率可以灵活调节；先进微电脑控制系统，具有无锅检测、超温保护、自动故障检测、电压过高过低及缺相保护。</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9B04A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0E24D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0061A569" w14:textId="77777777" w:rsidTr="00E7739B">
        <w:trPr>
          <w:trHeight w:val="306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87CE7B"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9312E"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08C2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名称：水斗-双星水池</w:t>
            </w:r>
          </w:p>
          <w:p w14:paraId="7DFD70D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规格：1200（±120）*800（±80）*（800+150）mm</w:t>
            </w:r>
          </w:p>
          <w:p w14:paraId="7EDF86B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603F9F0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03C592B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4D9A138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2AECF45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5F66B1E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01C4C8C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7556976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15FA93C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4904D9FE"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2BB9C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83766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1EB62A2C" w14:textId="77777777" w:rsidTr="00E7739B">
        <w:trPr>
          <w:trHeight w:val="48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1360C5"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74452E"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8EAEE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名称：冰箱-双门平面冷柜</w:t>
            </w:r>
          </w:p>
          <w:p w14:paraId="4AD7DE4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规格：180（±18）*800（±80）*800（±80）mm</w:t>
            </w:r>
          </w:p>
          <w:p w14:paraId="5677434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w:t>
            </w:r>
            <w:proofErr w:type="gramStart"/>
            <w:r w:rsidRPr="00EB6F40">
              <w:rPr>
                <w:rFonts w:ascii="宋体" w:hAnsi="宋体" w:cs="宋体" w:hint="eastAsia"/>
                <w:szCs w:val="21"/>
              </w:rPr>
              <w:t>外胆均采用</w:t>
            </w:r>
            <w:proofErr w:type="gramEnd"/>
            <w:r w:rsidRPr="00EB6F40">
              <w:rPr>
                <w:rFonts w:ascii="宋体" w:hAnsi="宋体" w:cs="宋体" w:hint="eastAsia"/>
                <w:szCs w:val="21"/>
              </w:rPr>
              <w:t>不锈钢板制作，内胆板厚δ=0.8（±0.1）mm，外胆板厚δ=0.6（±0.1）mm；</w:t>
            </w:r>
          </w:p>
          <w:p w14:paraId="385BD8F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电子式温控数字显示，自动回归门；</w:t>
            </w:r>
          </w:p>
          <w:p w14:paraId="369EAEE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采用高压缩机组；--聚胺脂一次发泡成型，R134a无氟环保制冷剂；</w:t>
            </w:r>
          </w:p>
          <w:p w14:paraId="00A9B35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全铜管冷凝器、蒸发器；</w:t>
            </w:r>
          </w:p>
          <w:p w14:paraId="095199A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单机单温，可选温度范围：冷冻温度：-15℃～-3℃或冷藏温度：-5℃～+4℃</w:t>
            </w:r>
          </w:p>
          <w:p w14:paraId="1A813481" w14:textId="77777777" w:rsidR="00CD2FEC" w:rsidRPr="00EB6F40" w:rsidRDefault="00CD2FEC" w:rsidP="00E7739B">
            <w:r w:rsidRPr="00EB6F40">
              <w:rPr>
                <w:rFonts w:hint="eastAsia"/>
              </w:rPr>
              <w:t>电压</w:t>
            </w:r>
            <w:r w:rsidRPr="00EB6F40">
              <w:rPr>
                <w:rFonts w:hint="eastAsia"/>
              </w:rPr>
              <w:t>220V</w:t>
            </w:r>
            <w:r w:rsidRPr="00EB6F40">
              <w:rPr>
                <w:rFonts w:hint="eastAsia"/>
              </w:rPr>
              <w:t>、功率</w:t>
            </w:r>
            <w:r w:rsidRPr="00EB6F40">
              <w:rPr>
                <w:rFonts w:hint="eastAsia"/>
              </w:rPr>
              <w:t>380W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7EFB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45616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7590EF31" w14:textId="77777777" w:rsidTr="00E7739B">
        <w:trPr>
          <w:trHeight w:val="280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7CA29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765512"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A61B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名称：工作台-双向移门调理台</w:t>
            </w:r>
          </w:p>
          <w:p w14:paraId="6A72881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规格：2100（±210）*800（±80）*800（±80）mm</w:t>
            </w:r>
          </w:p>
          <w:p w14:paraId="46DB843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6E6D069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67A3381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7BAC4EE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1C5AFD3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69B1A50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5F162E7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7101EC1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71CB0C2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9E90F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CD26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59B2C3EE" w14:textId="77777777" w:rsidTr="00E7739B">
        <w:trPr>
          <w:trHeight w:val="17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351E1D"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D12D5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C5C85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名称：保温台-保温售菜台</w:t>
            </w:r>
          </w:p>
          <w:p w14:paraId="39A361A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规格：1500（±150）*700（±70）*800（80）mm </w:t>
            </w:r>
          </w:p>
          <w:p w14:paraId="4BE56E4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3BC3646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台面：SUS304不锈钢,δ=1.2mm</w:t>
            </w:r>
          </w:p>
          <w:p w14:paraId="51EF33A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加强：SUS304不锈钢,δ=1.2mm</w:t>
            </w:r>
          </w:p>
          <w:p w14:paraId="609E94D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脚：不锈钢调节脚</w:t>
            </w:r>
          </w:p>
          <w:p w14:paraId="3EC1EFC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电压/功率：220V/3KW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17703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7E0A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6CD6318" w14:textId="77777777" w:rsidTr="00E7739B">
        <w:trPr>
          <w:trHeight w:val="601"/>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136A2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DB910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57FBA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名称：炉灶-四眼煲仔炉</w:t>
            </w:r>
          </w:p>
          <w:p w14:paraId="015F344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规格：1000（±100）*700（±70）*800（±80）mm</w:t>
            </w:r>
          </w:p>
          <w:p w14:paraId="3C64669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台面：SUS304不锈钢,δ=1.5mm</w:t>
            </w:r>
          </w:p>
          <w:p w14:paraId="72C1C6C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lastRenderedPageBreak/>
              <w:t>侧板：SUS304不锈钢，δ=1.2mm</w:t>
            </w:r>
          </w:p>
          <w:p w14:paraId="0EF32CD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承力架：4#不锈钢脚钢</w:t>
            </w:r>
          </w:p>
          <w:p w14:paraId="220AF8B6" w14:textId="77777777" w:rsidR="00CD2FEC" w:rsidRPr="00EB6F40" w:rsidRDefault="00CD2FEC" w:rsidP="00E7739B">
            <w:pPr>
              <w:widowControl/>
              <w:jc w:val="left"/>
              <w:textAlignment w:val="center"/>
            </w:pPr>
            <w:r w:rsidRPr="00EB6F40">
              <w:rPr>
                <w:rFonts w:ascii="宋体" w:hAnsi="宋体" w:cs="宋体" w:hint="eastAsia"/>
                <w:szCs w:val="21"/>
              </w:rPr>
              <w:t>承力脚：Φ50mm不锈钢调节脚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F42D1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72B66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0113411B" w14:textId="77777777" w:rsidTr="00E7739B">
        <w:trPr>
          <w:trHeight w:val="17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5F4DFC"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3F9437"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5C962" w14:textId="77777777" w:rsidR="00CD2FEC" w:rsidRPr="00EB6F40" w:rsidRDefault="00CD2FEC" w:rsidP="00E7739B">
            <w:pPr>
              <w:widowControl/>
              <w:textAlignment w:val="center"/>
              <w:rPr>
                <w:rFonts w:ascii="宋体" w:hAnsi="宋体" w:cs="宋体" w:hint="eastAsia"/>
                <w:b/>
                <w:bCs/>
                <w:szCs w:val="21"/>
              </w:rPr>
            </w:pPr>
            <w:r w:rsidRPr="00EB6F40">
              <w:rPr>
                <w:rFonts w:ascii="宋体" w:hAnsi="宋体" w:cs="宋体" w:hint="eastAsia"/>
                <w:b/>
                <w:bCs/>
                <w:szCs w:val="21"/>
              </w:rPr>
              <w:t>名称：炉灶-六眼煲仔炉</w:t>
            </w:r>
          </w:p>
          <w:p w14:paraId="39ABB8C7" w14:textId="77777777" w:rsidR="00CD2FEC" w:rsidRPr="00EB6F40" w:rsidRDefault="00CD2FEC" w:rsidP="00E7739B">
            <w:pPr>
              <w:widowControl/>
              <w:textAlignment w:val="center"/>
              <w:rPr>
                <w:rFonts w:ascii="宋体" w:hAnsi="宋体" w:cs="宋体" w:hint="eastAsia"/>
                <w:szCs w:val="21"/>
              </w:rPr>
            </w:pPr>
            <w:r w:rsidRPr="00EB6F40">
              <w:rPr>
                <w:rFonts w:ascii="宋体" w:hAnsi="宋体" w:cs="宋体" w:hint="eastAsia"/>
                <w:szCs w:val="21"/>
              </w:rPr>
              <w:t>规格：1200（±120）*700（±70）*800（±80）mm</w:t>
            </w:r>
          </w:p>
          <w:p w14:paraId="0BDC6DA8" w14:textId="77777777" w:rsidR="00CD2FEC" w:rsidRPr="00EB6F40" w:rsidRDefault="00CD2FEC" w:rsidP="00E7739B">
            <w:pPr>
              <w:widowControl/>
              <w:textAlignment w:val="center"/>
              <w:rPr>
                <w:rFonts w:ascii="宋体" w:hAnsi="宋体" w:cs="宋体" w:hint="eastAsia"/>
                <w:szCs w:val="21"/>
              </w:rPr>
            </w:pPr>
            <w:r w:rsidRPr="00EB6F40">
              <w:rPr>
                <w:rFonts w:ascii="宋体" w:hAnsi="宋体" w:cs="宋体" w:hint="eastAsia"/>
                <w:szCs w:val="21"/>
              </w:rPr>
              <w:t>台面：SUS304不锈钢,δ=1.5mm</w:t>
            </w:r>
          </w:p>
          <w:p w14:paraId="226784D3" w14:textId="77777777" w:rsidR="00CD2FEC" w:rsidRPr="00EB6F40" w:rsidRDefault="00CD2FEC" w:rsidP="00E7739B">
            <w:pPr>
              <w:widowControl/>
              <w:textAlignment w:val="center"/>
              <w:rPr>
                <w:rFonts w:ascii="宋体" w:hAnsi="宋体" w:cs="宋体" w:hint="eastAsia"/>
                <w:szCs w:val="21"/>
              </w:rPr>
            </w:pPr>
            <w:r w:rsidRPr="00EB6F40">
              <w:rPr>
                <w:rFonts w:ascii="宋体" w:hAnsi="宋体" w:cs="宋体" w:hint="eastAsia"/>
                <w:szCs w:val="21"/>
              </w:rPr>
              <w:t>侧板：SUS304不锈钢，δ=1.2mm</w:t>
            </w:r>
          </w:p>
          <w:p w14:paraId="785F4E5E" w14:textId="77777777" w:rsidR="00CD2FEC" w:rsidRPr="00EB6F40" w:rsidRDefault="00CD2FEC" w:rsidP="00E7739B">
            <w:pPr>
              <w:widowControl/>
              <w:textAlignment w:val="center"/>
              <w:rPr>
                <w:rFonts w:ascii="宋体" w:hAnsi="宋体" w:cs="宋体" w:hint="eastAsia"/>
                <w:szCs w:val="21"/>
              </w:rPr>
            </w:pPr>
            <w:r w:rsidRPr="00EB6F40">
              <w:rPr>
                <w:rFonts w:ascii="宋体" w:hAnsi="宋体" w:cs="宋体" w:hint="eastAsia"/>
                <w:szCs w:val="21"/>
              </w:rPr>
              <w:t>承力架：4#不锈钢脚钢</w:t>
            </w:r>
          </w:p>
          <w:p w14:paraId="7B4E636E" w14:textId="77777777" w:rsidR="00CD2FEC" w:rsidRPr="00EB6F40" w:rsidRDefault="00CD2FEC" w:rsidP="00E7739B">
            <w:pPr>
              <w:widowControl/>
              <w:textAlignment w:val="center"/>
            </w:pPr>
            <w:r w:rsidRPr="00EB6F40">
              <w:rPr>
                <w:rFonts w:ascii="宋体" w:hAnsi="宋体" w:cs="宋体" w:hint="eastAsia"/>
                <w:szCs w:val="21"/>
              </w:rPr>
              <w:t>承力脚：Φ50mm不锈钢调节脚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979C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D0D89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74DF60B2" w14:textId="77777777" w:rsidTr="00E7739B">
        <w:trPr>
          <w:trHeight w:val="841"/>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B5472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7792A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424D7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名称：货架-四层平板货架</w:t>
            </w:r>
          </w:p>
          <w:p w14:paraId="27A3841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规格：1200（±120）*500（±50）*1800（±180）mm</w:t>
            </w:r>
          </w:p>
          <w:p w14:paraId="470E108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019C3BF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61B6674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外框1.0mm不锈钢方管；</w:t>
            </w:r>
          </w:p>
          <w:p w14:paraId="2DA4C6C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内档30×15×1.0mm不锈钢方管 ；</w:t>
            </w:r>
          </w:p>
          <w:p w14:paraId="256A267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脚φ=38×1.0mm不锈钢可调脚；</w:t>
            </w:r>
          </w:p>
          <w:p w14:paraId="7451A3B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加强筋SUS304 &amp;=1.2mm。</w:t>
            </w:r>
          </w:p>
          <w:p w14:paraId="7B020462" w14:textId="7381462C"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▲依据GB/T</w:t>
            </w:r>
            <w:r w:rsidR="00540DEE">
              <w:rPr>
                <w:rFonts w:ascii="宋体" w:hAnsi="宋体" w:cs="宋体" w:hint="eastAsia"/>
                <w:szCs w:val="21"/>
              </w:rPr>
              <w:t xml:space="preserve"> </w:t>
            </w:r>
            <w:r w:rsidRPr="00EB6F40">
              <w:rPr>
                <w:rFonts w:ascii="宋体" w:hAnsi="宋体" w:cs="宋体" w:hint="eastAsia"/>
                <w:szCs w:val="21"/>
              </w:rPr>
              <w:t>38160-2019《不锈钢厨房设备》产品抛光后表面纹理应均匀一致，外表面粗糙度Ra应不大于3.2um，且不应有明显划痕、</w:t>
            </w:r>
            <w:proofErr w:type="gramStart"/>
            <w:r w:rsidRPr="00EB6F40">
              <w:rPr>
                <w:rFonts w:ascii="宋体" w:hAnsi="宋体" w:cs="宋体" w:hint="eastAsia"/>
                <w:szCs w:val="21"/>
              </w:rPr>
              <w:t>锤印及烧</w:t>
            </w:r>
            <w:proofErr w:type="gramEnd"/>
            <w:r w:rsidRPr="00EB6F40">
              <w:rPr>
                <w:rFonts w:ascii="宋体" w:hAnsi="宋体" w:cs="宋体" w:hint="eastAsia"/>
                <w:szCs w:val="21"/>
              </w:rPr>
              <w:t>痕。产品在 490N水平力的作用下,框架的变形量应小于 15mm。去除作用力后,框架的变形量应小于3mm。</w:t>
            </w:r>
            <w:r w:rsidR="0060452C" w:rsidRPr="00EB6F40">
              <w:rPr>
                <w:rFonts w:ascii="宋体" w:hAnsi="宋体" w:cs="宋体" w:hint="eastAsia"/>
                <w:szCs w:val="21"/>
              </w:rPr>
              <w:t>须提供第三方检测机构出具的检测报告，并有CMA标志。</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6F154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8FC0A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30D34B2B" w14:textId="77777777" w:rsidTr="00E7739B">
        <w:trPr>
          <w:trHeight w:val="255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8D812E"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A18692"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4661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名称：工作台-三层开口柜</w:t>
            </w:r>
          </w:p>
          <w:p w14:paraId="75BDF63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规格：1500（±150）*500（±50）*800（±80）</w:t>
            </w:r>
          </w:p>
          <w:p w14:paraId="139AB4A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3111587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017A9E8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581F57D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457A781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065D5E7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46FD2AA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795B4B4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486A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E07F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r>
      <w:tr w:rsidR="00A743D4" w:rsidRPr="00EB6F40" w14:paraId="1B936115" w14:textId="77777777" w:rsidTr="00E7739B">
        <w:trPr>
          <w:trHeight w:val="17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F78750"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0EE7F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E6021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w:t>
            </w:r>
            <w:r w:rsidRPr="00EB6F40">
              <w:rPr>
                <w:rFonts w:ascii="宋体" w:hAnsi="宋体" w:cs="宋体" w:hint="eastAsia"/>
                <w:szCs w:val="21"/>
              </w:rPr>
              <w:t>—</w:t>
            </w:r>
            <w:r w:rsidRPr="00EB6F40">
              <w:rPr>
                <w:rFonts w:ascii="宋体" w:hAnsi="宋体" w:cs="宋体" w:hint="eastAsia"/>
                <w:b/>
                <w:bCs/>
                <w:szCs w:val="21"/>
              </w:rPr>
              <w:t>空中吊架</w:t>
            </w:r>
          </w:p>
          <w:p w14:paraId="5FEBF76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规格：5100（±510）*350（±35）*440（±44）mm</w:t>
            </w:r>
          </w:p>
          <w:p w14:paraId="7A7E7D8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61A2D22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3E65E74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外框1.0mm不锈钢方管；</w:t>
            </w:r>
          </w:p>
          <w:p w14:paraId="6666945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内档30×15×1.0mm不锈钢方管 ；</w:t>
            </w:r>
          </w:p>
          <w:p w14:paraId="0854B52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加强筋SUS304 &amp;=1.2mm。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B5745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C7CF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53B3FA58" w14:textId="77777777" w:rsidTr="00E7739B">
        <w:trPr>
          <w:trHeight w:val="459"/>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297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427A1E"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小件投置柜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38ED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名称：小件投置柜双层台上架</w:t>
            </w:r>
          </w:p>
          <w:p w14:paraId="369CA43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规格：2100（±210）*350（±35）*450（±45）</w:t>
            </w:r>
          </w:p>
          <w:p w14:paraId="32552D2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08B1C9C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lastRenderedPageBreak/>
              <w:t>层板SUS304δ=1.2mm不锈钢板层；</w:t>
            </w:r>
          </w:p>
          <w:p w14:paraId="27956E0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立柱30*30*1.2不锈钢方管</w:t>
            </w:r>
          </w:p>
          <w:p w14:paraId="2AAB64A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带有</w:t>
            </w:r>
            <w:proofErr w:type="gramStart"/>
            <w:r w:rsidRPr="00EB6F40">
              <w:rPr>
                <w:rFonts w:ascii="宋体" w:hAnsi="宋体" w:cs="宋体" w:hint="eastAsia"/>
                <w:szCs w:val="21"/>
              </w:rPr>
              <w:t>自制卡槽</w:t>
            </w:r>
            <w:proofErr w:type="gramEnd"/>
            <w:r w:rsidRPr="00EB6F40">
              <w:rPr>
                <w:rFonts w:ascii="宋体" w:hAnsi="宋体" w:cs="宋体" w:hint="eastAsia"/>
                <w:szCs w:val="21"/>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42220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2056E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40F1D2B0" w14:textId="77777777" w:rsidTr="00E7739B">
        <w:trPr>
          <w:trHeight w:val="255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97F4E9"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9B5A8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D86C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 xml:space="preserve">名称：冰箱—四门冰箱 </w:t>
            </w:r>
          </w:p>
          <w:p w14:paraId="4F58329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规格：1800（±180）*805（±80）*800（±80）mm  </w:t>
            </w:r>
          </w:p>
          <w:p w14:paraId="0598E05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储藏温度；+4~-5，-3~-15</w:t>
            </w:r>
          </w:p>
          <w:p w14:paraId="54E2054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电源；220V 50HZ（±5HZ）</w:t>
            </w:r>
          </w:p>
          <w:p w14:paraId="7DF2233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输入功率：183W（±18W）</w:t>
            </w:r>
          </w:p>
          <w:p w14:paraId="4D3D5FA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工作方式：风冷                                                                                               冲压成型内衬板，方便清洁                                              不锈钢内胆外壳，更加耐用                                                高效压缩机及制冷系统，节约能源                                              门体自动回归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A5FF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9003E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3E14E2D3" w14:textId="77777777" w:rsidTr="00E7739B">
        <w:trPr>
          <w:trHeight w:val="413"/>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2C7EC2"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07A3A0"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油烟罩</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1D387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名称：油烟罩-脱排油烟罩</w:t>
            </w:r>
          </w:p>
          <w:p w14:paraId="2A0B490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规格：5200（±520）*1200（±1201）*500（±50）mm</w:t>
            </w:r>
          </w:p>
          <w:p w14:paraId="0DFE572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罩体前板、左右端板SUS304不锈钢板δ=1.2mm不锈钢板；</w:t>
            </w:r>
          </w:p>
          <w:p w14:paraId="7163694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罩体后板SUS304不锈钢板δ=1.2mm不锈钢板；</w:t>
            </w:r>
          </w:p>
          <w:p w14:paraId="0DCAECB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油网板外框SUS304板δ=1.0mm不锈钢板；</w:t>
            </w:r>
          </w:p>
          <w:p w14:paraId="3CE8D29F"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沥</w:t>
            </w:r>
            <w:proofErr w:type="gramEnd"/>
            <w:r w:rsidRPr="00EB6F40">
              <w:rPr>
                <w:rFonts w:ascii="宋体" w:hAnsi="宋体" w:cs="宋体" w:hint="eastAsia"/>
                <w:szCs w:val="21"/>
              </w:rPr>
              <w:t>油板内</w:t>
            </w:r>
            <w:proofErr w:type="gramStart"/>
            <w:r w:rsidRPr="00EB6F40">
              <w:rPr>
                <w:rFonts w:ascii="宋体" w:hAnsi="宋体" w:cs="宋体" w:hint="eastAsia"/>
                <w:szCs w:val="21"/>
              </w:rPr>
              <w:t>档</w:t>
            </w:r>
            <w:proofErr w:type="gramEnd"/>
            <w:r w:rsidRPr="00EB6F40">
              <w:rPr>
                <w:rFonts w:ascii="宋体" w:hAnsi="宋体" w:cs="宋体" w:hint="eastAsia"/>
                <w:szCs w:val="21"/>
              </w:rPr>
              <w:t>不锈钢板δ=1.0SUS304不锈钢板；</w:t>
            </w:r>
          </w:p>
          <w:p w14:paraId="4AE4EDEF"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炉背封钢</w:t>
            </w:r>
            <w:proofErr w:type="gramEnd"/>
            <w:r w:rsidRPr="00EB6F40">
              <w:rPr>
                <w:rFonts w:ascii="宋体" w:hAnsi="宋体" w:cs="宋体" w:hint="eastAsia"/>
                <w:szCs w:val="21"/>
              </w:rPr>
              <w:t>：不锈钢板δ=1.0SUS304不锈钢板；</w:t>
            </w:r>
          </w:p>
          <w:p w14:paraId="4B88D14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配LED防暴节能灯，使用电压：220V,功率：3KW，厨房间油烟控制设备。</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D24AE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8FF77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1AC05223" w14:textId="77777777" w:rsidTr="00E7739B">
        <w:trPr>
          <w:trHeight w:val="561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E8FA5"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E9825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灭火器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ADFF5"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名称：灭火器—烟罩灭火系统</w:t>
            </w:r>
          </w:p>
          <w:p w14:paraId="2CAEA05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1.产品主要配件：304不锈钢控制箱、氮气驱动瓶、减压阀、智能控制主板、滑轮转向弯头、药剂罐、水流控制阀、雾化喷嘴、感温装置、食用油专用灭火剂及感温释放机构等、材料全部采用304不锈钢及少量黄铜，并经过防腐处理。</w:t>
            </w:r>
          </w:p>
          <w:p w14:paraId="424AA18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2.驱动方式及工作压力：驱动方式：氮气驱动，规格:1.2L,驱动气体充装压力为12MPa，经过减压阀后的出口工作压力为1.0MPa。</w:t>
            </w:r>
          </w:p>
          <w:p w14:paraId="44242D35" w14:textId="05A7A42D"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3.▲</w:t>
            </w:r>
            <w:proofErr w:type="gramStart"/>
            <w:r w:rsidRPr="00EB6F40">
              <w:rPr>
                <w:rFonts w:ascii="宋体" w:hAnsi="宋体" w:cs="宋体" w:hint="eastAsia"/>
                <w:szCs w:val="21"/>
              </w:rPr>
              <w:t>药剂瓶头虹吸管</w:t>
            </w:r>
            <w:proofErr w:type="gramEnd"/>
            <w:r w:rsidRPr="00EB6F40">
              <w:rPr>
                <w:rFonts w:ascii="宋体" w:hAnsi="宋体" w:cs="宋体" w:hint="eastAsia"/>
                <w:szCs w:val="21"/>
              </w:rPr>
              <w:t>提供依据GB/T 10125-2021《人造气氛腐蚀实验 盐雾实验》经720小时中性盐雾实验，实验表面未出现锈蚀现象，</w:t>
            </w:r>
            <w:r w:rsidR="0060452C" w:rsidRPr="00EB6F40">
              <w:rPr>
                <w:rFonts w:ascii="宋体" w:hAnsi="宋体" w:cs="宋体" w:hint="eastAsia"/>
                <w:szCs w:val="21"/>
              </w:rPr>
              <w:t>须提供第三方检测机构出具的检测报告，并有CMA标志。</w:t>
            </w:r>
          </w:p>
          <w:p w14:paraId="3AE730AE" w14:textId="6DC6B216"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4.▲灭火剂管道组件(药剂管道、三通、弯头、喷头、防护帽)：提供依据GB/T 10125-2021《人造气氛腐蚀实验盐雾实验》经96小时中性盐雾实验，实验表面未出现锈蚀现象，</w:t>
            </w:r>
            <w:r w:rsidR="0060452C" w:rsidRPr="00EB6F40">
              <w:rPr>
                <w:rFonts w:ascii="宋体" w:hAnsi="宋体" w:cs="宋体" w:hint="eastAsia"/>
                <w:szCs w:val="21"/>
              </w:rPr>
              <w:t>须提供第三方检测机构出具的检测报告，并有CMA标志。</w:t>
            </w:r>
            <w:r w:rsidRPr="00EB6F40">
              <w:rPr>
                <w:rFonts w:ascii="宋体" w:hAnsi="宋体" w:cs="宋体" w:hint="eastAsia"/>
                <w:szCs w:val="21"/>
              </w:rPr>
              <w:t xml:space="preserve"> </w:t>
            </w:r>
            <w:r w:rsidRPr="00EB6F40">
              <w:rPr>
                <w:rFonts w:ascii="宋体" w:hAnsi="宋体" w:cs="宋体" w:hint="eastAsia"/>
                <w:b/>
                <w:bCs/>
                <w:szCs w:val="21"/>
              </w:rPr>
              <w:t xml:space="preserve"> </w:t>
            </w:r>
            <w:r w:rsidRPr="00EB6F40">
              <w:rPr>
                <w:rFonts w:ascii="宋体" w:hAnsi="宋体" w:cs="宋体" w:hint="eastAsia"/>
                <w:szCs w:val="21"/>
              </w:rPr>
              <w:t xml:space="preserve">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368A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套</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13195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2DAF6444"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F1BC448" w14:textId="77777777" w:rsidR="00CD2FEC" w:rsidRPr="00EB6F40" w:rsidRDefault="00CD2FEC" w:rsidP="00E7739B">
            <w:pP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745E781" w14:textId="77777777" w:rsidR="00CD2FEC" w:rsidRPr="00EB6F40" w:rsidRDefault="00CD2FEC" w:rsidP="00E7739B">
            <w:pP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5FCF2889" w14:textId="77777777" w:rsidR="00CD2FEC" w:rsidRPr="00EB6F40" w:rsidRDefault="00CD2FEC" w:rsidP="00E7739B">
            <w:pPr>
              <w:jc w:val="center"/>
              <w:rPr>
                <w:rFonts w:ascii="宋体" w:hAnsi="宋体" w:cs="宋体" w:hint="eastAsia"/>
                <w:szCs w:val="21"/>
              </w:rPr>
            </w:pP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9530675" w14:textId="77777777" w:rsidR="00CD2FEC" w:rsidRPr="00EB6F40" w:rsidRDefault="00CD2FEC" w:rsidP="00E7739B">
            <w:pP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12B858D" w14:textId="77777777" w:rsidR="00CD2FEC" w:rsidRPr="00EB6F40" w:rsidRDefault="00CD2FEC" w:rsidP="00E7739B">
            <w:pPr>
              <w:rPr>
                <w:rFonts w:ascii="宋体" w:hAnsi="宋体" w:cs="宋体" w:hint="eastAsia"/>
                <w:szCs w:val="21"/>
              </w:rPr>
            </w:pPr>
          </w:p>
        </w:tc>
      </w:tr>
      <w:tr w:rsidR="00A743D4" w:rsidRPr="00EB6F40" w14:paraId="1CFD060A" w14:textId="77777777" w:rsidTr="00E7739B">
        <w:trPr>
          <w:trHeight w:val="1026"/>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A649DD"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lastRenderedPageBreak/>
              <w:t>烹饪区3</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6C6FD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0C3D3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名称：水斗-单星水池连柜</w:t>
            </w:r>
          </w:p>
          <w:p w14:paraId="6194345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规格：800（±80）*800（±80）*(800+150)mm</w:t>
            </w:r>
          </w:p>
          <w:p w14:paraId="0DA9395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30096D8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74BB093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465C650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619CC1A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55BD935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64CA0D2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366772E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39AECFD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026779F8"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EC7E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08CF1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7</w:t>
            </w:r>
          </w:p>
        </w:tc>
      </w:tr>
      <w:tr w:rsidR="00A743D4" w:rsidRPr="00EB6F40" w14:paraId="1C686DE9" w14:textId="77777777" w:rsidTr="00E7739B">
        <w:trPr>
          <w:trHeight w:val="255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DD641B"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563BA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3C037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名称：冰箱-双门平面冷柜</w:t>
            </w:r>
          </w:p>
          <w:p w14:paraId="215E894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规格：180（±18）*800（±80）*800（±80）mm</w:t>
            </w:r>
          </w:p>
          <w:p w14:paraId="42C4815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w:t>
            </w:r>
            <w:proofErr w:type="gramStart"/>
            <w:r w:rsidRPr="00EB6F40">
              <w:rPr>
                <w:rFonts w:ascii="宋体" w:hAnsi="宋体" w:cs="宋体" w:hint="eastAsia"/>
                <w:szCs w:val="21"/>
              </w:rPr>
              <w:t>外胆均采用</w:t>
            </w:r>
            <w:proofErr w:type="gramEnd"/>
            <w:r w:rsidRPr="00EB6F40">
              <w:rPr>
                <w:rFonts w:ascii="宋体" w:hAnsi="宋体" w:cs="宋体" w:hint="eastAsia"/>
                <w:szCs w:val="21"/>
              </w:rPr>
              <w:t>不锈钢板制作，内胆板厚δ=0.8（±0.1）mm，外胆板厚δ=0.6（±0.1）mm；</w:t>
            </w:r>
          </w:p>
          <w:p w14:paraId="07A1E03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电子式温控数字显示，自动回归门；</w:t>
            </w:r>
          </w:p>
          <w:p w14:paraId="68224A2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采用高压缩机组；--聚胺脂一次发泡成型，R134a无氟环保制冷剂；</w:t>
            </w:r>
          </w:p>
          <w:p w14:paraId="0683CDA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全铜管冷凝器、蒸发器；</w:t>
            </w:r>
          </w:p>
          <w:p w14:paraId="09745EF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单机单温，可选温度范围：冷冻温度：-15℃～-3℃或冷藏温度：-5℃～+4℃</w:t>
            </w:r>
          </w:p>
          <w:p w14:paraId="506B525D" w14:textId="77777777" w:rsidR="00CD2FEC" w:rsidRPr="00EB6F40" w:rsidRDefault="00CD2FEC" w:rsidP="00E7739B">
            <w:r w:rsidRPr="00EB6F40">
              <w:rPr>
                <w:rFonts w:hint="eastAsia"/>
              </w:rPr>
              <w:t>电压</w:t>
            </w:r>
            <w:r w:rsidRPr="00EB6F40">
              <w:rPr>
                <w:rFonts w:hint="eastAsia"/>
              </w:rPr>
              <w:t>220V</w:t>
            </w:r>
            <w:r w:rsidRPr="00EB6F40">
              <w:rPr>
                <w:rFonts w:hint="eastAsia"/>
              </w:rPr>
              <w:t>、功率</w:t>
            </w:r>
            <w:r w:rsidRPr="00EB6F40">
              <w:rPr>
                <w:rFonts w:hint="eastAsia"/>
              </w:rPr>
              <w:t>380W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39B9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B3E51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r>
      <w:tr w:rsidR="00A743D4" w:rsidRPr="00EB6F40" w14:paraId="077496A1" w14:textId="77777777" w:rsidTr="00E7739B">
        <w:trPr>
          <w:trHeight w:val="255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4D534A"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81414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B33E4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名称：工作台-三层开口柜</w:t>
            </w:r>
          </w:p>
          <w:p w14:paraId="0668133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规格：1200（±120）*500（±50）*800（±80）</w:t>
            </w:r>
          </w:p>
          <w:p w14:paraId="61B4EE8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752FA5E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3FFD831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7B9AC4E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7B817B1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315BBD7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277FE97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712CBB18"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2766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498B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r>
      <w:tr w:rsidR="00A743D4" w:rsidRPr="00EB6F40" w14:paraId="00827AFA" w14:textId="77777777" w:rsidTr="00E7739B">
        <w:trPr>
          <w:trHeight w:val="63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C35DA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ECAE3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E4C9C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名称：炉灶-四眼煲仔炉</w:t>
            </w:r>
          </w:p>
          <w:p w14:paraId="2D1CAD0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规格：1000（±100）*700（±70）*800（±80）mm</w:t>
            </w:r>
          </w:p>
          <w:p w14:paraId="4027D7E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台面：SUS304不锈钢,δ=1.5mm</w:t>
            </w:r>
          </w:p>
          <w:p w14:paraId="5393001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侧板：SUS304不锈钢，δ=1.2mm</w:t>
            </w:r>
          </w:p>
          <w:p w14:paraId="4976D17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承力架：4#不锈钢脚钢</w:t>
            </w:r>
          </w:p>
          <w:p w14:paraId="6E4E7FAB" w14:textId="77777777" w:rsidR="00CD2FEC" w:rsidRPr="00EB6F40" w:rsidRDefault="00CD2FEC" w:rsidP="00E7739B">
            <w:pPr>
              <w:widowControl/>
              <w:jc w:val="left"/>
              <w:textAlignment w:val="center"/>
            </w:pPr>
            <w:r w:rsidRPr="00EB6F40">
              <w:rPr>
                <w:rFonts w:ascii="宋体" w:hAnsi="宋体" w:cs="宋体" w:hint="eastAsia"/>
                <w:szCs w:val="21"/>
              </w:rPr>
              <w:t>承力脚：Φ50mm不锈钢调节脚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84C13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F59C8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02BA86D" w14:textId="77777777" w:rsidTr="00E7739B">
        <w:trPr>
          <w:trHeight w:val="17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B48870"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E2EC55"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914E5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名称：炉灶-六眼煲仔炉</w:t>
            </w:r>
          </w:p>
          <w:p w14:paraId="3D77061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规格：1200（±120）*700（±70）*800（±80）mm</w:t>
            </w:r>
          </w:p>
          <w:p w14:paraId="1A3124B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台面：SUS304不锈钢,δ=1.5mm</w:t>
            </w:r>
          </w:p>
          <w:p w14:paraId="6A5B455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侧板：SUS304不锈钢，δ=1.2mm</w:t>
            </w:r>
          </w:p>
          <w:p w14:paraId="4A8117C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承力架：4#不锈钢脚钢</w:t>
            </w:r>
          </w:p>
          <w:p w14:paraId="55799444" w14:textId="77777777" w:rsidR="00CD2FEC" w:rsidRPr="00EB6F40" w:rsidRDefault="00CD2FEC" w:rsidP="00E7739B">
            <w:pPr>
              <w:widowControl/>
              <w:jc w:val="left"/>
              <w:textAlignment w:val="center"/>
            </w:pPr>
            <w:r w:rsidRPr="00EB6F40">
              <w:rPr>
                <w:rFonts w:ascii="宋体" w:hAnsi="宋体" w:cs="宋体" w:hint="eastAsia"/>
                <w:szCs w:val="21"/>
              </w:rPr>
              <w:t>承力脚：Φ50mm不锈钢调节脚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39DB4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9E262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4ACCBA6C" w14:textId="77777777" w:rsidTr="00E7739B">
        <w:trPr>
          <w:trHeight w:val="153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E91EC8"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EDFE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F0ADD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名称：炉灶-麻辣烫炉</w:t>
            </w:r>
          </w:p>
          <w:p w14:paraId="0B4A9DF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规格：1000（±100）*1000（±100）*800（±80）mm</w:t>
            </w:r>
          </w:p>
          <w:p w14:paraId="489A42A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台面：SUS304不锈钢,δ=1.5mm</w:t>
            </w:r>
          </w:p>
          <w:p w14:paraId="60FADBA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侧板：SUS304不锈钢,δ=1.2mm</w:t>
            </w:r>
          </w:p>
          <w:p w14:paraId="12CA56B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承力架：4#不锈钢脚钢</w:t>
            </w:r>
          </w:p>
          <w:p w14:paraId="776E50CC" w14:textId="77777777" w:rsidR="00CD2FEC" w:rsidRPr="00EB6F40" w:rsidRDefault="00CD2FEC" w:rsidP="00E7739B">
            <w:pPr>
              <w:widowControl/>
              <w:jc w:val="left"/>
              <w:textAlignment w:val="center"/>
            </w:pPr>
            <w:r w:rsidRPr="00EB6F40">
              <w:rPr>
                <w:rFonts w:ascii="宋体" w:hAnsi="宋体" w:cs="宋体" w:hint="eastAsia"/>
                <w:szCs w:val="21"/>
              </w:rPr>
              <w:t>承力脚：Φ50mm不锈钢调节脚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1E8E8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4ECAF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5C7AA725" w14:textId="77777777" w:rsidTr="00E7739B">
        <w:trPr>
          <w:trHeight w:val="258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189B86"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1338C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电磁单头矮脚汤炉</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76D12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名称：电磁单头矮脚汤炉-单眼汤炉</w:t>
            </w:r>
          </w:p>
          <w:p w14:paraId="2F41FC3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规格：600（±60）W×600（±60）D×(505+450)</w:t>
            </w:r>
          </w:p>
          <w:p w14:paraId="11749A9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功率：15kw  </w:t>
            </w:r>
            <w:r w:rsidRPr="00EB6F40">
              <w:rPr>
                <w:rFonts w:hint="eastAsia"/>
              </w:rPr>
              <w:t>电压</w:t>
            </w:r>
            <w:r w:rsidRPr="00EB6F40">
              <w:rPr>
                <w:rFonts w:hint="eastAsia"/>
              </w:rPr>
              <w:t>380V</w:t>
            </w:r>
          </w:p>
          <w:p w14:paraId="415ACAC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整体采用不锈钢板SUS304δ=1.2mm不锈钢板；</w:t>
            </w:r>
          </w:p>
          <w:p w14:paraId="5321F1C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高效：采用电磁感应原理对铁质炊具进行加热，升温快，热效率高达90%以上，提高出菜品率；</w:t>
            </w:r>
          </w:p>
          <w:p w14:paraId="584670E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安全：防水、防油烟、防漏电、防干烧保护等18重安全保护，使用更安全更省心，更省电；</w:t>
            </w:r>
          </w:p>
          <w:p w14:paraId="216664E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智能化设计：九档火力循环调节，衡功率输出，循环散热结构；</w:t>
            </w:r>
          </w:p>
          <w:p w14:paraId="7039A59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节能：不存在热传导和热辐射，比普通燃气/油灶节能50%以上；</w:t>
            </w:r>
          </w:p>
          <w:p w14:paraId="6E9384F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环保：无明火，无烟尘，无废气，超静音设计（45分贝以下）；</w:t>
            </w:r>
          </w:p>
          <w:p w14:paraId="2C6137E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高档、坚固耐用；双重防辐射外壳屏蔽设计 ；操作方便，手柄开头（或旋钮开关）。</w:t>
            </w:r>
          </w:p>
          <w:p w14:paraId="28AB2F21" w14:textId="77777777" w:rsidR="00CD2FEC" w:rsidRPr="00EB6F40" w:rsidRDefault="00CD2FEC" w:rsidP="00E7739B">
            <w:pPr>
              <w:widowControl/>
              <w:jc w:val="left"/>
              <w:textAlignment w:val="center"/>
            </w:pPr>
            <w:r w:rsidRPr="00EB6F40">
              <w:rPr>
                <w:rFonts w:ascii="宋体" w:hAnsi="宋体" w:cs="宋体" w:hint="eastAsia"/>
                <w:szCs w:val="21"/>
              </w:rPr>
              <w:t>输出功率可以灵活调节；先进微电脑控制系统，具有无锅检测、超温保护、自动故障检测、电压过高过低及缺相保护。</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3BC90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9BC25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0AF70739" w14:textId="77777777" w:rsidTr="00E7739B">
        <w:trPr>
          <w:trHeight w:val="76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6B0AE2"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8D752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烤箱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D3B54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名称：烤箱-2层4盘烤箱</w:t>
            </w:r>
          </w:p>
          <w:p w14:paraId="62DE3E7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规格：1220*805*1250</w:t>
            </w:r>
          </w:p>
          <w:p w14:paraId="030FDEC9"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全优质不锈钢制作，电压/功率380V/13.2KW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E2804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0645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E48FB13" w14:textId="77777777" w:rsidTr="00E7739B">
        <w:trPr>
          <w:trHeight w:val="1452"/>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DCDB7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DC4231"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电磁煮面炉</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E42319"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名称：电磁煮面炉-双头煮面炉</w:t>
            </w:r>
          </w:p>
          <w:p w14:paraId="472352F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规格：1200（±0.1）*1000（±0.1）*800（±0.1）</w:t>
            </w:r>
          </w:p>
          <w:p w14:paraId="3133BD1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面板：1.25</w:t>
            </w:r>
          </w:p>
          <w:p w14:paraId="28EA7EB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功率:12kw*2  </w:t>
            </w:r>
            <w:r w:rsidRPr="00EB6F40">
              <w:rPr>
                <w:rFonts w:hint="eastAsia"/>
              </w:rPr>
              <w:t>电压</w:t>
            </w:r>
            <w:r w:rsidRPr="00EB6F40">
              <w:rPr>
                <w:rFonts w:hint="eastAsia"/>
              </w:rPr>
              <w:t>380V</w:t>
            </w:r>
          </w:p>
          <w:p w14:paraId="470B038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整体采用不锈钢板SUS304δ=1.2mm不锈钢板；</w:t>
            </w:r>
          </w:p>
          <w:p w14:paraId="0C93008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高效：采用电磁感应原理对铁质炊具进行加热，升温快，热效率高达90%以上，提高出菜品率；</w:t>
            </w:r>
          </w:p>
          <w:p w14:paraId="7E86F9A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安全：防水、防油烟、防漏电、防干烧保护等18重安全保护，使用更安全更省心，更省电；</w:t>
            </w:r>
          </w:p>
          <w:p w14:paraId="1B245CA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lastRenderedPageBreak/>
              <w:t>智能化设计：九档火力循环调节，衡功率输出，循环散热结构；</w:t>
            </w:r>
          </w:p>
          <w:p w14:paraId="5D0241C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节能：不存在热传导和热辐射，比普通燃气/油灶节能50%以上；</w:t>
            </w:r>
          </w:p>
          <w:p w14:paraId="3AA1B54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环保：无明火，无烟尘，无废气，超静音设计（45分贝以下）；</w:t>
            </w:r>
          </w:p>
          <w:p w14:paraId="68B50E2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高档、坚固耐用；双重防辐射外壳屏蔽设计 ；操作方便，手柄开头（或旋钮开关）。</w:t>
            </w:r>
          </w:p>
          <w:p w14:paraId="04EDF84B" w14:textId="77777777" w:rsidR="00CD2FEC" w:rsidRPr="00EB6F40" w:rsidRDefault="00CD2FEC" w:rsidP="00E7739B">
            <w:pPr>
              <w:widowControl/>
              <w:jc w:val="left"/>
              <w:textAlignment w:val="center"/>
            </w:pPr>
            <w:r w:rsidRPr="00EB6F40">
              <w:rPr>
                <w:rFonts w:ascii="宋体" w:hAnsi="宋体" w:cs="宋体" w:hint="eastAsia"/>
                <w:szCs w:val="21"/>
              </w:rPr>
              <w:t>输出功率可以灵活调节；先进微电脑控制系统，具有无锅检测、超温保护、自动故障检测、电压过高过低及缺相保护。</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B193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E2D66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7883453D" w14:textId="77777777" w:rsidTr="00E7739B">
        <w:trPr>
          <w:trHeight w:val="17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D4DBD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01F1E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AA63B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名称：保温台-浇头保温台</w:t>
            </w:r>
          </w:p>
          <w:p w14:paraId="5DBF544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规格：800（±80）W×800（±80）D×800（±80）mm</w:t>
            </w:r>
          </w:p>
          <w:p w14:paraId="101196A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0DCDEB4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台面：SUS304不锈钢,δ=1.2mm</w:t>
            </w:r>
          </w:p>
          <w:p w14:paraId="2FC89FE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加强：SUS304不锈钢,δ=1.2mm</w:t>
            </w:r>
          </w:p>
          <w:p w14:paraId="3EAAF38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脚：不锈钢调节脚</w:t>
            </w:r>
          </w:p>
          <w:p w14:paraId="3F4C512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电压/功率：220V/3KW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D18B2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5009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r>
      <w:tr w:rsidR="00A743D4" w:rsidRPr="00EB6F40" w14:paraId="03AB9ACF" w14:textId="77777777" w:rsidTr="00E7739B">
        <w:trPr>
          <w:trHeight w:val="382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04267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43FC31"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ECBA6" w14:textId="77777777" w:rsidR="00CD2FEC" w:rsidRPr="00EB6F40" w:rsidRDefault="00CD2FEC" w:rsidP="00E7739B">
            <w:pPr>
              <w:widowControl/>
              <w:jc w:val="left"/>
              <w:textAlignment w:val="center"/>
              <w:rPr>
                <w:rStyle w:val="font51"/>
                <w:rFonts w:hint="default"/>
                <w:b/>
                <w:bCs/>
                <w:color w:val="auto"/>
                <w:kern w:val="0"/>
                <w:lang w:bidi="ar"/>
              </w:rPr>
            </w:pPr>
            <w:r w:rsidRPr="00EB6F40">
              <w:rPr>
                <w:rStyle w:val="font51"/>
                <w:rFonts w:hint="default"/>
                <w:b/>
                <w:bCs/>
                <w:color w:val="auto"/>
                <w:kern w:val="0"/>
                <w:lang w:bidi="ar"/>
              </w:rPr>
              <w:t>名称：炉灶-电磁单尾50防腐蚀小炒灶</w:t>
            </w:r>
          </w:p>
          <w:p w14:paraId="4247961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规格：≧1050*900*（800+400）mm；</w:t>
            </w:r>
          </w:p>
          <w:p w14:paraId="4F54E04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功率：15kw  </w:t>
            </w:r>
            <w:r w:rsidRPr="00EB6F40">
              <w:rPr>
                <w:rFonts w:hint="eastAsia"/>
              </w:rPr>
              <w:t>电压</w:t>
            </w:r>
            <w:r w:rsidRPr="00EB6F40">
              <w:rPr>
                <w:rFonts w:hint="eastAsia"/>
              </w:rPr>
              <w:t>380V</w:t>
            </w:r>
          </w:p>
          <w:p w14:paraId="062C859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整体采用不锈钢板SUS304δ=1.2mm不锈钢板；</w:t>
            </w:r>
          </w:p>
          <w:p w14:paraId="750DD97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高效：采用电磁感应原理对铁质炊具进行加热，升温快，热效率高达90%以上，提高出菜品率；</w:t>
            </w:r>
          </w:p>
          <w:p w14:paraId="2F5D258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安全：防水、防油烟、防漏电、防干烧保护等18重安全保护，使用更安全更省心，更省电；</w:t>
            </w:r>
          </w:p>
          <w:p w14:paraId="237601A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智能化设计：九档火力循环调节，衡功率输出，循环散热结构；</w:t>
            </w:r>
          </w:p>
          <w:p w14:paraId="012AAB2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节能：不存在热传导和热辐射，比普通燃气/油灶节能50%以上；</w:t>
            </w:r>
          </w:p>
          <w:p w14:paraId="5CF3D8B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环保：无明火，无烟尘，无废气，超静音设计（45分贝以下）；</w:t>
            </w:r>
          </w:p>
          <w:p w14:paraId="11CCF7F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高档、坚固耐用；双重防辐射外壳屏蔽设计 ；操作方便，手柄开头（或旋钮开关）。</w:t>
            </w:r>
          </w:p>
          <w:p w14:paraId="7F52633F" w14:textId="77777777" w:rsidR="00CD2FEC" w:rsidRPr="00EB6F40" w:rsidRDefault="00CD2FEC" w:rsidP="00E7739B">
            <w:pPr>
              <w:widowControl/>
              <w:jc w:val="left"/>
              <w:textAlignment w:val="center"/>
            </w:pPr>
            <w:r w:rsidRPr="00EB6F40">
              <w:rPr>
                <w:rFonts w:ascii="宋体" w:hAnsi="宋体" w:cs="宋体" w:hint="eastAsia"/>
                <w:szCs w:val="21"/>
              </w:rPr>
              <w:t>输出功率可以灵活调节；先进微电脑控制系统，具有无锅检测、超温保护、自动故障检测、电压过高过低及缺相保护。</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B66CE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C03D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r>
      <w:tr w:rsidR="00A743D4" w:rsidRPr="00EB6F40" w14:paraId="21A85FA2" w14:textId="77777777" w:rsidTr="00E7739B">
        <w:trPr>
          <w:trHeight w:val="85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5EB31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087208"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铁板烧</w:t>
            </w:r>
          </w:p>
        </w:tc>
        <w:tc>
          <w:tcPr>
            <w:tcW w:w="2950" w:type="pct"/>
            <w:tcBorders>
              <w:top w:val="single" w:sz="4" w:space="0" w:color="000000"/>
              <w:left w:val="single" w:sz="4" w:space="0" w:color="000000"/>
              <w:bottom w:val="single" w:sz="4" w:space="0" w:color="000000"/>
              <w:right w:val="single" w:sz="4" w:space="0" w:color="000000"/>
            </w:tcBorders>
            <w:shd w:val="clear" w:color="auto" w:fill="auto"/>
          </w:tcPr>
          <w:p w14:paraId="6C0B9B75" w14:textId="77777777"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b/>
                <w:bCs/>
                <w:szCs w:val="21"/>
              </w:rPr>
              <w:t>名称：铁板烧-广式烧腊炉</w:t>
            </w:r>
          </w:p>
          <w:p w14:paraId="1457CFC4"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选用304不锈钢板制作；</w:t>
            </w:r>
          </w:p>
          <w:p w14:paraId="07CA5A37" w14:textId="77777777" w:rsidR="00CD2FEC" w:rsidRPr="00EB6F40" w:rsidRDefault="00CD2FEC" w:rsidP="00E7739B">
            <w:pPr>
              <w:widowControl/>
              <w:jc w:val="left"/>
              <w:textAlignment w:val="top"/>
              <w:rPr>
                <w:lang w:bidi="ar"/>
              </w:rPr>
            </w:pPr>
            <w:r w:rsidRPr="00EB6F40">
              <w:rPr>
                <w:rFonts w:ascii="宋体" w:hAnsi="宋体" w:cs="宋体" w:hint="eastAsia"/>
                <w:szCs w:val="21"/>
              </w:rPr>
              <w:t>直径900（±90），双层燃气款，火山石烤鸭炉</w:t>
            </w:r>
            <w:r w:rsidRPr="00EB6F40">
              <w:rPr>
                <w:rStyle w:val="font141"/>
                <w:rFonts w:ascii="宋体" w:hAnsi="宋体" w:cs="宋体" w:hint="eastAsia"/>
                <w:color w:val="auto"/>
                <w:kern w:val="0"/>
                <w:lang w:bidi="ar"/>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F3927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60E8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248E3BC" w14:textId="77777777" w:rsidTr="00E7739B">
        <w:trPr>
          <w:trHeight w:val="280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6996BA"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8455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930C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名称：工作台-单向移门调理台</w:t>
            </w:r>
          </w:p>
          <w:p w14:paraId="7B7082F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规格：1800（±180）*800（±80）*800（±80）mm</w:t>
            </w:r>
          </w:p>
          <w:p w14:paraId="265D9E5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7091453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1018B98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1F93322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6CF823D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0684AE6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2B2271A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636F69F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4440EF1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210E5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2FCFE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FEEF288" w14:textId="77777777" w:rsidTr="00E7739B">
        <w:trPr>
          <w:trHeight w:val="280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5569F5"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E9A7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09C058"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名称：工作台-单向移门调理台</w:t>
            </w:r>
          </w:p>
          <w:p w14:paraId="7224D15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规格：1600（±160）*800（±80）*800（±80）mm</w:t>
            </w:r>
          </w:p>
          <w:p w14:paraId="09812ED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3BED9A6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254A68F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32AABBD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5AF5836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17BE946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0551188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1326C15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50D41FB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脚：φ50*150mm不锈钢可调节重力脚。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D0912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5D8CC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77C78469" w14:textId="77777777" w:rsidTr="00E7739B">
        <w:trPr>
          <w:trHeight w:val="331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DB1A62"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FF4B2"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保洁柜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AB3B5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名称：保洁</w:t>
            </w:r>
            <w:proofErr w:type="gramStart"/>
            <w:r w:rsidRPr="00EB6F40">
              <w:rPr>
                <w:rFonts w:ascii="宋体" w:hAnsi="宋体" w:cs="宋体" w:hint="eastAsia"/>
                <w:b/>
                <w:bCs/>
                <w:szCs w:val="21"/>
              </w:rPr>
              <w:t>柜—掀门柜</w:t>
            </w:r>
            <w:proofErr w:type="gramEnd"/>
          </w:p>
          <w:p w14:paraId="69112B6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规格：1100（±110）*800（±80）*800（±80）mm</w:t>
            </w:r>
          </w:p>
          <w:p w14:paraId="52BC3A8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1A1F55B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3F29330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2A97D86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1E54E19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395F74B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1E0C501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596864A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14E9672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脚：φ50*150mm不锈钢可调节重力脚。    </w:t>
            </w:r>
          </w:p>
          <w:p w14:paraId="5926336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边口翻边，无毛刺。</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8DFAA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D5165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0A67486B" w14:textId="77777777" w:rsidTr="00E7739B">
        <w:trPr>
          <w:trHeight w:val="136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2FAACD"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B861A7"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水龙头</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F60C83" w14:textId="77777777" w:rsidR="0060452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b/>
                <w:bCs/>
                <w:szCs w:val="21"/>
              </w:rPr>
              <w:t>名称：</w:t>
            </w:r>
            <w:proofErr w:type="gramStart"/>
            <w:r w:rsidRPr="00EB6F40">
              <w:rPr>
                <w:rFonts w:ascii="宋体" w:hAnsi="宋体" w:cs="宋体" w:hint="eastAsia"/>
                <w:b/>
                <w:bCs/>
                <w:szCs w:val="21"/>
              </w:rPr>
              <w:t>双把双控</w:t>
            </w:r>
            <w:proofErr w:type="gramEnd"/>
            <w:r w:rsidRPr="00EB6F40">
              <w:rPr>
                <w:rFonts w:ascii="宋体" w:hAnsi="宋体" w:cs="宋体" w:hint="eastAsia"/>
                <w:b/>
                <w:bCs/>
                <w:szCs w:val="21"/>
              </w:rPr>
              <w:t>水龙头</w:t>
            </w:r>
          </w:p>
          <w:p w14:paraId="44737039" w14:textId="7D4AEDD4" w:rsidR="00CD2FEC" w:rsidRPr="00EB6F40" w:rsidRDefault="0060452C" w:rsidP="0060452C">
            <w:pPr>
              <w:widowControl/>
              <w:jc w:val="left"/>
              <w:textAlignment w:val="center"/>
              <w:rPr>
                <w:rFonts w:ascii="宋体" w:hAnsi="宋体" w:cs="宋体" w:hint="eastAsia"/>
                <w:b/>
                <w:bCs/>
                <w:szCs w:val="21"/>
              </w:rPr>
            </w:pPr>
            <w:r w:rsidRPr="00EB6F40">
              <w:rPr>
                <w:rFonts w:ascii="宋体" w:hAnsi="宋体" w:cs="宋体" w:hint="eastAsia"/>
                <w:szCs w:val="21"/>
              </w:rPr>
              <w:t>外壳材质不锈钢，铜阀芯，两</w:t>
            </w:r>
            <w:proofErr w:type="gramStart"/>
            <w:r w:rsidRPr="00EB6F40">
              <w:rPr>
                <w:rFonts w:ascii="宋体" w:hAnsi="宋体" w:cs="宋体" w:hint="eastAsia"/>
                <w:szCs w:val="21"/>
              </w:rPr>
              <w:t>孔之间</w:t>
            </w:r>
            <w:proofErr w:type="gramEnd"/>
            <w:r w:rsidRPr="00EB6F40">
              <w:rPr>
                <w:rFonts w:ascii="宋体" w:hAnsi="宋体" w:cs="宋体" w:hint="eastAsia"/>
                <w:szCs w:val="21"/>
              </w:rPr>
              <w:t>距离为150mm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A5254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313B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7</w:t>
            </w:r>
          </w:p>
        </w:tc>
      </w:tr>
      <w:tr w:rsidR="00A743D4" w:rsidRPr="00EB6F40" w14:paraId="28F0DF4E" w14:textId="77777777" w:rsidTr="00E7739B">
        <w:trPr>
          <w:trHeight w:val="306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51DF8D"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FA0448"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保洁柜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8312C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名称：保洁</w:t>
            </w:r>
            <w:proofErr w:type="gramStart"/>
            <w:r w:rsidRPr="00EB6F40">
              <w:rPr>
                <w:rFonts w:ascii="宋体" w:hAnsi="宋体" w:cs="宋体" w:hint="eastAsia"/>
                <w:b/>
                <w:bCs/>
                <w:szCs w:val="21"/>
              </w:rPr>
              <w:t>柜</w:t>
            </w:r>
            <w:r w:rsidRPr="00EB6F40">
              <w:rPr>
                <w:rFonts w:ascii="宋体" w:hAnsi="宋体" w:cs="宋体" w:hint="eastAsia"/>
                <w:szCs w:val="21"/>
              </w:rPr>
              <w:t>—</w:t>
            </w:r>
            <w:r w:rsidRPr="00EB6F40">
              <w:rPr>
                <w:rFonts w:ascii="宋体" w:hAnsi="宋体" w:cs="宋体" w:hint="eastAsia"/>
                <w:b/>
                <w:bCs/>
                <w:szCs w:val="21"/>
              </w:rPr>
              <w:t>掀门柜</w:t>
            </w:r>
            <w:proofErr w:type="gramEnd"/>
          </w:p>
          <w:p w14:paraId="73732C5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规格：900（±90）*800（±80）800（±80）mm</w:t>
            </w:r>
          </w:p>
          <w:p w14:paraId="2479B2B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6BCAFD7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656A7AE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40FA8EA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6740154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207D38D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7EFB114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00D1F9C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12690BC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脚：φ50*150mm不锈钢可调节重力脚。    </w:t>
            </w:r>
          </w:p>
          <w:p w14:paraId="62F6D1F9"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边口翻边，无毛刺。</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E237A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7CE88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05D62133" w14:textId="77777777" w:rsidTr="00E7739B">
        <w:trPr>
          <w:trHeight w:val="36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B37486"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8A1391"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1D882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w:t>
            </w:r>
            <w:r w:rsidRPr="00EB6F40">
              <w:rPr>
                <w:rFonts w:ascii="宋体" w:hAnsi="宋体" w:cs="宋体" w:hint="eastAsia"/>
                <w:szCs w:val="21"/>
              </w:rPr>
              <w:t>—</w:t>
            </w:r>
            <w:r w:rsidRPr="00EB6F40">
              <w:rPr>
                <w:rFonts w:ascii="宋体" w:hAnsi="宋体" w:cs="宋体" w:hint="eastAsia"/>
                <w:b/>
                <w:bCs/>
                <w:szCs w:val="21"/>
              </w:rPr>
              <w:t>双层台上架</w:t>
            </w:r>
          </w:p>
          <w:p w14:paraId="01FE12C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规格：1500（±150）*350（±35）*450（±45）mm</w:t>
            </w:r>
          </w:p>
          <w:p w14:paraId="0B22E30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546CB77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69C685D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立柱30*30*1.2不锈钢方管</w:t>
            </w:r>
          </w:p>
          <w:p w14:paraId="000885A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带有</w:t>
            </w:r>
            <w:proofErr w:type="gramStart"/>
            <w:r w:rsidRPr="00EB6F40">
              <w:rPr>
                <w:rFonts w:ascii="宋体" w:hAnsi="宋体" w:cs="宋体" w:hint="eastAsia"/>
                <w:szCs w:val="21"/>
              </w:rPr>
              <w:t>自制卡槽</w:t>
            </w:r>
            <w:proofErr w:type="gramEnd"/>
            <w:r w:rsidRPr="00EB6F40">
              <w:rPr>
                <w:rFonts w:ascii="宋体" w:hAnsi="宋体" w:cs="宋体" w:hint="eastAsia"/>
                <w:szCs w:val="21"/>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FD4D7C" w14:textId="77777777" w:rsidR="00CD2FEC" w:rsidRPr="00EB6F40" w:rsidRDefault="00CD2FEC" w:rsidP="00E7739B">
            <w:pPr>
              <w:jc w:val="cente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926FC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r>
      <w:tr w:rsidR="00A743D4" w:rsidRPr="00EB6F40" w14:paraId="56601B0F" w14:textId="77777777" w:rsidTr="00E7739B">
        <w:trPr>
          <w:trHeight w:val="153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C44C17"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A7C86D"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货架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C0CEA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名称：货架-双层台上架</w:t>
            </w:r>
          </w:p>
          <w:p w14:paraId="59C57B7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规格：1100（±110）*350（±35）*450（±45）mm</w:t>
            </w:r>
          </w:p>
          <w:p w14:paraId="081F76E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不锈钢货架由sus304不锈钢材料制成；</w:t>
            </w:r>
          </w:p>
          <w:p w14:paraId="3A21458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层板SUS304δ=1.2mm不锈钢板层；</w:t>
            </w:r>
          </w:p>
          <w:p w14:paraId="2974013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立柱30*30*1.2不锈钢方管</w:t>
            </w:r>
          </w:p>
          <w:p w14:paraId="625F59E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带有</w:t>
            </w:r>
            <w:proofErr w:type="gramStart"/>
            <w:r w:rsidRPr="00EB6F40">
              <w:rPr>
                <w:rFonts w:ascii="宋体" w:hAnsi="宋体" w:cs="宋体" w:hint="eastAsia"/>
                <w:szCs w:val="21"/>
              </w:rPr>
              <w:t>自制卡槽</w:t>
            </w:r>
            <w:proofErr w:type="gramEnd"/>
            <w:r w:rsidRPr="00EB6F40">
              <w:rPr>
                <w:rFonts w:ascii="宋体" w:hAnsi="宋体" w:cs="宋体" w:hint="eastAsia"/>
                <w:szCs w:val="21"/>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097C63" w14:textId="77777777" w:rsidR="00CD2FEC" w:rsidRPr="00EB6F40" w:rsidRDefault="00CD2FEC" w:rsidP="00E7739B">
            <w:pPr>
              <w:jc w:val="cente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F5D10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42F71E09" w14:textId="77777777" w:rsidTr="00E7739B">
        <w:trPr>
          <w:trHeight w:val="102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FAE66A"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6653C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939B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b/>
                <w:bCs/>
                <w:szCs w:val="21"/>
              </w:rPr>
              <w:t>名称：冰箱-四门点菜冰箱</w:t>
            </w:r>
            <w:r w:rsidRPr="00EB6F40">
              <w:rPr>
                <w:rFonts w:ascii="宋体" w:hAnsi="宋体" w:cs="宋体" w:hint="eastAsia"/>
                <w:szCs w:val="21"/>
              </w:rPr>
              <w:t xml:space="preserve"> </w:t>
            </w:r>
          </w:p>
          <w:p w14:paraId="3617BFF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规格：1800（±180）*805（±80）*800（±80）mm  </w:t>
            </w:r>
          </w:p>
          <w:p w14:paraId="482CB0E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储藏温度；+4~-5，-3~-15</w:t>
            </w:r>
          </w:p>
          <w:p w14:paraId="758AD0D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电源；220V 50HZ（±5HZ）</w:t>
            </w:r>
          </w:p>
          <w:p w14:paraId="697B139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输入功率：183W（±18W）</w:t>
            </w:r>
          </w:p>
          <w:p w14:paraId="31AC2E6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 xml:space="preserve">工作方式：风冷                                                                                               冲压成型内衬板，方便清洁                                              不锈钢内胆外壳，更加耐用                                                高效压缩机及制冷系统，节约能源                                              门体自动回归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7CDA0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C4B8E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4728E5F" w14:textId="77777777" w:rsidTr="005B0A52">
        <w:trPr>
          <w:trHeight w:val="41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48131E"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122330"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冰箱</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CD89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名称：冰箱</w:t>
            </w:r>
            <w:r w:rsidRPr="00EB6F40">
              <w:rPr>
                <w:rFonts w:ascii="宋体" w:hAnsi="宋体" w:cs="宋体" w:hint="eastAsia"/>
                <w:szCs w:val="21"/>
              </w:rPr>
              <w:t>—</w:t>
            </w:r>
            <w:r w:rsidRPr="00EB6F40">
              <w:rPr>
                <w:rFonts w:ascii="宋体" w:hAnsi="宋体" w:cs="宋体" w:hint="eastAsia"/>
                <w:b/>
                <w:bCs/>
                <w:szCs w:val="21"/>
              </w:rPr>
              <w:t>六门点菜冰箱</w:t>
            </w:r>
            <w:r w:rsidRPr="00EB6F40">
              <w:rPr>
                <w:rFonts w:ascii="宋体" w:hAnsi="宋体" w:cs="宋体" w:hint="eastAsia"/>
                <w:szCs w:val="21"/>
              </w:rPr>
              <w:t xml:space="preserve"> </w:t>
            </w:r>
            <w:r w:rsidRPr="00EB6F40">
              <w:rPr>
                <w:rFonts w:ascii="宋体" w:hAnsi="宋体" w:cs="宋体" w:hint="eastAsia"/>
                <w:b/>
                <w:bCs/>
                <w:szCs w:val="21"/>
              </w:rPr>
              <w:t xml:space="preserve">（风冷） </w:t>
            </w:r>
          </w:p>
          <w:p w14:paraId="366E890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规格：1800（±180）*800（±80）*800（±80）mm</w:t>
            </w:r>
          </w:p>
          <w:p w14:paraId="498AA4E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内、</w:t>
            </w:r>
            <w:proofErr w:type="gramStart"/>
            <w:r w:rsidRPr="00EB6F40">
              <w:rPr>
                <w:rFonts w:ascii="宋体" w:hAnsi="宋体" w:cs="宋体" w:hint="eastAsia"/>
                <w:szCs w:val="21"/>
              </w:rPr>
              <w:t>外胆均采用</w:t>
            </w:r>
            <w:proofErr w:type="gramEnd"/>
            <w:r w:rsidRPr="00EB6F40">
              <w:rPr>
                <w:rFonts w:ascii="宋体" w:hAnsi="宋体" w:cs="宋体" w:hint="eastAsia"/>
                <w:szCs w:val="21"/>
              </w:rPr>
              <w:t>不锈钢板制作，内胆板厚δ=0.8mm（±0.1mm），外胆板厚δ=0.6mm（±0.1mm）；</w:t>
            </w:r>
          </w:p>
          <w:p w14:paraId="66E5454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电子式温控数字显示，自动回归门；</w:t>
            </w:r>
          </w:p>
          <w:p w14:paraId="04A07FD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采用高压缩机组；</w:t>
            </w:r>
          </w:p>
          <w:p w14:paraId="1C54AE3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聚胺脂一次发泡成型，R134a无氟环保制冷剂；</w:t>
            </w:r>
          </w:p>
          <w:p w14:paraId="77ACA21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全铜管冷凝器、蒸发器；</w:t>
            </w:r>
          </w:p>
          <w:p w14:paraId="34D4117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单机单温，可选温度范围：冷冻温度：-15℃～-3℃或冷藏温度：-5℃～+4℃</w:t>
            </w:r>
          </w:p>
          <w:p w14:paraId="46AF07D4" w14:textId="77777777" w:rsidR="00CD2FEC" w:rsidRPr="00EB6F40" w:rsidRDefault="00CD2FEC" w:rsidP="00E7739B">
            <w:r w:rsidRPr="00EB6F40">
              <w:rPr>
                <w:rFonts w:hint="eastAsia"/>
              </w:rPr>
              <w:lastRenderedPageBreak/>
              <w:t>电压</w:t>
            </w:r>
            <w:r w:rsidRPr="00EB6F40">
              <w:rPr>
                <w:rFonts w:hint="eastAsia"/>
              </w:rPr>
              <w:t>220V</w:t>
            </w:r>
            <w:r w:rsidRPr="00EB6F40">
              <w:rPr>
                <w:rFonts w:hint="eastAsia"/>
              </w:rPr>
              <w:t>、功率</w:t>
            </w:r>
            <w:r w:rsidRPr="00EB6F40">
              <w:rPr>
                <w:rFonts w:hint="eastAsia"/>
              </w:rPr>
              <w:t>380W</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CC24A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8312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9768EEB" w14:textId="77777777" w:rsidTr="00E7739B">
        <w:trPr>
          <w:trHeight w:val="112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CC86E4"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5F8B0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灭火器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65803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b/>
                <w:bCs/>
                <w:szCs w:val="21"/>
              </w:rPr>
              <w:t xml:space="preserve">名称：灭火器—烟罩灭火系统 </w:t>
            </w:r>
            <w:r w:rsidRPr="00EB6F40">
              <w:rPr>
                <w:rFonts w:ascii="宋体" w:hAnsi="宋体" w:cs="宋体" w:hint="eastAsia"/>
                <w:szCs w:val="21"/>
              </w:rPr>
              <w:t xml:space="preserve">                                                                                                                       </w:t>
            </w:r>
          </w:p>
          <w:p w14:paraId="42F443F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 1.产品主要配件：304不锈钢控制箱、氮气驱动瓶、减压阀、智能控制主板、滑轮转向弯头、药剂罐、水流控制阀、雾化喷嘴、感温装置、食用油专用灭火剂及感温释放机构等、材料全部采用304不锈钢及少量黄铜，并经过防腐处理。</w:t>
            </w:r>
          </w:p>
          <w:p w14:paraId="2FE095A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2.驱动方式及工作压力：驱动方式：氮气驱动，规格:1.2L,驱动气体充装压力为12MPa，经过减压阀后的出口工作压力为1.0MPa。</w:t>
            </w:r>
          </w:p>
          <w:p w14:paraId="55DAEF1B" w14:textId="6AE50FB1"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3.▲</w:t>
            </w:r>
            <w:proofErr w:type="gramStart"/>
            <w:r w:rsidRPr="00EB6F40">
              <w:rPr>
                <w:rFonts w:ascii="宋体" w:hAnsi="宋体" w:cs="宋体" w:hint="eastAsia"/>
                <w:szCs w:val="21"/>
              </w:rPr>
              <w:t>药剂瓶头虹吸管</w:t>
            </w:r>
            <w:proofErr w:type="gramEnd"/>
            <w:r w:rsidRPr="00EB6F40">
              <w:rPr>
                <w:rFonts w:ascii="宋体" w:hAnsi="宋体" w:cs="宋体" w:hint="eastAsia"/>
                <w:szCs w:val="21"/>
              </w:rPr>
              <w:t>提供依据GB/T 10125-2021《人造气氛腐蚀实验 盐雾实验》经720小时中性盐雾实验，实验表面未出现锈蚀现象，</w:t>
            </w:r>
            <w:r w:rsidR="0060452C" w:rsidRPr="00EB6F40">
              <w:rPr>
                <w:rFonts w:ascii="宋体" w:hAnsi="宋体" w:cs="宋体" w:hint="eastAsia"/>
                <w:szCs w:val="21"/>
              </w:rPr>
              <w:t>须提供第三方检测机构出具的检测报告，并有CMA标志。</w:t>
            </w:r>
          </w:p>
          <w:p w14:paraId="4B13AFCE" w14:textId="701D2528"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4.▲灭火剂管道组件(药剂管道、三通、弯头、喷头、防护帽)：提供依据GB/T 10125-2021《人造气氛腐蚀实验盐雾实验》经96小时中性盐雾实验，实验表面未出现锈蚀现象，</w:t>
            </w:r>
            <w:r w:rsidR="0060452C" w:rsidRPr="00EB6F40">
              <w:rPr>
                <w:rFonts w:ascii="宋体" w:hAnsi="宋体" w:cs="宋体" w:hint="eastAsia"/>
                <w:szCs w:val="21"/>
              </w:rPr>
              <w:t>须提供第三方检测机构出具的检测报告，并有CMA标志。</w:t>
            </w:r>
            <w:r w:rsidRPr="00EB6F40">
              <w:rPr>
                <w:rFonts w:ascii="宋体" w:hAnsi="宋体" w:cs="宋体" w:hint="eastAsia"/>
                <w:szCs w:val="21"/>
              </w:rPr>
              <w:t xml:space="preserve">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4C593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套</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8461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363E2452" w14:textId="77777777" w:rsidTr="00E7739B">
        <w:trPr>
          <w:trHeight w:val="229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5592AE"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8F7B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油烟罩</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745E3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名称：油烟罩-脱排油烟罩</w:t>
            </w:r>
          </w:p>
          <w:p w14:paraId="684FD81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规格：4200（±420）*1200（±120）*500（±50）mm</w:t>
            </w:r>
          </w:p>
          <w:p w14:paraId="5A2208A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罩体前板、左右端板SUS304不锈钢板δ=1.2mm不锈钢板；</w:t>
            </w:r>
          </w:p>
          <w:p w14:paraId="66B3D91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罩体后板SUS304不锈钢板δ=1.2mm不锈钢板；</w:t>
            </w:r>
          </w:p>
          <w:p w14:paraId="1C9C5E6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油网板外框SUS304板δ=1.0mm不锈钢板；</w:t>
            </w:r>
          </w:p>
          <w:p w14:paraId="35DEC32D"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沥</w:t>
            </w:r>
            <w:proofErr w:type="gramEnd"/>
            <w:r w:rsidRPr="00EB6F40">
              <w:rPr>
                <w:rFonts w:ascii="宋体" w:hAnsi="宋体" w:cs="宋体" w:hint="eastAsia"/>
                <w:szCs w:val="21"/>
              </w:rPr>
              <w:t>油板内</w:t>
            </w:r>
            <w:proofErr w:type="gramStart"/>
            <w:r w:rsidRPr="00EB6F40">
              <w:rPr>
                <w:rFonts w:ascii="宋体" w:hAnsi="宋体" w:cs="宋体" w:hint="eastAsia"/>
                <w:szCs w:val="21"/>
              </w:rPr>
              <w:t>档</w:t>
            </w:r>
            <w:proofErr w:type="gramEnd"/>
            <w:r w:rsidRPr="00EB6F40">
              <w:rPr>
                <w:rFonts w:ascii="宋体" w:hAnsi="宋体" w:cs="宋体" w:hint="eastAsia"/>
                <w:szCs w:val="21"/>
              </w:rPr>
              <w:t>不锈钢板δ=1.0SUS304不锈钢板；</w:t>
            </w:r>
          </w:p>
          <w:p w14:paraId="3DF277CE"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炉背封钢</w:t>
            </w:r>
            <w:proofErr w:type="gramEnd"/>
            <w:r w:rsidRPr="00EB6F40">
              <w:rPr>
                <w:rFonts w:ascii="宋体" w:hAnsi="宋体" w:cs="宋体" w:hint="eastAsia"/>
                <w:szCs w:val="21"/>
              </w:rPr>
              <w:t>：不锈钢板δ=1.0SUS304不锈钢板；</w:t>
            </w:r>
          </w:p>
          <w:p w14:paraId="19EAE73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配LED防暴节能灯，使用电压：220V,功率：3KW，厨房间油烟控制设备。</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5DAF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EEED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r>
      <w:tr w:rsidR="00A743D4" w:rsidRPr="00EB6F40" w14:paraId="56E63D71"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90432B0" w14:textId="77777777" w:rsidR="00CD2FEC" w:rsidRPr="00EB6F40" w:rsidRDefault="00CD2FEC" w:rsidP="00E7739B">
            <w:pP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11935B3" w14:textId="77777777" w:rsidR="00CD2FEC" w:rsidRPr="00EB6F40" w:rsidRDefault="00CD2FEC" w:rsidP="00E7739B">
            <w:pP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3F2DCA80" w14:textId="77777777" w:rsidR="00CD2FEC" w:rsidRPr="00EB6F40" w:rsidRDefault="00CD2FEC" w:rsidP="00E7739B">
            <w:pPr>
              <w:jc w:val="center"/>
              <w:rPr>
                <w:rFonts w:ascii="宋体" w:hAnsi="宋体" w:cs="宋体" w:hint="eastAsia"/>
                <w:szCs w:val="21"/>
              </w:rPr>
            </w:pP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ABE6C5D" w14:textId="77777777" w:rsidR="00CD2FEC" w:rsidRPr="00EB6F40" w:rsidRDefault="00CD2FEC" w:rsidP="00E7739B">
            <w:pP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6500540" w14:textId="77777777" w:rsidR="00CD2FEC" w:rsidRPr="00EB6F40" w:rsidRDefault="00CD2FEC" w:rsidP="00E7739B">
            <w:pPr>
              <w:rPr>
                <w:rFonts w:ascii="宋体" w:hAnsi="宋体" w:cs="宋体" w:hint="eastAsia"/>
                <w:szCs w:val="21"/>
              </w:rPr>
            </w:pPr>
          </w:p>
        </w:tc>
      </w:tr>
      <w:tr w:rsidR="00A743D4" w:rsidRPr="00EB6F40" w14:paraId="2F9664AC" w14:textId="77777777" w:rsidTr="005B0A52">
        <w:trPr>
          <w:trHeight w:val="699"/>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D0060B" w14:textId="77777777" w:rsidR="00CD2FEC" w:rsidRPr="00EB6F40" w:rsidRDefault="00CD2FEC" w:rsidP="00E7739B">
            <w:pPr>
              <w:widowControl/>
              <w:textAlignment w:val="center"/>
              <w:rPr>
                <w:rFonts w:ascii="宋体" w:hAnsi="宋体" w:cs="宋体" w:hint="eastAsia"/>
                <w:b/>
                <w:bCs/>
                <w:szCs w:val="21"/>
              </w:rPr>
            </w:pPr>
            <w:r w:rsidRPr="00EB6F40">
              <w:rPr>
                <w:rFonts w:ascii="宋体" w:hAnsi="宋体" w:cs="宋体" w:hint="eastAsia"/>
                <w:b/>
                <w:bCs/>
                <w:kern w:val="0"/>
                <w:szCs w:val="21"/>
                <w:lang w:bidi="ar"/>
              </w:rPr>
              <w:t>半成品</w:t>
            </w:r>
            <w:proofErr w:type="gramStart"/>
            <w:r w:rsidRPr="00EB6F40">
              <w:rPr>
                <w:rFonts w:ascii="宋体" w:hAnsi="宋体" w:cs="宋体" w:hint="eastAsia"/>
                <w:b/>
                <w:bCs/>
                <w:kern w:val="0"/>
                <w:szCs w:val="21"/>
                <w:lang w:bidi="ar"/>
              </w:rPr>
              <w:t>解冻间</w:t>
            </w:r>
            <w:proofErr w:type="gramEnd"/>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84C6B7"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C8117B"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名称：工作台-双层操作台</w:t>
            </w:r>
          </w:p>
          <w:p w14:paraId="12535B9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规格：1100（±110）*750（±75）*800（±80）mm</w:t>
            </w:r>
          </w:p>
          <w:p w14:paraId="22EDD41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18EEA2E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台面：SUS304不锈钢&amp;=1.2mm； </w:t>
            </w:r>
          </w:p>
          <w:p w14:paraId="15ECD11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层板：SUS304不锈钢&amp;=1.0mm；</w:t>
            </w:r>
          </w:p>
          <w:p w14:paraId="391D156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加强筋：SUS304不锈钢&amp;=1.2mm； </w:t>
            </w:r>
          </w:p>
          <w:p w14:paraId="2BCBBC6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立柱：38*1.2mm不锈钢管；</w:t>
            </w:r>
          </w:p>
          <w:p w14:paraId="4208ACE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脚：Φ38*1.0mm不锈钢调节脚。</w:t>
            </w:r>
          </w:p>
          <w:p w14:paraId="61DD7401" w14:textId="416DEAEA"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▲依据GB/T</w:t>
            </w:r>
            <w:r w:rsidR="00540DEE">
              <w:rPr>
                <w:rFonts w:ascii="宋体" w:hAnsi="宋体" w:cs="宋体" w:hint="eastAsia"/>
                <w:szCs w:val="21"/>
              </w:rPr>
              <w:t xml:space="preserve"> </w:t>
            </w:r>
            <w:r w:rsidRPr="00EB6F40">
              <w:rPr>
                <w:rFonts w:ascii="宋体" w:hAnsi="宋体" w:cs="宋体" w:hint="eastAsia"/>
                <w:szCs w:val="21"/>
              </w:rPr>
              <w:t>38160-2019《不锈钢厨房设备》产品抛光后表面纹理应均匀一致，外表面粗糙度Ra应不大于3.2um，且不应有明显划痕、</w:t>
            </w:r>
            <w:proofErr w:type="gramStart"/>
            <w:r w:rsidRPr="00EB6F40">
              <w:rPr>
                <w:rFonts w:ascii="宋体" w:hAnsi="宋体" w:cs="宋体" w:hint="eastAsia"/>
                <w:szCs w:val="21"/>
              </w:rPr>
              <w:t>锤印及烧</w:t>
            </w:r>
            <w:proofErr w:type="gramEnd"/>
            <w:r w:rsidRPr="00EB6F40">
              <w:rPr>
                <w:rFonts w:ascii="宋体" w:hAnsi="宋体" w:cs="宋体" w:hint="eastAsia"/>
                <w:szCs w:val="21"/>
              </w:rPr>
              <w:t>痕。产品在 490N水平力的作用下,框架的变形量应小于 15mm。去</w:t>
            </w:r>
            <w:r w:rsidRPr="00EB6F40">
              <w:rPr>
                <w:rFonts w:ascii="宋体" w:hAnsi="宋体" w:cs="宋体" w:hint="eastAsia"/>
                <w:szCs w:val="21"/>
              </w:rPr>
              <w:lastRenderedPageBreak/>
              <w:t>除作用力后,框架的变形量应小于3mm。</w:t>
            </w:r>
            <w:r w:rsidR="0060452C" w:rsidRPr="00EB6F40">
              <w:rPr>
                <w:rFonts w:ascii="宋体" w:hAnsi="宋体" w:cs="宋体" w:hint="eastAsia"/>
                <w:szCs w:val="21"/>
              </w:rPr>
              <w:t>须提供第三方检测机构出具的检测报告，并有CMA标志。</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827A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D5EA9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10E3D532" w14:textId="77777777" w:rsidTr="00E7739B">
        <w:trPr>
          <w:trHeight w:val="21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A0F9F2" w14:textId="77777777" w:rsidR="00CD2FEC" w:rsidRPr="00EB6F40" w:rsidRDefault="00CD2FEC" w:rsidP="00E7739B">
            <w:pP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A17C20"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23AED8"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名称：水斗-单星水池</w:t>
            </w:r>
          </w:p>
          <w:p w14:paraId="66F7586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规格：800（±80）*800（±80）*（800+150）mm</w:t>
            </w:r>
          </w:p>
          <w:p w14:paraId="3A08442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6A2AB3D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03419FF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07A17E7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597CC77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22FCE7D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5B5779A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45E1CA6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021E1AF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57FC8DBB"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D6144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D4D45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r>
      <w:tr w:rsidR="00A743D4" w:rsidRPr="00EB6F40" w14:paraId="3C14BFA1" w14:textId="77777777" w:rsidTr="00E7739B">
        <w:trPr>
          <w:trHeight w:val="127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7697BD" w14:textId="77777777" w:rsidR="00CD2FEC" w:rsidRPr="00EB6F40" w:rsidRDefault="00CD2FEC" w:rsidP="00E7739B">
            <w:pP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A7E674"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电热水器</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40E43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名称：电热水器</w:t>
            </w:r>
          </w:p>
          <w:p w14:paraId="337F869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容量：100L（±20L）</w:t>
            </w:r>
          </w:p>
          <w:p w14:paraId="3E5B37AE"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速热增容</w:t>
            </w:r>
            <w:proofErr w:type="gramEnd"/>
            <w:r w:rsidRPr="00EB6F40">
              <w:rPr>
                <w:rFonts w:ascii="宋体" w:hAnsi="宋体" w:cs="宋体" w:hint="eastAsia"/>
                <w:szCs w:val="21"/>
              </w:rPr>
              <w:t>，无线遥控，防干烧防漏电，温度显示，内胆加厚保温层。</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73EC7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43A4C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62401336"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0867D2" w14:textId="77777777" w:rsidR="00CD2FEC" w:rsidRPr="00EB6F40" w:rsidRDefault="00CD2FEC" w:rsidP="00E7739B">
            <w:pPr>
              <w:widowControl/>
              <w:textAlignment w:val="center"/>
              <w:rPr>
                <w:rFonts w:ascii="宋体" w:hAnsi="宋体" w:cs="宋体" w:hint="eastAsia"/>
                <w:b/>
                <w:bCs/>
                <w:szCs w:val="21"/>
              </w:rPr>
            </w:pPr>
            <w:r w:rsidRPr="00EB6F40">
              <w:rPr>
                <w:rFonts w:ascii="宋体" w:hAnsi="宋体" w:cs="宋体" w:hint="eastAsia"/>
                <w:b/>
                <w:bCs/>
                <w:kern w:val="0"/>
                <w:szCs w:val="21"/>
                <w:lang w:bidi="ar"/>
              </w:rPr>
              <w:t>冷库</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839F14"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冷库</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AC085"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名称：冷库-双温冷库</w:t>
            </w:r>
          </w:p>
          <w:p w14:paraId="1838A1A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规格：5600（±560）*2800（±280）*2100（±210）冷藏：0-5°，冷冻0— -18°制冷方式：风冷整体双面不锈钢保温板制作。</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9D8C4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1C7EF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A9107A5"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FDD960"/>
            <w:vAlign w:val="center"/>
          </w:tcPr>
          <w:p w14:paraId="4F2DE904"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FDD960"/>
            <w:vAlign w:val="center"/>
          </w:tcPr>
          <w:p w14:paraId="2F511599" w14:textId="77777777" w:rsidR="00CD2FEC" w:rsidRPr="00EB6F40" w:rsidRDefault="00CD2FEC" w:rsidP="00E7739B">
            <w:pPr>
              <w:jc w:val="cente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FDD960"/>
            <w:vAlign w:val="center"/>
          </w:tcPr>
          <w:p w14:paraId="54B64B93" w14:textId="77777777" w:rsidR="00CD2FEC" w:rsidRPr="00EB6F40" w:rsidRDefault="00CD2FEC" w:rsidP="00E7739B">
            <w:pPr>
              <w:jc w:val="center"/>
              <w:rPr>
                <w:rFonts w:ascii="宋体" w:hAnsi="宋体" w:cs="宋体" w:hint="eastAsia"/>
                <w:b/>
                <w:bCs/>
                <w:szCs w:val="21"/>
              </w:rPr>
            </w:pPr>
          </w:p>
        </w:tc>
        <w:tc>
          <w:tcPr>
            <w:tcW w:w="408" w:type="pct"/>
            <w:tcBorders>
              <w:top w:val="single" w:sz="4" w:space="0" w:color="000000"/>
              <w:left w:val="single" w:sz="4" w:space="0" w:color="000000"/>
              <w:bottom w:val="single" w:sz="4" w:space="0" w:color="000000"/>
              <w:right w:val="single" w:sz="4" w:space="0" w:color="000000"/>
            </w:tcBorders>
            <w:shd w:val="clear" w:color="auto" w:fill="FDD960"/>
            <w:vAlign w:val="center"/>
          </w:tcPr>
          <w:p w14:paraId="707E1AB2" w14:textId="77777777" w:rsidR="00CD2FEC" w:rsidRPr="00EB6F40" w:rsidRDefault="00CD2FEC" w:rsidP="00E7739B">
            <w:pPr>
              <w:jc w:val="cente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FDD960"/>
            <w:vAlign w:val="center"/>
          </w:tcPr>
          <w:p w14:paraId="30D305C4" w14:textId="77777777" w:rsidR="00CD2FEC" w:rsidRPr="00EB6F40" w:rsidRDefault="00CD2FEC" w:rsidP="00E7739B">
            <w:pPr>
              <w:jc w:val="center"/>
              <w:rPr>
                <w:rFonts w:ascii="宋体" w:hAnsi="宋体" w:cs="宋体" w:hint="eastAsia"/>
                <w:szCs w:val="21"/>
              </w:rPr>
            </w:pPr>
          </w:p>
        </w:tc>
      </w:tr>
      <w:tr w:rsidR="00A743D4" w:rsidRPr="00EB6F40" w14:paraId="3DCF358A" w14:textId="77777777" w:rsidTr="00E7739B">
        <w:trPr>
          <w:trHeight w:val="3060"/>
        </w:trPr>
        <w:tc>
          <w:tcPr>
            <w:tcW w:w="3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DF1DCF"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洗碗间</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875202"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61FF5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名称：水斗-双星大号水池</w:t>
            </w:r>
          </w:p>
          <w:p w14:paraId="368D02D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规格：1200（±120）*800（±80）*（800+150）mm</w:t>
            </w:r>
          </w:p>
          <w:p w14:paraId="5AB3F82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4544EE6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0079C7C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5AF1A3C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032634D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6BC5C59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1D3B0A0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7CFB9D6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5BD27ED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3558D2DA"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DB96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DA35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591E878D" w14:textId="77777777" w:rsidTr="00E7739B">
        <w:trPr>
          <w:trHeight w:val="46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45C42D"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83D267"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工作台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2BB46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名称：工作台-</w:t>
            </w:r>
            <w:proofErr w:type="gramStart"/>
            <w:r w:rsidRPr="00EB6F40">
              <w:rPr>
                <w:rFonts w:ascii="宋体" w:hAnsi="宋体" w:cs="宋体" w:hint="eastAsia"/>
                <w:b/>
                <w:bCs/>
                <w:szCs w:val="21"/>
              </w:rPr>
              <w:t>洁碟操作台</w:t>
            </w:r>
            <w:proofErr w:type="gramEnd"/>
          </w:p>
          <w:p w14:paraId="6FB3A38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规格：2100（±210）*1000（±100）*800（±80）mm</w:t>
            </w:r>
          </w:p>
          <w:p w14:paraId="5996993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01818F6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台面：SUS304不锈钢&amp;=1.2mm； </w:t>
            </w:r>
          </w:p>
          <w:p w14:paraId="62673EE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层板：SUS304不锈钢&amp;=1.0mm；</w:t>
            </w:r>
          </w:p>
          <w:p w14:paraId="2DE41D2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加强筋：SUS304不锈钢&amp;=1.2mm； </w:t>
            </w:r>
          </w:p>
          <w:p w14:paraId="233E1C5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立柱：38*1.2不锈钢管；</w:t>
            </w:r>
          </w:p>
          <w:p w14:paraId="20D1BC3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脚：Φ38*1.0mm不锈钢调节脚。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2DC9C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A24AD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9C9FDD5" w14:textId="77777777" w:rsidTr="00E7739B">
        <w:trPr>
          <w:trHeight w:val="416"/>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431DD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DB9C7D"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水斗</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F3EC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名称：水斗-预洗操作台</w:t>
            </w:r>
          </w:p>
          <w:p w14:paraId="17E8413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规格：2200（±220）*1000（±100）*800（±80）mm</w:t>
            </w:r>
          </w:p>
          <w:p w14:paraId="4419DA0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采用SUS304食品级不锈钢制作；</w:t>
            </w:r>
          </w:p>
          <w:p w14:paraId="2ECE279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台面SUS304不锈钢&amp;=1.2mm；</w:t>
            </w:r>
          </w:p>
          <w:p w14:paraId="35D1BF0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星盆：SUS304不锈钢δ=1.2mm</w:t>
            </w:r>
          </w:p>
          <w:p w14:paraId="4A9A03A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星盆一次性冲压成型</w:t>
            </w:r>
          </w:p>
          <w:p w14:paraId="1189DEA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立柱：38*1.2  SUS304不锈钢管；</w:t>
            </w:r>
          </w:p>
          <w:p w14:paraId="71306C9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横通：38*1.2 SUS304不锈钢管；</w:t>
            </w:r>
          </w:p>
          <w:p w14:paraId="69C38DB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脚：38*1.0mm 不锈钢调节脚；</w:t>
            </w:r>
          </w:p>
          <w:p w14:paraId="0E21694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加强档1.2mm SUS304不锈钢板；</w:t>
            </w:r>
          </w:p>
          <w:p w14:paraId="32CF6AB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配置3寸不锈钢落水器；</w:t>
            </w:r>
          </w:p>
          <w:p w14:paraId="5A3D6CE8"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szCs w:val="21"/>
              </w:rPr>
              <w:t>带拦渣</w:t>
            </w:r>
            <w:proofErr w:type="gramEnd"/>
            <w:r w:rsidRPr="00EB6F40">
              <w:rPr>
                <w:rFonts w:ascii="宋体" w:hAnsi="宋体" w:cs="宋体" w:hint="eastAsia"/>
                <w:szCs w:val="21"/>
              </w:rPr>
              <w:t>网。</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7E13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D8BCA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615149CD" w14:textId="77777777" w:rsidTr="00E7739B">
        <w:trPr>
          <w:trHeight w:val="102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1B84EE"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79346"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传输设备</w:t>
            </w:r>
          </w:p>
        </w:tc>
        <w:tc>
          <w:tcPr>
            <w:tcW w:w="2950" w:type="pct"/>
            <w:tcBorders>
              <w:top w:val="single" w:sz="4" w:space="0" w:color="000000"/>
              <w:left w:val="single" w:sz="4" w:space="0" w:color="000000"/>
              <w:bottom w:val="single" w:sz="4" w:space="0" w:color="000000"/>
              <w:right w:val="single" w:sz="4" w:space="0" w:color="000000"/>
            </w:tcBorders>
            <w:shd w:val="clear" w:color="auto" w:fill="auto"/>
          </w:tcPr>
          <w:p w14:paraId="7269C529" w14:textId="77777777"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b/>
                <w:bCs/>
                <w:szCs w:val="21"/>
              </w:rPr>
              <w:t>名称：传输设备-自动传输带</w:t>
            </w:r>
          </w:p>
          <w:p w14:paraId="5EBDA2D7"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选用304不锈钢板制作；</w:t>
            </w:r>
          </w:p>
          <w:p w14:paraId="2C1CF024"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台面δ=1.2mm</w:t>
            </w:r>
          </w:p>
          <w:p w14:paraId="6D356D57" w14:textId="77777777"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szCs w:val="21"/>
              </w:rPr>
              <w:t>层板δ=1.0mm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B0A1C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米</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A72C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r>
      <w:tr w:rsidR="00A743D4" w:rsidRPr="00EB6F40" w14:paraId="14EE2ED6" w14:textId="77777777" w:rsidTr="00E7739B">
        <w:trPr>
          <w:trHeight w:val="102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8928B3"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B0BB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小件投掷柜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tcPr>
          <w:p w14:paraId="122DE153" w14:textId="77777777"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b/>
                <w:bCs/>
                <w:szCs w:val="21"/>
              </w:rPr>
              <w:t>名称：小件投掷柜-</w:t>
            </w:r>
            <w:proofErr w:type="gramStart"/>
            <w:r w:rsidRPr="00EB6F40">
              <w:rPr>
                <w:rFonts w:ascii="宋体" w:hAnsi="宋体" w:cs="宋体" w:hint="eastAsia"/>
                <w:b/>
                <w:bCs/>
                <w:szCs w:val="21"/>
              </w:rPr>
              <w:t>污碟分类</w:t>
            </w:r>
            <w:proofErr w:type="gramEnd"/>
            <w:r w:rsidRPr="00EB6F40">
              <w:rPr>
                <w:rFonts w:ascii="宋体" w:hAnsi="宋体" w:cs="宋体" w:hint="eastAsia"/>
                <w:b/>
                <w:bCs/>
                <w:szCs w:val="21"/>
              </w:rPr>
              <w:t>回收装置</w:t>
            </w:r>
          </w:p>
          <w:p w14:paraId="0529DF35"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规格：2950（±295）*400（±40）*800（±80）</w:t>
            </w:r>
          </w:p>
          <w:p w14:paraId="3264B49E" w14:textId="77777777" w:rsidR="00CD2FEC" w:rsidRPr="00EB6F40" w:rsidRDefault="00CD2FEC" w:rsidP="00E7739B">
            <w:pPr>
              <w:widowControl/>
              <w:jc w:val="left"/>
              <w:textAlignment w:val="top"/>
              <w:rPr>
                <w:rFonts w:ascii="宋体" w:hAnsi="宋体" w:cs="宋体" w:hint="eastAsia"/>
                <w:szCs w:val="21"/>
              </w:rPr>
            </w:pPr>
            <w:r w:rsidRPr="00EB6F40">
              <w:rPr>
                <w:rFonts w:ascii="宋体" w:hAnsi="宋体" w:cs="宋体" w:hint="eastAsia"/>
                <w:szCs w:val="21"/>
              </w:rPr>
              <w:t>自动传输带，选用304不锈钢板制作；</w:t>
            </w:r>
          </w:p>
          <w:p w14:paraId="5C71EC5C" w14:textId="77777777" w:rsidR="00CD2FEC" w:rsidRPr="00EB6F40" w:rsidRDefault="00CD2FEC" w:rsidP="00E7739B">
            <w:pPr>
              <w:widowControl/>
              <w:jc w:val="left"/>
              <w:textAlignment w:val="top"/>
              <w:rPr>
                <w:rFonts w:ascii="宋体" w:hAnsi="宋体" w:cs="宋体" w:hint="eastAsia"/>
                <w:b/>
                <w:bCs/>
                <w:szCs w:val="21"/>
              </w:rPr>
            </w:pPr>
            <w:r w:rsidRPr="00EB6F40">
              <w:rPr>
                <w:rFonts w:ascii="宋体" w:hAnsi="宋体" w:cs="宋体" w:hint="eastAsia"/>
                <w:szCs w:val="21"/>
              </w:rPr>
              <w:t>台面δ=1.2；层板δ=1.0mm</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8572E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957D2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41AE938C" w14:textId="77777777" w:rsidTr="00E7739B">
        <w:trPr>
          <w:trHeight w:val="88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878509"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7741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长龙洗碗机</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FCD385"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名称：长龙式洗碗机</w:t>
            </w:r>
          </w:p>
          <w:p w14:paraId="604B6E4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规格：5200（±520）×1018（±100）×2113（±210）  </w:t>
            </w:r>
          </w:p>
          <w:p w14:paraId="48D1A4C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全自动电脑控制：自动进水，自动加热。</w:t>
            </w:r>
          </w:p>
          <w:p w14:paraId="2DAA649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加热方式：电/汽加热</w:t>
            </w:r>
          </w:p>
          <w:p w14:paraId="7CE1E4F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最大洗涤量：10000碟/小时</w:t>
            </w:r>
          </w:p>
          <w:p w14:paraId="01190DE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最大洗涤高度：420mm</w:t>
            </w:r>
          </w:p>
          <w:p w14:paraId="39381A3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主机总</w:t>
            </w:r>
            <w:proofErr w:type="gramStart"/>
            <w:r w:rsidRPr="00EB6F40">
              <w:rPr>
                <w:rFonts w:ascii="宋体" w:hAnsi="宋体" w:cs="宋体" w:hint="eastAsia"/>
                <w:szCs w:val="21"/>
              </w:rPr>
              <w:t>功率电</w:t>
            </w:r>
            <w:proofErr w:type="gramEnd"/>
            <w:r w:rsidRPr="00EB6F40">
              <w:rPr>
                <w:rFonts w:ascii="宋体" w:hAnsi="宋体" w:cs="宋体" w:hint="eastAsia"/>
                <w:szCs w:val="21"/>
              </w:rPr>
              <w:t>/汽：96.5kW/6.5kW)</w:t>
            </w:r>
          </w:p>
          <w:p w14:paraId="3853412C"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主洗电加热</w:t>
            </w:r>
            <w:proofErr w:type="gramEnd"/>
            <w:r w:rsidRPr="00EB6F40">
              <w:rPr>
                <w:rFonts w:ascii="宋体" w:hAnsi="宋体" w:cs="宋体" w:hint="eastAsia"/>
                <w:szCs w:val="21"/>
              </w:rPr>
              <w:t>功率：45kW</w:t>
            </w:r>
          </w:p>
          <w:p w14:paraId="6CF7FDF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漂洗电加热功率：45kW</w:t>
            </w:r>
          </w:p>
          <w:p w14:paraId="00D6C36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额定用电功率：电/汽：96.5kw/ 6.5kw/380v/50HZ/3P(三相五线制)</w:t>
            </w:r>
          </w:p>
          <w:p w14:paraId="4A13E63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进水管径:DN20mm</w:t>
            </w:r>
          </w:p>
          <w:p w14:paraId="7873BFF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排水管径:DN40mm</w:t>
            </w:r>
          </w:p>
          <w:p w14:paraId="0B98794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进水压力(流动压力):0..15-0.3mpa</w:t>
            </w:r>
          </w:p>
          <w:p w14:paraId="7371F0C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进水温度:10-60℃</w:t>
            </w:r>
          </w:p>
          <w:p w14:paraId="753028B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进水硬度:0.034-0.103g/L</w:t>
            </w:r>
          </w:p>
          <w:p w14:paraId="5397B81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进汽管径:DN20mm</w:t>
            </w:r>
          </w:p>
          <w:p w14:paraId="7E7E5E0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出汽管径:DN20mm</w:t>
            </w:r>
          </w:p>
          <w:p w14:paraId="50EA7FF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耗汽量:160kg/h</w:t>
            </w:r>
          </w:p>
          <w:p w14:paraId="4F3D35D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进</w:t>
            </w:r>
            <w:proofErr w:type="gramStart"/>
            <w:r w:rsidRPr="00EB6F40">
              <w:rPr>
                <w:rFonts w:ascii="宋体" w:hAnsi="宋体" w:cs="宋体" w:hint="eastAsia"/>
                <w:szCs w:val="21"/>
              </w:rPr>
              <w:t>汽压力</w:t>
            </w:r>
            <w:proofErr w:type="gramEnd"/>
            <w:r w:rsidRPr="00EB6F40">
              <w:rPr>
                <w:rFonts w:ascii="宋体" w:hAnsi="宋体" w:cs="宋体" w:hint="eastAsia"/>
                <w:szCs w:val="21"/>
              </w:rPr>
              <w:t xml:space="preserve">:0.1-0.25mpa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489CD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6462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0171111A" w14:textId="77777777" w:rsidTr="00E7739B">
        <w:trPr>
          <w:trHeight w:val="229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5F36FA"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CCFBD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油烟罩</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6844D"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名称：油烟罩-脱排油烟罩</w:t>
            </w:r>
          </w:p>
          <w:p w14:paraId="6C6E815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规格：3200（±320）*1200（±120）*500（±50）mm</w:t>
            </w:r>
          </w:p>
          <w:p w14:paraId="666410A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罩体前板、左右端板SUS304不锈钢板δ=1.2mm不锈钢板；</w:t>
            </w:r>
          </w:p>
          <w:p w14:paraId="27E0169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罩体后板SUS304不锈钢板δ=1.2mm不锈钢板；</w:t>
            </w:r>
          </w:p>
          <w:p w14:paraId="5ACE4CC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油网板外框SUS304板δ=1.0mm不锈钢板；</w:t>
            </w:r>
          </w:p>
          <w:p w14:paraId="37637C07"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沥</w:t>
            </w:r>
            <w:proofErr w:type="gramEnd"/>
            <w:r w:rsidRPr="00EB6F40">
              <w:rPr>
                <w:rFonts w:ascii="宋体" w:hAnsi="宋体" w:cs="宋体" w:hint="eastAsia"/>
                <w:szCs w:val="21"/>
              </w:rPr>
              <w:t>油板内</w:t>
            </w:r>
            <w:proofErr w:type="gramStart"/>
            <w:r w:rsidRPr="00EB6F40">
              <w:rPr>
                <w:rFonts w:ascii="宋体" w:hAnsi="宋体" w:cs="宋体" w:hint="eastAsia"/>
                <w:szCs w:val="21"/>
              </w:rPr>
              <w:t>档</w:t>
            </w:r>
            <w:proofErr w:type="gramEnd"/>
            <w:r w:rsidRPr="00EB6F40">
              <w:rPr>
                <w:rFonts w:ascii="宋体" w:hAnsi="宋体" w:cs="宋体" w:hint="eastAsia"/>
                <w:szCs w:val="21"/>
              </w:rPr>
              <w:t>不锈钢板δ=1.0SUS304不锈钢板；</w:t>
            </w:r>
          </w:p>
          <w:p w14:paraId="7E99F24E"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炉背封钢</w:t>
            </w:r>
            <w:proofErr w:type="gramEnd"/>
            <w:r w:rsidRPr="00EB6F40">
              <w:rPr>
                <w:rFonts w:ascii="宋体" w:hAnsi="宋体" w:cs="宋体" w:hint="eastAsia"/>
                <w:szCs w:val="21"/>
              </w:rPr>
              <w:t>：不锈钢板δ=1.0SUS304不锈钢板；</w:t>
            </w:r>
          </w:p>
          <w:p w14:paraId="72F18B66"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配LED防暴节能灯，使用电压：220V,功率：3KW，厨房间油烟控制设备。</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7DCC0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08174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7DFE3C6" w14:textId="77777777" w:rsidTr="00E7739B">
        <w:trPr>
          <w:trHeight w:val="27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A9C8EA"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DBB3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14</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54C64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kern w:val="0"/>
                <w:szCs w:val="21"/>
                <w:lang w:bidi="ar"/>
              </w:rPr>
              <w:t>厨房设备安装辅材、措施费</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6CD8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套</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47C86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60415B3A" w14:textId="77777777" w:rsidTr="00E7739B">
        <w:trPr>
          <w:trHeight w:val="270"/>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31DA02"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2A851F3F" w14:textId="77777777" w:rsidR="00CD2FEC" w:rsidRPr="00EB6F40" w:rsidRDefault="00CD2FEC" w:rsidP="00E7739B">
            <w:pPr>
              <w:jc w:val="cente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500C874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更衣间</w:t>
            </w:r>
          </w:p>
        </w:tc>
        <w:tc>
          <w:tcPr>
            <w:tcW w:w="408"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0BAECC5F" w14:textId="77777777" w:rsidR="00CD2FEC" w:rsidRPr="00EB6F40" w:rsidRDefault="00CD2FEC" w:rsidP="00E7739B">
            <w:pPr>
              <w:jc w:val="cente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4BE30B9D" w14:textId="77777777" w:rsidR="00CD2FEC" w:rsidRPr="00EB6F40" w:rsidRDefault="00CD2FEC" w:rsidP="00E7739B">
            <w:pPr>
              <w:jc w:val="center"/>
              <w:rPr>
                <w:rFonts w:ascii="宋体" w:hAnsi="宋体" w:cs="宋体" w:hint="eastAsia"/>
                <w:szCs w:val="21"/>
              </w:rPr>
            </w:pPr>
          </w:p>
        </w:tc>
      </w:tr>
      <w:tr w:rsidR="00A743D4" w:rsidRPr="00EB6F40" w14:paraId="7DBF5D05" w14:textId="77777777" w:rsidTr="00E7739B">
        <w:trPr>
          <w:trHeight w:val="815"/>
        </w:trPr>
        <w:tc>
          <w:tcPr>
            <w:tcW w:w="3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55AE1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038E87"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保洁柜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7FAE68"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名称：保洁柜-不锈钢更衣柜</w:t>
            </w:r>
          </w:p>
          <w:p w14:paraId="54528BB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规格：900（±90）*350（±35）*1800（±180）mm</w:t>
            </w:r>
          </w:p>
          <w:p w14:paraId="7DC6032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采用SUS304食品级不锈钢制作；                 </w:t>
            </w:r>
          </w:p>
          <w:p w14:paraId="3074DB8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面板：SUS304不锈钢δ=1.2mm；              </w:t>
            </w:r>
          </w:p>
          <w:p w14:paraId="0E1749A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层板：SUS304不锈钢δ=1.2mm；   </w:t>
            </w:r>
          </w:p>
          <w:p w14:paraId="2E7048B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底板：SUS304不锈钢δ=1.2mm；   </w:t>
            </w:r>
          </w:p>
          <w:p w14:paraId="24A2097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侧板：SUS304不锈钢δ=1.0mm；   </w:t>
            </w:r>
          </w:p>
          <w:p w14:paraId="7751FF8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移门：SUS304不锈钢δ=1.0mm； </w:t>
            </w:r>
          </w:p>
          <w:p w14:paraId="1FC4F46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加强筋：SUS304不锈钢δ=1.2mm；                       </w:t>
            </w:r>
          </w:p>
          <w:p w14:paraId="61E1C25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静音移门轨道；</w:t>
            </w:r>
          </w:p>
          <w:p w14:paraId="2CE9DED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脚：φ50*150mm不锈钢可调节重力脚。    </w:t>
            </w:r>
          </w:p>
          <w:p w14:paraId="2316F0B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边口翻边，无毛刺。</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1E6E8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842D0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3FC41D92"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1608AF8" w14:textId="77777777" w:rsidR="00CD2FEC" w:rsidRPr="00EB6F40" w:rsidRDefault="00CD2FEC" w:rsidP="00E7739B">
            <w:pP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FC01333" w14:textId="77777777" w:rsidR="00CD2FEC" w:rsidRPr="00EB6F40" w:rsidRDefault="00CD2FEC" w:rsidP="00E7739B">
            <w:pP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6AD73D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排风系统</w:t>
            </w: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7415FDD" w14:textId="77777777" w:rsidR="00CD2FEC" w:rsidRPr="00EB6F40" w:rsidRDefault="00CD2FEC" w:rsidP="00E7739B">
            <w:pP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2075E94" w14:textId="77777777" w:rsidR="00CD2FEC" w:rsidRPr="00EB6F40" w:rsidRDefault="00CD2FEC" w:rsidP="00E7739B">
            <w:pPr>
              <w:rPr>
                <w:rFonts w:ascii="宋体" w:hAnsi="宋体" w:cs="宋体" w:hint="eastAsia"/>
                <w:szCs w:val="21"/>
              </w:rPr>
            </w:pPr>
          </w:p>
        </w:tc>
      </w:tr>
      <w:tr w:rsidR="00A743D4" w:rsidRPr="00EB6F40" w14:paraId="1D3AAB34" w14:textId="77777777" w:rsidTr="00E7739B">
        <w:trPr>
          <w:trHeight w:val="504"/>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F40A8"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045F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92C3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排烟气管</w:t>
            </w:r>
            <w:r w:rsidRPr="00EB6F40">
              <w:rPr>
                <w:rFonts w:ascii="宋体" w:hAnsi="宋体" w:cs="宋体" w:hint="eastAsia"/>
                <w:szCs w:val="21"/>
              </w:rPr>
              <w:t>--(技术参数)：--选用镀锌板制作，δ=1.0（±0.1）mm，</w:t>
            </w:r>
            <w:proofErr w:type="gramStart"/>
            <w:r w:rsidRPr="00EB6F40">
              <w:rPr>
                <w:rFonts w:ascii="宋体" w:hAnsi="宋体" w:cs="宋体" w:hint="eastAsia"/>
                <w:szCs w:val="21"/>
              </w:rPr>
              <w:t>实厚</w:t>
            </w:r>
            <w:proofErr w:type="gramEnd"/>
            <w:r w:rsidRPr="00EB6F40">
              <w:rPr>
                <w:rFonts w:ascii="宋体" w:hAnsi="宋体" w:cs="宋体" w:hint="eastAsia"/>
                <w:szCs w:val="21"/>
              </w:rPr>
              <w:t>δ=0.88（±0.1）mm；--等距离均匀压筋处理，更加坚固防震动。--每节之间用镀锌法兰和镀锌螺丝连接固定，数量</w:t>
            </w:r>
            <w:proofErr w:type="gramStart"/>
            <w:r w:rsidRPr="00EB6F40">
              <w:rPr>
                <w:rFonts w:ascii="宋体" w:hAnsi="宋体" w:cs="宋体" w:hint="eastAsia"/>
                <w:szCs w:val="21"/>
              </w:rPr>
              <w:t>按展开</w:t>
            </w:r>
            <w:proofErr w:type="gramEnd"/>
            <w:r w:rsidRPr="00EB6F40">
              <w:rPr>
                <w:rFonts w:ascii="宋体" w:hAnsi="宋体" w:cs="宋体" w:hint="eastAsia"/>
                <w:szCs w:val="21"/>
              </w:rPr>
              <w:t>面积计算；--(规格)：按现场定制</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42DE4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56139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580</w:t>
            </w:r>
          </w:p>
        </w:tc>
      </w:tr>
      <w:tr w:rsidR="00A743D4" w:rsidRPr="00EB6F40" w14:paraId="22B87515" w14:textId="77777777" w:rsidTr="00E7739B">
        <w:trPr>
          <w:trHeight w:val="2538"/>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69C77"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6D725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98B25"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不锈钢风柜</w:t>
            </w:r>
          </w:p>
          <w:p w14:paraId="1FEBBBB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规格：15（±1.5）kw/380v</w:t>
            </w:r>
          </w:p>
          <w:p w14:paraId="318E55C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处理风量：23500-39500m3/h</w:t>
            </w:r>
          </w:p>
          <w:p w14:paraId="3C7E2A8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采用不锈钢板一次性拉伸折边成型为可拆装结构；</w:t>
            </w:r>
          </w:p>
          <w:p w14:paraId="4F33734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该风机箱体采用双吸式蜗壳吸风钢架柜式结构，多翼式风轮；</w:t>
            </w:r>
          </w:p>
          <w:p w14:paraId="03DB82D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具有风量大，噪音低、震动小等优点；</w:t>
            </w:r>
          </w:p>
          <w:p w14:paraId="1737C74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100%纯铜线电动机，风压为：154-1054Pa.噪音≦75db；</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4BFB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9BAFE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097928D8" w14:textId="77777777" w:rsidTr="00E7739B">
        <w:trPr>
          <w:trHeight w:val="280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06EA3"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512C0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3911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不锈钢防火阀</w:t>
            </w:r>
          </w:p>
          <w:p w14:paraId="2BB2EDB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规格：配套风管定做</w:t>
            </w:r>
          </w:p>
          <w:p w14:paraId="0A553ED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采用不锈钢板制作；</w:t>
            </w:r>
          </w:p>
          <w:p w14:paraId="0358D05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是一种记忆熔合金的温度控制、利用重力作用和弹簧机构的作用关闭的阀门形式；</w:t>
            </w:r>
          </w:p>
          <w:p w14:paraId="013E6F3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当温度达到熔断器在70℃时熔断，使阀门关闭；</w:t>
            </w:r>
          </w:p>
          <w:p w14:paraId="533CFB8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输出阀门关闭信号，通风空调系统风机停机；无级调节风量。</w:t>
            </w:r>
          </w:p>
          <w:p w14:paraId="658B2C0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铆接工艺；</w:t>
            </w:r>
          </w:p>
          <w:p w14:paraId="2724419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机器成型，无焊接痕迹，环保健康；</w:t>
            </w:r>
          </w:p>
          <w:p w14:paraId="34F4F0C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阀体强度高，耐腐蚀强，优良的密封性与美观度；</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6FC7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CFE46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6214ABA0" w14:textId="77777777" w:rsidTr="00E7739B">
        <w:trPr>
          <w:trHeight w:val="255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0A497"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56D83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B1D25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调节阀</w:t>
            </w:r>
          </w:p>
          <w:p w14:paraId="05DFCA2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采用热轧钢板制作；</w:t>
            </w:r>
          </w:p>
          <w:p w14:paraId="7559D1A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是一种记忆熔合金的温度控制、利用重力作用和弹簧机构的作用关闭的阀门形式；</w:t>
            </w:r>
          </w:p>
          <w:p w14:paraId="11CD4EC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当温度达到熔断器在70℃时熔断，使阀门关闭；</w:t>
            </w:r>
          </w:p>
          <w:p w14:paraId="0C5346D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输出阀门关闭信号，通风空调系统风机停机；无级调节风量。铆接工艺，</w:t>
            </w:r>
          </w:p>
          <w:p w14:paraId="71D0675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机器成型，无焊接痕迹，环保健康；</w:t>
            </w:r>
          </w:p>
          <w:p w14:paraId="63193CE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阀体强度高，耐腐蚀强，优良的密封性与美观度；</w:t>
            </w:r>
          </w:p>
          <w:p w14:paraId="5A429B6C"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(规格)：配套风管定做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163D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6FEE4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r>
      <w:tr w:rsidR="00A743D4" w:rsidRPr="00EB6F40" w14:paraId="78E3AFE8"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08FBF4"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B6AFE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5</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864EB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法兰支架</w:t>
            </w:r>
            <w:r w:rsidRPr="00EB6F40">
              <w:rPr>
                <w:rFonts w:ascii="宋体" w:hAnsi="宋体" w:cs="宋体" w:hint="eastAsia"/>
                <w:szCs w:val="21"/>
              </w:rPr>
              <w:t xml:space="preserve">--(技术参数)：--采用30（±3）*30（±3）*2（±0.2）mm不锈钢制作；--焊接成型，焊缝表面平整光滑，无烧穿现象；--(规格)：配套风管定做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858AC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28FFA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43</w:t>
            </w:r>
          </w:p>
        </w:tc>
      </w:tr>
      <w:tr w:rsidR="00A743D4" w:rsidRPr="00EB6F40" w14:paraId="5FE17A7E"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0511D"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4ACD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B86044"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b/>
                <w:bCs/>
                <w:szCs w:val="21"/>
              </w:rPr>
              <w:t>风柜吊装</w:t>
            </w:r>
            <w:proofErr w:type="gramEnd"/>
            <w:r w:rsidRPr="00EB6F40">
              <w:rPr>
                <w:rFonts w:ascii="宋体" w:hAnsi="宋体" w:cs="宋体" w:hint="eastAsia"/>
                <w:b/>
                <w:bCs/>
                <w:szCs w:val="21"/>
              </w:rPr>
              <w:t>槽钢平台</w:t>
            </w:r>
            <w:r w:rsidRPr="00EB6F40">
              <w:rPr>
                <w:rFonts w:ascii="宋体" w:hAnsi="宋体" w:cs="宋体" w:hint="eastAsia"/>
                <w:szCs w:val="21"/>
              </w:rPr>
              <w:t xml:space="preserve">--(技术参数)：--采用6#槽钢和40（±4）*40（±4）*3（±0.3）mm镀锌角铁制作；--焊接成型，焊缝表面平整光滑，无烧穿现象；--(规格)：配套现场定做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52039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套</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FBCF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2AFB5E52"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250C09"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BB46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7</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55767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消声器</w:t>
            </w:r>
            <w:r w:rsidRPr="00EB6F40">
              <w:rPr>
                <w:rFonts w:ascii="宋体" w:hAnsi="宋体" w:cs="宋体" w:hint="eastAsia"/>
                <w:szCs w:val="21"/>
              </w:rPr>
              <w:t>--(技术参数)：--外壳采用采用不锈钢板制作，</w:t>
            </w:r>
            <w:proofErr w:type="gramStart"/>
            <w:r w:rsidRPr="00EB6F40">
              <w:rPr>
                <w:rFonts w:ascii="宋体" w:hAnsi="宋体" w:cs="宋体" w:hint="eastAsia"/>
                <w:szCs w:val="21"/>
              </w:rPr>
              <w:t>实厚</w:t>
            </w:r>
            <w:proofErr w:type="gramEnd"/>
            <w:r w:rsidRPr="00EB6F40">
              <w:rPr>
                <w:rFonts w:ascii="宋体" w:hAnsi="宋体" w:cs="宋体" w:hint="eastAsia"/>
                <w:szCs w:val="21"/>
              </w:rPr>
              <w:t>δ=1.08（±0.1）mm；--内层为蜂窝状，中间</w:t>
            </w:r>
            <w:proofErr w:type="gramStart"/>
            <w:r w:rsidRPr="00EB6F40">
              <w:rPr>
                <w:rFonts w:ascii="宋体" w:hAnsi="宋体" w:cs="宋体" w:hint="eastAsia"/>
                <w:szCs w:val="21"/>
              </w:rPr>
              <w:t>衬</w:t>
            </w:r>
            <w:proofErr w:type="gramEnd"/>
            <w:r w:rsidRPr="00EB6F40">
              <w:rPr>
                <w:rFonts w:ascii="宋体" w:hAnsi="宋体" w:cs="宋体" w:hint="eastAsia"/>
                <w:szCs w:val="21"/>
              </w:rPr>
              <w:t>隔音棉，减到68分贝--(规格)：</w:t>
            </w:r>
            <w:proofErr w:type="gramStart"/>
            <w:r w:rsidRPr="00EB6F40">
              <w:rPr>
                <w:rFonts w:ascii="宋体" w:hAnsi="宋体" w:cs="宋体" w:hint="eastAsia"/>
                <w:szCs w:val="21"/>
              </w:rPr>
              <w:t>配套风柜</w:t>
            </w:r>
            <w:proofErr w:type="gramEnd"/>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AD936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CEC2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62FE9640" w14:textId="77777777" w:rsidTr="00E7739B">
        <w:trPr>
          <w:trHeight w:val="102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5E2956"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648EE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AF268"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消声器支架</w:t>
            </w:r>
            <w:r w:rsidRPr="00EB6F40">
              <w:rPr>
                <w:rFonts w:ascii="宋体" w:hAnsi="宋体" w:cs="宋体" w:hint="eastAsia"/>
                <w:szCs w:val="21"/>
              </w:rPr>
              <w:t>--(技术参数)：--采用40（±4）*40（±4）*1.2（±0.1）mm镀锌角铁制作；--焊接成型，焊缝表面平整光滑，无烧穿现象；--(规格)：配套消音</w:t>
            </w:r>
            <w:proofErr w:type="gramStart"/>
            <w:r w:rsidRPr="00EB6F40">
              <w:rPr>
                <w:rFonts w:ascii="宋体" w:hAnsi="宋体" w:cs="宋体" w:hint="eastAsia"/>
                <w:szCs w:val="21"/>
              </w:rPr>
              <w:t>箱现场</w:t>
            </w:r>
            <w:proofErr w:type="gramEnd"/>
            <w:r w:rsidRPr="00EB6F40">
              <w:rPr>
                <w:rFonts w:ascii="宋体" w:hAnsi="宋体" w:cs="宋体" w:hint="eastAsia"/>
                <w:szCs w:val="21"/>
              </w:rPr>
              <w:t xml:space="preserve">定制标准更高独有的热回收系统，节能又环保。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C26C5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C39A2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19F25FCE" w14:textId="77777777" w:rsidTr="00E7739B">
        <w:trPr>
          <w:trHeight w:val="102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6F049"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CD14F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9</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9DF2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弹簧减震器</w:t>
            </w:r>
            <w:r w:rsidRPr="00EB6F40">
              <w:rPr>
                <w:rFonts w:ascii="宋体" w:hAnsi="宋体" w:cs="宋体" w:hint="eastAsia"/>
                <w:szCs w:val="21"/>
              </w:rPr>
              <w:t>--(技术参数)：--采用2.3（±0.2）HZ低自然频率弹簧，有效</w:t>
            </w:r>
            <w:proofErr w:type="gramStart"/>
            <w:r w:rsidRPr="00EB6F40">
              <w:rPr>
                <w:rFonts w:ascii="宋体" w:hAnsi="宋体" w:cs="宋体" w:hint="eastAsia"/>
                <w:szCs w:val="21"/>
              </w:rPr>
              <w:t>隔绝因</w:t>
            </w:r>
            <w:proofErr w:type="gramEnd"/>
            <w:r w:rsidRPr="00EB6F40">
              <w:rPr>
                <w:rFonts w:ascii="宋体" w:hAnsi="宋体" w:cs="宋体" w:hint="eastAsia"/>
                <w:szCs w:val="21"/>
              </w:rPr>
              <w:t>震动产生的低频噪音，防震效率高。--悬吊外框和弹簧采用多层防锈处理，并经盐雾试验测试。--弹簧防滑橡胶底座设计。--(规格)：100-300kg</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E3E24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D376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r>
      <w:tr w:rsidR="00A743D4" w:rsidRPr="00EB6F40" w14:paraId="3EA3980E" w14:textId="77777777" w:rsidTr="00E7739B">
        <w:trPr>
          <w:trHeight w:val="153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213F8"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D4B21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10</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BFE6A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三相变频器</w:t>
            </w:r>
            <w:r w:rsidRPr="00EB6F40">
              <w:rPr>
                <w:rFonts w:ascii="宋体" w:hAnsi="宋体" w:cs="宋体" w:hint="eastAsia"/>
                <w:szCs w:val="21"/>
              </w:rPr>
              <w:t xml:space="preserve">                                            主要由整流（交流变直流）、滤波、逆变（直流变交流）、制动单元、驱动单元、检测单元微处理单元等组成。变频器靠内部IGBT的</w:t>
            </w:r>
            <w:proofErr w:type="gramStart"/>
            <w:r w:rsidRPr="00EB6F40">
              <w:rPr>
                <w:rFonts w:ascii="宋体" w:hAnsi="宋体" w:cs="宋体" w:hint="eastAsia"/>
                <w:szCs w:val="21"/>
              </w:rPr>
              <w:t>开断来调整</w:t>
            </w:r>
            <w:proofErr w:type="gramEnd"/>
            <w:r w:rsidRPr="00EB6F40">
              <w:rPr>
                <w:rFonts w:ascii="宋体" w:hAnsi="宋体" w:cs="宋体" w:hint="eastAsia"/>
                <w:szCs w:val="21"/>
              </w:rPr>
              <w:t>输出电源的电压和频率，根据电机的实际需要来提供其所需要的电源电压，进而达到节能、调速的目的，具有过流、过压、过载保护等功能。                                    (规格)：</w:t>
            </w:r>
            <w:proofErr w:type="gramStart"/>
            <w:r w:rsidRPr="00EB6F40">
              <w:rPr>
                <w:rFonts w:ascii="宋体" w:hAnsi="宋体" w:cs="宋体" w:hint="eastAsia"/>
                <w:szCs w:val="21"/>
              </w:rPr>
              <w:t>配套风柜</w:t>
            </w:r>
            <w:proofErr w:type="gramEnd"/>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0998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0E38B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781AE10E"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50D326B" w14:textId="77777777" w:rsidR="00CD2FEC" w:rsidRPr="00EB6F40" w:rsidRDefault="00CD2FEC" w:rsidP="00E7739B">
            <w:pP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6540AD7" w14:textId="77777777" w:rsidR="00CD2FEC" w:rsidRPr="00EB6F40" w:rsidRDefault="00CD2FEC" w:rsidP="00E7739B">
            <w:pP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61309705" w14:textId="77777777" w:rsidR="00CD2FEC" w:rsidRPr="00EB6F40" w:rsidRDefault="00CD2FEC" w:rsidP="00E7739B">
            <w:pPr>
              <w:widowControl/>
              <w:jc w:val="center"/>
              <w:textAlignment w:val="bottom"/>
              <w:rPr>
                <w:rFonts w:ascii="宋体" w:hAnsi="宋体" w:cs="宋体" w:hint="eastAsia"/>
                <w:szCs w:val="21"/>
              </w:rPr>
            </w:pPr>
            <w:r w:rsidRPr="00EB6F40">
              <w:rPr>
                <w:rFonts w:ascii="宋体" w:hAnsi="宋体" w:cs="宋体" w:hint="eastAsia"/>
                <w:kern w:val="0"/>
                <w:szCs w:val="21"/>
                <w:lang w:bidi="ar"/>
              </w:rPr>
              <w:t>送风系统</w:t>
            </w: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01E8E82" w14:textId="77777777" w:rsidR="00CD2FEC" w:rsidRPr="00EB6F40" w:rsidRDefault="00CD2FEC" w:rsidP="00E7739B">
            <w:pP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F4DD616" w14:textId="77777777" w:rsidR="00CD2FEC" w:rsidRPr="00EB6F40" w:rsidRDefault="00CD2FEC" w:rsidP="00E7739B">
            <w:pPr>
              <w:rPr>
                <w:rFonts w:ascii="宋体" w:hAnsi="宋体" w:cs="宋体" w:hint="eastAsia"/>
                <w:szCs w:val="21"/>
              </w:rPr>
            </w:pPr>
          </w:p>
        </w:tc>
      </w:tr>
      <w:tr w:rsidR="00A743D4" w:rsidRPr="00EB6F40" w14:paraId="15DD4993" w14:textId="77777777" w:rsidTr="00E7739B">
        <w:trPr>
          <w:trHeight w:val="102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8D8D6"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E3623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3C5F2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新风管</w:t>
            </w:r>
            <w:r w:rsidRPr="00EB6F40">
              <w:rPr>
                <w:rFonts w:ascii="宋体" w:hAnsi="宋体" w:cs="宋体" w:hint="eastAsia"/>
                <w:szCs w:val="21"/>
              </w:rPr>
              <w:t>--(技术参数)：--选用镀锌板制作，δ=1.0（±0.1）mm，</w:t>
            </w:r>
            <w:proofErr w:type="gramStart"/>
            <w:r w:rsidRPr="00EB6F40">
              <w:rPr>
                <w:rFonts w:ascii="宋体" w:hAnsi="宋体" w:cs="宋体" w:hint="eastAsia"/>
                <w:szCs w:val="21"/>
              </w:rPr>
              <w:t>实厚</w:t>
            </w:r>
            <w:proofErr w:type="gramEnd"/>
            <w:r w:rsidRPr="00EB6F40">
              <w:rPr>
                <w:rFonts w:ascii="宋体" w:hAnsi="宋体" w:cs="宋体" w:hint="eastAsia"/>
                <w:szCs w:val="21"/>
              </w:rPr>
              <w:t>δ=0.88（±0.1）mm；--等距离均匀压筋处理，更加坚固防震动。--每节之间用镀锌法兰和镀锌螺丝连接固定，数量</w:t>
            </w:r>
            <w:proofErr w:type="gramStart"/>
            <w:r w:rsidRPr="00EB6F40">
              <w:rPr>
                <w:rFonts w:ascii="宋体" w:hAnsi="宋体" w:cs="宋体" w:hint="eastAsia"/>
                <w:szCs w:val="21"/>
              </w:rPr>
              <w:t>按展开</w:t>
            </w:r>
            <w:proofErr w:type="gramEnd"/>
            <w:r w:rsidRPr="00EB6F40">
              <w:rPr>
                <w:rFonts w:ascii="宋体" w:hAnsi="宋体" w:cs="宋体" w:hint="eastAsia"/>
                <w:szCs w:val="21"/>
              </w:rPr>
              <w:t>面积计算；--(规格)：按现场定制</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A4BD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DBF1E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280</w:t>
            </w:r>
          </w:p>
        </w:tc>
      </w:tr>
      <w:tr w:rsidR="00A743D4" w:rsidRPr="00EB6F40" w14:paraId="4B49984E" w14:textId="77777777" w:rsidTr="00E7739B">
        <w:trPr>
          <w:trHeight w:val="264"/>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5C4785"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309F3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9026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不锈钢风柜</w:t>
            </w:r>
          </w:p>
          <w:p w14:paraId="65BD37A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规格：7.5（±0.75）</w:t>
            </w:r>
          </w:p>
          <w:p w14:paraId="270DCC0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处理风量：17500-26500m3/h--kw/380v</w:t>
            </w:r>
          </w:p>
          <w:p w14:paraId="5758FCC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采用不锈钢板一次性拉伸折边成型为可拆装结构；</w:t>
            </w:r>
          </w:p>
          <w:p w14:paraId="0BE5A4F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该风机箱体采用双吸式蜗壳吸风钢架柜式结构，多翼式风轮；</w:t>
            </w:r>
          </w:p>
          <w:p w14:paraId="03F6C00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具有风量大，噪音低、震动小等优点；</w:t>
            </w:r>
          </w:p>
          <w:p w14:paraId="2C31584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100%纯铜线电动机，风压为：154-1054Pa.噪音≦75db。</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15960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987B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0FA784CA" w14:textId="77777777" w:rsidTr="00E7739B">
        <w:trPr>
          <w:trHeight w:val="51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4D415"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90B1C"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9C171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不锈钢防火阀</w:t>
            </w:r>
          </w:p>
          <w:p w14:paraId="302E0EF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规格：配套风管定做</w:t>
            </w:r>
          </w:p>
          <w:p w14:paraId="720001A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采用不锈钢板制作；</w:t>
            </w:r>
          </w:p>
          <w:p w14:paraId="054B3B4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是一种记忆熔合金的温度控制、利用重力作用和弹簧机构的作用关闭的阀门形式；</w:t>
            </w:r>
          </w:p>
          <w:p w14:paraId="322EF3A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当温度达到熔断器在70℃时熔断，使阀门关闭；</w:t>
            </w:r>
          </w:p>
          <w:p w14:paraId="4E454E9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输出阀门关闭信号，通风空调系统风机停机；无级调节风量。</w:t>
            </w:r>
          </w:p>
          <w:p w14:paraId="53E4CE4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铆接工艺；</w:t>
            </w:r>
          </w:p>
          <w:p w14:paraId="0BCB127A"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机器成型，无焊接痕迹，环保健康；</w:t>
            </w:r>
          </w:p>
          <w:p w14:paraId="08909622"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阀体强度高，耐腐蚀强，优良的密封性与美观度；</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DC589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3F623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40AAD79C" w14:textId="77777777" w:rsidTr="00E7739B">
        <w:trPr>
          <w:trHeight w:val="41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9E04D6"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2C5C3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DA4E9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调节阀</w:t>
            </w:r>
          </w:p>
          <w:p w14:paraId="2B06FCC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采用热轧钢板制作；</w:t>
            </w:r>
          </w:p>
          <w:p w14:paraId="461C686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是一种记忆熔合金的温度控制、利用重力作用和弹簧机构的作用关闭的阀门形式；</w:t>
            </w:r>
          </w:p>
          <w:p w14:paraId="4ADD6EB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当温度达到熔断器在70℃时熔断，使阀门关闭；</w:t>
            </w:r>
          </w:p>
          <w:p w14:paraId="2BEE1B2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输出阀门关闭信号，通风空调系统风机停机；无级调节风量。铆接工艺，</w:t>
            </w:r>
          </w:p>
          <w:p w14:paraId="6894A6D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机器成型，无焊接痕迹，环保健康；</w:t>
            </w:r>
          </w:p>
          <w:p w14:paraId="29D19A17"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阀体强度高，耐腐蚀强，优良的密封性与美观度；</w:t>
            </w:r>
          </w:p>
          <w:p w14:paraId="6911343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(规格)：配套风管定做</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0D870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0248A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r>
      <w:tr w:rsidR="00A743D4" w:rsidRPr="00EB6F40" w14:paraId="0E387811"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1E4F70"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A7EB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5</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3CE6A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法兰支架</w:t>
            </w:r>
            <w:r w:rsidRPr="00EB6F40">
              <w:rPr>
                <w:rFonts w:ascii="宋体" w:hAnsi="宋体" w:cs="宋体" w:hint="eastAsia"/>
                <w:szCs w:val="21"/>
              </w:rPr>
              <w:t xml:space="preserve">--(技术参数)：--采用30（±3）*30（±3）*2（±0.2）mm不锈钢制作；--焊接成型，焊缝表面平整光滑，无烧穿现象；--(规格)：配套风管定做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9BE9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C218A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33</w:t>
            </w:r>
          </w:p>
        </w:tc>
      </w:tr>
      <w:tr w:rsidR="00A743D4" w:rsidRPr="00EB6F40" w14:paraId="2396D058"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2DCE7"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C1414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6</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F296A4" w14:textId="77777777" w:rsidR="00CD2FEC" w:rsidRPr="00EB6F40" w:rsidRDefault="00CD2FEC" w:rsidP="00E7739B">
            <w:pPr>
              <w:widowControl/>
              <w:jc w:val="left"/>
              <w:textAlignment w:val="center"/>
              <w:rPr>
                <w:rFonts w:ascii="宋体" w:hAnsi="宋体" w:cs="宋体" w:hint="eastAsia"/>
                <w:b/>
                <w:bCs/>
                <w:szCs w:val="21"/>
              </w:rPr>
            </w:pPr>
            <w:proofErr w:type="gramStart"/>
            <w:r w:rsidRPr="00EB6F40">
              <w:rPr>
                <w:rFonts w:ascii="宋体" w:hAnsi="宋体" w:cs="宋体" w:hint="eastAsia"/>
                <w:b/>
                <w:bCs/>
                <w:szCs w:val="21"/>
              </w:rPr>
              <w:t>风柜支架</w:t>
            </w:r>
            <w:proofErr w:type="gramEnd"/>
            <w:r w:rsidRPr="00EB6F40">
              <w:rPr>
                <w:rFonts w:ascii="宋体" w:hAnsi="宋体" w:cs="宋体" w:hint="eastAsia"/>
                <w:szCs w:val="21"/>
              </w:rPr>
              <w:t xml:space="preserve">--(技术参数)：--采用6#槽钢和40（±4）*40（±4）*3（±0.3）mm镀锌角铁制作；--焊接成型，焊缝表面平整光滑，无烧穿现象；--(规格)：配套现场定做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89D47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A9A11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3FDEBCC9"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C38EA4"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441F2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7</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6B81C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消声器</w:t>
            </w:r>
            <w:r w:rsidRPr="00EB6F40">
              <w:rPr>
                <w:rFonts w:ascii="宋体" w:hAnsi="宋体" w:cs="宋体" w:hint="eastAsia"/>
                <w:szCs w:val="21"/>
              </w:rPr>
              <w:t>--(技术参数)：--外壳采用采用不锈钢板制作，</w:t>
            </w:r>
            <w:proofErr w:type="gramStart"/>
            <w:r w:rsidRPr="00EB6F40">
              <w:rPr>
                <w:rFonts w:ascii="宋体" w:hAnsi="宋体" w:cs="宋体" w:hint="eastAsia"/>
                <w:szCs w:val="21"/>
              </w:rPr>
              <w:t>实厚</w:t>
            </w:r>
            <w:proofErr w:type="gramEnd"/>
            <w:r w:rsidRPr="00EB6F40">
              <w:rPr>
                <w:rFonts w:ascii="宋体" w:hAnsi="宋体" w:cs="宋体" w:hint="eastAsia"/>
                <w:szCs w:val="21"/>
              </w:rPr>
              <w:t>δ=1.08（±0.1）mm；--内层为蜂窝状，中间</w:t>
            </w:r>
            <w:proofErr w:type="gramStart"/>
            <w:r w:rsidRPr="00EB6F40">
              <w:rPr>
                <w:rFonts w:ascii="宋体" w:hAnsi="宋体" w:cs="宋体" w:hint="eastAsia"/>
                <w:szCs w:val="21"/>
              </w:rPr>
              <w:t>衬</w:t>
            </w:r>
            <w:proofErr w:type="gramEnd"/>
            <w:r w:rsidRPr="00EB6F40">
              <w:rPr>
                <w:rFonts w:ascii="宋体" w:hAnsi="宋体" w:cs="宋体" w:hint="eastAsia"/>
                <w:szCs w:val="21"/>
              </w:rPr>
              <w:t>隔音棉，减到68分贝以内--(规格)：</w:t>
            </w:r>
            <w:proofErr w:type="gramStart"/>
            <w:r w:rsidRPr="00EB6F40">
              <w:rPr>
                <w:rFonts w:ascii="宋体" w:hAnsi="宋体" w:cs="宋体" w:hint="eastAsia"/>
                <w:szCs w:val="21"/>
              </w:rPr>
              <w:t>配套风柜</w:t>
            </w:r>
            <w:proofErr w:type="gramEnd"/>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E264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F0399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6061B378"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D3DD0"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3949C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F27E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消声器支架</w:t>
            </w:r>
            <w:r w:rsidRPr="00EB6F40">
              <w:rPr>
                <w:rFonts w:ascii="宋体" w:hAnsi="宋体" w:cs="宋体" w:hint="eastAsia"/>
                <w:szCs w:val="21"/>
              </w:rPr>
              <w:t>--(技术参数)：--采用40（±4）*40（±4）*1.2（±0.1）mm镀锌角铁制作；--焊接成型，焊缝表面平整光滑，无烧穿现象；--(规格)：配套消音</w:t>
            </w:r>
            <w:proofErr w:type="gramStart"/>
            <w:r w:rsidRPr="00EB6F40">
              <w:rPr>
                <w:rFonts w:ascii="宋体" w:hAnsi="宋体" w:cs="宋体" w:hint="eastAsia"/>
                <w:szCs w:val="21"/>
              </w:rPr>
              <w:t>箱现场</w:t>
            </w:r>
            <w:proofErr w:type="gramEnd"/>
            <w:r w:rsidRPr="00EB6F40">
              <w:rPr>
                <w:rFonts w:ascii="宋体" w:hAnsi="宋体" w:cs="宋体" w:hint="eastAsia"/>
                <w:szCs w:val="21"/>
              </w:rPr>
              <w:t xml:space="preserve">定制                          </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A00D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3EF59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180FF54" w14:textId="77777777" w:rsidTr="00E7739B">
        <w:trPr>
          <w:trHeight w:val="102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2EF337"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3538A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9</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CC51C9"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弹簧减震器</w:t>
            </w:r>
            <w:r w:rsidRPr="00EB6F40">
              <w:rPr>
                <w:rFonts w:ascii="宋体" w:hAnsi="宋体" w:cs="宋体" w:hint="eastAsia"/>
                <w:szCs w:val="21"/>
              </w:rPr>
              <w:t>--(技术参数)：--采用2.3HZ低自然频率弹簧，有效</w:t>
            </w:r>
            <w:proofErr w:type="gramStart"/>
            <w:r w:rsidRPr="00EB6F40">
              <w:rPr>
                <w:rFonts w:ascii="宋体" w:hAnsi="宋体" w:cs="宋体" w:hint="eastAsia"/>
                <w:szCs w:val="21"/>
              </w:rPr>
              <w:t>隔绝因</w:t>
            </w:r>
            <w:proofErr w:type="gramEnd"/>
            <w:r w:rsidRPr="00EB6F40">
              <w:rPr>
                <w:rFonts w:ascii="宋体" w:hAnsi="宋体" w:cs="宋体" w:hint="eastAsia"/>
                <w:szCs w:val="21"/>
              </w:rPr>
              <w:t>震动产生的低频噪音，防震效率高。--悬吊外框和弹簧采用多层防锈处理，并经盐雾试验测试。--弹簧防滑橡胶底座设计。--(规格)：100-300kg</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6A7F68"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A6AE7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8</w:t>
            </w:r>
          </w:p>
        </w:tc>
      </w:tr>
      <w:tr w:rsidR="00A743D4" w:rsidRPr="00EB6F40" w14:paraId="59CEFCD2" w14:textId="77777777" w:rsidTr="00E6137E">
        <w:trPr>
          <w:trHeight w:val="1530"/>
        </w:trPr>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CFEE30"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19BD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10</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F5C4B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三相变频器</w:t>
            </w:r>
            <w:r w:rsidRPr="00EB6F40">
              <w:rPr>
                <w:rFonts w:ascii="宋体" w:hAnsi="宋体" w:cs="宋体" w:hint="eastAsia"/>
                <w:szCs w:val="21"/>
              </w:rPr>
              <w:t xml:space="preserve">                                            主要由整流（交流变直流）、滤波、逆变（直流变交流）、制动单元、驱动单元、检测单元微处理单元等组成。变频器靠内部IGBT的</w:t>
            </w:r>
            <w:proofErr w:type="gramStart"/>
            <w:r w:rsidRPr="00EB6F40">
              <w:rPr>
                <w:rFonts w:ascii="宋体" w:hAnsi="宋体" w:cs="宋体" w:hint="eastAsia"/>
                <w:szCs w:val="21"/>
              </w:rPr>
              <w:t>开断来调整</w:t>
            </w:r>
            <w:proofErr w:type="gramEnd"/>
            <w:r w:rsidRPr="00EB6F40">
              <w:rPr>
                <w:rFonts w:ascii="宋体" w:hAnsi="宋体" w:cs="宋体" w:hint="eastAsia"/>
                <w:szCs w:val="21"/>
              </w:rPr>
              <w:t>输出电源的电压和频率，根据电机的实际需要来提供其所需要的电源电压，进而达到节能、调速的目的，具有过流、过压、过载保护等功能。                                 (规格)：</w:t>
            </w:r>
            <w:proofErr w:type="gramStart"/>
            <w:r w:rsidRPr="00EB6F40">
              <w:rPr>
                <w:rFonts w:ascii="宋体" w:hAnsi="宋体" w:cs="宋体" w:hint="eastAsia"/>
                <w:szCs w:val="21"/>
              </w:rPr>
              <w:t>配套风柜</w:t>
            </w:r>
            <w:proofErr w:type="gramEnd"/>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880F9F"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C25B2"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1EE84ED0" w14:textId="77777777" w:rsidTr="00E6137E">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5F85A"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D57C6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11</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12178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kern w:val="0"/>
                <w:szCs w:val="21"/>
                <w:lang w:bidi="ar"/>
              </w:rPr>
              <w:t>其他措施安装费用</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D013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套</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C461C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FD3680E"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1243F87"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6A60032" w14:textId="77777777" w:rsidR="00CD2FEC" w:rsidRPr="00EB6F40" w:rsidRDefault="00CD2FEC" w:rsidP="00E7739B">
            <w:pPr>
              <w:jc w:val="center"/>
              <w:rPr>
                <w:rFonts w:ascii="宋体" w:hAnsi="宋体" w:cs="宋体" w:hint="eastAsia"/>
                <w:szCs w:val="21"/>
              </w:rPr>
            </w:pPr>
          </w:p>
        </w:tc>
        <w:tc>
          <w:tcPr>
            <w:tcW w:w="295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59627C6B"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其他设备区</w:t>
            </w:r>
          </w:p>
        </w:tc>
        <w:tc>
          <w:tcPr>
            <w:tcW w:w="40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24BF142" w14:textId="77777777" w:rsidR="00CD2FEC" w:rsidRPr="00EB6F40" w:rsidRDefault="00CD2FEC" w:rsidP="00E7739B">
            <w:pPr>
              <w:jc w:val="center"/>
              <w:rPr>
                <w:rFonts w:ascii="宋体" w:hAnsi="宋体" w:cs="宋体" w:hint="eastAsia"/>
                <w:szCs w:val="21"/>
              </w:rPr>
            </w:pPr>
          </w:p>
        </w:tc>
        <w:tc>
          <w:tcPr>
            <w:tcW w:w="41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6734965" w14:textId="77777777" w:rsidR="00CD2FEC" w:rsidRPr="00EB6F40" w:rsidRDefault="00CD2FEC" w:rsidP="00E7739B">
            <w:pPr>
              <w:jc w:val="center"/>
              <w:rPr>
                <w:rFonts w:ascii="宋体" w:hAnsi="宋体" w:cs="宋体" w:hint="eastAsia"/>
                <w:szCs w:val="21"/>
              </w:rPr>
            </w:pPr>
          </w:p>
        </w:tc>
      </w:tr>
      <w:tr w:rsidR="00A743D4" w:rsidRPr="00EB6F40" w14:paraId="117090BD" w14:textId="77777777" w:rsidTr="00E7739B">
        <w:trPr>
          <w:trHeight w:val="2295"/>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BBC0C"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7A05D4"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油烟罩</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3E7E51"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名称：油烟罩-脱排油烟罩（带新风）</w:t>
            </w:r>
          </w:p>
          <w:p w14:paraId="2C80BD4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规格：12600（±1000）*1500（±150）*400（±40）mm</w:t>
            </w:r>
          </w:p>
          <w:p w14:paraId="61E9E3B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罩体前板、左右端板SUS304不锈钢板δ=1.2mm不锈钢板；</w:t>
            </w:r>
          </w:p>
          <w:p w14:paraId="64D1FA02"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罩体后板SUS304不锈钢板δ=1.2mm不锈钢板；</w:t>
            </w:r>
          </w:p>
          <w:p w14:paraId="66711BB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油网板外框SUS304板δ=1.0mm不锈钢板；</w:t>
            </w:r>
          </w:p>
          <w:p w14:paraId="1C40C7B2"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沥</w:t>
            </w:r>
            <w:proofErr w:type="gramEnd"/>
            <w:r w:rsidRPr="00EB6F40">
              <w:rPr>
                <w:rFonts w:ascii="宋体" w:hAnsi="宋体" w:cs="宋体" w:hint="eastAsia"/>
                <w:szCs w:val="21"/>
              </w:rPr>
              <w:t>油板内</w:t>
            </w:r>
            <w:proofErr w:type="gramStart"/>
            <w:r w:rsidRPr="00EB6F40">
              <w:rPr>
                <w:rFonts w:ascii="宋体" w:hAnsi="宋体" w:cs="宋体" w:hint="eastAsia"/>
                <w:szCs w:val="21"/>
              </w:rPr>
              <w:t>档</w:t>
            </w:r>
            <w:proofErr w:type="gramEnd"/>
            <w:r w:rsidRPr="00EB6F40">
              <w:rPr>
                <w:rFonts w:ascii="宋体" w:hAnsi="宋体" w:cs="宋体" w:hint="eastAsia"/>
                <w:szCs w:val="21"/>
              </w:rPr>
              <w:t>不锈钢板δ=1.0SUS304不锈钢板；</w:t>
            </w:r>
          </w:p>
          <w:p w14:paraId="7C39C270" w14:textId="77777777" w:rsidR="00CD2FEC" w:rsidRPr="00EB6F40" w:rsidRDefault="00CD2FEC" w:rsidP="00E7739B">
            <w:pPr>
              <w:widowControl/>
              <w:jc w:val="left"/>
              <w:textAlignment w:val="center"/>
              <w:rPr>
                <w:rFonts w:ascii="宋体" w:hAnsi="宋体" w:cs="宋体" w:hint="eastAsia"/>
                <w:szCs w:val="21"/>
              </w:rPr>
            </w:pPr>
            <w:proofErr w:type="gramStart"/>
            <w:r w:rsidRPr="00EB6F40">
              <w:rPr>
                <w:rFonts w:ascii="宋体" w:hAnsi="宋体" w:cs="宋体" w:hint="eastAsia"/>
                <w:szCs w:val="21"/>
              </w:rPr>
              <w:t>炉背封钢</w:t>
            </w:r>
            <w:proofErr w:type="gramEnd"/>
            <w:r w:rsidRPr="00EB6F40">
              <w:rPr>
                <w:rFonts w:ascii="宋体" w:hAnsi="宋体" w:cs="宋体" w:hint="eastAsia"/>
                <w:szCs w:val="21"/>
              </w:rPr>
              <w:t>：不锈钢板δ=1.0SUS304不锈钢板；</w:t>
            </w:r>
          </w:p>
          <w:p w14:paraId="4EE54D87"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配LED防暴节能灯，使用电压：220V,功率：3KW，厨房间油烟控制设备。</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C2436"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6023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w:t>
            </w:r>
          </w:p>
        </w:tc>
      </w:tr>
      <w:tr w:rsidR="00A743D4" w:rsidRPr="00EB6F40" w14:paraId="27C0D3B0" w14:textId="77777777" w:rsidTr="00E7739B">
        <w:trPr>
          <w:trHeight w:val="1125"/>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6D6D7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C462A"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炉灶</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CA95A"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节能环保燃气双眼大锅灶</w:t>
            </w:r>
          </w:p>
          <w:p w14:paraId="2629B15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规格：2200*1200*800/450mm</w:t>
            </w:r>
          </w:p>
          <w:p w14:paraId="28855A08"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炉面：SUS304 不锈钢板，厚度 ≥1.2mm； </w:t>
            </w:r>
          </w:p>
          <w:p w14:paraId="1EDBAF5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炉体：SUS304 不锈钢板，厚度 ≥1.0mm； </w:t>
            </w:r>
          </w:p>
          <w:p w14:paraId="6CE151B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lastRenderedPageBreak/>
              <w:t xml:space="preserve">后背：SUS304 不锈钢板，厚度 ≥1.2mm       </w:t>
            </w:r>
          </w:p>
          <w:p w14:paraId="1B081E5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炉架：采用国标 40mm*40mm*4mm  角钢；</w:t>
            </w:r>
          </w:p>
          <w:p w14:paraId="2181A3A3"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炉头：采用节能炉头；带电子打火及熄火保护装置； </w:t>
            </w:r>
          </w:p>
          <w:p w14:paraId="056F737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炉膛：采用耐高温水泥；</w:t>
            </w:r>
          </w:p>
          <w:p w14:paraId="1FAE62F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炉脚：不锈钢管可调子弹脚；</w:t>
            </w:r>
          </w:p>
          <w:p w14:paraId="0018894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来水：每个炉头装有摇摆水笼头，前置来水控制阀； </w:t>
            </w:r>
          </w:p>
          <w:p w14:paraId="4857754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风机：低噪音中压铝壳</w:t>
            </w:r>
            <w:proofErr w:type="gramStart"/>
            <w:r w:rsidRPr="00EB6F40">
              <w:rPr>
                <w:rFonts w:ascii="宋体" w:hAnsi="宋体" w:cs="宋体" w:hint="eastAsia"/>
                <w:szCs w:val="21"/>
              </w:rPr>
              <w:t>强力双</w:t>
            </w:r>
            <w:proofErr w:type="gramEnd"/>
            <w:r w:rsidRPr="00EB6F40">
              <w:rPr>
                <w:rFonts w:ascii="宋体" w:hAnsi="宋体" w:cs="宋体" w:hint="eastAsia"/>
                <w:szCs w:val="21"/>
              </w:rPr>
              <w:t>风机；</w:t>
            </w:r>
          </w:p>
          <w:p w14:paraId="5E3B3B1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电压： 220V；功率： 250W*2；</w:t>
            </w:r>
          </w:p>
          <w:p w14:paraId="215723C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侧板和后背具有不低于 60*60mm 的可拆卸检测口； </w:t>
            </w:r>
          </w:p>
          <w:p w14:paraId="27050A4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燃气器具采用一级能效和节能环保；</w:t>
            </w:r>
          </w:p>
          <w:p w14:paraId="0768E08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配置液晶显示</w:t>
            </w:r>
            <w:proofErr w:type="gramStart"/>
            <w:r w:rsidRPr="00EB6F40">
              <w:rPr>
                <w:rFonts w:ascii="宋体" w:hAnsi="宋体" w:cs="宋体" w:hint="eastAsia"/>
                <w:szCs w:val="21"/>
              </w:rPr>
              <w:t>屏具体</w:t>
            </w:r>
            <w:proofErr w:type="gramEnd"/>
            <w:r w:rsidRPr="00EB6F40">
              <w:rPr>
                <w:rFonts w:ascii="宋体" w:hAnsi="宋体" w:cs="宋体" w:hint="eastAsia"/>
                <w:szCs w:val="21"/>
              </w:rPr>
              <w:t>功能：显示火力大小，炉灶控制系统内置的传感器会自动检 测设备状态，一旦发现异常，如燃气泄漏、温度过高等，系统会立即响应，自动 熄火并触发报警提示。炉灶显示屏可实时显示炉灶状态、炉膛温度、燃气热值等 数据，并与小程序进行数据传输，可从远程终端查看炉灶数据状态，实现设备的 远程监控与管理，具备现场通电测试。</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94EA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AAFA4"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41F10825" w14:textId="77777777" w:rsidTr="00E7739B">
        <w:trPr>
          <w:trHeight w:val="66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5C7C1"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CEF29"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蒸柜</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7FCCA4"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名称：蒸柜—燃气蒸箱</w:t>
            </w:r>
          </w:p>
          <w:p w14:paraId="11DA73C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规格：1150（±115）*900*（±90）1800（±180）</w:t>
            </w:r>
          </w:p>
          <w:p w14:paraId="0497E4E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蒸饭: 24 盘，厚度≥1.0mm；</w:t>
            </w:r>
          </w:p>
          <w:p w14:paraId="5235E67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箱体：SUS304 不锈钢板，内外厚度≥1.0mm；</w:t>
            </w:r>
          </w:p>
          <w:p w14:paraId="78D7F816"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底座：SUS304 不锈钢板，内外厚度≥1.0mm；</w:t>
            </w:r>
          </w:p>
          <w:p w14:paraId="10556A6B"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搁条：SUS304 不锈钢板，厚度≥1.2mm；</w:t>
            </w:r>
          </w:p>
          <w:p w14:paraId="37E0394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保温：整体隔热保温棉；</w:t>
            </w:r>
          </w:p>
          <w:p w14:paraId="300136C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底座加热管：全 SUS304 不锈钢制作；</w:t>
            </w:r>
          </w:p>
          <w:p w14:paraId="39A0153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密封条：嵌入式硅胶条；</w:t>
            </w:r>
          </w:p>
          <w:p w14:paraId="4D59AD8D"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带熄火保护装置；</w:t>
            </w:r>
          </w:p>
          <w:p w14:paraId="0463CF45"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带数控显示屏，通电显示至少含蒸饭、海鲜、面 食、计时等功能；220V 0.1kw;</w:t>
            </w:r>
          </w:p>
          <w:p w14:paraId="041343C4"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蒸箱正面及侧面有冲压拉伸图案，且都有不低于 60*60mm 的可拆卸检测口，方便检测材质厚度及 内部隔热棉。</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B646E"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8D2F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r w:rsidR="00A743D4" w:rsidRPr="00EB6F40" w14:paraId="75044AB4" w14:textId="77777777" w:rsidTr="00E7739B">
        <w:trPr>
          <w:trHeight w:val="765"/>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24DCE" w14:textId="77777777" w:rsidR="00CD2FEC" w:rsidRPr="00EB6F40" w:rsidRDefault="00CD2FEC" w:rsidP="00E7739B">
            <w:pPr>
              <w:jc w:val="center"/>
              <w:rPr>
                <w:rFonts w:ascii="宋体" w:hAnsi="宋体" w:cs="宋体" w:hint="eastAsia"/>
                <w:b/>
                <w:bCs/>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FB3E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A647A3"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电磁保温板-电磁式板式保温台</w:t>
            </w:r>
          </w:p>
          <w:p w14:paraId="7E172F6C"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规格：1200（±120）*300（±30）*300（±30），</w:t>
            </w:r>
          </w:p>
          <w:p w14:paraId="5A83421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嵌入式铝合金+钢化玻璃</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A352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61519"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4</w:t>
            </w:r>
          </w:p>
        </w:tc>
      </w:tr>
      <w:tr w:rsidR="00A743D4" w:rsidRPr="00EB6F40" w14:paraId="65B477B2" w14:textId="77777777" w:rsidTr="00E7739B">
        <w:trPr>
          <w:trHeight w:val="132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2C770"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9EAD5"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D2AA5F"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szCs w:val="21"/>
              </w:rPr>
              <w:t>名称：保温台-食品保温灯</w:t>
            </w:r>
          </w:p>
          <w:p w14:paraId="58DED2CE"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 xml:space="preserve">规格：180*250*290 </w:t>
            </w:r>
          </w:p>
          <w:p w14:paraId="774A0FEF"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伸缩范围：</w:t>
            </w:r>
            <w:r w:rsidRPr="00EB6F40">
              <w:rPr>
                <w:rStyle w:val="font121"/>
                <w:rFonts w:ascii="宋体" w:hAnsi="宋体" w:cs="宋体" w:hint="eastAsia"/>
                <w:color w:val="auto"/>
                <w:kern w:val="0"/>
                <w:lang w:bidi="ar"/>
              </w:rPr>
              <w:t>60</w:t>
            </w:r>
            <w:r w:rsidRPr="00EB6F40">
              <w:rPr>
                <w:rFonts w:ascii="宋体" w:hAnsi="宋体" w:cs="宋体" w:hint="eastAsia"/>
                <w:szCs w:val="21"/>
              </w:rPr>
              <w:t>至</w:t>
            </w:r>
            <w:r w:rsidRPr="00EB6F40">
              <w:rPr>
                <w:rStyle w:val="font121"/>
                <w:rFonts w:ascii="宋体" w:hAnsi="宋体" w:cs="宋体" w:hint="eastAsia"/>
                <w:color w:val="auto"/>
                <w:kern w:val="0"/>
                <w:lang w:bidi="ar"/>
              </w:rPr>
              <w:t>180</w:t>
            </w:r>
            <w:r w:rsidRPr="00EB6F40">
              <w:rPr>
                <w:rFonts w:ascii="宋体" w:hAnsi="宋体" w:cs="宋体" w:hint="eastAsia"/>
                <w:szCs w:val="21"/>
              </w:rPr>
              <w:t>厘米，</w:t>
            </w:r>
          </w:p>
          <w:p w14:paraId="6F5241A0"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电镀拉斯烤漆面，</w:t>
            </w:r>
          </w:p>
          <w:p w14:paraId="41AC966E"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szCs w:val="21"/>
              </w:rPr>
              <w:t>额定电压</w:t>
            </w:r>
            <w:r w:rsidRPr="00EB6F40">
              <w:rPr>
                <w:rStyle w:val="font121"/>
                <w:rFonts w:ascii="宋体" w:hAnsi="宋体" w:cs="宋体" w:hint="eastAsia"/>
                <w:color w:val="auto"/>
                <w:kern w:val="0"/>
                <w:lang w:bidi="ar"/>
              </w:rPr>
              <w:t>220V</w:t>
            </w:r>
            <w:r w:rsidRPr="00EB6F40">
              <w:rPr>
                <w:rFonts w:ascii="宋体" w:hAnsi="宋体" w:cs="宋体" w:hint="eastAsia"/>
                <w:szCs w:val="21"/>
              </w:rPr>
              <w:t>，额定功率</w:t>
            </w:r>
            <w:r w:rsidRPr="00EB6F40">
              <w:rPr>
                <w:rStyle w:val="font121"/>
                <w:rFonts w:ascii="宋体" w:hAnsi="宋体" w:cs="宋体" w:hint="eastAsia"/>
                <w:color w:val="auto"/>
                <w:kern w:val="0"/>
                <w:lang w:bidi="ar"/>
              </w:rPr>
              <w:t>250W</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3C4D1"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24B03"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10</w:t>
            </w:r>
          </w:p>
        </w:tc>
      </w:tr>
      <w:tr w:rsidR="00A743D4" w:rsidRPr="00EB6F40" w14:paraId="56E968C9" w14:textId="77777777" w:rsidTr="00E7739B">
        <w:trPr>
          <w:trHeight w:val="27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0DE0D"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37243"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保温台</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35080" w14:textId="77777777" w:rsidR="00CD2FEC" w:rsidRPr="00EB6F40" w:rsidRDefault="00CD2FEC" w:rsidP="00E7739B">
            <w:pPr>
              <w:widowControl/>
              <w:jc w:val="left"/>
              <w:textAlignment w:val="center"/>
              <w:rPr>
                <w:rFonts w:ascii="宋体" w:hAnsi="宋体" w:cs="宋体" w:hint="eastAsia"/>
                <w:b/>
                <w:bCs/>
                <w:szCs w:val="21"/>
              </w:rPr>
            </w:pPr>
            <w:r w:rsidRPr="00EB6F40">
              <w:rPr>
                <w:rFonts w:ascii="宋体" w:hAnsi="宋体" w:cs="宋体" w:hint="eastAsia"/>
                <w:b/>
                <w:bCs/>
                <w:kern w:val="0"/>
                <w:szCs w:val="21"/>
                <w:lang w:bidi="ar"/>
              </w:rPr>
              <w:t>保温餐盒 双层不锈钢餐盒带盖、容量1.5L</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42860"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DB79A"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200</w:t>
            </w:r>
          </w:p>
        </w:tc>
      </w:tr>
      <w:tr w:rsidR="00A743D4" w:rsidRPr="00EB6F40" w14:paraId="447EB1BB" w14:textId="77777777" w:rsidTr="00E7739B">
        <w:trPr>
          <w:trHeight w:val="493"/>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5B8B1"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B37B2"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灭蝇灯</w:t>
            </w:r>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444F87" w14:textId="77777777" w:rsidR="00CD2FEC" w:rsidRPr="00EB6F40" w:rsidRDefault="00CD2FEC" w:rsidP="00E7739B">
            <w:pPr>
              <w:widowControl/>
              <w:textAlignment w:val="center"/>
              <w:rPr>
                <w:rStyle w:val="font121"/>
                <w:rFonts w:ascii="宋体" w:hAnsi="宋体" w:cs="宋体" w:hint="eastAsia"/>
                <w:color w:val="auto"/>
                <w:kern w:val="0"/>
                <w:lang w:bidi="ar"/>
              </w:rPr>
            </w:pPr>
            <w:r w:rsidRPr="00EB6F40">
              <w:rPr>
                <w:rFonts w:ascii="宋体" w:hAnsi="宋体" w:cs="宋体" w:hint="eastAsia"/>
                <w:szCs w:val="21"/>
              </w:rPr>
              <w:t>规格：</w:t>
            </w:r>
            <w:r w:rsidRPr="00EB6F40">
              <w:rPr>
                <w:rStyle w:val="font121"/>
                <w:rFonts w:ascii="宋体" w:hAnsi="宋体" w:cs="宋体" w:hint="eastAsia"/>
                <w:color w:val="auto"/>
                <w:kern w:val="0"/>
                <w:lang w:bidi="ar"/>
              </w:rPr>
              <w:t>320*160*260mm</w:t>
            </w:r>
          </w:p>
          <w:p w14:paraId="53ABB9CC" w14:textId="77777777" w:rsidR="00CD2FEC" w:rsidRPr="00EB6F40" w:rsidRDefault="00CD2FEC" w:rsidP="00E7739B">
            <w:pPr>
              <w:widowControl/>
              <w:textAlignment w:val="center"/>
              <w:rPr>
                <w:rStyle w:val="font121"/>
                <w:rFonts w:ascii="宋体" w:hAnsi="宋体" w:cs="宋体" w:hint="eastAsia"/>
                <w:color w:val="auto"/>
                <w:kern w:val="0"/>
                <w:lang w:bidi="ar"/>
              </w:rPr>
            </w:pPr>
            <w:r w:rsidRPr="00EB6F40">
              <w:rPr>
                <w:rFonts w:ascii="宋体" w:hAnsi="宋体" w:cs="宋体" w:hint="eastAsia"/>
                <w:szCs w:val="21"/>
              </w:rPr>
              <w:t>电压</w:t>
            </w:r>
            <w:r w:rsidRPr="00EB6F40">
              <w:rPr>
                <w:rStyle w:val="font121"/>
                <w:rFonts w:ascii="宋体" w:hAnsi="宋体" w:cs="宋体" w:hint="eastAsia"/>
                <w:color w:val="auto"/>
                <w:kern w:val="0"/>
                <w:lang w:bidi="ar"/>
              </w:rPr>
              <w:t>(V)</w:t>
            </w:r>
            <w:r w:rsidRPr="00EB6F40">
              <w:rPr>
                <w:rFonts w:ascii="宋体" w:hAnsi="宋体" w:cs="宋体" w:hint="eastAsia"/>
                <w:szCs w:val="21"/>
              </w:rPr>
              <w:t>：</w:t>
            </w:r>
            <w:r w:rsidRPr="00EB6F40">
              <w:rPr>
                <w:rStyle w:val="font121"/>
                <w:rFonts w:ascii="宋体" w:hAnsi="宋体" w:cs="宋体" w:hint="eastAsia"/>
                <w:color w:val="auto"/>
                <w:kern w:val="0"/>
                <w:lang w:bidi="ar"/>
              </w:rPr>
              <w:t>220V</w:t>
            </w:r>
            <w:r w:rsidRPr="00EB6F40">
              <w:rPr>
                <w:rFonts w:ascii="宋体" w:hAnsi="宋体" w:cs="宋体" w:hint="eastAsia"/>
                <w:szCs w:val="21"/>
              </w:rPr>
              <w:t>功率</w:t>
            </w:r>
            <w:r w:rsidRPr="00EB6F40">
              <w:rPr>
                <w:rStyle w:val="font121"/>
                <w:rFonts w:ascii="宋体" w:hAnsi="宋体" w:cs="宋体" w:hint="eastAsia"/>
                <w:color w:val="auto"/>
                <w:kern w:val="0"/>
                <w:lang w:bidi="ar"/>
              </w:rPr>
              <w:t>(W)</w:t>
            </w:r>
            <w:r w:rsidRPr="00EB6F40">
              <w:rPr>
                <w:rFonts w:ascii="宋体" w:hAnsi="宋体" w:cs="宋体" w:hint="eastAsia"/>
                <w:szCs w:val="21"/>
              </w:rPr>
              <w:t>：</w:t>
            </w:r>
            <w:r w:rsidRPr="00EB6F40">
              <w:rPr>
                <w:rStyle w:val="font121"/>
                <w:rFonts w:ascii="宋体" w:hAnsi="宋体" w:cs="宋体" w:hint="eastAsia"/>
                <w:color w:val="auto"/>
                <w:kern w:val="0"/>
                <w:lang w:bidi="ar"/>
              </w:rPr>
              <w:t>6W</w:t>
            </w:r>
          </w:p>
          <w:p w14:paraId="7E039E96" w14:textId="77777777" w:rsidR="00CD2FEC" w:rsidRPr="00EB6F40" w:rsidRDefault="00CD2FEC" w:rsidP="00E7739B">
            <w:pPr>
              <w:widowControl/>
              <w:textAlignment w:val="center"/>
              <w:rPr>
                <w:rFonts w:ascii="宋体" w:hAnsi="宋体" w:cs="宋体" w:hint="eastAsia"/>
                <w:szCs w:val="21"/>
              </w:rPr>
            </w:pPr>
            <w:r w:rsidRPr="00EB6F40">
              <w:rPr>
                <w:rFonts w:ascii="宋体" w:hAnsi="宋体" w:cs="宋体" w:hint="eastAsia"/>
                <w:szCs w:val="21"/>
              </w:rPr>
              <w:t>固定方式：壁挂式</w:t>
            </w:r>
          </w:p>
          <w:p w14:paraId="6BE7CFFC" w14:textId="77777777" w:rsidR="00CD2FEC" w:rsidRPr="00EB6F40" w:rsidRDefault="00CD2FEC" w:rsidP="00E7739B">
            <w:pPr>
              <w:widowControl/>
              <w:textAlignment w:val="center"/>
              <w:rPr>
                <w:rFonts w:ascii="宋体" w:hAnsi="宋体" w:cs="宋体" w:hint="eastAsia"/>
                <w:szCs w:val="21"/>
              </w:rPr>
            </w:pPr>
            <w:r w:rsidRPr="00EB6F40">
              <w:rPr>
                <w:rFonts w:ascii="宋体" w:hAnsi="宋体" w:cs="宋体" w:hint="eastAsia"/>
                <w:szCs w:val="21"/>
              </w:rPr>
              <w:lastRenderedPageBreak/>
              <w:t>适用面积：</w:t>
            </w:r>
            <w:r w:rsidRPr="00EB6F40">
              <w:rPr>
                <w:rStyle w:val="font121"/>
                <w:rFonts w:ascii="宋体" w:hAnsi="宋体" w:cs="宋体" w:hint="eastAsia"/>
                <w:color w:val="auto"/>
                <w:kern w:val="0"/>
                <w:lang w:bidi="ar"/>
              </w:rPr>
              <w:t>20</w:t>
            </w:r>
            <w:r w:rsidRPr="00EB6F40">
              <w:rPr>
                <w:rFonts w:ascii="宋体" w:hAnsi="宋体" w:cs="宋体" w:hint="eastAsia"/>
                <w:szCs w:val="21"/>
              </w:rPr>
              <w:t>㎡</w:t>
            </w:r>
            <w:r w:rsidRPr="00EB6F40">
              <w:rPr>
                <w:rStyle w:val="font121"/>
                <w:rFonts w:ascii="宋体" w:hAnsi="宋体" w:cs="宋体" w:hint="eastAsia"/>
                <w:color w:val="auto"/>
                <w:kern w:val="0"/>
                <w:lang w:bidi="ar"/>
              </w:rPr>
              <w:t>-50</w:t>
            </w:r>
            <w:r w:rsidRPr="00EB6F40">
              <w:rPr>
                <w:rFonts w:ascii="宋体" w:hAnsi="宋体" w:cs="宋体" w:hint="eastAsia"/>
                <w:szCs w:val="21"/>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2DB2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lastRenderedPageBreak/>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F2517"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10</w:t>
            </w:r>
          </w:p>
        </w:tc>
      </w:tr>
      <w:tr w:rsidR="00A743D4" w:rsidRPr="00EB6F40" w14:paraId="6380D3F7" w14:textId="77777777" w:rsidTr="00E7739B">
        <w:trPr>
          <w:trHeight w:val="1710"/>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52C9F"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DB9DC" w14:textId="77777777" w:rsidR="00CD2FEC" w:rsidRPr="00EB6F40" w:rsidRDefault="00CD2FEC" w:rsidP="00E7739B">
            <w:pPr>
              <w:widowControl/>
              <w:jc w:val="center"/>
              <w:textAlignment w:val="center"/>
              <w:rPr>
                <w:rFonts w:ascii="宋体" w:hAnsi="宋体" w:cs="宋体" w:hint="eastAsia"/>
                <w:b/>
                <w:bCs/>
                <w:szCs w:val="21"/>
              </w:rPr>
            </w:pPr>
            <w:r w:rsidRPr="00EB6F40">
              <w:rPr>
                <w:rFonts w:ascii="宋体" w:hAnsi="宋体" w:cs="宋体" w:hint="eastAsia"/>
                <w:b/>
                <w:bCs/>
                <w:kern w:val="0"/>
                <w:szCs w:val="21"/>
                <w:lang w:bidi="ar"/>
              </w:rPr>
              <w:t>紫外线消毒灯</w:t>
            </w:r>
          </w:p>
        </w:tc>
        <w:tc>
          <w:tcPr>
            <w:tcW w:w="2950" w:type="pct"/>
            <w:tcBorders>
              <w:top w:val="single" w:sz="4" w:space="0" w:color="000000"/>
              <w:left w:val="single" w:sz="4" w:space="0" w:color="000000"/>
              <w:bottom w:val="nil"/>
              <w:right w:val="single" w:sz="4" w:space="0" w:color="000000"/>
            </w:tcBorders>
            <w:shd w:val="clear" w:color="auto" w:fill="auto"/>
            <w:vAlign w:val="center"/>
          </w:tcPr>
          <w:p w14:paraId="00100E8F" w14:textId="77777777" w:rsidR="00CD2FEC" w:rsidRPr="00EB6F40" w:rsidRDefault="00CD2FEC" w:rsidP="00E7739B">
            <w:pPr>
              <w:widowControl/>
              <w:jc w:val="left"/>
              <w:textAlignment w:val="center"/>
              <w:rPr>
                <w:rFonts w:ascii="宋体" w:hAnsi="宋体" w:cs="宋体" w:hint="eastAsia"/>
                <w:kern w:val="0"/>
                <w:szCs w:val="21"/>
                <w:lang w:bidi="ar"/>
              </w:rPr>
            </w:pPr>
            <w:r w:rsidRPr="00EB6F40">
              <w:rPr>
                <w:rFonts w:ascii="宋体" w:hAnsi="宋体" w:cs="宋体" w:hint="eastAsia"/>
                <w:kern w:val="0"/>
                <w:szCs w:val="21"/>
                <w:lang w:bidi="ar"/>
              </w:rPr>
              <w:t>规格：500*280*55mm</w:t>
            </w:r>
          </w:p>
          <w:p w14:paraId="030B2B11" w14:textId="77777777" w:rsidR="00CD2FEC" w:rsidRPr="00EB6F40" w:rsidRDefault="00CD2FEC" w:rsidP="00E7739B">
            <w:pPr>
              <w:widowControl/>
              <w:jc w:val="left"/>
              <w:textAlignment w:val="center"/>
              <w:rPr>
                <w:rFonts w:ascii="宋体" w:hAnsi="宋体" w:cs="宋体" w:hint="eastAsia"/>
                <w:kern w:val="0"/>
                <w:szCs w:val="21"/>
                <w:lang w:bidi="ar"/>
              </w:rPr>
            </w:pPr>
            <w:r w:rsidRPr="00EB6F40">
              <w:rPr>
                <w:rFonts w:ascii="宋体" w:hAnsi="宋体" w:cs="宋体" w:hint="eastAsia"/>
                <w:kern w:val="0"/>
                <w:szCs w:val="21"/>
                <w:lang w:bidi="ar"/>
              </w:rPr>
              <w:t>电压(V)：220V</w:t>
            </w:r>
          </w:p>
          <w:p w14:paraId="5E7FD79C" w14:textId="77777777" w:rsidR="00CD2FEC" w:rsidRPr="00EB6F40" w:rsidRDefault="00CD2FEC" w:rsidP="00E7739B">
            <w:pPr>
              <w:widowControl/>
              <w:jc w:val="left"/>
              <w:textAlignment w:val="center"/>
              <w:rPr>
                <w:rFonts w:ascii="宋体" w:hAnsi="宋体" w:cs="宋体" w:hint="eastAsia"/>
                <w:kern w:val="0"/>
                <w:szCs w:val="21"/>
                <w:lang w:bidi="ar"/>
              </w:rPr>
            </w:pPr>
            <w:r w:rsidRPr="00EB6F40">
              <w:rPr>
                <w:rFonts w:ascii="宋体" w:hAnsi="宋体" w:cs="宋体" w:hint="eastAsia"/>
                <w:kern w:val="0"/>
                <w:szCs w:val="21"/>
                <w:lang w:bidi="ar"/>
              </w:rPr>
              <w:t>功率(W)：30W</w:t>
            </w:r>
          </w:p>
          <w:p w14:paraId="697F5826" w14:textId="77777777" w:rsidR="00CD2FEC" w:rsidRPr="00EB6F40" w:rsidRDefault="00CD2FEC" w:rsidP="00E7739B">
            <w:pPr>
              <w:widowControl/>
              <w:jc w:val="left"/>
              <w:textAlignment w:val="center"/>
              <w:rPr>
                <w:rFonts w:ascii="宋体" w:hAnsi="宋体" w:cs="宋体" w:hint="eastAsia"/>
                <w:kern w:val="0"/>
                <w:szCs w:val="21"/>
                <w:lang w:bidi="ar"/>
              </w:rPr>
            </w:pPr>
            <w:r w:rsidRPr="00EB6F40">
              <w:rPr>
                <w:rFonts w:ascii="宋体" w:hAnsi="宋体" w:cs="宋体" w:hint="eastAsia"/>
                <w:kern w:val="0"/>
                <w:szCs w:val="21"/>
                <w:lang w:bidi="ar"/>
              </w:rPr>
              <w:t>固定方式：插入式</w:t>
            </w:r>
          </w:p>
          <w:p w14:paraId="5565A7AF" w14:textId="77777777" w:rsidR="00CD2FEC" w:rsidRPr="00EB6F40" w:rsidRDefault="00CD2FEC" w:rsidP="00E7739B">
            <w:pPr>
              <w:widowControl/>
              <w:jc w:val="left"/>
              <w:textAlignment w:val="center"/>
              <w:rPr>
                <w:rFonts w:ascii="宋体" w:hAnsi="宋体" w:cs="宋体" w:hint="eastAsia"/>
                <w:kern w:val="0"/>
                <w:szCs w:val="21"/>
                <w:lang w:bidi="ar"/>
              </w:rPr>
            </w:pPr>
            <w:r w:rsidRPr="00EB6F40">
              <w:rPr>
                <w:rFonts w:ascii="宋体" w:hAnsi="宋体" w:cs="宋体" w:hint="eastAsia"/>
                <w:kern w:val="0"/>
                <w:szCs w:val="21"/>
                <w:lang w:bidi="ar"/>
              </w:rPr>
              <w:t>适用面积：20㎡-50㎡</w:t>
            </w:r>
          </w:p>
          <w:p w14:paraId="37DEC469"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kern w:val="0"/>
                <w:szCs w:val="21"/>
                <w:lang w:bidi="ar"/>
              </w:rPr>
              <w:t>控制方式：遥控控制</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1AFD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只</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3675B"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2</w:t>
            </w:r>
          </w:p>
        </w:tc>
      </w:tr>
      <w:tr w:rsidR="00A743D4" w:rsidRPr="00EB6F40" w14:paraId="040FE99F" w14:textId="77777777" w:rsidTr="00E7739B">
        <w:trPr>
          <w:trHeight w:val="795"/>
        </w:trPr>
        <w:tc>
          <w:tcPr>
            <w:tcW w:w="3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096A0" w14:textId="77777777" w:rsidR="00CD2FEC" w:rsidRPr="00EB6F40" w:rsidRDefault="00CD2FEC" w:rsidP="00E7739B">
            <w:pPr>
              <w:jc w:val="center"/>
              <w:rPr>
                <w:rFonts w:ascii="宋体" w:hAnsi="宋体" w:cs="宋体" w:hint="eastAsia"/>
                <w:szCs w:val="21"/>
              </w:rPr>
            </w:pPr>
          </w:p>
        </w:tc>
        <w:tc>
          <w:tcPr>
            <w:tcW w:w="8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F678C" w14:textId="77777777" w:rsidR="00CD2FEC" w:rsidRPr="00EB6F40" w:rsidRDefault="00CD2FEC" w:rsidP="00E7739B">
            <w:pPr>
              <w:widowControl/>
              <w:jc w:val="center"/>
              <w:textAlignment w:val="center"/>
              <w:rPr>
                <w:rFonts w:ascii="宋体" w:hAnsi="宋体" w:cs="宋体" w:hint="eastAsia"/>
                <w:b/>
                <w:bCs/>
                <w:szCs w:val="21"/>
              </w:rPr>
            </w:pPr>
            <w:proofErr w:type="gramStart"/>
            <w:r w:rsidRPr="00EB6F40">
              <w:rPr>
                <w:rFonts w:ascii="宋体" w:hAnsi="宋体" w:cs="宋体" w:hint="eastAsia"/>
                <w:b/>
                <w:bCs/>
                <w:kern w:val="0"/>
                <w:szCs w:val="21"/>
                <w:lang w:bidi="ar"/>
              </w:rPr>
              <w:t>风幕机</w:t>
            </w:r>
            <w:proofErr w:type="gramEnd"/>
          </w:p>
        </w:tc>
        <w:tc>
          <w:tcPr>
            <w:tcW w:w="29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241D27" w14:textId="77777777" w:rsidR="00CD2FEC" w:rsidRPr="00EB6F40" w:rsidRDefault="00CD2FEC" w:rsidP="00E7739B">
            <w:pPr>
              <w:widowControl/>
              <w:jc w:val="left"/>
              <w:textAlignment w:val="center"/>
              <w:rPr>
                <w:rStyle w:val="font121"/>
                <w:rFonts w:ascii="宋体" w:hAnsi="宋体" w:cs="宋体" w:hint="eastAsia"/>
                <w:color w:val="auto"/>
                <w:kern w:val="0"/>
                <w:lang w:bidi="ar"/>
              </w:rPr>
            </w:pPr>
            <w:r w:rsidRPr="00EB6F40">
              <w:rPr>
                <w:rFonts w:ascii="宋体" w:hAnsi="宋体" w:cs="宋体" w:hint="eastAsia"/>
                <w:szCs w:val="21"/>
              </w:rPr>
              <w:t>规格：</w:t>
            </w:r>
            <w:r w:rsidRPr="00EB6F40">
              <w:rPr>
                <w:rStyle w:val="font121"/>
                <w:rFonts w:ascii="宋体" w:hAnsi="宋体" w:cs="宋体" w:hint="eastAsia"/>
                <w:color w:val="auto"/>
                <w:kern w:val="0"/>
                <w:lang w:bidi="ar"/>
              </w:rPr>
              <w:t>1200</w:t>
            </w:r>
            <w:r w:rsidRPr="00EB6F40">
              <w:rPr>
                <w:rFonts w:ascii="宋体" w:hAnsi="宋体" w:cs="宋体" w:hint="eastAsia"/>
                <w:szCs w:val="21"/>
              </w:rPr>
              <w:t>（±</w:t>
            </w:r>
            <w:r w:rsidRPr="00EB6F40">
              <w:rPr>
                <w:rStyle w:val="font121"/>
                <w:rFonts w:ascii="宋体" w:hAnsi="宋体" w:cs="宋体" w:hint="eastAsia"/>
                <w:color w:val="auto"/>
                <w:kern w:val="0"/>
                <w:lang w:bidi="ar"/>
              </w:rPr>
              <w:t>10</w:t>
            </w:r>
            <w:r w:rsidRPr="00EB6F40">
              <w:rPr>
                <w:rFonts w:ascii="宋体" w:hAnsi="宋体" w:cs="宋体" w:hint="eastAsia"/>
                <w:szCs w:val="21"/>
              </w:rPr>
              <w:t>）</w:t>
            </w:r>
            <w:r w:rsidRPr="00EB6F40">
              <w:rPr>
                <w:rStyle w:val="font121"/>
                <w:rFonts w:ascii="宋体" w:hAnsi="宋体" w:cs="宋体" w:hint="eastAsia"/>
                <w:color w:val="auto"/>
                <w:kern w:val="0"/>
                <w:lang w:bidi="ar"/>
              </w:rPr>
              <w:t>mm*192</w:t>
            </w:r>
            <w:r w:rsidRPr="00EB6F40">
              <w:rPr>
                <w:rFonts w:ascii="宋体" w:hAnsi="宋体" w:cs="宋体" w:hint="eastAsia"/>
                <w:szCs w:val="21"/>
              </w:rPr>
              <w:t>（±</w:t>
            </w:r>
            <w:r w:rsidRPr="00EB6F40">
              <w:rPr>
                <w:rStyle w:val="font121"/>
                <w:rFonts w:ascii="宋体" w:hAnsi="宋体" w:cs="宋体" w:hint="eastAsia"/>
                <w:color w:val="auto"/>
                <w:kern w:val="0"/>
                <w:lang w:bidi="ar"/>
              </w:rPr>
              <w:t>10</w:t>
            </w:r>
            <w:r w:rsidRPr="00EB6F40">
              <w:rPr>
                <w:rFonts w:ascii="宋体" w:hAnsi="宋体" w:cs="宋体" w:hint="eastAsia"/>
                <w:szCs w:val="21"/>
              </w:rPr>
              <w:t>）</w:t>
            </w:r>
            <w:r w:rsidRPr="00EB6F40">
              <w:rPr>
                <w:rStyle w:val="font121"/>
                <w:rFonts w:ascii="宋体" w:hAnsi="宋体" w:cs="宋体" w:hint="eastAsia"/>
                <w:color w:val="auto"/>
                <w:kern w:val="0"/>
                <w:lang w:bidi="ar"/>
              </w:rPr>
              <w:t>mm*170</w:t>
            </w:r>
            <w:r w:rsidRPr="00EB6F40">
              <w:rPr>
                <w:rFonts w:ascii="宋体" w:hAnsi="宋体" w:cs="宋体" w:hint="eastAsia"/>
                <w:szCs w:val="21"/>
              </w:rPr>
              <w:t>（±</w:t>
            </w:r>
            <w:r w:rsidRPr="00EB6F40">
              <w:rPr>
                <w:rStyle w:val="font121"/>
                <w:rFonts w:ascii="宋体" w:hAnsi="宋体" w:cs="宋体" w:hint="eastAsia"/>
                <w:color w:val="auto"/>
                <w:kern w:val="0"/>
                <w:lang w:bidi="ar"/>
              </w:rPr>
              <w:t>10</w:t>
            </w:r>
            <w:r w:rsidRPr="00EB6F40">
              <w:rPr>
                <w:rFonts w:ascii="宋体" w:hAnsi="宋体" w:cs="宋体" w:hint="eastAsia"/>
                <w:szCs w:val="21"/>
              </w:rPr>
              <w:t>）</w:t>
            </w:r>
            <w:r w:rsidRPr="00EB6F40">
              <w:rPr>
                <w:rStyle w:val="font121"/>
                <w:rFonts w:ascii="宋体" w:hAnsi="宋体" w:cs="宋体" w:hint="eastAsia"/>
                <w:color w:val="auto"/>
                <w:kern w:val="0"/>
                <w:lang w:bidi="ar"/>
              </w:rPr>
              <w:t>mm</w:t>
            </w:r>
          </w:p>
          <w:p w14:paraId="567F6351" w14:textId="77777777" w:rsidR="00CD2FEC" w:rsidRPr="00EB6F40" w:rsidRDefault="00CD2FEC" w:rsidP="00E7739B">
            <w:pPr>
              <w:widowControl/>
              <w:jc w:val="left"/>
              <w:textAlignment w:val="center"/>
              <w:rPr>
                <w:rFonts w:ascii="宋体" w:hAnsi="宋体" w:cs="宋体" w:hint="eastAsia"/>
                <w:szCs w:val="21"/>
              </w:rPr>
            </w:pPr>
            <w:r w:rsidRPr="00EB6F40">
              <w:rPr>
                <w:rFonts w:ascii="宋体" w:hAnsi="宋体" w:cs="宋体" w:hint="eastAsia"/>
                <w:szCs w:val="21"/>
              </w:rPr>
              <w:t>电压</w:t>
            </w:r>
            <w:r w:rsidRPr="00EB6F40">
              <w:rPr>
                <w:rStyle w:val="font121"/>
                <w:rFonts w:ascii="宋体" w:hAnsi="宋体" w:cs="宋体" w:hint="eastAsia"/>
                <w:color w:val="auto"/>
                <w:kern w:val="0"/>
                <w:lang w:bidi="ar"/>
              </w:rPr>
              <w:t>220V</w:t>
            </w:r>
            <w:r w:rsidRPr="00EB6F40">
              <w:rPr>
                <w:rFonts w:ascii="宋体" w:hAnsi="宋体" w:cs="宋体" w:hint="eastAsia"/>
                <w:szCs w:val="21"/>
              </w:rPr>
              <w:t>、风量大于</w:t>
            </w:r>
            <w:r w:rsidRPr="00EB6F40">
              <w:rPr>
                <w:rStyle w:val="font121"/>
                <w:rFonts w:ascii="宋体" w:hAnsi="宋体" w:cs="宋体" w:hint="eastAsia"/>
                <w:color w:val="auto"/>
                <w:kern w:val="0"/>
                <w:lang w:bidi="ar"/>
              </w:rPr>
              <w:t>2000m</w:t>
            </w:r>
            <w:r w:rsidRPr="00EB6F40">
              <w:rPr>
                <w:rFonts w:ascii="宋体" w:hAnsi="宋体" w:cs="宋体" w:hint="eastAsia"/>
                <w:szCs w:val="21"/>
              </w:rPr>
              <w:t>³</w:t>
            </w:r>
            <w:r w:rsidRPr="00EB6F40">
              <w:rPr>
                <w:rStyle w:val="font121"/>
                <w:rFonts w:ascii="宋体" w:hAnsi="宋体" w:cs="宋体" w:hint="eastAsia"/>
                <w:color w:val="auto"/>
                <w:kern w:val="0"/>
                <w:lang w:bidi="ar"/>
              </w:rPr>
              <w:t>\H</w:t>
            </w:r>
            <w:r w:rsidRPr="00EB6F40">
              <w:rPr>
                <w:rFonts w:ascii="宋体" w:hAnsi="宋体" w:cs="宋体" w:hint="eastAsia"/>
                <w:szCs w:val="21"/>
              </w:rPr>
              <w:t>，噪音小于</w:t>
            </w:r>
            <w:r w:rsidRPr="00EB6F40">
              <w:rPr>
                <w:rStyle w:val="font121"/>
                <w:rFonts w:ascii="宋体" w:hAnsi="宋体" w:cs="宋体" w:hint="eastAsia"/>
                <w:color w:val="auto"/>
                <w:kern w:val="0"/>
                <w:lang w:bidi="ar"/>
              </w:rPr>
              <w:t>55DB</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207E5"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台</w:t>
            </w:r>
          </w:p>
        </w:tc>
        <w:tc>
          <w:tcPr>
            <w:tcW w:w="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C5C47D" w14:textId="77777777" w:rsidR="00CD2FEC" w:rsidRPr="00EB6F40" w:rsidRDefault="00CD2FEC" w:rsidP="00E7739B">
            <w:pPr>
              <w:widowControl/>
              <w:jc w:val="center"/>
              <w:textAlignment w:val="center"/>
              <w:rPr>
                <w:rFonts w:ascii="宋体" w:hAnsi="宋体" w:cs="宋体" w:hint="eastAsia"/>
                <w:szCs w:val="21"/>
              </w:rPr>
            </w:pPr>
            <w:r w:rsidRPr="00EB6F40">
              <w:rPr>
                <w:rFonts w:ascii="宋体" w:hAnsi="宋体" w:cs="宋体" w:hint="eastAsia"/>
                <w:kern w:val="0"/>
                <w:szCs w:val="21"/>
                <w:lang w:bidi="ar"/>
              </w:rPr>
              <w:t>3</w:t>
            </w:r>
          </w:p>
        </w:tc>
      </w:tr>
    </w:tbl>
    <w:p w14:paraId="06E654AD" w14:textId="77777777" w:rsidR="00DB7E8E" w:rsidRPr="00EB6F40" w:rsidRDefault="00000000">
      <w:pPr>
        <w:adjustRightInd w:val="0"/>
        <w:snapToGrid w:val="0"/>
        <w:spacing w:line="360" w:lineRule="auto"/>
        <w:rPr>
          <w:rFonts w:ascii="宋体" w:hAnsi="宋体" w:cs="宋体" w:hint="eastAsia"/>
          <w:b/>
          <w:bCs/>
          <w:szCs w:val="21"/>
        </w:rPr>
      </w:pPr>
      <w:r w:rsidRPr="00EB6F40">
        <w:rPr>
          <w:rFonts w:ascii="宋体" w:hAnsi="宋体" w:cs="宋体" w:hint="eastAsia"/>
          <w:b/>
          <w:bCs/>
          <w:szCs w:val="21"/>
        </w:rPr>
        <w:t>注：</w:t>
      </w:r>
    </w:p>
    <w:p w14:paraId="4D4B2C1E" w14:textId="77777777" w:rsidR="00DB7E8E" w:rsidRPr="00EB6F40" w:rsidRDefault="00000000">
      <w:pPr>
        <w:adjustRightInd w:val="0"/>
        <w:snapToGrid w:val="0"/>
        <w:spacing w:line="360" w:lineRule="auto"/>
        <w:rPr>
          <w:rFonts w:ascii="宋体" w:hAnsi="宋体" w:cs="宋体" w:hint="eastAsia"/>
          <w:szCs w:val="21"/>
        </w:rPr>
      </w:pPr>
      <w:r w:rsidRPr="00EB6F40">
        <w:rPr>
          <w:rFonts w:ascii="宋体" w:hAnsi="宋体" w:cs="宋体" w:hint="eastAsia"/>
          <w:b/>
          <w:bCs/>
          <w:szCs w:val="21"/>
        </w:rPr>
        <w:t>1）投标方应对所投产品的品牌型号、尺寸规格、材料、质量、功能等</w:t>
      </w:r>
      <w:proofErr w:type="gramStart"/>
      <w:r w:rsidRPr="00EB6F40">
        <w:rPr>
          <w:rFonts w:ascii="宋体" w:hAnsi="宋体" w:cs="宋体" w:hint="eastAsia"/>
          <w:b/>
          <w:bCs/>
          <w:szCs w:val="21"/>
        </w:rPr>
        <w:t>作出</w:t>
      </w:r>
      <w:proofErr w:type="gramEnd"/>
      <w:r w:rsidRPr="00EB6F40">
        <w:rPr>
          <w:rFonts w:ascii="宋体" w:hAnsi="宋体" w:cs="宋体" w:hint="eastAsia"/>
          <w:b/>
          <w:bCs/>
          <w:szCs w:val="21"/>
        </w:rPr>
        <w:t>说明，投标文件应提供技术参数偏离表，按实际情况逐条注明以上清单产品各项技术参数偏离情况（正偏离/满足/负偏离），技术要求偏离表不能违背真实的参数和指标。</w:t>
      </w:r>
    </w:p>
    <w:p w14:paraId="57E84860" w14:textId="77777777" w:rsidR="00DB7E8E" w:rsidRPr="00EB6F40" w:rsidRDefault="00000000">
      <w:pPr>
        <w:adjustRightInd w:val="0"/>
        <w:snapToGrid w:val="0"/>
        <w:spacing w:line="360" w:lineRule="auto"/>
        <w:rPr>
          <w:rFonts w:ascii="宋体" w:hAnsi="宋体" w:cs="宋体" w:hint="eastAsia"/>
          <w:b/>
          <w:bCs/>
          <w:szCs w:val="21"/>
        </w:rPr>
      </w:pPr>
      <w:r w:rsidRPr="00EB6F40">
        <w:rPr>
          <w:rFonts w:ascii="宋体" w:hAnsi="宋体" w:cs="宋体" w:hint="eastAsia"/>
          <w:b/>
          <w:bCs/>
          <w:szCs w:val="21"/>
        </w:rPr>
        <w:t>2）</w:t>
      </w:r>
      <w:r w:rsidRPr="00EB6F40">
        <w:rPr>
          <w:rFonts w:ascii="宋体" w:hAnsi="宋体" w:cs="宋体" w:hint="eastAsia"/>
          <w:b/>
          <w:bCs/>
          <w:szCs w:val="21"/>
          <w:lang w:val="zh-CN"/>
        </w:rPr>
        <w:t>“项目需求”</w:t>
      </w:r>
      <w:r w:rsidRPr="00EB6F40">
        <w:rPr>
          <w:rFonts w:ascii="宋体" w:hAnsi="宋体" w:cs="宋体" w:hint="eastAsia"/>
          <w:b/>
          <w:bCs/>
          <w:szCs w:val="21"/>
        </w:rPr>
        <w:t>中指出的工艺、材料、标准以及参照的技术参数或型号仅</w:t>
      </w:r>
      <w:proofErr w:type="gramStart"/>
      <w:r w:rsidRPr="00EB6F40">
        <w:rPr>
          <w:rFonts w:ascii="宋体" w:hAnsi="宋体" w:cs="宋体" w:hint="eastAsia"/>
          <w:b/>
          <w:bCs/>
          <w:szCs w:val="21"/>
        </w:rPr>
        <w:t>起说明</w:t>
      </w:r>
      <w:proofErr w:type="gramEnd"/>
      <w:r w:rsidRPr="00EB6F40">
        <w:rPr>
          <w:rFonts w:ascii="宋体" w:hAnsi="宋体" w:cs="宋体" w:hint="eastAsia"/>
          <w:b/>
          <w:bCs/>
          <w:szCs w:val="21"/>
        </w:rPr>
        <w:t>作用，并没有任何限制性和排他性，投标方在响应时可以选用其他代替标准、技术参数或型号，</w:t>
      </w:r>
      <w:r w:rsidRPr="00EB6F40">
        <w:rPr>
          <w:rFonts w:ascii="宋体" w:hAnsi="宋体" w:cs="宋体" w:hint="eastAsia"/>
          <w:b/>
          <w:bCs/>
          <w:szCs w:val="21"/>
          <w:lang w:val="zh-CN"/>
        </w:rPr>
        <w:t>但这些代替须以不影响产品质量和需求功能实现为前提</w:t>
      </w:r>
      <w:r w:rsidRPr="00EB6F40">
        <w:rPr>
          <w:rFonts w:ascii="宋体" w:hAnsi="宋体" w:cs="宋体" w:hint="eastAsia"/>
          <w:b/>
          <w:bCs/>
          <w:szCs w:val="21"/>
        </w:rPr>
        <w:t>。</w:t>
      </w:r>
    </w:p>
    <w:p w14:paraId="052D5DAD" w14:textId="77777777" w:rsidR="00DB7E8E" w:rsidRPr="00EB6F40" w:rsidRDefault="00DB7E8E">
      <w:pPr>
        <w:adjustRightInd w:val="0"/>
        <w:snapToGrid w:val="0"/>
        <w:spacing w:line="360" w:lineRule="auto"/>
        <w:rPr>
          <w:rFonts w:ascii="宋体" w:hAnsi="宋体" w:cs="宋体" w:hint="eastAsia"/>
          <w:b/>
          <w:bCs/>
          <w:szCs w:val="21"/>
        </w:rPr>
      </w:pPr>
    </w:p>
    <w:p w14:paraId="54F3193F" w14:textId="77777777" w:rsidR="00DB7E8E" w:rsidRPr="00EB6F40" w:rsidRDefault="00000000">
      <w:pPr>
        <w:spacing w:line="360" w:lineRule="auto"/>
        <w:rPr>
          <w:rFonts w:ascii="宋体" w:hAnsi="宋体" w:cs="宋体" w:hint="eastAsia"/>
          <w:b/>
          <w:bCs/>
          <w:szCs w:val="21"/>
        </w:rPr>
      </w:pPr>
      <w:r w:rsidRPr="00EB6F40">
        <w:rPr>
          <w:rFonts w:ascii="宋体" w:hAnsi="宋体" w:cs="宋体" w:hint="eastAsia"/>
          <w:b/>
          <w:bCs/>
          <w:szCs w:val="21"/>
        </w:rPr>
        <w:t>四、送样要求</w:t>
      </w:r>
    </w:p>
    <w:p w14:paraId="0D1C7A7B"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本项目要求送样：</w:t>
      </w:r>
    </w:p>
    <w:p w14:paraId="18936613"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送样样品：节能环保燃气双眼大锅灶 1 台</w:t>
      </w:r>
    </w:p>
    <w:p w14:paraId="69BFB2E1"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规格：2200*1200*800/450mm</w:t>
      </w:r>
    </w:p>
    <w:p w14:paraId="7A3E429E"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 xml:space="preserve">炉面：SUS304 不锈钢板，厚度 ≥1.2mm； </w:t>
      </w:r>
    </w:p>
    <w:p w14:paraId="418EA248"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 xml:space="preserve">炉体：SUS304 不锈钢板，厚度 ≥1.0mm； </w:t>
      </w:r>
    </w:p>
    <w:p w14:paraId="17F479CD" w14:textId="5961409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后背：SUS304 不锈钢板，厚度 ≥1.2mm</w:t>
      </w:r>
      <w:r w:rsidR="00BB3825" w:rsidRPr="00EB6F40">
        <w:rPr>
          <w:rFonts w:ascii="宋体" w:hAnsi="宋体" w:cs="宋体" w:hint="eastAsia"/>
          <w:szCs w:val="21"/>
        </w:rPr>
        <w:t>；</w:t>
      </w:r>
    </w:p>
    <w:p w14:paraId="18F1788E"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炉架：采用国标 40mm*40mm*4mm  角钢；</w:t>
      </w:r>
    </w:p>
    <w:p w14:paraId="02AA9337"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 xml:space="preserve">炉头：采用节能炉头；带电子打火及熄火保护装置； </w:t>
      </w:r>
    </w:p>
    <w:p w14:paraId="64DE5E39"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炉膛：采用耐高温水泥；</w:t>
      </w:r>
    </w:p>
    <w:p w14:paraId="41D1A838"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炉脚：不锈钢管可调子弹脚；</w:t>
      </w:r>
    </w:p>
    <w:p w14:paraId="232F5253"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 xml:space="preserve">来水：每个炉头装有摇摆水笼头，前置来水控制阀； </w:t>
      </w:r>
    </w:p>
    <w:p w14:paraId="6975F5CB"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风机：低噪音中压铝壳</w:t>
      </w:r>
      <w:proofErr w:type="gramStart"/>
      <w:r w:rsidRPr="00EB6F40">
        <w:rPr>
          <w:rFonts w:ascii="宋体" w:hAnsi="宋体" w:cs="宋体" w:hint="eastAsia"/>
          <w:szCs w:val="21"/>
        </w:rPr>
        <w:t>强力双</w:t>
      </w:r>
      <w:proofErr w:type="gramEnd"/>
      <w:r w:rsidRPr="00EB6F40">
        <w:rPr>
          <w:rFonts w:ascii="宋体" w:hAnsi="宋体" w:cs="宋体" w:hint="eastAsia"/>
          <w:szCs w:val="21"/>
        </w:rPr>
        <w:t>风机；</w:t>
      </w:r>
    </w:p>
    <w:p w14:paraId="6D635D10"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电压： 220V；功率： 250W*2；</w:t>
      </w:r>
    </w:p>
    <w:p w14:paraId="17F6135E"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 xml:space="preserve">侧板和后背具有不低于 60*60mm 的可拆卸检测口； </w:t>
      </w:r>
    </w:p>
    <w:p w14:paraId="5651CDFF"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lastRenderedPageBreak/>
        <w:t>燃气器具采用一级能效和节能环保；</w:t>
      </w:r>
    </w:p>
    <w:p w14:paraId="1B58891B" w14:textId="77777777" w:rsidR="00DB7E8E" w:rsidRPr="00EB6F40" w:rsidRDefault="00000000">
      <w:pPr>
        <w:spacing w:line="360" w:lineRule="auto"/>
        <w:rPr>
          <w:rFonts w:ascii="宋体" w:hAnsi="宋体" w:cs="宋体" w:hint="eastAsia"/>
          <w:szCs w:val="21"/>
        </w:rPr>
      </w:pPr>
      <w:r w:rsidRPr="00EB6F40">
        <w:rPr>
          <w:rFonts w:ascii="宋体" w:hAnsi="宋体" w:cs="宋体" w:hint="eastAsia"/>
          <w:szCs w:val="21"/>
        </w:rPr>
        <w:t>配置液晶显示</w:t>
      </w:r>
      <w:proofErr w:type="gramStart"/>
      <w:r w:rsidRPr="00EB6F40">
        <w:rPr>
          <w:rFonts w:ascii="宋体" w:hAnsi="宋体" w:cs="宋体" w:hint="eastAsia"/>
          <w:szCs w:val="21"/>
        </w:rPr>
        <w:t>屏具体</w:t>
      </w:r>
      <w:proofErr w:type="gramEnd"/>
      <w:r w:rsidRPr="00EB6F40">
        <w:rPr>
          <w:rFonts w:ascii="宋体" w:hAnsi="宋体" w:cs="宋体" w:hint="eastAsia"/>
          <w:szCs w:val="21"/>
        </w:rPr>
        <w:t>功能：显示火力大小，炉灶控制系统内置的传感器会自动检 测设备状态，一旦发现异常，如燃气泄漏、温度过高等，系统会立即响应，自动 熄火并触发报警提示。炉灶显示屏可实时显示炉灶状态、炉膛温度、燃气热值等 数据，并与小程序进行数据传输，可从远程终端查看炉灶数据状态，实现设备的 远程监控与管理，具备现场通电测试。</w:t>
      </w:r>
    </w:p>
    <w:p w14:paraId="01F2ED86" w14:textId="77777777" w:rsidR="007E64C4" w:rsidRPr="00EB6F40" w:rsidRDefault="007E64C4" w:rsidP="007E64C4">
      <w:pPr>
        <w:spacing w:line="360" w:lineRule="auto"/>
        <w:rPr>
          <w:rFonts w:ascii="宋体" w:hAnsi="宋体" w:cs="宋体" w:hint="eastAsia"/>
          <w:szCs w:val="21"/>
        </w:rPr>
      </w:pPr>
      <w:r w:rsidRPr="00EB6F40">
        <w:rPr>
          <w:rFonts w:ascii="宋体" w:hAnsi="宋体" w:cs="宋体" w:hint="eastAsia"/>
          <w:szCs w:val="21"/>
        </w:rPr>
        <w:t>送样时间：投标截止时间之前</w:t>
      </w:r>
    </w:p>
    <w:p w14:paraId="5F8EE2BA" w14:textId="77777777" w:rsidR="007E64C4" w:rsidRPr="00EB6F40" w:rsidRDefault="007E64C4" w:rsidP="007E64C4">
      <w:pPr>
        <w:spacing w:line="360" w:lineRule="auto"/>
        <w:rPr>
          <w:rFonts w:ascii="宋体" w:hAnsi="宋体" w:cs="宋体" w:hint="eastAsia"/>
          <w:szCs w:val="21"/>
        </w:rPr>
      </w:pPr>
      <w:r w:rsidRPr="00EB6F40">
        <w:rPr>
          <w:rFonts w:ascii="宋体" w:hAnsi="宋体" w:cs="宋体" w:hint="eastAsia"/>
          <w:szCs w:val="21"/>
        </w:rPr>
        <w:t>送样地点：上海市徐汇区钦江路88号东楼626室</w:t>
      </w:r>
    </w:p>
    <w:p w14:paraId="015FA9F9" w14:textId="77777777" w:rsidR="00DB7E8E" w:rsidRPr="00EB6F40" w:rsidRDefault="00DB7E8E">
      <w:pPr>
        <w:spacing w:line="360" w:lineRule="auto"/>
        <w:rPr>
          <w:rFonts w:ascii="宋体" w:hAnsi="宋体" w:cs="宋体" w:hint="eastAsia"/>
          <w:szCs w:val="21"/>
        </w:rPr>
      </w:pPr>
    </w:p>
    <w:p w14:paraId="4E086C87" w14:textId="77777777" w:rsidR="00DB7E8E" w:rsidRPr="00EB6F40" w:rsidRDefault="00000000">
      <w:pPr>
        <w:pStyle w:val="Default"/>
        <w:spacing w:line="360" w:lineRule="auto"/>
        <w:rPr>
          <w:rFonts w:ascii="宋体" w:hAnsi="宋体" w:cs="宋体" w:hint="eastAsia"/>
          <w:b/>
          <w:color w:val="auto"/>
          <w:sz w:val="21"/>
          <w:szCs w:val="21"/>
        </w:rPr>
      </w:pPr>
      <w:r w:rsidRPr="00EB6F40">
        <w:rPr>
          <w:rFonts w:ascii="宋体" w:hAnsi="宋体" w:cs="宋体" w:hint="eastAsia"/>
          <w:b/>
          <w:color w:val="auto"/>
          <w:sz w:val="21"/>
          <w:szCs w:val="21"/>
        </w:rPr>
        <w:t>五、安装、调试、验收要求</w:t>
      </w:r>
    </w:p>
    <w:p w14:paraId="3438644A"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hint="eastAsia"/>
          <w:bCs/>
          <w:color w:val="auto"/>
          <w:sz w:val="21"/>
          <w:szCs w:val="21"/>
        </w:rPr>
        <w:t>5</w:t>
      </w:r>
      <w:r w:rsidRPr="00EB6F40">
        <w:rPr>
          <w:rFonts w:ascii="宋体" w:hAnsi="宋体" w:cs="宋体"/>
          <w:bCs/>
          <w:color w:val="auto"/>
          <w:sz w:val="21"/>
          <w:szCs w:val="21"/>
        </w:rPr>
        <w:t>.1 安装要求：</w:t>
      </w:r>
    </w:p>
    <w:p w14:paraId="726C49BD"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bCs/>
          <w:color w:val="auto"/>
          <w:sz w:val="21"/>
          <w:szCs w:val="21"/>
        </w:rPr>
        <w:t>▲交货后，所有货物安装摆放到位。本项目涉及的配件及耗材、人工费、安装费均包含在报价内。</w:t>
      </w:r>
    </w:p>
    <w:p w14:paraId="3F55D637"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hint="eastAsia"/>
          <w:bCs/>
          <w:color w:val="auto"/>
          <w:sz w:val="21"/>
          <w:szCs w:val="21"/>
        </w:rPr>
        <w:t>5</w:t>
      </w:r>
      <w:r w:rsidRPr="00EB6F40">
        <w:rPr>
          <w:rFonts w:ascii="宋体" w:hAnsi="宋体" w:cs="宋体"/>
          <w:bCs/>
          <w:color w:val="auto"/>
          <w:sz w:val="21"/>
          <w:szCs w:val="21"/>
        </w:rPr>
        <w:t>.1.1中标单位提供的设备尺寸要根据现场实际情况调整。</w:t>
      </w:r>
    </w:p>
    <w:p w14:paraId="5B07CDE0"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hint="eastAsia"/>
          <w:bCs/>
          <w:color w:val="auto"/>
          <w:sz w:val="21"/>
          <w:szCs w:val="21"/>
        </w:rPr>
        <w:t>5</w:t>
      </w:r>
      <w:r w:rsidRPr="00EB6F40">
        <w:rPr>
          <w:rFonts w:ascii="宋体" w:hAnsi="宋体" w:cs="宋体"/>
          <w:bCs/>
          <w:color w:val="auto"/>
          <w:sz w:val="21"/>
          <w:szCs w:val="21"/>
        </w:rPr>
        <w:t>.2 验收要求：</w:t>
      </w:r>
    </w:p>
    <w:p w14:paraId="5571F8AB"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bCs/>
          <w:color w:val="auto"/>
          <w:sz w:val="21"/>
          <w:szCs w:val="21"/>
        </w:rPr>
        <w:t>1）采购人对中标人提交的货物依据招标文件上技术规格要求和国家有关质量标准进行现场初步验收，外观、说明书符合招标文件技术要求的，给予签收，初步验收不合格的不予验收。</w:t>
      </w:r>
    </w:p>
    <w:p w14:paraId="105DA059"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bCs/>
          <w:color w:val="auto"/>
          <w:sz w:val="21"/>
          <w:szCs w:val="21"/>
        </w:rPr>
        <w:t>2）中标人交货前应对产品</w:t>
      </w:r>
      <w:proofErr w:type="gramStart"/>
      <w:r w:rsidRPr="00EB6F40">
        <w:rPr>
          <w:rFonts w:ascii="宋体" w:hAnsi="宋体" w:cs="宋体"/>
          <w:bCs/>
          <w:color w:val="auto"/>
          <w:sz w:val="21"/>
          <w:szCs w:val="21"/>
        </w:rPr>
        <w:t>作出</w:t>
      </w:r>
      <w:proofErr w:type="gramEnd"/>
      <w:r w:rsidRPr="00EB6F40">
        <w:rPr>
          <w:rFonts w:ascii="宋体" w:hAnsi="宋体" w:cs="宋体"/>
          <w:bCs/>
          <w:color w:val="auto"/>
          <w:sz w:val="21"/>
          <w:szCs w:val="21"/>
        </w:rPr>
        <w:t>全面检查和对验收文件进行整理，并列出清单，作为甲方收货验收和使用的技术条件依据，检验的结果应随货物交甲方。</w:t>
      </w:r>
    </w:p>
    <w:p w14:paraId="72DD4335"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bCs/>
          <w:color w:val="auto"/>
          <w:sz w:val="21"/>
          <w:szCs w:val="21"/>
        </w:rPr>
        <w:t>3）采购人对供中标人提供的货物在使用前进行调试时，中标人需负责安装并培训采购人的使用操作人员，并协助采购人一起调试，直到符合技术要求，采购人才做最终验收。</w:t>
      </w:r>
    </w:p>
    <w:p w14:paraId="2D683008"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bCs/>
          <w:color w:val="auto"/>
          <w:sz w:val="21"/>
          <w:szCs w:val="21"/>
        </w:rPr>
        <w:t>4）对技术复杂的货物，采购人可请国家认可的专业检测机构或相关领域专家参与初步验收及最终验收，并由其出具检测意见。</w:t>
      </w:r>
    </w:p>
    <w:p w14:paraId="11076C6A" w14:textId="77777777" w:rsidR="00DB7E8E" w:rsidRPr="00EB6F40" w:rsidRDefault="00000000">
      <w:pPr>
        <w:pStyle w:val="Default"/>
        <w:spacing w:line="360" w:lineRule="auto"/>
        <w:ind w:firstLineChars="200" w:firstLine="420"/>
        <w:rPr>
          <w:rFonts w:ascii="宋体" w:hAnsi="宋体" w:cs="宋体" w:hint="eastAsia"/>
          <w:bCs/>
          <w:color w:val="auto"/>
          <w:sz w:val="21"/>
          <w:szCs w:val="21"/>
        </w:rPr>
      </w:pPr>
      <w:r w:rsidRPr="00EB6F40">
        <w:rPr>
          <w:rFonts w:ascii="宋体" w:hAnsi="宋体" w:cs="宋体"/>
          <w:bCs/>
          <w:color w:val="auto"/>
          <w:sz w:val="21"/>
          <w:szCs w:val="21"/>
        </w:rPr>
        <w:t>5）验收时中标人必须在现场，验收完毕后作出验收结果报告；验收费用由中标人负责。</w:t>
      </w:r>
    </w:p>
    <w:p w14:paraId="64D6D940" w14:textId="77777777" w:rsidR="00DB7E8E" w:rsidRPr="00EB6F40" w:rsidRDefault="00DB7E8E">
      <w:pPr>
        <w:pStyle w:val="Default"/>
        <w:spacing w:line="360" w:lineRule="auto"/>
        <w:ind w:firstLineChars="200" w:firstLine="420"/>
        <w:rPr>
          <w:rFonts w:ascii="宋体" w:hAnsi="宋体" w:cs="宋体" w:hint="eastAsia"/>
          <w:bCs/>
          <w:color w:val="auto"/>
          <w:sz w:val="21"/>
          <w:szCs w:val="21"/>
        </w:rPr>
      </w:pPr>
    </w:p>
    <w:p w14:paraId="215955AD" w14:textId="77777777" w:rsidR="00DB7E8E" w:rsidRPr="00EB6F40" w:rsidRDefault="00000000">
      <w:pPr>
        <w:pStyle w:val="Default"/>
        <w:spacing w:line="360" w:lineRule="auto"/>
        <w:rPr>
          <w:rFonts w:ascii="宋体" w:hAnsi="宋体" w:cs="宋体" w:hint="eastAsia"/>
          <w:b/>
          <w:color w:val="auto"/>
          <w:sz w:val="21"/>
          <w:szCs w:val="21"/>
        </w:rPr>
      </w:pPr>
      <w:r w:rsidRPr="00EB6F40">
        <w:rPr>
          <w:rFonts w:ascii="宋体" w:hAnsi="宋体" w:cs="宋体" w:hint="eastAsia"/>
          <w:b/>
          <w:color w:val="auto"/>
          <w:sz w:val="21"/>
          <w:szCs w:val="21"/>
        </w:rPr>
        <w:t>六、售后要求</w:t>
      </w:r>
    </w:p>
    <w:p w14:paraId="7B389720" w14:textId="77777777" w:rsidR="00DB7E8E" w:rsidRPr="00EB6F40" w:rsidRDefault="00000000">
      <w:pPr>
        <w:spacing w:line="360" w:lineRule="auto"/>
        <w:ind w:firstLineChars="200" w:firstLine="420"/>
        <w:rPr>
          <w:rFonts w:ascii="宋体" w:hAnsi="宋体" w:cs="宋体" w:hint="eastAsia"/>
          <w:szCs w:val="21"/>
        </w:rPr>
      </w:pPr>
      <w:r w:rsidRPr="00EB6F40">
        <w:rPr>
          <w:rFonts w:ascii="宋体" w:hAnsi="宋体" w:cs="宋体" w:hint="eastAsia"/>
          <w:kern w:val="0"/>
          <w:szCs w:val="21"/>
        </w:rPr>
        <w:t>6.1项目质保期要求：</w:t>
      </w:r>
      <w:r w:rsidRPr="00EB6F40">
        <w:rPr>
          <w:rFonts w:ascii="宋体" w:hAnsi="宋体" w:cs="宋体" w:hint="eastAsia"/>
          <w:szCs w:val="21"/>
        </w:rPr>
        <w:t>本项目产品质保期</w:t>
      </w:r>
      <w:r w:rsidRPr="00EB6F40">
        <w:rPr>
          <w:rFonts w:ascii="宋体" w:hAnsi="宋体" w:cs="宋体" w:hint="eastAsia"/>
          <w:b/>
          <w:bCs/>
          <w:szCs w:val="21"/>
          <w:u w:val="single"/>
        </w:rPr>
        <w:t>二年</w:t>
      </w:r>
      <w:r w:rsidRPr="00EB6F40">
        <w:rPr>
          <w:rFonts w:ascii="宋体" w:hAnsi="宋体" w:cs="宋体" w:hint="eastAsia"/>
          <w:szCs w:val="21"/>
        </w:rPr>
        <w:t>（质</w:t>
      </w:r>
      <w:proofErr w:type="gramStart"/>
      <w:r w:rsidRPr="00EB6F40">
        <w:rPr>
          <w:rFonts w:ascii="宋体" w:hAnsi="宋体" w:cs="宋体" w:hint="eastAsia"/>
          <w:szCs w:val="21"/>
        </w:rPr>
        <w:t>保范围</w:t>
      </w:r>
      <w:proofErr w:type="gramEnd"/>
      <w:r w:rsidRPr="00EB6F40">
        <w:rPr>
          <w:rFonts w:ascii="宋体" w:hAnsi="宋体" w:cs="宋体" w:hint="eastAsia"/>
          <w:szCs w:val="21"/>
        </w:rPr>
        <w:t>应包含本次采购的所有产品）。若原厂质保期超过2年的以原厂质保期为准。质保期内供应商须免费负责修理和替换任何由于配件自身的质量问题造成的损坏。配件更换后的质保期仍为不少于2年。所有质保期</w:t>
      </w:r>
      <w:proofErr w:type="gramStart"/>
      <w:r w:rsidRPr="00EB6F40">
        <w:rPr>
          <w:rFonts w:ascii="宋体" w:hAnsi="宋体" w:cs="宋体" w:hint="eastAsia"/>
          <w:szCs w:val="21"/>
        </w:rPr>
        <w:t>自项目</w:t>
      </w:r>
      <w:proofErr w:type="gramEnd"/>
      <w:r w:rsidRPr="00EB6F40">
        <w:rPr>
          <w:rFonts w:ascii="宋体" w:hAnsi="宋体" w:cs="宋体" w:hint="eastAsia"/>
          <w:szCs w:val="21"/>
        </w:rPr>
        <w:t>验收合格次日起计算。质保期内要求免费上门服务，并严格按照国家三包规定执行。</w:t>
      </w:r>
    </w:p>
    <w:p w14:paraId="450A9931" w14:textId="77777777" w:rsidR="00DB7E8E" w:rsidRPr="00EB6F40" w:rsidRDefault="00000000">
      <w:pPr>
        <w:snapToGrid w:val="0"/>
        <w:spacing w:line="360" w:lineRule="auto"/>
        <w:ind w:firstLineChars="200" w:firstLine="420"/>
        <w:rPr>
          <w:rFonts w:ascii="宋体" w:hAnsi="宋体" w:cs="宋体" w:hint="eastAsia"/>
          <w:kern w:val="0"/>
          <w:szCs w:val="21"/>
        </w:rPr>
      </w:pPr>
      <w:r w:rsidRPr="00EB6F40">
        <w:rPr>
          <w:rFonts w:ascii="宋体" w:hAnsi="宋体" w:cs="宋体" w:hint="eastAsia"/>
          <w:kern w:val="0"/>
          <w:szCs w:val="21"/>
        </w:rPr>
        <w:lastRenderedPageBreak/>
        <w:t>6.2 售后技术服务要求：提供产品保修卡，并按厂家产品规定保修期限及内容以及供应商的其它承诺条款实行保修，出现故障后</w:t>
      </w:r>
      <w:r w:rsidRPr="00EB6F40">
        <w:rPr>
          <w:rFonts w:ascii="宋体" w:hAnsi="宋体" w:cs="宋体" w:hint="eastAsia"/>
          <w:kern w:val="0"/>
          <w:szCs w:val="21"/>
          <w:u w:val="single"/>
        </w:rPr>
        <w:t xml:space="preserve">  1 </w:t>
      </w:r>
      <w:r w:rsidRPr="00EB6F40">
        <w:rPr>
          <w:rFonts w:ascii="宋体" w:hAnsi="宋体" w:cs="宋体" w:hint="eastAsia"/>
          <w:kern w:val="0"/>
          <w:szCs w:val="21"/>
        </w:rPr>
        <w:t>小时内服务响应、</w:t>
      </w:r>
      <w:r w:rsidRPr="00EB6F40">
        <w:rPr>
          <w:rFonts w:ascii="宋体" w:hAnsi="宋体" w:cs="宋体" w:hint="eastAsia"/>
          <w:kern w:val="0"/>
          <w:szCs w:val="21"/>
          <w:u w:val="single"/>
        </w:rPr>
        <w:t xml:space="preserve">  4 </w:t>
      </w:r>
      <w:r w:rsidRPr="00EB6F40">
        <w:rPr>
          <w:rFonts w:ascii="宋体" w:hAnsi="宋体" w:cs="宋体" w:hint="eastAsia"/>
          <w:kern w:val="0"/>
          <w:szCs w:val="21"/>
        </w:rPr>
        <w:t>小时内现场服务到位</w:t>
      </w:r>
      <w:r w:rsidRPr="00EB6F40">
        <w:rPr>
          <w:rFonts w:ascii="宋体" w:hAnsi="宋体" w:cs="宋体" w:hint="eastAsia"/>
          <w:kern w:val="0"/>
          <w:szCs w:val="21"/>
          <w:u w:val="single"/>
        </w:rPr>
        <w:t xml:space="preserve"> 24 </w:t>
      </w:r>
      <w:r w:rsidRPr="00EB6F40">
        <w:rPr>
          <w:rFonts w:ascii="宋体" w:hAnsi="宋体" w:cs="宋体" w:hint="eastAsia"/>
          <w:kern w:val="0"/>
          <w:szCs w:val="21"/>
        </w:rPr>
        <w:t>小时内解决问题，不能解决的提供</w:t>
      </w:r>
      <w:r w:rsidRPr="00EB6F40">
        <w:rPr>
          <w:rFonts w:ascii="宋体" w:hAnsi="宋体" w:cs="宋体" w:hint="eastAsia"/>
          <w:kern w:val="0"/>
          <w:szCs w:val="21"/>
          <w:u w:val="single"/>
        </w:rPr>
        <w:t xml:space="preserve">  相应功能产品进行临时替换  </w:t>
      </w:r>
      <w:r w:rsidRPr="00EB6F40">
        <w:rPr>
          <w:rFonts w:ascii="宋体" w:hAnsi="宋体" w:cs="宋体" w:hint="eastAsia"/>
          <w:kern w:val="0"/>
          <w:szCs w:val="21"/>
        </w:rPr>
        <w:t xml:space="preserve"> ；</w:t>
      </w:r>
    </w:p>
    <w:p w14:paraId="42A3BC4D" w14:textId="77777777" w:rsidR="00DB7E8E" w:rsidRPr="00EB6F40" w:rsidRDefault="00000000">
      <w:pPr>
        <w:snapToGrid w:val="0"/>
        <w:spacing w:line="360" w:lineRule="auto"/>
        <w:ind w:firstLineChars="200" w:firstLine="420"/>
        <w:rPr>
          <w:rFonts w:ascii="宋体" w:hAnsi="宋体" w:cs="宋体" w:hint="eastAsia"/>
          <w:kern w:val="0"/>
          <w:szCs w:val="21"/>
        </w:rPr>
      </w:pPr>
      <w:r w:rsidRPr="00EB6F40">
        <w:rPr>
          <w:rFonts w:ascii="宋体" w:hAnsi="宋体" w:cs="宋体" w:hint="eastAsia"/>
          <w:kern w:val="0"/>
          <w:szCs w:val="21"/>
        </w:rPr>
        <w:t>6.3培训要求：</w:t>
      </w:r>
    </w:p>
    <w:p w14:paraId="1E7BA519" w14:textId="77777777" w:rsidR="00DB7E8E" w:rsidRPr="00EB6F40" w:rsidRDefault="00000000">
      <w:pPr>
        <w:snapToGrid w:val="0"/>
        <w:spacing w:line="360" w:lineRule="auto"/>
        <w:ind w:firstLineChars="200" w:firstLine="420"/>
        <w:rPr>
          <w:rFonts w:ascii="宋体" w:hAnsi="宋体" w:cs="宋体" w:hint="eastAsia"/>
          <w:szCs w:val="21"/>
        </w:rPr>
      </w:pPr>
      <w:r w:rsidRPr="00EB6F40">
        <w:rPr>
          <w:rFonts w:ascii="宋体" w:hAnsi="宋体" w:cs="宋体" w:hint="eastAsia"/>
          <w:szCs w:val="21"/>
        </w:rPr>
        <w:t>培训地点：</w:t>
      </w:r>
      <w:r w:rsidRPr="00EB6F40">
        <w:rPr>
          <w:rFonts w:ascii="宋体" w:hAnsi="宋体" w:cs="宋体" w:hint="eastAsia"/>
          <w:szCs w:val="21"/>
          <w:u w:val="single"/>
        </w:rPr>
        <w:t xml:space="preserve"> 项目现场 </w:t>
      </w:r>
      <w:r w:rsidRPr="00EB6F40">
        <w:rPr>
          <w:rFonts w:ascii="宋体" w:hAnsi="宋体" w:cs="宋体" w:hint="eastAsia"/>
          <w:szCs w:val="21"/>
        </w:rPr>
        <w:t>；培训人数及时间要求以采购人确认的为准。</w:t>
      </w:r>
    </w:p>
    <w:p w14:paraId="087982BB" w14:textId="77777777" w:rsidR="00DB7E8E" w:rsidRPr="00EB6F40" w:rsidRDefault="00000000">
      <w:pPr>
        <w:pStyle w:val="TOC1"/>
        <w:tabs>
          <w:tab w:val="left" w:pos="1470"/>
          <w:tab w:val="right" w:leader="dot" w:pos="9016"/>
        </w:tabs>
        <w:spacing w:line="360" w:lineRule="auto"/>
        <w:ind w:firstLineChars="200" w:firstLine="420"/>
        <w:rPr>
          <w:rFonts w:ascii="宋体" w:hAnsi="宋体" w:cs="宋体" w:hint="eastAsia"/>
          <w:kern w:val="0"/>
          <w:szCs w:val="21"/>
        </w:rPr>
      </w:pPr>
      <w:r w:rsidRPr="00EB6F40">
        <w:rPr>
          <w:rFonts w:ascii="宋体" w:hAnsi="宋体" w:cs="宋体" w:hint="eastAsia"/>
          <w:kern w:val="0"/>
          <w:szCs w:val="21"/>
        </w:rPr>
        <w:t>6.4备品备件及材料等要求：</w:t>
      </w:r>
    </w:p>
    <w:p w14:paraId="389900D3" w14:textId="77777777" w:rsidR="00DB7E8E" w:rsidRPr="00EB6F40" w:rsidRDefault="00000000">
      <w:pPr>
        <w:adjustRightInd w:val="0"/>
        <w:snapToGrid w:val="0"/>
        <w:spacing w:line="360" w:lineRule="auto"/>
        <w:ind w:firstLineChars="200" w:firstLine="420"/>
        <w:rPr>
          <w:rFonts w:ascii="宋体" w:hAnsi="宋体" w:cs="宋体" w:hint="eastAsia"/>
          <w:szCs w:val="21"/>
        </w:rPr>
      </w:pPr>
      <w:r w:rsidRPr="00EB6F40">
        <w:rPr>
          <w:rFonts w:ascii="宋体" w:hAnsi="宋体" w:cs="宋体" w:hint="eastAsia"/>
          <w:szCs w:val="21"/>
        </w:rPr>
        <w:t>免费提供质保期内备品备件；中标人对主要设备须提供足够的备品备件、附件和耗材并保证是原厂生产，以满足设备正常运行的需要（需在投标文件中明确免费提供的备品备件名称和数量）。</w:t>
      </w:r>
    </w:p>
    <w:p w14:paraId="60C15DAA" w14:textId="77777777" w:rsidR="00DB7E8E" w:rsidRPr="00EB6F40" w:rsidRDefault="00DB7E8E">
      <w:pPr>
        <w:adjustRightInd w:val="0"/>
        <w:snapToGrid w:val="0"/>
        <w:spacing w:line="360" w:lineRule="auto"/>
        <w:ind w:firstLineChars="200" w:firstLine="422"/>
        <w:rPr>
          <w:rFonts w:ascii="宋体" w:hAnsi="宋体" w:cs="宋体" w:hint="eastAsia"/>
          <w:b/>
          <w:bCs/>
          <w:szCs w:val="21"/>
        </w:rPr>
      </w:pPr>
    </w:p>
    <w:p w14:paraId="753339BE" w14:textId="77777777" w:rsidR="00DB7E8E" w:rsidRPr="00EB6F40" w:rsidRDefault="00000000">
      <w:pPr>
        <w:tabs>
          <w:tab w:val="left" w:pos="360"/>
        </w:tabs>
        <w:spacing w:line="360" w:lineRule="auto"/>
        <w:rPr>
          <w:rFonts w:ascii="宋体" w:hAnsi="宋体" w:cs="宋体" w:hint="eastAsia"/>
          <w:b/>
          <w:bCs/>
          <w:szCs w:val="21"/>
        </w:rPr>
      </w:pPr>
      <w:r w:rsidRPr="00EB6F40">
        <w:rPr>
          <w:rFonts w:ascii="宋体" w:hAnsi="宋体" w:cs="宋体" w:hint="eastAsia"/>
          <w:b/>
          <w:bCs/>
          <w:szCs w:val="21"/>
        </w:rPr>
        <w:t>七、供货安装调试要求</w:t>
      </w:r>
    </w:p>
    <w:p w14:paraId="493B18F2" w14:textId="77777777" w:rsidR="00DB7E8E" w:rsidRPr="00EB6F40" w:rsidRDefault="00000000">
      <w:pPr>
        <w:numPr>
          <w:ilvl w:val="0"/>
          <w:numId w:val="6"/>
        </w:numPr>
        <w:spacing w:line="360" w:lineRule="auto"/>
        <w:ind w:firstLineChars="200" w:firstLine="420"/>
        <w:rPr>
          <w:rFonts w:ascii="宋体" w:hAnsi="宋体" w:cs="宋体" w:hint="eastAsia"/>
          <w:bCs/>
          <w:szCs w:val="21"/>
        </w:rPr>
      </w:pPr>
      <w:r w:rsidRPr="00EB6F40">
        <w:rPr>
          <w:rFonts w:ascii="宋体" w:hAnsi="宋体" w:cs="宋体" w:hint="eastAsia"/>
          <w:bCs/>
          <w:szCs w:val="21"/>
        </w:rPr>
        <w:t>交货期：厨房设备签订合同后 20日内完成供货安装和调试</w:t>
      </w:r>
    </w:p>
    <w:p w14:paraId="7B38DD8B" w14:textId="77777777" w:rsidR="00DB7E8E" w:rsidRPr="00EB6F40" w:rsidRDefault="00000000">
      <w:pPr>
        <w:pStyle w:val="Default"/>
        <w:spacing w:line="360" w:lineRule="auto"/>
        <w:rPr>
          <w:rFonts w:ascii="宋体" w:hAnsi="宋体" w:cs="宋体" w:hint="eastAsia"/>
          <w:bCs/>
          <w:color w:val="auto"/>
          <w:sz w:val="21"/>
          <w:szCs w:val="21"/>
        </w:rPr>
      </w:pPr>
      <w:r w:rsidRPr="00EB6F40">
        <w:rPr>
          <w:rFonts w:ascii="宋体" w:hAnsi="宋体" w:cs="宋体" w:hint="eastAsia"/>
          <w:bCs/>
          <w:color w:val="auto"/>
          <w:sz w:val="21"/>
          <w:szCs w:val="21"/>
        </w:rPr>
        <w:t xml:space="preserve">    2. 交货地点：采购人指定地点，送货上门并安装 </w:t>
      </w:r>
    </w:p>
    <w:p w14:paraId="4F981156" w14:textId="77777777" w:rsidR="00DB7E8E" w:rsidRPr="00EB6F40" w:rsidRDefault="00000000">
      <w:pPr>
        <w:tabs>
          <w:tab w:val="left" w:pos="360"/>
        </w:tabs>
        <w:spacing w:line="360" w:lineRule="auto"/>
        <w:ind w:firstLineChars="200" w:firstLine="420"/>
        <w:rPr>
          <w:rFonts w:ascii="宋体" w:hAnsi="宋体" w:cs="宋体" w:hint="eastAsia"/>
          <w:szCs w:val="21"/>
        </w:rPr>
      </w:pPr>
      <w:r w:rsidRPr="00EB6F40">
        <w:rPr>
          <w:rFonts w:ascii="宋体" w:hAnsi="宋体" w:cs="宋体" w:hint="eastAsia"/>
          <w:szCs w:val="21"/>
        </w:rPr>
        <w:t>3. 投标文件应提供具体的安装实施方案，包括供货、安装、调试、进度安排、相关保障措施等。</w:t>
      </w:r>
    </w:p>
    <w:p w14:paraId="17DDE331" w14:textId="77777777" w:rsidR="00DB7E8E" w:rsidRPr="00EB6F40" w:rsidRDefault="00DB7E8E">
      <w:pPr>
        <w:tabs>
          <w:tab w:val="left" w:pos="360"/>
        </w:tabs>
        <w:spacing w:line="360" w:lineRule="auto"/>
        <w:ind w:firstLineChars="200" w:firstLine="420"/>
        <w:rPr>
          <w:rFonts w:ascii="宋体" w:hAnsi="宋体" w:cs="宋体" w:hint="eastAsia"/>
          <w:szCs w:val="21"/>
        </w:rPr>
      </w:pPr>
    </w:p>
    <w:p w14:paraId="36618533" w14:textId="77777777" w:rsidR="00DB7E8E" w:rsidRPr="00EB6F40" w:rsidRDefault="00000000">
      <w:pPr>
        <w:pStyle w:val="Default"/>
        <w:spacing w:line="360" w:lineRule="auto"/>
        <w:rPr>
          <w:rFonts w:ascii="宋体" w:hAnsi="宋体" w:cs="宋体" w:hint="eastAsia"/>
          <w:b/>
          <w:color w:val="auto"/>
          <w:sz w:val="21"/>
          <w:szCs w:val="21"/>
        </w:rPr>
      </w:pPr>
      <w:r w:rsidRPr="00EB6F40">
        <w:rPr>
          <w:rFonts w:ascii="宋体" w:hAnsi="宋体" w:cs="宋体" w:hint="eastAsia"/>
          <w:b/>
          <w:color w:val="auto"/>
          <w:sz w:val="21"/>
          <w:szCs w:val="21"/>
        </w:rPr>
        <w:t>八、付款方式</w:t>
      </w:r>
    </w:p>
    <w:p w14:paraId="563FCA6C" w14:textId="77777777" w:rsidR="00DB7E8E" w:rsidRPr="00EB6F40" w:rsidRDefault="00000000">
      <w:pPr>
        <w:pStyle w:val="Default"/>
        <w:spacing w:line="360" w:lineRule="auto"/>
        <w:ind w:firstLineChars="200" w:firstLine="420"/>
        <w:rPr>
          <w:rFonts w:ascii="宋体" w:hAnsi="宋体" w:cs="宋体" w:hint="eastAsia"/>
          <w:color w:val="auto"/>
          <w:sz w:val="21"/>
          <w:szCs w:val="21"/>
        </w:rPr>
      </w:pPr>
      <w:r w:rsidRPr="00EB6F40">
        <w:rPr>
          <w:rFonts w:ascii="宋体" w:hAnsi="宋体" w:cs="宋体" w:hint="eastAsia"/>
          <w:color w:val="auto"/>
          <w:sz w:val="21"/>
          <w:szCs w:val="21"/>
        </w:rPr>
        <w:t>合同签订后15个工作日内支付50%的合同款项，安装完毕验收合格后30个工作日内支付50%的合同款项</w:t>
      </w:r>
    </w:p>
    <w:p w14:paraId="6845635B" w14:textId="77777777" w:rsidR="00DB7E8E" w:rsidRPr="00EB6F40" w:rsidRDefault="00DB7E8E">
      <w:pPr>
        <w:pStyle w:val="Default"/>
        <w:spacing w:line="360" w:lineRule="auto"/>
        <w:ind w:firstLineChars="200" w:firstLine="422"/>
        <w:rPr>
          <w:rFonts w:ascii="宋体" w:hAnsi="宋体" w:cs="宋体" w:hint="eastAsia"/>
          <w:b/>
          <w:color w:val="auto"/>
          <w:sz w:val="21"/>
          <w:szCs w:val="21"/>
        </w:rPr>
      </w:pPr>
    </w:p>
    <w:p w14:paraId="490176E5" w14:textId="77777777" w:rsidR="00DB7E8E" w:rsidRPr="00EB6F40" w:rsidRDefault="00000000">
      <w:pPr>
        <w:pStyle w:val="Default"/>
        <w:spacing w:line="360" w:lineRule="auto"/>
        <w:rPr>
          <w:rFonts w:ascii="宋体" w:hAnsi="宋体" w:cs="宋体" w:hint="eastAsia"/>
          <w:b/>
          <w:color w:val="auto"/>
          <w:sz w:val="21"/>
          <w:szCs w:val="21"/>
        </w:rPr>
      </w:pPr>
      <w:r w:rsidRPr="00EB6F40">
        <w:rPr>
          <w:rFonts w:ascii="宋体" w:hAnsi="宋体" w:cs="宋体" w:hint="eastAsia"/>
          <w:b/>
          <w:color w:val="auto"/>
          <w:sz w:val="21"/>
          <w:szCs w:val="21"/>
        </w:rPr>
        <w:t>九、采购其他要求</w:t>
      </w:r>
    </w:p>
    <w:p w14:paraId="583B0B0D" w14:textId="77777777" w:rsidR="00DB7E8E" w:rsidRPr="00EB6F40" w:rsidRDefault="00000000">
      <w:pPr>
        <w:pStyle w:val="Default"/>
        <w:spacing w:line="360" w:lineRule="auto"/>
        <w:ind w:firstLineChars="200" w:firstLine="420"/>
        <w:rPr>
          <w:rFonts w:ascii="宋体" w:hAnsi="宋体" w:cs="宋体" w:hint="eastAsia"/>
          <w:color w:val="auto"/>
          <w:sz w:val="21"/>
          <w:szCs w:val="21"/>
        </w:rPr>
      </w:pPr>
      <w:r w:rsidRPr="00EB6F40">
        <w:rPr>
          <w:rFonts w:ascii="宋体" w:hAnsi="宋体" w:cs="宋体" w:hint="eastAsia"/>
          <w:color w:val="auto"/>
          <w:sz w:val="21"/>
          <w:szCs w:val="21"/>
        </w:rPr>
        <w:t>如本项目所涉及的安装数量，招标时确认数量不一定准确时，按其中标单价和实际工程量结算。</w:t>
      </w:r>
      <w:r w:rsidRPr="00EB6F40">
        <w:rPr>
          <w:rStyle w:val="ca-11"/>
          <w:rFonts w:cs="宋体" w:hint="default"/>
          <w:color w:val="auto"/>
        </w:rPr>
        <w:t>投标人须完成</w:t>
      </w:r>
      <w:r w:rsidRPr="00EB6F40">
        <w:rPr>
          <w:rFonts w:ascii="宋体" w:hAnsi="宋体" w:cs="宋体" w:hint="eastAsia"/>
          <w:color w:val="auto"/>
          <w:sz w:val="21"/>
          <w:szCs w:val="21"/>
        </w:rPr>
        <w:t>优化设计，提供所有设备、材料，并运抵招标人工地现场，并完成安装、试验、调试、试运行、检验、验收，直至设备达到正常运行以及培训、保修、售后服务等全部工作，在此过程中发生的一切费用均包含在合同总价中，其中包含但不仅限于设备价款（必备的附件，如配件、备品备件、专用工具和预埋件等）、设备基础及施工费用、优化设计费用、包装费、运杂费、仓储费、保管费、所有搬运费、所有吊装就位费、货物运到工地后的卸车费、安装费及安装材料费、水电费、安装过程中用水用电等临时设施费、设备安装完毕进行的调试费、出厂验收费、成品保护费、试验、调试、检验、验收、培训、协调费、售后服务、技术服务、各种险费、税金等直至验收交付正常使用的一切费用以及质</w:t>
      </w:r>
      <w:proofErr w:type="gramStart"/>
      <w:r w:rsidRPr="00EB6F40">
        <w:rPr>
          <w:rFonts w:ascii="宋体" w:hAnsi="宋体" w:cs="宋体" w:hint="eastAsia"/>
          <w:color w:val="auto"/>
          <w:sz w:val="21"/>
          <w:szCs w:val="21"/>
        </w:rPr>
        <w:t>保阶段</w:t>
      </w:r>
      <w:proofErr w:type="gramEnd"/>
      <w:r w:rsidRPr="00EB6F40">
        <w:rPr>
          <w:rFonts w:ascii="宋体" w:hAnsi="宋体" w:cs="宋体" w:hint="eastAsia"/>
          <w:color w:val="auto"/>
          <w:sz w:val="21"/>
          <w:szCs w:val="21"/>
        </w:rPr>
        <w:t>的费用（含质量保证期的备品备件等费用）等，并包括由于原材料工本或其它条件的价格</w:t>
      </w:r>
      <w:r w:rsidRPr="00EB6F40">
        <w:rPr>
          <w:rFonts w:ascii="宋体" w:hAnsi="宋体" w:cs="宋体" w:hint="eastAsia"/>
          <w:color w:val="auto"/>
          <w:sz w:val="21"/>
          <w:szCs w:val="21"/>
        </w:rPr>
        <w:lastRenderedPageBreak/>
        <w:t>浮动而导致的全部额外费用。</w:t>
      </w:r>
    </w:p>
    <w:p w14:paraId="6C23E615" w14:textId="77777777" w:rsidR="00DB7E8E" w:rsidRPr="00EB6F40" w:rsidRDefault="00DB7E8E">
      <w:pPr>
        <w:pStyle w:val="Default"/>
        <w:spacing w:line="360" w:lineRule="auto"/>
        <w:ind w:firstLineChars="200" w:firstLine="422"/>
        <w:rPr>
          <w:rFonts w:ascii="宋体" w:hAnsi="宋体" w:cs="宋体" w:hint="eastAsia"/>
          <w:b/>
          <w:color w:val="auto"/>
          <w:sz w:val="21"/>
          <w:szCs w:val="21"/>
        </w:rPr>
      </w:pPr>
    </w:p>
    <w:p w14:paraId="383EB734" w14:textId="77777777" w:rsidR="00DB7E8E" w:rsidRPr="00EB6F40" w:rsidRDefault="00000000">
      <w:pPr>
        <w:pStyle w:val="Default"/>
        <w:spacing w:line="360" w:lineRule="auto"/>
        <w:rPr>
          <w:rFonts w:ascii="宋体" w:hAnsi="宋体" w:cs="宋体" w:hint="eastAsia"/>
          <w:b/>
          <w:color w:val="auto"/>
          <w:sz w:val="21"/>
          <w:szCs w:val="21"/>
        </w:rPr>
      </w:pPr>
      <w:r w:rsidRPr="00EB6F40">
        <w:rPr>
          <w:rFonts w:ascii="宋体" w:hAnsi="宋体" w:cs="宋体" w:hint="eastAsia"/>
          <w:b/>
          <w:color w:val="auto"/>
          <w:sz w:val="21"/>
          <w:szCs w:val="21"/>
        </w:rPr>
        <w:t>十、投标文件其他要求</w:t>
      </w:r>
    </w:p>
    <w:p w14:paraId="34DE3FE3" w14:textId="137CFA85" w:rsidR="00DB7E8E" w:rsidRPr="00EB6F40" w:rsidRDefault="00000000">
      <w:pPr>
        <w:spacing w:line="360" w:lineRule="auto"/>
        <w:ind w:firstLineChars="200" w:firstLine="420"/>
        <w:rPr>
          <w:rFonts w:ascii="宋体" w:hAnsi="宋体" w:cs="宋体" w:hint="eastAsia"/>
          <w:szCs w:val="21"/>
        </w:rPr>
      </w:pPr>
      <w:r w:rsidRPr="00EB6F40">
        <w:rPr>
          <w:rFonts w:ascii="宋体" w:hAnsi="宋体" w:cs="宋体" w:hint="eastAsia"/>
          <w:szCs w:val="21"/>
        </w:rPr>
        <w:t>投标方应具有承担类项目的能力和成功经验，投标文件应提供投标方简介和2021-2024年内投标方完成的类似项目业绩证明（以合同复印件为准，合同</w:t>
      </w:r>
      <w:proofErr w:type="gramStart"/>
      <w:r w:rsidRPr="00EB6F40">
        <w:rPr>
          <w:rFonts w:ascii="宋体" w:hAnsi="宋体" w:cs="宋体" w:hint="eastAsia"/>
          <w:szCs w:val="21"/>
        </w:rPr>
        <w:t>须体现</w:t>
      </w:r>
      <w:proofErr w:type="gramEnd"/>
      <w:r w:rsidRPr="00EB6F40">
        <w:rPr>
          <w:rFonts w:ascii="宋体" w:hAnsi="宋体" w:cs="宋体" w:hint="eastAsia"/>
          <w:szCs w:val="21"/>
        </w:rPr>
        <w:t>签约主体、项目名称、日期、签章等要素）</w:t>
      </w:r>
      <w:r w:rsidRPr="00EB6F40">
        <w:rPr>
          <w:rFonts w:ascii="宋体" w:hAnsi="宋体" w:cs="宋体" w:hint="eastAsia"/>
          <w:szCs w:val="21"/>
          <w:lang w:val="zh-CN"/>
        </w:rPr>
        <w:t>。（</w:t>
      </w:r>
      <w:r w:rsidRPr="00EB6F40">
        <w:rPr>
          <w:rFonts w:ascii="宋体" w:hAnsi="宋体" w:cs="宋体" w:hint="eastAsia"/>
          <w:szCs w:val="21"/>
        </w:rPr>
        <w:t>所投</w:t>
      </w:r>
      <w:r w:rsidRPr="00EB6F40">
        <w:rPr>
          <w:rFonts w:ascii="宋体" w:hAnsi="宋体" w:cs="宋体" w:hint="eastAsia"/>
          <w:szCs w:val="21"/>
          <w:lang w:val="zh-CN"/>
        </w:rPr>
        <w:t>产品应具有良好的销售业绩，</w:t>
      </w:r>
      <w:r w:rsidRPr="00EB6F40">
        <w:rPr>
          <w:rFonts w:ascii="宋体" w:hAnsi="宋体" w:cs="宋体" w:hint="eastAsia"/>
          <w:szCs w:val="21"/>
        </w:rPr>
        <w:t>提供2021-2024年内产品销售业绩证明（以合同复印件为准，合同</w:t>
      </w:r>
      <w:proofErr w:type="gramStart"/>
      <w:r w:rsidRPr="00EB6F40">
        <w:rPr>
          <w:rFonts w:ascii="宋体" w:hAnsi="宋体" w:cs="宋体" w:hint="eastAsia"/>
          <w:szCs w:val="21"/>
        </w:rPr>
        <w:t>须体现</w:t>
      </w:r>
      <w:proofErr w:type="gramEnd"/>
      <w:r w:rsidRPr="00EB6F40">
        <w:rPr>
          <w:rFonts w:ascii="宋体" w:hAnsi="宋体" w:cs="宋体" w:hint="eastAsia"/>
          <w:szCs w:val="21"/>
        </w:rPr>
        <w:t>签约主体、产品名称、日期、签章等要素</w:t>
      </w:r>
      <w:r w:rsidRPr="00EB6F40">
        <w:rPr>
          <w:rFonts w:ascii="宋体" w:hAnsi="宋体" w:cs="宋体" w:hint="eastAsia"/>
          <w:szCs w:val="21"/>
          <w:lang w:val="zh-CN"/>
        </w:rPr>
        <w:t>）</w:t>
      </w:r>
    </w:p>
    <w:p w14:paraId="4D45AE33" w14:textId="77777777" w:rsidR="00DB7E8E" w:rsidRPr="00EB6F40" w:rsidRDefault="00DB7E8E">
      <w:pPr>
        <w:spacing w:afterLines="50" w:after="156" w:line="300" w:lineRule="exact"/>
        <w:ind w:firstLineChars="200" w:firstLine="482"/>
        <w:rPr>
          <w:rFonts w:ascii="仿宋" w:eastAsia="仿宋" w:hAnsi="仿宋" w:hint="eastAsia"/>
          <w:b/>
          <w:sz w:val="24"/>
        </w:rPr>
      </w:pPr>
    </w:p>
    <w:p w14:paraId="0538AB7E" w14:textId="77777777" w:rsidR="00DB7E8E" w:rsidRPr="00EB6F40" w:rsidRDefault="00DB7E8E">
      <w:pPr>
        <w:spacing w:afterLines="50" w:after="156" w:line="300" w:lineRule="exact"/>
        <w:ind w:firstLineChars="200" w:firstLine="480"/>
        <w:rPr>
          <w:rFonts w:ascii="仿宋" w:eastAsia="仿宋" w:hAnsi="仿宋" w:hint="eastAsia"/>
          <w:sz w:val="24"/>
        </w:rPr>
      </w:pPr>
    </w:p>
    <w:p w14:paraId="6A17AB2E" w14:textId="77777777" w:rsidR="00DB7E8E" w:rsidRPr="00EB6F40" w:rsidRDefault="00000000">
      <w:pPr>
        <w:pStyle w:val="aff0"/>
        <w:rPr>
          <w:rFonts w:ascii="仿宋" w:eastAsia="仿宋" w:hAnsi="仿宋" w:hint="eastAsia"/>
          <w:sz w:val="24"/>
          <w:szCs w:val="24"/>
        </w:rPr>
        <w:sectPr w:rsidR="00DB7E8E" w:rsidRPr="00EB6F40">
          <w:headerReference w:type="even" r:id="rId9"/>
          <w:headerReference w:type="default" r:id="rId10"/>
          <w:footerReference w:type="even" r:id="rId11"/>
          <w:footerReference w:type="default" r:id="rId12"/>
          <w:headerReference w:type="first" r:id="rId13"/>
          <w:footerReference w:type="first" r:id="rId14"/>
          <w:pgSz w:w="11906" w:h="16838"/>
          <w:pgMar w:top="1440" w:right="1559" w:bottom="1440" w:left="1797" w:header="851" w:footer="992" w:gutter="0"/>
          <w:cols w:space="720"/>
          <w:docGrid w:type="linesAndChars" w:linePitch="312"/>
        </w:sectPr>
      </w:pPr>
      <w:r w:rsidRPr="00EB6F40">
        <w:rPr>
          <w:rFonts w:ascii="仿宋" w:eastAsia="仿宋" w:hAnsi="仿宋"/>
          <w:sz w:val="24"/>
          <w:szCs w:val="24"/>
        </w:rPr>
        <w:br w:type="page"/>
      </w:r>
      <w:bookmarkEnd w:id="1"/>
      <w:bookmarkEnd w:id="3"/>
    </w:p>
    <w:p w14:paraId="27789586" w14:textId="77777777" w:rsidR="00DB7E8E" w:rsidRPr="00EB6F40" w:rsidRDefault="00000000">
      <w:pPr>
        <w:pStyle w:val="aff0"/>
        <w:rPr>
          <w:rFonts w:ascii="仿宋" w:eastAsia="仿宋" w:hAnsi="仿宋" w:hint="eastAsia"/>
        </w:rPr>
      </w:pPr>
      <w:bookmarkStart w:id="4" w:name="_Toc180345478"/>
      <w:r w:rsidRPr="00EB6F40">
        <w:rPr>
          <w:rFonts w:ascii="仿宋" w:eastAsia="仿宋" w:hAnsi="仿宋" w:hint="eastAsia"/>
        </w:rPr>
        <w:lastRenderedPageBreak/>
        <w:t>第七章 投标文件有关格式</w:t>
      </w:r>
      <w:bookmarkEnd w:id="4"/>
    </w:p>
    <w:p w14:paraId="580CF0B9" w14:textId="77777777" w:rsidR="00DB7E8E" w:rsidRPr="00EB6F40" w:rsidRDefault="00DB7E8E">
      <w:pPr>
        <w:spacing w:afterLines="50" w:after="156" w:line="300" w:lineRule="exact"/>
        <w:ind w:firstLineChars="200" w:firstLine="480"/>
        <w:rPr>
          <w:rFonts w:ascii="仿宋" w:eastAsia="仿宋" w:hAnsi="仿宋" w:hint="eastAsia"/>
          <w:sz w:val="24"/>
        </w:rPr>
      </w:pPr>
    </w:p>
    <w:p w14:paraId="037BC825"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一、商务响应文件有关格式</w:t>
      </w:r>
    </w:p>
    <w:p w14:paraId="3EB9EC3D" w14:textId="77777777" w:rsidR="00DB7E8E" w:rsidRPr="00EB6F40" w:rsidRDefault="00DB7E8E">
      <w:pPr>
        <w:spacing w:afterLines="50" w:after="156" w:line="300" w:lineRule="exact"/>
        <w:ind w:firstLineChars="200" w:firstLine="480"/>
        <w:rPr>
          <w:rFonts w:ascii="仿宋" w:eastAsia="仿宋" w:hAnsi="仿宋" w:hint="eastAsia"/>
          <w:sz w:val="24"/>
        </w:rPr>
      </w:pPr>
    </w:p>
    <w:p w14:paraId="7DA8ADDB"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1、投标函格式</w:t>
      </w:r>
    </w:p>
    <w:p w14:paraId="4B22B89F" w14:textId="77777777" w:rsidR="00DB7E8E" w:rsidRPr="00EB6F40" w:rsidRDefault="00DB7E8E">
      <w:pPr>
        <w:spacing w:afterLines="50" w:after="156" w:line="300" w:lineRule="exact"/>
        <w:ind w:firstLineChars="200" w:firstLine="480"/>
        <w:rPr>
          <w:rFonts w:ascii="仿宋" w:eastAsia="仿宋" w:hAnsi="仿宋" w:hint="eastAsia"/>
          <w:sz w:val="24"/>
        </w:rPr>
      </w:pPr>
    </w:p>
    <w:p w14:paraId="0E119497"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致：（招标人名称）</w:t>
      </w:r>
    </w:p>
    <w:p w14:paraId="537E1CC0"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根据贵方（项目名称、招标编号）采购的招标公告及投标邀请，（姓名和职务）被正式授权代表投标人（投标人名称、地址），向贵方在网上投标系统中提交投标文件1份。</w:t>
      </w:r>
    </w:p>
    <w:p w14:paraId="2821DEE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据此函，投标人</w:t>
      </w:r>
      <w:proofErr w:type="gramStart"/>
      <w:r w:rsidRPr="00EB6F40">
        <w:rPr>
          <w:rFonts w:ascii="仿宋" w:eastAsia="仿宋" w:hAnsi="仿宋" w:hint="eastAsia"/>
          <w:sz w:val="24"/>
        </w:rPr>
        <w:t>兹宣布</w:t>
      </w:r>
      <w:proofErr w:type="gramEnd"/>
      <w:r w:rsidRPr="00EB6F40">
        <w:rPr>
          <w:rFonts w:ascii="仿宋" w:eastAsia="仿宋" w:hAnsi="仿宋" w:hint="eastAsia"/>
          <w:sz w:val="24"/>
        </w:rPr>
        <w:t>同意如下：</w:t>
      </w:r>
    </w:p>
    <w:p w14:paraId="3671D02A"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 xml:space="preserve">1.按招标文件规定，我方的投标总价为（大写） </w:t>
      </w:r>
      <w:r w:rsidRPr="00EB6F40">
        <w:rPr>
          <w:rFonts w:ascii="仿宋" w:eastAsia="仿宋" w:hAnsi="仿宋" w:hint="eastAsia"/>
          <w:sz w:val="24"/>
          <w:u w:val="single"/>
        </w:rPr>
        <w:t xml:space="preserve">           </w:t>
      </w:r>
      <w:r w:rsidRPr="00EB6F40">
        <w:rPr>
          <w:rFonts w:ascii="仿宋" w:eastAsia="仿宋" w:hAnsi="仿宋" w:hint="eastAsia"/>
          <w:sz w:val="24"/>
        </w:rPr>
        <w:t>元人民币。</w:t>
      </w:r>
    </w:p>
    <w:p w14:paraId="474B9939"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2.我方已详细研究了全部招标文件，包括招标文件的澄清和修改文件（如果有的话）、参考资料及有关附件，我们已完全理解并接受招标文件的各项规定和要求，对招标文件的合理性、合法性不再有异议。</w:t>
      </w:r>
    </w:p>
    <w:p w14:paraId="3A4201D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3.投标有效期为自开标之日起______日。</w:t>
      </w:r>
    </w:p>
    <w:p w14:paraId="114E532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4.如我方中标，投标文件将作为本项目合同的组成部分，直至合同履行</w:t>
      </w:r>
      <w:proofErr w:type="gramStart"/>
      <w:r w:rsidRPr="00EB6F40">
        <w:rPr>
          <w:rFonts w:ascii="仿宋" w:eastAsia="仿宋" w:hAnsi="仿宋" w:hint="eastAsia"/>
          <w:sz w:val="24"/>
        </w:rPr>
        <w:t>完毕止均保持</w:t>
      </w:r>
      <w:proofErr w:type="gramEnd"/>
      <w:r w:rsidRPr="00EB6F40">
        <w:rPr>
          <w:rFonts w:ascii="仿宋" w:eastAsia="仿宋" w:hAnsi="仿宋" w:hint="eastAsia"/>
          <w:sz w:val="24"/>
        </w:rPr>
        <w:t>有效，我方将按招标文件及政府采购法律、法规的规定，承担完成合同的全部责任和义务。</w:t>
      </w:r>
    </w:p>
    <w:p w14:paraId="04D9C1AA"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5.如果我方有招标文件规定的不予退还投标保证金的任何行为，我方的投标保证金可被贵方没收。</w:t>
      </w:r>
    </w:p>
    <w:p w14:paraId="30E741D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6.我方同意向贵方提供贵方可能进一步要求的与本投标有关的一切证据或资料。</w:t>
      </w:r>
    </w:p>
    <w:p w14:paraId="32D5BFF4"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7.我方完全理解贵方不一定要接受最低报价的投标或其他任何投标。</w:t>
      </w:r>
    </w:p>
    <w:p w14:paraId="4D31CE3A"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8.我方已充分考虑到投标期间网上投标会发生的故障和风险，并对可能发生任何故障和风险造成的投标内容不一致、利益受损或投标失败，承担全部责任。</w:t>
      </w:r>
    </w:p>
    <w:p w14:paraId="0AC1781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9.我方同意网上投标内容均以网上投标系统开标时的开标记录表内容为准。我方授权代表将对开标记录进行校核及勘误，授权代表不进行校核及勘误的，由我方承担全部责任。</w:t>
      </w:r>
    </w:p>
    <w:p w14:paraId="3B27D45B"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10.为便于贵方公正、</w:t>
      </w:r>
      <w:proofErr w:type="gramStart"/>
      <w:r w:rsidRPr="00EB6F40">
        <w:rPr>
          <w:rFonts w:ascii="仿宋" w:eastAsia="仿宋" w:hAnsi="仿宋" w:hint="eastAsia"/>
          <w:sz w:val="24"/>
        </w:rPr>
        <w:t>择优地</w:t>
      </w:r>
      <w:proofErr w:type="gramEnd"/>
      <w:r w:rsidRPr="00EB6F40">
        <w:rPr>
          <w:rFonts w:ascii="仿宋" w:eastAsia="仿宋" w:hAnsi="仿宋" w:hint="eastAsia"/>
          <w:sz w:val="24"/>
        </w:rPr>
        <w:t>确定中标人，我方就本次投标有关事项郑重声明如下：</w:t>
      </w:r>
    </w:p>
    <w:p w14:paraId="020A7909"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（1）我方向贵方提交的所有投标文件、资料都是准确的和真实的。</w:t>
      </w:r>
    </w:p>
    <w:p w14:paraId="66D1F6C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（2）我方不是采购人的附属机构。</w:t>
      </w:r>
    </w:p>
    <w:p w14:paraId="1FF620F2"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（3）我方最近三年内因违法行为被通报或者被处罚的情况：</w:t>
      </w:r>
    </w:p>
    <w:p w14:paraId="405AA1CE" w14:textId="77777777" w:rsidR="00DB7E8E" w:rsidRPr="00EB6F40" w:rsidRDefault="00DB7E8E">
      <w:pPr>
        <w:spacing w:afterLines="50" w:after="156" w:line="300" w:lineRule="exact"/>
        <w:ind w:firstLineChars="200" w:firstLine="480"/>
        <w:rPr>
          <w:rFonts w:ascii="仿宋" w:eastAsia="仿宋" w:hAnsi="仿宋" w:hint="eastAsia"/>
          <w:sz w:val="24"/>
          <w:u w:val="single"/>
        </w:rPr>
      </w:pPr>
    </w:p>
    <w:p w14:paraId="6FFE3705" w14:textId="77777777" w:rsidR="00DB7E8E" w:rsidRPr="00EB6F40" w:rsidRDefault="00DB7E8E">
      <w:pPr>
        <w:spacing w:afterLines="50" w:after="156" w:line="300" w:lineRule="exact"/>
        <w:ind w:firstLineChars="200" w:firstLine="480"/>
        <w:rPr>
          <w:rFonts w:ascii="仿宋" w:eastAsia="仿宋" w:hAnsi="仿宋" w:hint="eastAsia"/>
          <w:sz w:val="24"/>
          <w:u w:val="single"/>
        </w:rPr>
      </w:pPr>
    </w:p>
    <w:p w14:paraId="0691BD32"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（4）以上事项如有虚假或隐瞒，我方愿意承担一切后果，并不再寻求任何旨在减轻或免除法律责任的辩解。</w:t>
      </w:r>
    </w:p>
    <w:p w14:paraId="2013DCBD" w14:textId="77777777" w:rsidR="00DB7E8E" w:rsidRPr="00EB6F40" w:rsidRDefault="00DB7E8E">
      <w:pPr>
        <w:spacing w:afterLines="50" w:after="156" w:line="300" w:lineRule="exact"/>
        <w:ind w:firstLineChars="200" w:firstLine="480"/>
        <w:rPr>
          <w:rFonts w:ascii="仿宋" w:eastAsia="仿宋" w:hAnsi="仿宋" w:hint="eastAsia"/>
          <w:sz w:val="24"/>
        </w:rPr>
      </w:pPr>
    </w:p>
    <w:p w14:paraId="350813A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noProof/>
          <w:sz w:val="24"/>
        </w:rPr>
        <mc:AlternateContent>
          <mc:Choice Requires="wps">
            <w:drawing>
              <wp:anchor distT="0" distB="0" distL="114300" distR="114300" simplePos="0" relativeHeight="251659264" behindDoc="0" locked="0" layoutInCell="0" allowOverlap="1" wp14:anchorId="794C0A69" wp14:editId="75384F0F">
                <wp:simplePos x="0" y="0"/>
                <wp:positionH relativeFrom="column">
                  <wp:posOffset>889000</wp:posOffset>
                </wp:positionH>
                <wp:positionV relativeFrom="paragraph">
                  <wp:posOffset>179705</wp:posOffset>
                </wp:positionV>
                <wp:extent cx="2997200" cy="0"/>
                <wp:effectExtent l="0" t="0" r="12700" b="19050"/>
                <wp:wrapNone/>
                <wp:docPr id="26" name="直接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pt;margin-top:14.15pt;height:0pt;width:236pt;z-index:251659264;mso-width-relative:page;mso-height-relative:page;" filled="f" stroked="t" coordsize="21600,21600" o:allowincell="f" o:gfxdata="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5kBM1QAAAAkB&#10;AAAPAAAAAAAAAAEAIAAAACIAAABkcnMvZG93bnJldi54bWxQSwECFAAUAAAACACHTuJA2RUSxuUB&#10;AACsAwAADgAAAAAAAAABACAAAAAkAQAAZHJzL2Uyb0RvYy54bWxQSwUGAAAAAAYABgBZAQAAewUA&#10;AAAA&#10;">
                <v:fill on="f" focussize="0,0"/>
                <v:stroke color="#000000" joinstyle="round"/>
                <v:imagedata o:title=""/>
                <o:lock v:ext="edit" aspectratio="f"/>
              </v:line>
            </w:pict>
          </mc:Fallback>
        </mc:AlternateContent>
      </w:r>
      <w:r w:rsidRPr="00EB6F40">
        <w:rPr>
          <w:rFonts w:ascii="仿宋" w:eastAsia="仿宋" w:hAnsi="仿宋" w:hint="eastAsia"/>
          <w:sz w:val="24"/>
        </w:rPr>
        <w:t>地址：</w:t>
      </w:r>
    </w:p>
    <w:p w14:paraId="11E5E095"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noProof/>
          <w:sz w:val="24"/>
        </w:rPr>
        <mc:AlternateContent>
          <mc:Choice Requires="wps">
            <w:drawing>
              <wp:anchor distT="0" distB="0" distL="114300" distR="114300" simplePos="0" relativeHeight="251660288" behindDoc="0" locked="0" layoutInCell="0" allowOverlap="1" wp14:anchorId="0C3DE877" wp14:editId="3E0BD401">
                <wp:simplePos x="0" y="0"/>
                <wp:positionH relativeFrom="column">
                  <wp:posOffset>1456690</wp:posOffset>
                </wp:positionH>
                <wp:positionV relativeFrom="paragraph">
                  <wp:posOffset>179705</wp:posOffset>
                </wp:positionV>
                <wp:extent cx="2542540" cy="0"/>
                <wp:effectExtent l="0" t="0" r="10160" b="19050"/>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254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14.7pt;margin-top:14.15pt;height:0pt;width:200.2pt;z-index:251660288;mso-width-relative:page;mso-height-relative:page;" filled="f" stroked="t" coordsize="21600,21600" o:allowincell="f" o:gfxdata="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YbiRT1gAAAAkBAAAP&#10;AAAAAAAAAAEAIAAAACIAAABkcnMvZG93bnJldi54bWxQSwECFAAUAAAACACHTuJADPhm0uEBAACs&#10;AwAADgAAAAAAAAABACAAAAAlAQAAZHJzL2Uyb0RvYy54bWxQSwUGAAAAAAYABgBZAQAAeAUAAAAA&#10;">
                <v:fill on="f" focussize="0,0"/>
                <v:stroke color="#000000" joinstyle="round"/>
                <v:imagedata o:title=""/>
                <o:lock v:ext="edit" aspectratio="f"/>
              </v:line>
            </w:pict>
          </mc:Fallback>
        </mc:AlternateContent>
      </w:r>
      <w:r w:rsidRPr="00EB6F40">
        <w:rPr>
          <w:rFonts w:ascii="仿宋" w:eastAsia="仿宋" w:hAnsi="仿宋" w:hint="eastAsia"/>
          <w:sz w:val="24"/>
        </w:rPr>
        <w:t>电话、传真：</w:t>
      </w:r>
    </w:p>
    <w:p w14:paraId="3AE5667B"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noProof/>
          <w:sz w:val="24"/>
        </w:rPr>
        <mc:AlternateContent>
          <mc:Choice Requires="wps">
            <w:drawing>
              <wp:anchor distT="0" distB="0" distL="114300" distR="114300" simplePos="0" relativeHeight="251661312" behindDoc="0" locked="0" layoutInCell="0" allowOverlap="1" wp14:anchorId="66D0FBBC" wp14:editId="7A563F2C">
                <wp:simplePos x="0" y="0"/>
                <wp:positionH relativeFrom="column">
                  <wp:posOffset>1206500</wp:posOffset>
                </wp:positionH>
                <wp:positionV relativeFrom="paragraph">
                  <wp:posOffset>172085</wp:posOffset>
                </wp:positionV>
                <wp:extent cx="2743200" cy="0"/>
                <wp:effectExtent l="0" t="0" r="19050" b="19050"/>
                <wp:wrapNone/>
                <wp:docPr id="24" name="直接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95pt;margin-top:13.55pt;height:0pt;width:216pt;z-index:251661312;mso-width-relative:page;mso-height-relative:page;" filled="f" stroked="t" coordsize="21600,21600" o:allowincell="f" o:gfxdata="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LNX69UAAAAJ&#10;AQAADwAAAAAAAAABACAAAAAiAAAAZHJzL2Rvd25yZXYueG1sUEsBAhQAFAAAAAgAh07iQPZfqmzm&#10;AQAArAMAAA4AAAAAAAAAAQAgAAAAJAEAAGRycy9lMm9Eb2MueG1sUEsFBgAAAAAGAAYAWQEAAHwF&#10;AAAAAA==&#10;">
                <v:fill on="f" focussize="0,0"/>
                <v:stroke color="#000000" joinstyle="round"/>
                <v:imagedata o:title=""/>
                <o:lock v:ext="edit" aspectratio="f"/>
              </v:line>
            </w:pict>
          </mc:Fallback>
        </mc:AlternateContent>
      </w:r>
      <w:r w:rsidRPr="00EB6F40">
        <w:rPr>
          <w:rFonts w:ascii="仿宋" w:eastAsia="仿宋" w:hAnsi="仿宋" w:hint="eastAsia"/>
          <w:sz w:val="24"/>
        </w:rPr>
        <w:t>邮政编码：</w:t>
      </w:r>
    </w:p>
    <w:p w14:paraId="0D9958E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noProof/>
          <w:sz w:val="24"/>
        </w:rPr>
        <mc:AlternateContent>
          <mc:Choice Requires="wps">
            <w:drawing>
              <wp:anchor distT="0" distB="0" distL="114300" distR="114300" simplePos="0" relativeHeight="251662336" behindDoc="0" locked="0" layoutInCell="0" allowOverlap="1" wp14:anchorId="59C2800E" wp14:editId="15B789B5">
                <wp:simplePos x="0" y="0"/>
                <wp:positionH relativeFrom="column">
                  <wp:posOffset>1270000</wp:posOffset>
                </wp:positionH>
                <wp:positionV relativeFrom="paragraph">
                  <wp:posOffset>179705</wp:posOffset>
                </wp:positionV>
                <wp:extent cx="2715260" cy="0"/>
                <wp:effectExtent l="0" t="0" r="27940" b="19050"/>
                <wp:wrapNone/>
                <wp:docPr id="23" name="直接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526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00pt;margin-top:14.15pt;height:0pt;width:213.8pt;z-index:251662336;mso-width-relative:page;mso-height-relative:page;" filled="f" stroked="t" coordsize="21600,21600" o:allowincell="f" o:gfxdata="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NqyvzdYAAAAJ&#10;AQAADwAAAAAAAAABACAAAAAiAAAAZHJzL2Rvd25yZXYueG1sUEsBAhQAFAAAAAgAh07iQOQ5IC7l&#10;AQAArAMAAA4AAAAAAAAAAQAgAAAAJQEAAGRycy9lMm9Eb2MueG1sUEsFBgAAAAAGAAYAWQEAAHwF&#10;AAAAAA==&#10;">
                <v:fill on="f" focussize="0,0"/>
                <v:stroke color="#000000" joinstyle="round"/>
                <v:imagedata o:title=""/>
                <o:lock v:ext="edit" aspectratio="f"/>
              </v:line>
            </w:pict>
          </mc:Fallback>
        </mc:AlternateContent>
      </w:r>
      <w:r w:rsidRPr="00EB6F40">
        <w:rPr>
          <w:rFonts w:ascii="仿宋" w:eastAsia="仿宋" w:hAnsi="仿宋" w:hint="eastAsia"/>
          <w:sz w:val="24"/>
        </w:rPr>
        <w:t>开户银行：</w:t>
      </w:r>
    </w:p>
    <w:p w14:paraId="4EF52036"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noProof/>
          <w:sz w:val="24"/>
        </w:rPr>
        <mc:AlternateContent>
          <mc:Choice Requires="wps">
            <w:drawing>
              <wp:anchor distT="0" distB="0" distL="114300" distR="114300" simplePos="0" relativeHeight="251663360" behindDoc="0" locked="0" layoutInCell="1" allowOverlap="1" wp14:anchorId="3D2A9874" wp14:editId="262780B8">
                <wp:simplePos x="0" y="0"/>
                <wp:positionH relativeFrom="column">
                  <wp:posOffset>1257300</wp:posOffset>
                </wp:positionH>
                <wp:positionV relativeFrom="paragraph">
                  <wp:posOffset>219710</wp:posOffset>
                </wp:positionV>
                <wp:extent cx="2997200" cy="0"/>
                <wp:effectExtent l="0" t="0" r="12700" b="19050"/>
                <wp:wrapNone/>
                <wp:docPr id="22" name="直接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99pt;margin-top:17.3pt;height:0pt;width:236pt;z-index:251663360;mso-width-relative:page;mso-height-relative:page;" filled="f" stroked="t" coordsize="21600,21600" o:gfxdata="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4B6cx1QAAAAkB&#10;AAAPAAAAAAAAAAEAIAAAACIAAABkcnMvZG93bnJldi54bWxQSwECFAAUAAAACACHTuJAUEd6duUB&#10;AACsAwAADgAAAAAAAAABACAAAAAkAQAAZHJzL2Uyb0RvYy54bWxQSwUGAAAAAAYABgBZAQAAewUA&#10;AAAA&#10;">
                <v:fill on="f" focussize="0,0"/>
                <v:stroke color="#000000" joinstyle="round"/>
                <v:imagedata o:title=""/>
                <o:lock v:ext="edit" aspectratio="f"/>
              </v:line>
            </w:pict>
          </mc:Fallback>
        </mc:AlternateContent>
      </w:r>
      <w:r w:rsidRPr="00EB6F40">
        <w:rPr>
          <w:rFonts w:ascii="仿宋" w:eastAsia="仿宋" w:hAnsi="仿宋" w:hint="eastAsia"/>
          <w:sz w:val="24"/>
        </w:rPr>
        <w:t>银行账号：</w:t>
      </w:r>
    </w:p>
    <w:p w14:paraId="2CE1A696"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noProof/>
          <w:sz w:val="24"/>
        </w:rPr>
        <mc:AlternateContent>
          <mc:Choice Requires="wps">
            <w:drawing>
              <wp:anchor distT="0" distB="0" distL="114300" distR="114300" simplePos="0" relativeHeight="251664384" behindDoc="0" locked="0" layoutInCell="0" allowOverlap="1" wp14:anchorId="5481DFDE" wp14:editId="15763D5D">
                <wp:simplePos x="0" y="0"/>
                <wp:positionH relativeFrom="column">
                  <wp:posOffset>1968500</wp:posOffset>
                </wp:positionH>
                <wp:positionV relativeFrom="paragraph">
                  <wp:posOffset>194310</wp:posOffset>
                </wp:positionV>
                <wp:extent cx="2387600" cy="0"/>
                <wp:effectExtent l="0" t="0" r="12700" b="1905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55pt;margin-top:15.3pt;height:0pt;width:188pt;z-index:251664384;mso-width-relative:page;mso-height-relative:page;" filled="f" stroked="t" coordsize="21600,21600" o:allowincell="f" o:gfxdata="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476XO1QAAAAkB&#10;AAAPAAAAAAAAAAEAIAAAACIAAABkcnMvZG93bnJldi54bWxQSwECFAAUAAAACACHTuJA26rTwOUB&#10;AACsAwAADgAAAAAAAAABACAAAAAkAQAAZHJzL2Uyb0RvYy54bWxQSwUGAAAAAAYABgBZAQAAewUA&#10;AAAA&#10;">
                <v:fill on="f" focussize="0,0"/>
                <v:stroke color="#000000" joinstyle="round"/>
                <v:imagedata o:title=""/>
                <o:lock v:ext="edit" aspectratio="f"/>
              </v:line>
            </w:pict>
          </mc:Fallback>
        </mc:AlternateContent>
      </w:r>
      <w:r w:rsidRPr="00EB6F40">
        <w:rPr>
          <w:rFonts w:ascii="仿宋" w:eastAsia="仿宋" w:hAnsi="仿宋" w:hint="eastAsia"/>
          <w:sz w:val="24"/>
        </w:rPr>
        <w:t>投标人授权代表签名：</w:t>
      </w:r>
    </w:p>
    <w:p w14:paraId="67C0A2B4"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noProof/>
          <w:sz w:val="24"/>
        </w:rPr>
        <mc:AlternateContent>
          <mc:Choice Requires="wps">
            <w:drawing>
              <wp:anchor distT="0" distB="0" distL="114300" distR="114300" simplePos="0" relativeHeight="251665408" behindDoc="0" locked="0" layoutInCell="0" allowOverlap="1" wp14:anchorId="741CD9F8" wp14:editId="11E30059">
                <wp:simplePos x="0" y="0"/>
                <wp:positionH relativeFrom="column">
                  <wp:posOffset>2000885</wp:posOffset>
                </wp:positionH>
                <wp:positionV relativeFrom="paragraph">
                  <wp:posOffset>179705</wp:posOffset>
                </wp:positionV>
                <wp:extent cx="2361565" cy="0"/>
                <wp:effectExtent l="0" t="0" r="19685" b="19050"/>
                <wp:wrapNone/>
                <wp:docPr id="20" name="直接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57.55pt;margin-top:14.15pt;height:0pt;width:185.95pt;z-index:251665408;mso-width-relative:page;mso-height-relative:page;" filled="f" stroked="t" coordsize="21600,21600" o:allowincell="f" o:gfxdata="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MK3gZdYAAAAJ&#10;AQAADwAAAAAAAAABACAAAAAiAAAAZHJzL2Rvd25yZXYueG1sUEsBAhQAFAAAAAgAh07iQK0Gyfzl&#10;AQAArAMAAA4AAAAAAAAAAQAgAAAAJQEAAGRycy9lMm9Eb2MueG1sUEsFBgAAAAAGAAYAWQEAAHwF&#10;AAAAAA==&#10;">
                <v:fill on="f" focussize="0,0"/>
                <v:stroke color="#000000" joinstyle="round"/>
                <v:imagedata o:title=""/>
                <o:lock v:ext="edit" aspectratio="f"/>
              </v:line>
            </w:pict>
          </mc:Fallback>
        </mc:AlternateContent>
      </w:r>
      <w:r w:rsidRPr="00EB6F40">
        <w:rPr>
          <w:rFonts w:ascii="仿宋" w:eastAsia="仿宋" w:hAnsi="仿宋" w:hint="eastAsia"/>
          <w:sz w:val="24"/>
        </w:rPr>
        <w:t>投标人名称（公章）：</w:t>
      </w:r>
    </w:p>
    <w:p w14:paraId="642EC7E7"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日期：    年  月  日</w:t>
      </w:r>
    </w:p>
    <w:p w14:paraId="71B7D410"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kern w:val="0"/>
          <w:sz w:val="24"/>
        </w:rPr>
        <w:br w:type="page"/>
      </w:r>
    </w:p>
    <w:p w14:paraId="344F6046"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2、开标一览表格式</w:t>
      </w:r>
    </w:p>
    <w:p w14:paraId="642D3E0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项目名称：</w:t>
      </w:r>
    </w:p>
    <w:p w14:paraId="36B0D81A"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招标编号：</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3827"/>
      </w:tblGrid>
      <w:tr w:rsidR="00A743D4" w:rsidRPr="00EB6F40" w14:paraId="7226E83D" w14:textId="77777777">
        <w:trPr>
          <w:tblCellSpacing w:w="15" w:type="dxa"/>
          <w:jc w:val="center"/>
        </w:trPr>
        <w:tc>
          <w:tcPr>
            <w:tcW w:w="2641" w:type="dxa"/>
            <w:tcBorders>
              <w:top w:val="outset" w:sz="6" w:space="0" w:color="auto"/>
              <w:left w:val="outset" w:sz="6" w:space="0" w:color="auto"/>
              <w:bottom w:val="outset" w:sz="6" w:space="0" w:color="auto"/>
              <w:right w:val="outset" w:sz="6" w:space="0" w:color="auto"/>
            </w:tcBorders>
            <w:vAlign w:val="center"/>
          </w:tcPr>
          <w:p w14:paraId="395F1D36" w14:textId="77777777" w:rsidR="00DB7E8E" w:rsidRPr="00EB6F40" w:rsidRDefault="00000000">
            <w:pPr>
              <w:jc w:val="center"/>
              <w:rPr>
                <w:rFonts w:ascii="仿宋" w:eastAsia="仿宋" w:hAnsi="仿宋" w:cs="宋体" w:hint="eastAsia"/>
                <w:sz w:val="24"/>
              </w:rPr>
            </w:pPr>
            <w:bookmarkStart w:id="5" w:name="开标一览表"/>
            <w:bookmarkEnd w:id="5"/>
            <w:r w:rsidRPr="00EB6F40">
              <w:rPr>
                <w:rFonts w:ascii="仿宋" w:eastAsia="仿宋" w:hAnsi="仿宋" w:hint="eastAsia"/>
                <w:sz w:val="24"/>
              </w:rPr>
              <w:t>项目名称</w:t>
            </w:r>
          </w:p>
        </w:tc>
        <w:tc>
          <w:tcPr>
            <w:tcW w:w="3782" w:type="dxa"/>
            <w:tcBorders>
              <w:top w:val="outset" w:sz="6" w:space="0" w:color="auto"/>
              <w:left w:val="outset" w:sz="6" w:space="0" w:color="auto"/>
              <w:bottom w:val="outset" w:sz="6" w:space="0" w:color="auto"/>
              <w:right w:val="outset" w:sz="6" w:space="0" w:color="auto"/>
            </w:tcBorders>
            <w:vAlign w:val="center"/>
          </w:tcPr>
          <w:p w14:paraId="10F06A33" w14:textId="77777777" w:rsidR="00DB7E8E" w:rsidRPr="00EB6F40" w:rsidRDefault="00000000">
            <w:pPr>
              <w:jc w:val="center"/>
              <w:rPr>
                <w:rFonts w:ascii="仿宋" w:eastAsia="仿宋" w:hAnsi="仿宋" w:cs="宋体" w:hint="eastAsia"/>
                <w:sz w:val="24"/>
              </w:rPr>
            </w:pPr>
            <w:r w:rsidRPr="00EB6F40">
              <w:rPr>
                <w:rFonts w:ascii="仿宋" w:eastAsia="仿宋" w:hAnsi="仿宋" w:hint="eastAsia"/>
                <w:sz w:val="24"/>
              </w:rPr>
              <w:t>金额(元)</w:t>
            </w:r>
          </w:p>
        </w:tc>
      </w:tr>
      <w:tr w:rsidR="00DB7E8E" w:rsidRPr="00EB6F40" w14:paraId="18B6CC26" w14:textId="77777777">
        <w:trPr>
          <w:tblCellSpacing w:w="15" w:type="dxa"/>
          <w:jc w:val="center"/>
        </w:trPr>
        <w:tc>
          <w:tcPr>
            <w:tcW w:w="2641" w:type="dxa"/>
            <w:tcBorders>
              <w:top w:val="outset" w:sz="6" w:space="0" w:color="auto"/>
              <w:left w:val="outset" w:sz="6" w:space="0" w:color="auto"/>
              <w:bottom w:val="outset" w:sz="6" w:space="0" w:color="auto"/>
              <w:right w:val="outset" w:sz="6" w:space="0" w:color="auto"/>
            </w:tcBorders>
            <w:vAlign w:val="center"/>
          </w:tcPr>
          <w:p w14:paraId="59A85176" w14:textId="77777777" w:rsidR="00DB7E8E" w:rsidRPr="00EB6F40" w:rsidRDefault="00DB7E8E">
            <w:pPr>
              <w:jc w:val="left"/>
              <w:rPr>
                <w:rFonts w:ascii="仿宋" w:eastAsia="仿宋" w:hAnsi="仿宋" w:cs="宋体" w:hint="eastAsia"/>
                <w:sz w:val="24"/>
              </w:rPr>
            </w:pPr>
          </w:p>
        </w:tc>
        <w:tc>
          <w:tcPr>
            <w:tcW w:w="3782" w:type="dxa"/>
            <w:tcBorders>
              <w:top w:val="outset" w:sz="6" w:space="0" w:color="auto"/>
              <w:left w:val="outset" w:sz="6" w:space="0" w:color="auto"/>
              <w:bottom w:val="outset" w:sz="6" w:space="0" w:color="auto"/>
              <w:right w:val="outset" w:sz="6" w:space="0" w:color="auto"/>
            </w:tcBorders>
            <w:vAlign w:val="center"/>
          </w:tcPr>
          <w:p w14:paraId="294A0BE3" w14:textId="77777777" w:rsidR="00DB7E8E" w:rsidRPr="00EB6F40" w:rsidRDefault="00DB7E8E">
            <w:pPr>
              <w:jc w:val="left"/>
              <w:rPr>
                <w:rFonts w:ascii="仿宋" w:eastAsia="仿宋" w:hAnsi="仿宋" w:cs="宋体" w:hint="eastAsia"/>
                <w:sz w:val="24"/>
              </w:rPr>
            </w:pPr>
          </w:p>
        </w:tc>
      </w:tr>
    </w:tbl>
    <w:p w14:paraId="37C288A0" w14:textId="77777777" w:rsidR="00DB7E8E" w:rsidRPr="00EB6F40" w:rsidRDefault="00DB7E8E">
      <w:pPr>
        <w:spacing w:afterLines="50" w:after="156" w:line="300" w:lineRule="exact"/>
        <w:ind w:firstLineChars="200" w:firstLine="480"/>
        <w:rPr>
          <w:rFonts w:ascii="仿宋" w:eastAsia="仿宋" w:hAnsi="仿宋" w:hint="eastAsia"/>
          <w:sz w:val="24"/>
        </w:rPr>
      </w:pPr>
    </w:p>
    <w:p w14:paraId="3D002C28" w14:textId="77777777" w:rsidR="00DB7E8E" w:rsidRPr="00EB6F40" w:rsidRDefault="00DB7E8E">
      <w:pPr>
        <w:spacing w:afterLines="50" w:after="156" w:line="300" w:lineRule="exact"/>
        <w:ind w:firstLineChars="200" w:firstLine="480"/>
        <w:rPr>
          <w:rFonts w:ascii="仿宋" w:eastAsia="仿宋" w:hAnsi="仿宋" w:hint="eastAsia"/>
          <w:sz w:val="24"/>
        </w:rPr>
      </w:pPr>
    </w:p>
    <w:p w14:paraId="4AAABFB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说明：</w:t>
      </w:r>
    </w:p>
    <w:p w14:paraId="1388B5E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（1）“金额（元）”指投标报价，所有价格均系用人民币表示，单位为元，精确到个数位。</w:t>
      </w:r>
    </w:p>
    <w:p w14:paraId="7EB644A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（2）投标人应按照《项目概况及招标需求》和《投标人须知》的要求报价。</w:t>
      </w:r>
    </w:p>
    <w:p w14:paraId="3174217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（3）开标一览表内容与投标文件其它部分内容不一致时以开标一览表内容为准。</w:t>
      </w:r>
    </w:p>
    <w:p w14:paraId="4F35B76A" w14:textId="77777777" w:rsidR="00DB7E8E" w:rsidRPr="00EB6F40" w:rsidRDefault="00DB7E8E">
      <w:pPr>
        <w:spacing w:afterLines="50" w:after="156" w:line="300" w:lineRule="exact"/>
        <w:ind w:firstLineChars="200" w:firstLine="480"/>
        <w:rPr>
          <w:rFonts w:ascii="仿宋" w:eastAsia="仿宋" w:hAnsi="仿宋" w:hint="eastAsia"/>
          <w:sz w:val="24"/>
        </w:rPr>
      </w:pPr>
    </w:p>
    <w:p w14:paraId="5ACA32C6" w14:textId="77777777" w:rsidR="00DB7E8E" w:rsidRPr="00EB6F40" w:rsidRDefault="00DB7E8E">
      <w:pPr>
        <w:spacing w:afterLines="50" w:after="156" w:line="300" w:lineRule="exact"/>
        <w:ind w:firstLineChars="200" w:firstLine="480"/>
        <w:rPr>
          <w:rFonts w:ascii="仿宋" w:eastAsia="仿宋" w:hAnsi="仿宋" w:hint="eastAsia"/>
          <w:sz w:val="24"/>
        </w:rPr>
      </w:pPr>
    </w:p>
    <w:p w14:paraId="1A0ACAE5" w14:textId="77777777" w:rsidR="00DB7E8E" w:rsidRPr="00EB6F40" w:rsidRDefault="00000000">
      <w:pPr>
        <w:spacing w:afterLines="50" w:after="156" w:line="300" w:lineRule="exact"/>
        <w:ind w:leftChars="1500" w:left="3150" w:firstLineChars="200" w:firstLine="480"/>
        <w:rPr>
          <w:rFonts w:ascii="仿宋" w:eastAsia="仿宋" w:hAnsi="仿宋" w:hint="eastAsia"/>
          <w:sz w:val="24"/>
        </w:rPr>
      </w:pPr>
      <w:r w:rsidRPr="00EB6F40">
        <w:rPr>
          <w:rFonts w:ascii="仿宋" w:eastAsia="仿宋" w:hAnsi="仿宋" w:hint="eastAsia"/>
          <w:sz w:val="24"/>
        </w:rPr>
        <w:t>投标人授权代表签字：</w:t>
      </w:r>
    </w:p>
    <w:p w14:paraId="2B167B6D" w14:textId="77777777" w:rsidR="00DB7E8E" w:rsidRPr="00EB6F40" w:rsidRDefault="00000000">
      <w:pPr>
        <w:spacing w:afterLines="50" w:after="156" w:line="300" w:lineRule="exact"/>
        <w:ind w:leftChars="1500" w:left="3150" w:firstLineChars="200" w:firstLine="480"/>
        <w:rPr>
          <w:rFonts w:ascii="仿宋" w:eastAsia="仿宋" w:hAnsi="仿宋" w:hint="eastAsia"/>
          <w:sz w:val="24"/>
        </w:rPr>
      </w:pPr>
      <w:r w:rsidRPr="00EB6F40">
        <w:rPr>
          <w:rFonts w:ascii="仿宋" w:eastAsia="仿宋" w:hAnsi="仿宋" w:hint="eastAsia"/>
          <w:sz w:val="24"/>
        </w:rPr>
        <w:t>投标人（公章）：</w:t>
      </w:r>
    </w:p>
    <w:p w14:paraId="1889BBF9" w14:textId="77777777" w:rsidR="00DB7E8E" w:rsidRPr="00EB6F40" w:rsidRDefault="00000000">
      <w:pPr>
        <w:spacing w:afterLines="50" w:after="156" w:line="300" w:lineRule="exact"/>
        <w:ind w:leftChars="1500" w:left="3150" w:firstLineChars="200" w:firstLine="480"/>
        <w:rPr>
          <w:rFonts w:ascii="仿宋" w:eastAsia="仿宋" w:hAnsi="仿宋" w:hint="eastAsia"/>
          <w:sz w:val="24"/>
        </w:rPr>
      </w:pPr>
      <w:r w:rsidRPr="00EB6F40">
        <w:rPr>
          <w:rFonts w:ascii="仿宋" w:eastAsia="仿宋" w:hAnsi="仿宋" w:hint="eastAsia"/>
          <w:sz w:val="24"/>
        </w:rPr>
        <w:t>日期：  年  月  日</w:t>
      </w:r>
    </w:p>
    <w:p w14:paraId="76FCFBD9" w14:textId="77777777" w:rsidR="00DB7E8E" w:rsidRPr="00EB6F40" w:rsidRDefault="00DB7E8E">
      <w:pPr>
        <w:spacing w:afterLines="50" w:after="156" w:line="300" w:lineRule="exact"/>
        <w:ind w:firstLineChars="200" w:firstLine="480"/>
        <w:rPr>
          <w:rFonts w:ascii="仿宋" w:eastAsia="仿宋" w:hAnsi="仿宋" w:hint="eastAsia"/>
          <w:sz w:val="24"/>
        </w:rPr>
      </w:pPr>
    </w:p>
    <w:p w14:paraId="62569D1B" w14:textId="77777777" w:rsidR="00DB7E8E" w:rsidRPr="00EB6F40" w:rsidRDefault="00DB7E8E">
      <w:pPr>
        <w:spacing w:afterLines="50" w:after="156" w:line="300" w:lineRule="exact"/>
        <w:ind w:firstLineChars="200" w:firstLine="480"/>
        <w:rPr>
          <w:rFonts w:ascii="仿宋" w:eastAsia="仿宋" w:hAnsi="仿宋" w:hint="eastAsia"/>
          <w:sz w:val="24"/>
        </w:rPr>
      </w:pPr>
    </w:p>
    <w:p w14:paraId="2FD5F697" w14:textId="77777777" w:rsidR="00DB7E8E" w:rsidRPr="00EB6F40" w:rsidRDefault="00DB7E8E">
      <w:pPr>
        <w:spacing w:afterLines="50" w:after="156" w:line="300" w:lineRule="exact"/>
        <w:ind w:firstLineChars="200" w:firstLine="480"/>
        <w:rPr>
          <w:rFonts w:ascii="仿宋" w:eastAsia="仿宋" w:hAnsi="仿宋" w:hint="eastAsia"/>
          <w:sz w:val="24"/>
        </w:rPr>
      </w:pPr>
    </w:p>
    <w:p w14:paraId="3E61DA45" w14:textId="77777777" w:rsidR="00DB7E8E" w:rsidRPr="00EB6F40" w:rsidRDefault="00DB7E8E">
      <w:pPr>
        <w:spacing w:afterLines="50" w:after="156" w:line="300" w:lineRule="exact"/>
        <w:ind w:firstLineChars="200" w:firstLine="480"/>
        <w:rPr>
          <w:rFonts w:ascii="仿宋" w:eastAsia="仿宋" w:hAnsi="仿宋" w:hint="eastAsia"/>
          <w:sz w:val="24"/>
        </w:rPr>
      </w:pPr>
    </w:p>
    <w:p w14:paraId="4AFF539F" w14:textId="77777777" w:rsidR="00DB7E8E" w:rsidRPr="00EB6F40" w:rsidRDefault="00DB7E8E">
      <w:pPr>
        <w:spacing w:afterLines="50" w:after="156" w:line="300" w:lineRule="exact"/>
        <w:ind w:firstLineChars="200" w:firstLine="480"/>
        <w:rPr>
          <w:rFonts w:ascii="仿宋" w:eastAsia="仿宋" w:hAnsi="仿宋" w:hint="eastAsia"/>
          <w:sz w:val="24"/>
        </w:rPr>
      </w:pPr>
    </w:p>
    <w:p w14:paraId="4037CA56" w14:textId="77777777" w:rsidR="00DB7E8E" w:rsidRPr="00EB6F40" w:rsidRDefault="00DB7E8E">
      <w:pPr>
        <w:spacing w:afterLines="50" w:after="156" w:line="300" w:lineRule="exact"/>
        <w:ind w:firstLineChars="200" w:firstLine="480"/>
        <w:rPr>
          <w:rFonts w:ascii="仿宋" w:eastAsia="仿宋" w:hAnsi="仿宋" w:hint="eastAsia"/>
          <w:sz w:val="24"/>
        </w:rPr>
      </w:pPr>
    </w:p>
    <w:p w14:paraId="375A1B56" w14:textId="77777777" w:rsidR="00DB7E8E" w:rsidRPr="00EB6F40" w:rsidRDefault="00DB7E8E">
      <w:pPr>
        <w:spacing w:afterLines="50" w:after="156" w:line="300" w:lineRule="exact"/>
        <w:ind w:firstLineChars="200" w:firstLine="480"/>
        <w:rPr>
          <w:rFonts w:ascii="仿宋" w:eastAsia="仿宋" w:hAnsi="仿宋" w:hint="eastAsia"/>
          <w:sz w:val="24"/>
        </w:rPr>
      </w:pPr>
    </w:p>
    <w:p w14:paraId="16D780C5" w14:textId="77777777" w:rsidR="00DB7E8E" w:rsidRPr="00EB6F40" w:rsidRDefault="00DB7E8E">
      <w:pPr>
        <w:spacing w:afterLines="50" w:after="156" w:line="300" w:lineRule="exact"/>
        <w:ind w:firstLineChars="200" w:firstLine="480"/>
        <w:rPr>
          <w:rFonts w:ascii="仿宋" w:eastAsia="仿宋" w:hAnsi="仿宋" w:hint="eastAsia"/>
          <w:sz w:val="24"/>
        </w:rPr>
      </w:pPr>
    </w:p>
    <w:p w14:paraId="6473C6D4" w14:textId="77777777" w:rsidR="00DB7E8E" w:rsidRPr="00EB6F40" w:rsidRDefault="00DB7E8E">
      <w:pPr>
        <w:spacing w:afterLines="50" w:after="156" w:line="300" w:lineRule="exact"/>
        <w:ind w:firstLineChars="200" w:firstLine="480"/>
        <w:rPr>
          <w:rFonts w:ascii="仿宋" w:eastAsia="仿宋" w:hAnsi="仿宋" w:hint="eastAsia"/>
          <w:sz w:val="24"/>
        </w:rPr>
      </w:pPr>
    </w:p>
    <w:p w14:paraId="489F94DF" w14:textId="77777777" w:rsidR="00DB7E8E" w:rsidRPr="00EB6F40" w:rsidRDefault="00DB7E8E">
      <w:pPr>
        <w:spacing w:afterLines="50" w:after="156" w:line="300" w:lineRule="exact"/>
        <w:ind w:firstLineChars="200" w:firstLine="480"/>
        <w:rPr>
          <w:rFonts w:ascii="仿宋" w:eastAsia="仿宋" w:hAnsi="仿宋" w:hint="eastAsia"/>
          <w:sz w:val="24"/>
        </w:rPr>
      </w:pPr>
    </w:p>
    <w:p w14:paraId="2D1F1165" w14:textId="77777777" w:rsidR="00DB7E8E" w:rsidRPr="00EB6F40" w:rsidRDefault="00DB7E8E">
      <w:pPr>
        <w:spacing w:afterLines="50" w:after="156" w:line="300" w:lineRule="exact"/>
        <w:ind w:firstLineChars="200" w:firstLine="480"/>
        <w:rPr>
          <w:rFonts w:ascii="仿宋" w:eastAsia="仿宋" w:hAnsi="仿宋" w:hint="eastAsia"/>
          <w:sz w:val="24"/>
        </w:rPr>
      </w:pPr>
    </w:p>
    <w:p w14:paraId="1BEB1620" w14:textId="77777777" w:rsidR="00DB7E8E" w:rsidRPr="00EB6F40" w:rsidRDefault="00000000">
      <w:pPr>
        <w:widowControl/>
        <w:jc w:val="left"/>
        <w:rPr>
          <w:rFonts w:ascii="仿宋" w:eastAsia="仿宋" w:hAnsi="仿宋" w:hint="eastAsia"/>
          <w:sz w:val="24"/>
        </w:rPr>
      </w:pPr>
      <w:r w:rsidRPr="00EB6F40">
        <w:rPr>
          <w:rFonts w:ascii="仿宋" w:eastAsia="仿宋" w:hAnsi="仿宋"/>
          <w:sz w:val="24"/>
        </w:rPr>
        <w:br w:type="page"/>
      </w:r>
    </w:p>
    <w:p w14:paraId="24BC9993" w14:textId="77777777" w:rsidR="00DB7E8E" w:rsidRPr="00EB6F40" w:rsidRDefault="00000000">
      <w:pPr>
        <w:spacing w:afterLines="50" w:after="156" w:line="300" w:lineRule="exact"/>
        <w:rPr>
          <w:rFonts w:ascii="仿宋" w:eastAsia="仿宋" w:hAnsi="仿宋" w:hint="eastAsia"/>
          <w:sz w:val="24"/>
        </w:rPr>
      </w:pPr>
      <w:r w:rsidRPr="00EB6F40">
        <w:rPr>
          <w:rFonts w:ascii="仿宋" w:eastAsia="仿宋" w:hAnsi="仿宋" w:hint="eastAsia"/>
          <w:sz w:val="24"/>
        </w:rPr>
        <w:lastRenderedPageBreak/>
        <w:t>3、报价分类明细表格式</w:t>
      </w:r>
    </w:p>
    <w:p w14:paraId="725C6EF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项目名称：</w:t>
      </w:r>
    </w:p>
    <w:p w14:paraId="5F1A26B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包号：</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279"/>
        <w:gridCol w:w="1134"/>
        <w:gridCol w:w="1417"/>
        <w:gridCol w:w="1134"/>
        <w:gridCol w:w="992"/>
        <w:gridCol w:w="993"/>
        <w:gridCol w:w="992"/>
      </w:tblGrid>
      <w:tr w:rsidR="00A743D4" w:rsidRPr="00EB6F40" w14:paraId="15EB1361" w14:textId="77777777">
        <w:trPr>
          <w:cantSplit/>
          <w:trHeight w:val="946"/>
        </w:trPr>
        <w:tc>
          <w:tcPr>
            <w:tcW w:w="735" w:type="dxa"/>
            <w:tcBorders>
              <w:top w:val="single" w:sz="4" w:space="0" w:color="auto"/>
              <w:left w:val="single" w:sz="4" w:space="0" w:color="auto"/>
              <w:bottom w:val="single" w:sz="4" w:space="0" w:color="auto"/>
              <w:right w:val="single" w:sz="4" w:space="0" w:color="auto"/>
            </w:tcBorders>
            <w:vAlign w:val="center"/>
          </w:tcPr>
          <w:p w14:paraId="094D0A3D"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序号</w:t>
            </w:r>
          </w:p>
        </w:tc>
        <w:tc>
          <w:tcPr>
            <w:tcW w:w="1279" w:type="dxa"/>
            <w:tcBorders>
              <w:top w:val="single" w:sz="4" w:space="0" w:color="auto"/>
              <w:left w:val="single" w:sz="4" w:space="0" w:color="auto"/>
              <w:bottom w:val="single" w:sz="4" w:space="0" w:color="auto"/>
              <w:right w:val="single" w:sz="4" w:space="0" w:color="auto"/>
            </w:tcBorders>
            <w:vAlign w:val="center"/>
          </w:tcPr>
          <w:p w14:paraId="6B8E7703"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货物名称</w:t>
            </w:r>
          </w:p>
        </w:tc>
        <w:tc>
          <w:tcPr>
            <w:tcW w:w="1134" w:type="dxa"/>
            <w:tcBorders>
              <w:top w:val="single" w:sz="4" w:space="0" w:color="auto"/>
              <w:left w:val="single" w:sz="4" w:space="0" w:color="auto"/>
              <w:right w:val="single" w:sz="4" w:space="0" w:color="auto"/>
            </w:tcBorders>
            <w:vAlign w:val="center"/>
          </w:tcPr>
          <w:p w14:paraId="5378986A"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产地</w:t>
            </w:r>
            <w:r w:rsidRPr="00EB6F40">
              <w:rPr>
                <w:rFonts w:ascii="仿宋" w:eastAsia="仿宋" w:hAnsi="仿宋"/>
                <w:sz w:val="24"/>
              </w:rPr>
              <w:t>及来源地</w:t>
            </w:r>
          </w:p>
        </w:tc>
        <w:tc>
          <w:tcPr>
            <w:tcW w:w="1417" w:type="dxa"/>
            <w:tcBorders>
              <w:top w:val="single" w:sz="4" w:space="0" w:color="auto"/>
              <w:left w:val="single" w:sz="4" w:space="0" w:color="auto"/>
              <w:right w:val="single" w:sz="4" w:space="0" w:color="auto"/>
            </w:tcBorders>
            <w:vAlign w:val="center"/>
          </w:tcPr>
          <w:p w14:paraId="547BEAC1"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厂家</w:t>
            </w:r>
            <w:r w:rsidRPr="00EB6F40">
              <w:rPr>
                <w:rFonts w:ascii="仿宋" w:eastAsia="仿宋" w:hAnsi="仿宋"/>
                <w:sz w:val="24"/>
              </w:rPr>
              <w:t>、品牌及规格型号</w:t>
            </w:r>
          </w:p>
        </w:tc>
        <w:tc>
          <w:tcPr>
            <w:tcW w:w="1134" w:type="dxa"/>
            <w:tcBorders>
              <w:top w:val="single" w:sz="4" w:space="0" w:color="auto"/>
              <w:left w:val="single" w:sz="4" w:space="0" w:color="auto"/>
              <w:right w:val="single" w:sz="4" w:space="0" w:color="auto"/>
            </w:tcBorders>
            <w:vAlign w:val="center"/>
          </w:tcPr>
          <w:p w14:paraId="30E9DC8F"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配置</w:t>
            </w:r>
          </w:p>
        </w:tc>
        <w:tc>
          <w:tcPr>
            <w:tcW w:w="992" w:type="dxa"/>
            <w:tcBorders>
              <w:top w:val="single" w:sz="4" w:space="0" w:color="auto"/>
              <w:left w:val="single" w:sz="4" w:space="0" w:color="auto"/>
              <w:bottom w:val="single" w:sz="4" w:space="0" w:color="auto"/>
              <w:right w:val="single" w:sz="4" w:space="0" w:color="auto"/>
            </w:tcBorders>
            <w:vAlign w:val="center"/>
          </w:tcPr>
          <w:p w14:paraId="16BF29C0"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单价</w:t>
            </w:r>
          </w:p>
        </w:tc>
        <w:tc>
          <w:tcPr>
            <w:tcW w:w="993" w:type="dxa"/>
            <w:tcBorders>
              <w:top w:val="single" w:sz="4" w:space="0" w:color="auto"/>
              <w:left w:val="single" w:sz="4" w:space="0" w:color="auto"/>
              <w:bottom w:val="single" w:sz="4" w:space="0" w:color="auto"/>
              <w:right w:val="single" w:sz="4" w:space="0" w:color="auto"/>
            </w:tcBorders>
            <w:vAlign w:val="center"/>
          </w:tcPr>
          <w:p w14:paraId="3EB16F62"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数量</w:t>
            </w:r>
          </w:p>
        </w:tc>
        <w:tc>
          <w:tcPr>
            <w:tcW w:w="992" w:type="dxa"/>
            <w:tcBorders>
              <w:top w:val="single" w:sz="4" w:space="0" w:color="auto"/>
              <w:left w:val="single" w:sz="4" w:space="0" w:color="auto"/>
              <w:bottom w:val="single" w:sz="4" w:space="0" w:color="auto"/>
              <w:right w:val="single" w:sz="4" w:space="0" w:color="auto"/>
            </w:tcBorders>
            <w:vAlign w:val="center"/>
          </w:tcPr>
          <w:p w14:paraId="380AEB21"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总价</w:t>
            </w:r>
          </w:p>
        </w:tc>
      </w:tr>
      <w:tr w:rsidR="00A743D4" w:rsidRPr="00EB6F40" w14:paraId="1E25604C"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7653212A"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6E2C398C"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31A8A247"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2D663F5B"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6995D6D"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4A1F080"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53940011"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6FD37466" w14:textId="77777777" w:rsidR="00DB7E8E" w:rsidRPr="00EB6F40" w:rsidRDefault="00DB7E8E">
            <w:pPr>
              <w:jc w:val="left"/>
              <w:rPr>
                <w:rFonts w:ascii="仿宋" w:eastAsia="仿宋" w:hAnsi="仿宋" w:hint="eastAsia"/>
                <w:sz w:val="24"/>
              </w:rPr>
            </w:pPr>
          </w:p>
        </w:tc>
      </w:tr>
      <w:tr w:rsidR="00A743D4" w:rsidRPr="00EB6F40" w14:paraId="38D19587"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1AEC052D"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6B8F4059"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71A48E97"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50FF2539"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6743EAF9"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39A488C"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40DDE087"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1AFB6154" w14:textId="77777777" w:rsidR="00DB7E8E" w:rsidRPr="00EB6F40" w:rsidRDefault="00DB7E8E">
            <w:pPr>
              <w:jc w:val="left"/>
              <w:rPr>
                <w:rFonts w:ascii="仿宋" w:eastAsia="仿宋" w:hAnsi="仿宋" w:hint="eastAsia"/>
                <w:sz w:val="24"/>
              </w:rPr>
            </w:pPr>
          </w:p>
        </w:tc>
      </w:tr>
      <w:tr w:rsidR="00A743D4" w:rsidRPr="00EB6F40" w14:paraId="08D56CD3"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5B6236DB"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61DF4F17"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EEA15E6"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0556EBA7"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729B2A00"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5A73504"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3AA9AD66"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1A6DFED2" w14:textId="77777777" w:rsidR="00DB7E8E" w:rsidRPr="00EB6F40" w:rsidRDefault="00DB7E8E">
            <w:pPr>
              <w:jc w:val="left"/>
              <w:rPr>
                <w:rFonts w:ascii="仿宋" w:eastAsia="仿宋" w:hAnsi="仿宋" w:hint="eastAsia"/>
                <w:sz w:val="24"/>
              </w:rPr>
            </w:pPr>
          </w:p>
        </w:tc>
      </w:tr>
      <w:tr w:rsidR="00A743D4" w:rsidRPr="00EB6F40" w14:paraId="54059A5C"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7EBC8668"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217D46FC"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5E18E71E"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7C67653A"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25A36186"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7E12A79"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642720CC"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4C221ED4" w14:textId="77777777" w:rsidR="00DB7E8E" w:rsidRPr="00EB6F40" w:rsidRDefault="00DB7E8E">
            <w:pPr>
              <w:jc w:val="left"/>
              <w:rPr>
                <w:rFonts w:ascii="仿宋" w:eastAsia="仿宋" w:hAnsi="仿宋" w:hint="eastAsia"/>
                <w:sz w:val="24"/>
              </w:rPr>
            </w:pPr>
          </w:p>
        </w:tc>
      </w:tr>
      <w:tr w:rsidR="00A743D4" w:rsidRPr="00EB6F40" w14:paraId="4F11C841"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75FF921C"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68954271"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122D612"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707B5564"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687C9E6"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2595E09"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1979652D"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612B2405" w14:textId="77777777" w:rsidR="00DB7E8E" w:rsidRPr="00EB6F40" w:rsidRDefault="00DB7E8E">
            <w:pPr>
              <w:jc w:val="left"/>
              <w:rPr>
                <w:rFonts w:ascii="仿宋" w:eastAsia="仿宋" w:hAnsi="仿宋" w:hint="eastAsia"/>
                <w:sz w:val="24"/>
              </w:rPr>
            </w:pPr>
          </w:p>
        </w:tc>
      </w:tr>
      <w:tr w:rsidR="00A743D4" w:rsidRPr="00EB6F40" w14:paraId="1EE06C7B"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783C49CA"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3BE7C4F7"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57C17DD"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44AC54D9"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223FE153"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7B3F47D"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1DB70FE4"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12E96550" w14:textId="77777777" w:rsidR="00DB7E8E" w:rsidRPr="00EB6F40" w:rsidRDefault="00DB7E8E">
            <w:pPr>
              <w:jc w:val="left"/>
              <w:rPr>
                <w:rFonts w:ascii="仿宋" w:eastAsia="仿宋" w:hAnsi="仿宋" w:hint="eastAsia"/>
                <w:sz w:val="24"/>
              </w:rPr>
            </w:pPr>
          </w:p>
        </w:tc>
      </w:tr>
      <w:tr w:rsidR="00A743D4" w:rsidRPr="00EB6F40" w14:paraId="080159D7"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22AE69ED"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18226844"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7B06B0E5"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4ABD4A3C"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5AD5C22D"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5872524"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3CA8CC64"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32B5EAE6" w14:textId="77777777" w:rsidR="00DB7E8E" w:rsidRPr="00EB6F40" w:rsidRDefault="00DB7E8E">
            <w:pPr>
              <w:jc w:val="left"/>
              <w:rPr>
                <w:rFonts w:ascii="仿宋" w:eastAsia="仿宋" w:hAnsi="仿宋" w:hint="eastAsia"/>
                <w:sz w:val="24"/>
              </w:rPr>
            </w:pPr>
          </w:p>
        </w:tc>
      </w:tr>
      <w:tr w:rsidR="00A743D4" w:rsidRPr="00EB6F40" w14:paraId="48A6B250"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36E0503E"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56732AC5"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1B3CB603"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031F60E4"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65D4CF76"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027CA65"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018C5E16"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010219DC" w14:textId="77777777" w:rsidR="00DB7E8E" w:rsidRPr="00EB6F40" w:rsidRDefault="00DB7E8E">
            <w:pPr>
              <w:jc w:val="left"/>
              <w:rPr>
                <w:rFonts w:ascii="仿宋" w:eastAsia="仿宋" w:hAnsi="仿宋" w:hint="eastAsia"/>
                <w:sz w:val="24"/>
              </w:rPr>
            </w:pPr>
          </w:p>
        </w:tc>
      </w:tr>
      <w:tr w:rsidR="00A743D4" w:rsidRPr="00EB6F40" w14:paraId="18ADEE24" w14:textId="77777777">
        <w:trPr>
          <w:cantSplit/>
        </w:trPr>
        <w:tc>
          <w:tcPr>
            <w:tcW w:w="735" w:type="dxa"/>
            <w:tcBorders>
              <w:top w:val="single" w:sz="4" w:space="0" w:color="auto"/>
              <w:left w:val="single" w:sz="4" w:space="0" w:color="auto"/>
              <w:bottom w:val="single" w:sz="4" w:space="0" w:color="auto"/>
              <w:right w:val="single" w:sz="4" w:space="0" w:color="auto"/>
            </w:tcBorders>
            <w:vAlign w:val="center"/>
          </w:tcPr>
          <w:p w14:paraId="3E137E8A" w14:textId="77777777" w:rsidR="00DB7E8E" w:rsidRPr="00EB6F40" w:rsidRDefault="00DB7E8E">
            <w:pPr>
              <w:jc w:val="left"/>
              <w:rPr>
                <w:rFonts w:ascii="仿宋" w:eastAsia="仿宋" w:hAnsi="仿宋" w:hint="eastAsia"/>
                <w:sz w:val="24"/>
              </w:rPr>
            </w:pPr>
          </w:p>
        </w:tc>
        <w:tc>
          <w:tcPr>
            <w:tcW w:w="1279" w:type="dxa"/>
            <w:tcBorders>
              <w:top w:val="single" w:sz="4" w:space="0" w:color="auto"/>
              <w:left w:val="single" w:sz="4" w:space="0" w:color="auto"/>
              <w:bottom w:val="single" w:sz="4" w:space="0" w:color="auto"/>
              <w:right w:val="single" w:sz="4" w:space="0" w:color="auto"/>
            </w:tcBorders>
            <w:vAlign w:val="center"/>
          </w:tcPr>
          <w:p w14:paraId="0CEA4CB4"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138D3D55"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2C76923D"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5BD4F604"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3EED8B7"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4CFC8F1D"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100B32F0" w14:textId="77777777" w:rsidR="00DB7E8E" w:rsidRPr="00EB6F40" w:rsidRDefault="00DB7E8E">
            <w:pPr>
              <w:jc w:val="left"/>
              <w:rPr>
                <w:rFonts w:ascii="仿宋" w:eastAsia="仿宋" w:hAnsi="仿宋" w:hint="eastAsia"/>
                <w:sz w:val="24"/>
              </w:rPr>
            </w:pPr>
          </w:p>
        </w:tc>
      </w:tr>
      <w:tr w:rsidR="00DB7E8E" w:rsidRPr="00EB6F40" w14:paraId="7F482699" w14:textId="77777777">
        <w:trPr>
          <w:cantSplit/>
        </w:trPr>
        <w:tc>
          <w:tcPr>
            <w:tcW w:w="2014" w:type="dxa"/>
            <w:gridSpan w:val="2"/>
            <w:tcBorders>
              <w:top w:val="single" w:sz="4" w:space="0" w:color="auto"/>
              <w:left w:val="single" w:sz="4" w:space="0" w:color="auto"/>
              <w:bottom w:val="single" w:sz="4" w:space="0" w:color="auto"/>
              <w:right w:val="single" w:sz="4" w:space="0" w:color="auto"/>
            </w:tcBorders>
            <w:vAlign w:val="center"/>
          </w:tcPr>
          <w:p w14:paraId="6395A375"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报价合计</w:t>
            </w:r>
          </w:p>
        </w:tc>
        <w:tc>
          <w:tcPr>
            <w:tcW w:w="1134" w:type="dxa"/>
            <w:tcBorders>
              <w:top w:val="single" w:sz="4" w:space="0" w:color="auto"/>
              <w:left w:val="single" w:sz="4" w:space="0" w:color="auto"/>
              <w:bottom w:val="single" w:sz="4" w:space="0" w:color="auto"/>
              <w:right w:val="single" w:sz="4" w:space="0" w:color="auto"/>
            </w:tcBorders>
          </w:tcPr>
          <w:p w14:paraId="7EACAB2C" w14:textId="77777777" w:rsidR="00DB7E8E" w:rsidRPr="00EB6F40" w:rsidRDefault="00DB7E8E">
            <w:pPr>
              <w:jc w:val="left"/>
              <w:rPr>
                <w:rFonts w:ascii="仿宋" w:eastAsia="仿宋" w:hAnsi="仿宋" w:hint="eastAsia"/>
                <w:sz w:val="24"/>
              </w:rPr>
            </w:pPr>
          </w:p>
        </w:tc>
        <w:tc>
          <w:tcPr>
            <w:tcW w:w="1417" w:type="dxa"/>
            <w:tcBorders>
              <w:top w:val="single" w:sz="4" w:space="0" w:color="auto"/>
              <w:left w:val="single" w:sz="4" w:space="0" w:color="auto"/>
              <w:bottom w:val="single" w:sz="4" w:space="0" w:color="auto"/>
              <w:right w:val="single" w:sz="4" w:space="0" w:color="auto"/>
            </w:tcBorders>
          </w:tcPr>
          <w:p w14:paraId="412FB7DC" w14:textId="77777777" w:rsidR="00DB7E8E" w:rsidRPr="00EB6F40" w:rsidRDefault="00DB7E8E">
            <w:pPr>
              <w:jc w:val="left"/>
              <w:rPr>
                <w:rFonts w:ascii="仿宋" w:eastAsia="仿宋" w:hAnsi="仿宋"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5EAD5CF2"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BD38A94" w14:textId="77777777" w:rsidR="00DB7E8E" w:rsidRPr="00EB6F40" w:rsidRDefault="00DB7E8E">
            <w:pPr>
              <w:jc w:val="left"/>
              <w:rPr>
                <w:rFonts w:ascii="仿宋" w:eastAsia="仿宋" w:hAnsi="仿宋" w:hint="eastAsia"/>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3D78215D" w14:textId="77777777" w:rsidR="00DB7E8E" w:rsidRPr="00EB6F40" w:rsidRDefault="00DB7E8E">
            <w:pPr>
              <w:jc w:val="left"/>
              <w:rPr>
                <w:rFonts w:ascii="仿宋" w:eastAsia="仿宋" w:hAnsi="仿宋" w:hint="eastAsia"/>
                <w:sz w:val="24"/>
              </w:rPr>
            </w:pPr>
          </w:p>
        </w:tc>
        <w:tc>
          <w:tcPr>
            <w:tcW w:w="992" w:type="dxa"/>
            <w:tcBorders>
              <w:top w:val="single" w:sz="4" w:space="0" w:color="auto"/>
              <w:left w:val="single" w:sz="4" w:space="0" w:color="auto"/>
              <w:bottom w:val="single" w:sz="4" w:space="0" w:color="auto"/>
              <w:right w:val="single" w:sz="4" w:space="0" w:color="auto"/>
            </w:tcBorders>
          </w:tcPr>
          <w:p w14:paraId="44A4BF35" w14:textId="77777777" w:rsidR="00DB7E8E" w:rsidRPr="00EB6F40" w:rsidRDefault="00DB7E8E">
            <w:pPr>
              <w:jc w:val="left"/>
              <w:rPr>
                <w:rFonts w:ascii="仿宋" w:eastAsia="仿宋" w:hAnsi="仿宋" w:hint="eastAsia"/>
                <w:sz w:val="24"/>
              </w:rPr>
            </w:pPr>
          </w:p>
        </w:tc>
      </w:tr>
    </w:tbl>
    <w:p w14:paraId="0DFDAD54" w14:textId="77777777" w:rsidR="00DB7E8E" w:rsidRPr="00EB6F40" w:rsidRDefault="00DB7E8E">
      <w:pPr>
        <w:spacing w:afterLines="50" w:after="156" w:line="300" w:lineRule="exact"/>
        <w:ind w:firstLineChars="200" w:firstLine="480"/>
        <w:rPr>
          <w:rFonts w:ascii="仿宋" w:eastAsia="仿宋" w:hAnsi="仿宋" w:hint="eastAsia"/>
          <w:sz w:val="24"/>
        </w:rPr>
      </w:pPr>
    </w:p>
    <w:p w14:paraId="57EF18C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说明：（1）所有价格均系用人民币表示，单位为元，精确到个数位。</w:t>
      </w:r>
    </w:p>
    <w:p w14:paraId="0A974D8A"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（2）投标人应按照《项目招标需求》和《投标人须知》以及</w:t>
      </w:r>
      <w:r w:rsidRPr="00EB6F40">
        <w:rPr>
          <w:rFonts w:ascii="仿宋" w:eastAsia="仿宋" w:hAnsi="仿宋" w:cs="Arial" w:hint="eastAsia"/>
          <w:bCs/>
          <w:kern w:val="0"/>
          <w:sz w:val="24"/>
        </w:rPr>
        <w:t>行业定价</w:t>
      </w:r>
      <w:r w:rsidRPr="00EB6F40">
        <w:rPr>
          <w:rFonts w:ascii="仿宋" w:eastAsia="仿宋" w:hAnsi="仿宋" w:hint="eastAsia"/>
          <w:sz w:val="24"/>
        </w:rPr>
        <w:t>要求报价。</w:t>
      </w:r>
    </w:p>
    <w:p w14:paraId="69864B2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（3）如果单价与总价不符时，以单价为准，并修正总价。</w:t>
      </w:r>
    </w:p>
    <w:p w14:paraId="5FFEBEF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（4）如果不是标准配置，应附报价说明。</w:t>
      </w:r>
    </w:p>
    <w:p w14:paraId="4AF1A7E2" w14:textId="77777777" w:rsidR="00DB7E8E" w:rsidRPr="00EB6F40" w:rsidRDefault="00DB7E8E">
      <w:pPr>
        <w:spacing w:afterLines="50" w:after="156" w:line="300" w:lineRule="exact"/>
        <w:ind w:firstLineChars="200" w:firstLine="480"/>
        <w:rPr>
          <w:rFonts w:ascii="仿宋" w:eastAsia="仿宋" w:hAnsi="仿宋" w:hint="eastAsia"/>
          <w:sz w:val="24"/>
        </w:rPr>
      </w:pPr>
    </w:p>
    <w:p w14:paraId="33C256E1"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投标人授权代表签字：</w:t>
      </w:r>
    </w:p>
    <w:p w14:paraId="418BBE0B"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投标人（公章）：</w:t>
      </w:r>
    </w:p>
    <w:p w14:paraId="290690B4"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日期：    年  月  日</w:t>
      </w:r>
    </w:p>
    <w:p w14:paraId="7BEA01A9" w14:textId="77777777" w:rsidR="00DB7E8E" w:rsidRPr="00EB6F40" w:rsidRDefault="00DB7E8E">
      <w:pPr>
        <w:spacing w:afterLines="50" w:after="156" w:line="300" w:lineRule="exact"/>
        <w:ind w:firstLineChars="200" w:firstLine="480"/>
        <w:rPr>
          <w:rFonts w:ascii="仿宋" w:eastAsia="仿宋" w:hAnsi="仿宋" w:hint="eastAsia"/>
          <w:sz w:val="24"/>
        </w:rPr>
      </w:pPr>
    </w:p>
    <w:p w14:paraId="5B4E9A0B" w14:textId="77777777" w:rsidR="00DB7E8E" w:rsidRPr="00EB6F40" w:rsidRDefault="00DB7E8E">
      <w:pPr>
        <w:spacing w:afterLines="50" w:after="156" w:line="300" w:lineRule="exact"/>
        <w:ind w:firstLineChars="200" w:firstLine="480"/>
        <w:rPr>
          <w:rFonts w:ascii="仿宋" w:eastAsia="仿宋" w:hAnsi="仿宋" w:hint="eastAsia"/>
          <w:sz w:val="24"/>
        </w:rPr>
      </w:pPr>
    </w:p>
    <w:p w14:paraId="71787654" w14:textId="77777777" w:rsidR="00DB7E8E" w:rsidRPr="00EB6F40" w:rsidRDefault="00DB7E8E">
      <w:pPr>
        <w:spacing w:afterLines="50" w:after="156" w:line="300" w:lineRule="exact"/>
        <w:ind w:firstLineChars="200" w:firstLine="480"/>
        <w:rPr>
          <w:rFonts w:ascii="仿宋" w:eastAsia="仿宋" w:hAnsi="仿宋" w:hint="eastAsia"/>
          <w:sz w:val="24"/>
        </w:rPr>
      </w:pPr>
    </w:p>
    <w:p w14:paraId="356068A8" w14:textId="77777777" w:rsidR="00DB7E8E" w:rsidRPr="00EB6F40" w:rsidRDefault="00DB7E8E">
      <w:pPr>
        <w:spacing w:afterLines="50" w:after="156" w:line="300" w:lineRule="exact"/>
        <w:ind w:firstLineChars="200" w:firstLine="480"/>
        <w:rPr>
          <w:rFonts w:ascii="仿宋" w:eastAsia="仿宋" w:hAnsi="仿宋" w:hint="eastAsia"/>
          <w:sz w:val="24"/>
        </w:rPr>
      </w:pPr>
    </w:p>
    <w:p w14:paraId="4E9BBD7D" w14:textId="77777777" w:rsidR="00DB7E8E" w:rsidRPr="00EB6F40" w:rsidRDefault="00DB7E8E">
      <w:pPr>
        <w:spacing w:afterLines="50" w:after="156" w:line="300" w:lineRule="exact"/>
        <w:ind w:firstLineChars="200" w:firstLine="480"/>
        <w:rPr>
          <w:rFonts w:ascii="仿宋" w:eastAsia="仿宋" w:hAnsi="仿宋" w:hint="eastAsia"/>
          <w:sz w:val="24"/>
        </w:rPr>
      </w:pPr>
    </w:p>
    <w:p w14:paraId="47C130B0" w14:textId="77777777" w:rsidR="00DB7E8E" w:rsidRPr="00EB6F40" w:rsidRDefault="00DB7E8E">
      <w:pPr>
        <w:spacing w:afterLines="50" w:after="156" w:line="300" w:lineRule="exact"/>
        <w:ind w:firstLineChars="200" w:firstLine="480"/>
        <w:rPr>
          <w:rFonts w:ascii="仿宋" w:eastAsia="仿宋" w:hAnsi="仿宋" w:hint="eastAsia"/>
          <w:sz w:val="24"/>
        </w:rPr>
      </w:pPr>
    </w:p>
    <w:p w14:paraId="5975A654" w14:textId="77777777" w:rsidR="00DB7E8E" w:rsidRPr="00EB6F40" w:rsidRDefault="00DB7E8E">
      <w:pPr>
        <w:spacing w:afterLines="50" w:after="156" w:line="300" w:lineRule="exact"/>
        <w:ind w:firstLineChars="200" w:firstLine="480"/>
        <w:rPr>
          <w:rFonts w:ascii="仿宋" w:eastAsia="仿宋" w:hAnsi="仿宋" w:hint="eastAsia"/>
          <w:sz w:val="24"/>
        </w:rPr>
      </w:pPr>
    </w:p>
    <w:p w14:paraId="117ACEEB" w14:textId="77777777" w:rsidR="00DB7E8E" w:rsidRPr="00EB6F40" w:rsidRDefault="00DB7E8E">
      <w:pPr>
        <w:spacing w:afterLines="50" w:after="156" w:line="300" w:lineRule="exact"/>
        <w:ind w:firstLineChars="200" w:firstLine="480"/>
        <w:rPr>
          <w:rFonts w:ascii="仿宋" w:eastAsia="仿宋" w:hAnsi="仿宋" w:hint="eastAsia"/>
          <w:sz w:val="24"/>
        </w:rPr>
      </w:pPr>
    </w:p>
    <w:p w14:paraId="2F60BE27" w14:textId="77777777" w:rsidR="00DB7E8E" w:rsidRPr="00EB6F40" w:rsidRDefault="00DB7E8E">
      <w:pPr>
        <w:spacing w:afterLines="50" w:after="156" w:line="300" w:lineRule="exact"/>
        <w:ind w:firstLineChars="200" w:firstLine="480"/>
        <w:rPr>
          <w:rFonts w:ascii="仿宋" w:eastAsia="仿宋" w:hAnsi="仿宋" w:hint="eastAsia"/>
          <w:sz w:val="24"/>
        </w:rPr>
      </w:pPr>
    </w:p>
    <w:p w14:paraId="2D6B9B29" w14:textId="77777777" w:rsidR="00DB7E8E" w:rsidRPr="00EB6F40" w:rsidRDefault="00000000">
      <w:pPr>
        <w:spacing w:afterLines="50" w:after="156" w:line="300" w:lineRule="exact"/>
        <w:ind w:firstLineChars="200" w:firstLine="480"/>
        <w:rPr>
          <w:rFonts w:ascii="仿宋" w:eastAsia="仿宋" w:hAnsi="仿宋" w:hint="eastAsia"/>
          <w:sz w:val="24"/>
        </w:rPr>
      </w:pPr>
      <w:bookmarkStart w:id="6" w:name="_Hlk38531174"/>
      <w:r w:rsidRPr="00EB6F40">
        <w:rPr>
          <w:rFonts w:ascii="仿宋" w:eastAsia="仿宋" w:hAnsi="仿宋" w:hint="eastAsia"/>
          <w:sz w:val="24"/>
        </w:rPr>
        <w:lastRenderedPageBreak/>
        <w:t>4、与评标有关的投标文件主要内容索引表</w:t>
      </w:r>
    </w:p>
    <w:p w14:paraId="142C483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项目名称：</w:t>
      </w:r>
    </w:p>
    <w:p w14:paraId="01DA408B"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包号：</w:t>
      </w:r>
    </w:p>
    <w:tbl>
      <w:tblPr>
        <w:tblStyle w:val="aff6"/>
        <w:tblW w:w="8908" w:type="dxa"/>
        <w:tblInd w:w="3" w:type="dxa"/>
        <w:tblLook w:val="04A0" w:firstRow="1" w:lastRow="0" w:firstColumn="1" w:lastColumn="0" w:noHBand="0" w:noVBand="1"/>
      </w:tblPr>
      <w:tblGrid>
        <w:gridCol w:w="1098"/>
        <w:gridCol w:w="2013"/>
        <w:gridCol w:w="2075"/>
        <w:gridCol w:w="3079"/>
        <w:gridCol w:w="643"/>
      </w:tblGrid>
      <w:tr w:rsidR="00A743D4" w:rsidRPr="00EB6F40" w14:paraId="698BC3C4" w14:textId="77777777">
        <w:tc>
          <w:tcPr>
            <w:tcW w:w="1098" w:type="dxa"/>
            <w:vAlign w:val="center"/>
          </w:tcPr>
          <w:p w14:paraId="2CEAC593" w14:textId="77777777" w:rsidR="00DB7E8E" w:rsidRPr="00EB6F40" w:rsidRDefault="00000000">
            <w:pPr>
              <w:jc w:val="left"/>
              <w:rPr>
                <w:rFonts w:ascii="仿宋" w:eastAsia="仿宋" w:hAnsi="仿宋" w:hint="eastAsia"/>
                <w:kern w:val="0"/>
                <w:sz w:val="24"/>
              </w:rPr>
            </w:pPr>
            <w:bookmarkStart w:id="7" w:name="汇标表"/>
            <w:bookmarkEnd w:id="7"/>
            <w:r w:rsidRPr="00EB6F40">
              <w:rPr>
                <w:rFonts w:ascii="仿宋" w:eastAsia="仿宋" w:hAnsi="仿宋" w:hint="eastAsia"/>
                <w:kern w:val="0"/>
                <w:sz w:val="24"/>
              </w:rPr>
              <w:t>项目内容</w:t>
            </w:r>
          </w:p>
        </w:tc>
        <w:tc>
          <w:tcPr>
            <w:tcW w:w="2013" w:type="dxa"/>
            <w:vAlign w:val="center"/>
          </w:tcPr>
          <w:p w14:paraId="45AA7145" w14:textId="77777777" w:rsidR="00DB7E8E" w:rsidRPr="00EB6F40" w:rsidRDefault="00000000">
            <w:pPr>
              <w:jc w:val="left"/>
              <w:rPr>
                <w:rFonts w:ascii="仿宋" w:eastAsia="仿宋" w:hAnsi="仿宋" w:hint="eastAsia"/>
                <w:kern w:val="0"/>
                <w:sz w:val="24"/>
              </w:rPr>
            </w:pPr>
            <w:r w:rsidRPr="00EB6F40">
              <w:rPr>
                <w:rFonts w:ascii="仿宋" w:eastAsia="仿宋" w:hAnsi="仿宋" w:hint="eastAsia"/>
                <w:kern w:val="0"/>
                <w:sz w:val="24"/>
              </w:rPr>
              <w:t>具备的条件说明</w:t>
            </w:r>
          </w:p>
        </w:tc>
        <w:tc>
          <w:tcPr>
            <w:tcW w:w="0" w:type="auto"/>
          </w:tcPr>
          <w:p w14:paraId="36C83EE1" w14:textId="77777777" w:rsidR="00DB7E8E" w:rsidRPr="00EB6F40" w:rsidRDefault="00000000">
            <w:pPr>
              <w:jc w:val="left"/>
              <w:rPr>
                <w:rFonts w:ascii="仿宋" w:eastAsia="仿宋" w:hAnsi="仿宋" w:hint="eastAsia"/>
                <w:kern w:val="0"/>
                <w:sz w:val="24"/>
              </w:rPr>
            </w:pPr>
            <w:r w:rsidRPr="00EB6F40">
              <w:rPr>
                <w:rFonts w:ascii="仿宋" w:eastAsia="仿宋" w:hAnsi="仿宋" w:hint="eastAsia"/>
                <w:kern w:val="0"/>
                <w:sz w:val="24"/>
              </w:rPr>
              <w:t>响应内容说明(是/否)</w:t>
            </w:r>
          </w:p>
        </w:tc>
        <w:tc>
          <w:tcPr>
            <w:tcW w:w="0" w:type="auto"/>
          </w:tcPr>
          <w:p w14:paraId="3B211D46" w14:textId="77777777" w:rsidR="00DB7E8E" w:rsidRPr="00EB6F40" w:rsidRDefault="00000000">
            <w:pPr>
              <w:jc w:val="left"/>
              <w:rPr>
                <w:rFonts w:ascii="仿宋" w:eastAsia="仿宋" w:hAnsi="仿宋" w:hint="eastAsia"/>
                <w:kern w:val="0"/>
                <w:sz w:val="24"/>
              </w:rPr>
            </w:pPr>
            <w:r w:rsidRPr="00EB6F40">
              <w:rPr>
                <w:rFonts w:ascii="仿宋" w:eastAsia="仿宋" w:hAnsi="仿宋" w:hint="eastAsia"/>
                <w:kern w:val="0"/>
                <w:sz w:val="24"/>
              </w:rPr>
              <w:t>详细内容所对应电子投标文件名称</w:t>
            </w:r>
          </w:p>
        </w:tc>
        <w:tc>
          <w:tcPr>
            <w:tcW w:w="0" w:type="auto"/>
          </w:tcPr>
          <w:p w14:paraId="006CD09D" w14:textId="77777777" w:rsidR="00DB7E8E" w:rsidRPr="00EB6F40" w:rsidRDefault="00000000">
            <w:pPr>
              <w:jc w:val="left"/>
              <w:rPr>
                <w:rFonts w:ascii="仿宋" w:eastAsia="仿宋" w:hAnsi="仿宋" w:hint="eastAsia"/>
                <w:kern w:val="0"/>
                <w:sz w:val="24"/>
              </w:rPr>
            </w:pPr>
            <w:r w:rsidRPr="00EB6F40">
              <w:rPr>
                <w:rFonts w:ascii="仿宋" w:eastAsia="仿宋" w:hAnsi="仿宋" w:hint="eastAsia"/>
                <w:kern w:val="0"/>
                <w:sz w:val="24"/>
              </w:rPr>
              <w:t>备注</w:t>
            </w:r>
          </w:p>
        </w:tc>
      </w:tr>
      <w:tr w:rsidR="00A743D4" w:rsidRPr="00EB6F40" w14:paraId="59E87F98" w14:textId="77777777">
        <w:tc>
          <w:tcPr>
            <w:tcW w:w="1098" w:type="dxa"/>
            <w:vAlign w:val="center"/>
          </w:tcPr>
          <w:p w14:paraId="31E220E7" w14:textId="77F82A61" w:rsidR="00DB7E8E" w:rsidRPr="00EB6F40" w:rsidRDefault="00DB7E8E">
            <w:pPr>
              <w:jc w:val="left"/>
              <w:rPr>
                <w:rFonts w:ascii="仿宋" w:eastAsia="仿宋" w:hAnsi="仿宋" w:hint="eastAsia"/>
                <w:kern w:val="0"/>
                <w:sz w:val="24"/>
              </w:rPr>
            </w:pPr>
          </w:p>
        </w:tc>
        <w:tc>
          <w:tcPr>
            <w:tcW w:w="2013" w:type="dxa"/>
            <w:tcBorders>
              <w:top w:val="single" w:sz="4" w:space="0" w:color="auto"/>
              <w:left w:val="single" w:sz="4" w:space="0" w:color="auto"/>
              <w:bottom w:val="single" w:sz="4" w:space="0" w:color="auto"/>
              <w:right w:val="single" w:sz="4" w:space="0" w:color="auto"/>
            </w:tcBorders>
          </w:tcPr>
          <w:p w14:paraId="4B151609" w14:textId="4B5E33DB" w:rsidR="00DB7E8E" w:rsidRPr="00EB6F40" w:rsidRDefault="00DB7E8E">
            <w:pPr>
              <w:jc w:val="left"/>
              <w:rPr>
                <w:rFonts w:ascii="仿宋" w:eastAsia="仿宋" w:hAnsi="仿宋" w:hint="eastAsia"/>
                <w:kern w:val="0"/>
                <w:sz w:val="24"/>
              </w:rPr>
            </w:pPr>
          </w:p>
        </w:tc>
        <w:tc>
          <w:tcPr>
            <w:tcW w:w="0" w:type="auto"/>
          </w:tcPr>
          <w:p w14:paraId="02FB2220" w14:textId="77777777" w:rsidR="00DB7E8E" w:rsidRPr="00EB6F40" w:rsidRDefault="00DB7E8E">
            <w:pPr>
              <w:jc w:val="left"/>
              <w:rPr>
                <w:rFonts w:ascii="仿宋" w:eastAsia="仿宋" w:hAnsi="仿宋" w:hint="eastAsia"/>
                <w:kern w:val="0"/>
                <w:sz w:val="24"/>
              </w:rPr>
            </w:pPr>
          </w:p>
        </w:tc>
        <w:tc>
          <w:tcPr>
            <w:tcW w:w="0" w:type="auto"/>
          </w:tcPr>
          <w:p w14:paraId="7758EAB5" w14:textId="77777777" w:rsidR="00DB7E8E" w:rsidRPr="00EB6F40" w:rsidRDefault="00DB7E8E">
            <w:pPr>
              <w:jc w:val="left"/>
              <w:rPr>
                <w:rFonts w:ascii="仿宋" w:eastAsia="仿宋" w:hAnsi="仿宋" w:hint="eastAsia"/>
                <w:kern w:val="0"/>
                <w:sz w:val="24"/>
              </w:rPr>
            </w:pPr>
          </w:p>
        </w:tc>
        <w:tc>
          <w:tcPr>
            <w:tcW w:w="0" w:type="auto"/>
          </w:tcPr>
          <w:p w14:paraId="29310DBB" w14:textId="77777777" w:rsidR="00DB7E8E" w:rsidRPr="00EB6F40" w:rsidRDefault="00DB7E8E">
            <w:pPr>
              <w:jc w:val="left"/>
              <w:rPr>
                <w:rFonts w:ascii="仿宋" w:eastAsia="仿宋" w:hAnsi="仿宋" w:hint="eastAsia"/>
                <w:kern w:val="0"/>
                <w:sz w:val="24"/>
              </w:rPr>
            </w:pPr>
          </w:p>
        </w:tc>
      </w:tr>
      <w:tr w:rsidR="00A743D4" w:rsidRPr="00EB6F40" w14:paraId="0B4C9FD6" w14:textId="77777777">
        <w:tc>
          <w:tcPr>
            <w:tcW w:w="1098" w:type="dxa"/>
            <w:vAlign w:val="center"/>
          </w:tcPr>
          <w:p w14:paraId="4773E10E" w14:textId="45952ABC" w:rsidR="00DB7E8E" w:rsidRPr="00EB6F40" w:rsidRDefault="00DB7E8E">
            <w:pPr>
              <w:jc w:val="left"/>
              <w:rPr>
                <w:rFonts w:ascii="仿宋" w:eastAsia="仿宋" w:hAnsi="仿宋" w:hint="eastAsia"/>
                <w:kern w:val="0"/>
                <w:sz w:val="24"/>
              </w:rPr>
            </w:pPr>
          </w:p>
        </w:tc>
        <w:tc>
          <w:tcPr>
            <w:tcW w:w="2013" w:type="dxa"/>
            <w:tcBorders>
              <w:top w:val="single" w:sz="4" w:space="0" w:color="auto"/>
              <w:left w:val="single" w:sz="4" w:space="0" w:color="auto"/>
              <w:bottom w:val="single" w:sz="4" w:space="0" w:color="auto"/>
              <w:right w:val="single" w:sz="4" w:space="0" w:color="auto"/>
            </w:tcBorders>
          </w:tcPr>
          <w:p w14:paraId="438DB312" w14:textId="067EB291" w:rsidR="00DB7E8E" w:rsidRPr="00EB6F40" w:rsidRDefault="00DB7E8E">
            <w:pPr>
              <w:jc w:val="left"/>
              <w:rPr>
                <w:rFonts w:ascii="仿宋" w:eastAsia="仿宋" w:hAnsi="仿宋" w:hint="eastAsia"/>
                <w:kern w:val="0"/>
                <w:sz w:val="24"/>
              </w:rPr>
            </w:pPr>
          </w:p>
        </w:tc>
        <w:tc>
          <w:tcPr>
            <w:tcW w:w="0" w:type="auto"/>
          </w:tcPr>
          <w:p w14:paraId="2E1BA357" w14:textId="77777777" w:rsidR="00DB7E8E" w:rsidRPr="00EB6F40" w:rsidRDefault="00DB7E8E">
            <w:pPr>
              <w:jc w:val="left"/>
              <w:rPr>
                <w:rFonts w:ascii="仿宋" w:eastAsia="仿宋" w:hAnsi="仿宋" w:hint="eastAsia"/>
                <w:kern w:val="0"/>
                <w:sz w:val="24"/>
              </w:rPr>
            </w:pPr>
          </w:p>
        </w:tc>
        <w:tc>
          <w:tcPr>
            <w:tcW w:w="0" w:type="auto"/>
          </w:tcPr>
          <w:p w14:paraId="7556065C" w14:textId="77777777" w:rsidR="00DB7E8E" w:rsidRPr="00EB6F40" w:rsidRDefault="00DB7E8E">
            <w:pPr>
              <w:jc w:val="left"/>
              <w:rPr>
                <w:rFonts w:ascii="仿宋" w:eastAsia="仿宋" w:hAnsi="仿宋" w:hint="eastAsia"/>
                <w:kern w:val="0"/>
                <w:sz w:val="24"/>
              </w:rPr>
            </w:pPr>
          </w:p>
        </w:tc>
        <w:tc>
          <w:tcPr>
            <w:tcW w:w="0" w:type="auto"/>
          </w:tcPr>
          <w:p w14:paraId="003EFBC0" w14:textId="77777777" w:rsidR="00DB7E8E" w:rsidRPr="00EB6F40" w:rsidRDefault="00DB7E8E">
            <w:pPr>
              <w:jc w:val="left"/>
              <w:rPr>
                <w:rFonts w:ascii="仿宋" w:eastAsia="仿宋" w:hAnsi="仿宋" w:hint="eastAsia"/>
                <w:kern w:val="0"/>
                <w:sz w:val="24"/>
              </w:rPr>
            </w:pPr>
          </w:p>
        </w:tc>
      </w:tr>
      <w:tr w:rsidR="00A743D4" w:rsidRPr="00EB6F40" w14:paraId="3C420AA1" w14:textId="77777777">
        <w:tc>
          <w:tcPr>
            <w:tcW w:w="1098" w:type="dxa"/>
            <w:vAlign w:val="center"/>
          </w:tcPr>
          <w:p w14:paraId="159C993B" w14:textId="2708E362" w:rsidR="00DB7E8E" w:rsidRPr="00EB6F40" w:rsidRDefault="00DB7E8E">
            <w:pPr>
              <w:jc w:val="left"/>
              <w:rPr>
                <w:rFonts w:ascii="仿宋" w:eastAsia="仿宋" w:hAnsi="仿宋" w:hint="eastAsia"/>
                <w:kern w:val="0"/>
                <w:sz w:val="24"/>
              </w:rPr>
            </w:pPr>
          </w:p>
        </w:tc>
        <w:tc>
          <w:tcPr>
            <w:tcW w:w="2013" w:type="dxa"/>
            <w:tcBorders>
              <w:top w:val="single" w:sz="4" w:space="0" w:color="auto"/>
              <w:left w:val="single" w:sz="4" w:space="0" w:color="auto"/>
              <w:bottom w:val="single" w:sz="4" w:space="0" w:color="auto"/>
              <w:right w:val="single" w:sz="4" w:space="0" w:color="auto"/>
            </w:tcBorders>
          </w:tcPr>
          <w:p w14:paraId="33AF2F09" w14:textId="069541C5" w:rsidR="00DB7E8E" w:rsidRPr="00EB6F40" w:rsidRDefault="00DB7E8E">
            <w:pPr>
              <w:jc w:val="left"/>
              <w:rPr>
                <w:rFonts w:ascii="仿宋" w:eastAsia="仿宋" w:hAnsi="仿宋" w:hint="eastAsia"/>
                <w:kern w:val="0"/>
                <w:sz w:val="24"/>
              </w:rPr>
            </w:pPr>
          </w:p>
        </w:tc>
        <w:tc>
          <w:tcPr>
            <w:tcW w:w="0" w:type="auto"/>
          </w:tcPr>
          <w:p w14:paraId="62AC4937" w14:textId="77777777" w:rsidR="00DB7E8E" w:rsidRPr="00EB6F40" w:rsidRDefault="00DB7E8E">
            <w:pPr>
              <w:jc w:val="left"/>
              <w:rPr>
                <w:rFonts w:ascii="仿宋" w:eastAsia="仿宋" w:hAnsi="仿宋" w:hint="eastAsia"/>
                <w:kern w:val="0"/>
                <w:sz w:val="24"/>
              </w:rPr>
            </w:pPr>
          </w:p>
        </w:tc>
        <w:tc>
          <w:tcPr>
            <w:tcW w:w="0" w:type="auto"/>
          </w:tcPr>
          <w:p w14:paraId="0681BC7B" w14:textId="77777777" w:rsidR="00DB7E8E" w:rsidRPr="00EB6F40" w:rsidRDefault="00DB7E8E">
            <w:pPr>
              <w:jc w:val="left"/>
              <w:rPr>
                <w:rFonts w:ascii="仿宋" w:eastAsia="仿宋" w:hAnsi="仿宋" w:hint="eastAsia"/>
                <w:kern w:val="0"/>
                <w:sz w:val="24"/>
              </w:rPr>
            </w:pPr>
          </w:p>
        </w:tc>
        <w:tc>
          <w:tcPr>
            <w:tcW w:w="0" w:type="auto"/>
          </w:tcPr>
          <w:p w14:paraId="3A286F49" w14:textId="77777777" w:rsidR="00DB7E8E" w:rsidRPr="00EB6F40" w:rsidRDefault="00DB7E8E">
            <w:pPr>
              <w:jc w:val="left"/>
              <w:rPr>
                <w:rFonts w:ascii="仿宋" w:eastAsia="仿宋" w:hAnsi="仿宋" w:hint="eastAsia"/>
                <w:kern w:val="0"/>
                <w:sz w:val="24"/>
              </w:rPr>
            </w:pPr>
          </w:p>
        </w:tc>
      </w:tr>
      <w:tr w:rsidR="00A743D4" w:rsidRPr="00EB6F40" w14:paraId="013AB359" w14:textId="77777777">
        <w:tc>
          <w:tcPr>
            <w:tcW w:w="1098" w:type="dxa"/>
            <w:vAlign w:val="center"/>
          </w:tcPr>
          <w:p w14:paraId="4C9E846D" w14:textId="17F55B0D" w:rsidR="00DB7E8E" w:rsidRPr="00EB6F40" w:rsidRDefault="00DB7E8E">
            <w:pPr>
              <w:jc w:val="left"/>
              <w:rPr>
                <w:rFonts w:ascii="仿宋" w:eastAsia="仿宋" w:hAnsi="仿宋" w:hint="eastAsia"/>
                <w:kern w:val="0"/>
                <w:sz w:val="24"/>
              </w:rPr>
            </w:pPr>
          </w:p>
        </w:tc>
        <w:tc>
          <w:tcPr>
            <w:tcW w:w="2013" w:type="dxa"/>
            <w:tcBorders>
              <w:top w:val="single" w:sz="4" w:space="0" w:color="auto"/>
              <w:left w:val="single" w:sz="4" w:space="0" w:color="auto"/>
              <w:bottom w:val="single" w:sz="4" w:space="0" w:color="auto"/>
              <w:right w:val="single" w:sz="4" w:space="0" w:color="auto"/>
            </w:tcBorders>
          </w:tcPr>
          <w:p w14:paraId="784B1D70" w14:textId="1B07DEA7" w:rsidR="00DB7E8E" w:rsidRPr="00EB6F40" w:rsidRDefault="00DB7E8E">
            <w:pPr>
              <w:jc w:val="left"/>
              <w:rPr>
                <w:rFonts w:ascii="仿宋" w:eastAsia="仿宋" w:hAnsi="仿宋" w:hint="eastAsia"/>
                <w:kern w:val="0"/>
                <w:sz w:val="24"/>
              </w:rPr>
            </w:pPr>
          </w:p>
        </w:tc>
        <w:tc>
          <w:tcPr>
            <w:tcW w:w="0" w:type="auto"/>
          </w:tcPr>
          <w:p w14:paraId="74B55BB4" w14:textId="77777777" w:rsidR="00DB7E8E" w:rsidRPr="00EB6F40" w:rsidRDefault="00DB7E8E">
            <w:pPr>
              <w:jc w:val="left"/>
              <w:rPr>
                <w:rFonts w:ascii="仿宋" w:eastAsia="仿宋" w:hAnsi="仿宋" w:hint="eastAsia"/>
                <w:kern w:val="0"/>
                <w:sz w:val="24"/>
              </w:rPr>
            </w:pPr>
          </w:p>
        </w:tc>
        <w:tc>
          <w:tcPr>
            <w:tcW w:w="0" w:type="auto"/>
          </w:tcPr>
          <w:p w14:paraId="6C8BF8B5" w14:textId="77777777" w:rsidR="00DB7E8E" w:rsidRPr="00EB6F40" w:rsidRDefault="00DB7E8E">
            <w:pPr>
              <w:jc w:val="left"/>
              <w:rPr>
                <w:rFonts w:ascii="仿宋" w:eastAsia="仿宋" w:hAnsi="仿宋" w:hint="eastAsia"/>
                <w:kern w:val="0"/>
                <w:sz w:val="24"/>
              </w:rPr>
            </w:pPr>
          </w:p>
        </w:tc>
        <w:tc>
          <w:tcPr>
            <w:tcW w:w="0" w:type="auto"/>
          </w:tcPr>
          <w:p w14:paraId="50D11C62" w14:textId="77777777" w:rsidR="00DB7E8E" w:rsidRPr="00EB6F40" w:rsidRDefault="00DB7E8E">
            <w:pPr>
              <w:jc w:val="left"/>
              <w:rPr>
                <w:rFonts w:ascii="仿宋" w:eastAsia="仿宋" w:hAnsi="仿宋" w:hint="eastAsia"/>
                <w:kern w:val="0"/>
                <w:sz w:val="24"/>
              </w:rPr>
            </w:pPr>
          </w:p>
        </w:tc>
      </w:tr>
      <w:tr w:rsidR="00A743D4" w:rsidRPr="00EB6F40" w14:paraId="50067AFB" w14:textId="77777777">
        <w:tc>
          <w:tcPr>
            <w:tcW w:w="1098" w:type="dxa"/>
            <w:vAlign w:val="center"/>
          </w:tcPr>
          <w:p w14:paraId="43FF0558" w14:textId="775F3A5B" w:rsidR="00DB7E8E" w:rsidRPr="00EB6F40" w:rsidRDefault="00DB7E8E">
            <w:pPr>
              <w:jc w:val="left"/>
              <w:rPr>
                <w:rFonts w:ascii="仿宋" w:eastAsia="仿宋" w:hAnsi="仿宋" w:hint="eastAsia"/>
                <w:kern w:val="0"/>
                <w:sz w:val="24"/>
              </w:rPr>
            </w:pPr>
          </w:p>
        </w:tc>
        <w:tc>
          <w:tcPr>
            <w:tcW w:w="2013" w:type="dxa"/>
            <w:shd w:val="clear" w:color="auto" w:fill="auto"/>
          </w:tcPr>
          <w:p w14:paraId="297CDAA9" w14:textId="3AB2C5E8" w:rsidR="00DB7E8E" w:rsidRPr="00EB6F40" w:rsidRDefault="00DB7E8E">
            <w:pPr>
              <w:jc w:val="left"/>
              <w:rPr>
                <w:rFonts w:ascii="仿宋" w:eastAsia="仿宋" w:hAnsi="仿宋" w:hint="eastAsia"/>
                <w:kern w:val="0"/>
                <w:sz w:val="24"/>
              </w:rPr>
            </w:pPr>
          </w:p>
        </w:tc>
        <w:tc>
          <w:tcPr>
            <w:tcW w:w="0" w:type="auto"/>
          </w:tcPr>
          <w:p w14:paraId="35DD5498" w14:textId="77777777" w:rsidR="00DB7E8E" w:rsidRPr="00EB6F40" w:rsidRDefault="00DB7E8E">
            <w:pPr>
              <w:jc w:val="left"/>
              <w:rPr>
                <w:rFonts w:ascii="仿宋" w:eastAsia="仿宋" w:hAnsi="仿宋" w:hint="eastAsia"/>
                <w:kern w:val="0"/>
                <w:sz w:val="24"/>
              </w:rPr>
            </w:pPr>
          </w:p>
        </w:tc>
        <w:tc>
          <w:tcPr>
            <w:tcW w:w="0" w:type="auto"/>
          </w:tcPr>
          <w:p w14:paraId="070324D6" w14:textId="77777777" w:rsidR="00DB7E8E" w:rsidRPr="00EB6F40" w:rsidRDefault="00DB7E8E">
            <w:pPr>
              <w:jc w:val="left"/>
              <w:rPr>
                <w:rFonts w:ascii="仿宋" w:eastAsia="仿宋" w:hAnsi="仿宋" w:hint="eastAsia"/>
                <w:kern w:val="0"/>
                <w:sz w:val="24"/>
              </w:rPr>
            </w:pPr>
          </w:p>
        </w:tc>
        <w:tc>
          <w:tcPr>
            <w:tcW w:w="0" w:type="auto"/>
          </w:tcPr>
          <w:p w14:paraId="1EA8E283" w14:textId="77777777" w:rsidR="00DB7E8E" w:rsidRPr="00EB6F40" w:rsidRDefault="00DB7E8E">
            <w:pPr>
              <w:jc w:val="left"/>
              <w:rPr>
                <w:rFonts w:ascii="仿宋" w:eastAsia="仿宋" w:hAnsi="仿宋" w:hint="eastAsia"/>
                <w:kern w:val="0"/>
                <w:sz w:val="24"/>
              </w:rPr>
            </w:pPr>
          </w:p>
        </w:tc>
      </w:tr>
      <w:tr w:rsidR="00A743D4" w:rsidRPr="00EB6F40" w14:paraId="686A0976" w14:textId="77777777">
        <w:tc>
          <w:tcPr>
            <w:tcW w:w="1098" w:type="dxa"/>
            <w:vAlign w:val="center"/>
          </w:tcPr>
          <w:p w14:paraId="23A8BC49" w14:textId="35BD7AD0" w:rsidR="00DB7E8E" w:rsidRPr="00EB6F40" w:rsidRDefault="00DB7E8E">
            <w:pPr>
              <w:jc w:val="left"/>
              <w:rPr>
                <w:rFonts w:ascii="仿宋" w:eastAsia="仿宋" w:hAnsi="仿宋" w:hint="eastAsia"/>
                <w:kern w:val="0"/>
                <w:sz w:val="24"/>
              </w:rPr>
            </w:pPr>
          </w:p>
        </w:tc>
        <w:tc>
          <w:tcPr>
            <w:tcW w:w="2013" w:type="dxa"/>
            <w:shd w:val="clear" w:color="auto" w:fill="auto"/>
          </w:tcPr>
          <w:p w14:paraId="1B4C12D7" w14:textId="1B4EB68A" w:rsidR="00DB7E8E" w:rsidRPr="00EB6F40" w:rsidRDefault="00DB7E8E">
            <w:pPr>
              <w:jc w:val="left"/>
              <w:rPr>
                <w:rFonts w:ascii="仿宋" w:eastAsia="仿宋" w:hAnsi="仿宋" w:hint="eastAsia"/>
                <w:kern w:val="0"/>
                <w:sz w:val="24"/>
              </w:rPr>
            </w:pPr>
          </w:p>
        </w:tc>
        <w:tc>
          <w:tcPr>
            <w:tcW w:w="0" w:type="auto"/>
          </w:tcPr>
          <w:p w14:paraId="507B7F2C" w14:textId="77777777" w:rsidR="00DB7E8E" w:rsidRPr="00EB6F40" w:rsidRDefault="00DB7E8E">
            <w:pPr>
              <w:jc w:val="left"/>
              <w:rPr>
                <w:rFonts w:ascii="仿宋" w:eastAsia="仿宋" w:hAnsi="仿宋" w:hint="eastAsia"/>
                <w:kern w:val="0"/>
                <w:sz w:val="24"/>
              </w:rPr>
            </w:pPr>
          </w:p>
        </w:tc>
        <w:tc>
          <w:tcPr>
            <w:tcW w:w="0" w:type="auto"/>
          </w:tcPr>
          <w:p w14:paraId="2CCA9640" w14:textId="77777777" w:rsidR="00DB7E8E" w:rsidRPr="00EB6F40" w:rsidRDefault="00DB7E8E">
            <w:pPr>
              <w:jc w:val="left"/>
              <w:rPr>
                <w:rFonts w:ascii="仿宋" w:eastAsia="仿宋" w:hAnsi="仿宋" w:hint="eastAsia"/>
                <w:kern w:val="0"/>
                <w:sz w:val="24"/>
              </w:rPr>
            </w:pPr>
          </w:p>
        </w:tc>
        <w:tc>
          <w:tcPr>
            <w:tcW w:w="0" w:type="auto"/>
          </w:tcPr>
          <w:p w14:paraId="72F2D1DD" w14:textId="77777777" w:rsidR="00DB7E8E" w:rsidRPr="00EB6F40" w:rsidRDefault="00DB7E8E">
            <w:pPr>
              <w:jc w:val="left"/>
              <w:rPr>
                <w:rFonts w:ascii="仿宋" w:eastAsia="仿宋" w:hAnsi="仿宋" w:hint="eastAsia"/>
                <w:kern w:val="0"/>
                <w:sz w:val="24"/>
              </w:rPr>
            </w:pPr>
          </w:p>
        </w:tc>
      </w:tr>
      <w:tr w:rsidR="00A743D4" w:rsidRPr="00EB6F40" w14:paraId="0E8ADD2D" w14:textId="77777777">
        <w:tc>
          <w:tcPr>
            <w:tcW w:w="1098" w:type="dxa"/>
            <w:vAlign w:val="center"/>
          </w:tcPr>
          <w:p w14:paraId="46F9EF93" w14:textId="1E9D715C" w:rsidR="00DB7E8E" w:rsidRPr="00EB6F40" w:rsidRDefault="00DB7E8E">
            <w:pPr>
              <w:jc w:val="left"/>
              <w:rPr>
                <w:rFonts w:ascii="仿宋" w:eastAsia="仿宋" w:hAnsi="仿宋" w:hint="eastAsia"/>
                <w:kern w:val="0"/>
                <w:sz w:val="24"/>
              </w:rPr>
            </w:pPr>
          </w:p>
        </w:tc>
        <w:tc>
          <w:tcPr>
            <w:tcW w:w="2013" w:type="dxa"/>
            <w:shd w:val="clear" w:color="auto" w:fill="auto"/>
          </w:tcPr>
          <w:p w14:paraId="7D68AFF8" w14:textId="411D5D9F" w:rsidR="00DB7E8E" w:rsidRPr="00EB6F40" w:rsidRDefault="00DB7E8E">
            <w:pPr>
              <w:jc w:val="left"/>
              <w:rPr>
                <w:rFonts w:ascii="仿宋" w:eastAsia="仿宋" w:hAnsi="仿宋" w:hint="eastAsia"/>
                <w:kern w:val="0"/>
                <w:sz w:val="24"/>
              </w:rPr>
            </w:pPr>
          </w:p>
        </w:tc>
        <w:tc>
          <w:tcPr>
            <w:tcW w:w="0" w:type="auto"/>
          </w:tcPr>
          <w:p w14:paraId="3433A791" w14:textId="77777777" w:rsidR="00DB7E8E" w:rsidRPr="00EB6F40" w:rsidRDefault="00DB7E8E">
            <w:pPr>
              <w:jc w:val="left"/>
              <w:rPr>
                <w:rFonts w:ascii="仿宋" w:eastAsia="仿宋" w:hAnsi="仿宋" w:hint="eastAsia"/>
                <w:kern w:val="0"/>
                <w:sz w:val="24"/>
              </w:rPr>
            </w:pPr>
          </w:p>
        </w:tc>
        <w:tc>
          <w:tcPr>
            <w:tcW w:w="0" w:type="auto"/>
          </w:tcPr>
          <w:p w14:paraId="3CB043DC" w14:textId="77777777" w:rsidR="00DB7E8E" w:rsidRPr="00EB6F40" w:rsidRDefault="00DB7E8E">
            <w:pPr>
              <w:jc w:val="left"/>
              <w:rPr>
                <w:rFonts w:ascii="仿宋" w:eastAsia="仿宋" w:hAnsi="仿宋" w:hint="eastAsia"/>
                <w:kern w:val="0"/>
                <w:sz w:val="24"/>
              </w:rPr>
            </w:pPr>
          </w:p>
        </w:tc>
        <w:tc>
          <w:tcPr>
            <w:tcW w:w="0" w:type="auto"/>
          </w:tcPr>
          <w:p w14:paraId="51283520" w14:textId="77777777" w:rsidR="00DB7E8E" w:rsidRPr="00EB6F40" w:rsidRDefault="00DB7E8E">
            <w:pPr>
              <w:jc w:val="left"/>
              <w:rPr>
                <w:rFonts w:ascii="仿宋" w:eastAsia="仿宋" w:hAnsi="仿宋" w:hint="eastAsia"/>
                <w:kern w:val="0"/>
                <w:sz w:val="24"/>
              </w:rPr>
            </w:pPr>
          </w:p>
        </w:tc>
      </w:tr>
      <w:tr w:rsidR="00A743D4" w:rsidRPr="00EB6F40" w14:paraId="193991B9" w14:textId="77777777">
        <w:tc>
          <w:tcPr>
            <w:tcW w:w="1098" w:type="dxa"/>
            <w:vAlign w:val="center"/>
          </w:tcPr>
          <w:p w14:paraId="0053C4F1" w14:textId="77AB6970" w:rsidR="00DB7E8E" w:rsidRPr="00EB6F40" w:rsidRDefault="00DB7E8E">
            <w:pPr>
              <w:jc w:val="left"/>
              <w:rPr>
                <w:rFonts w:ascii="仿宋" w:eastAsia="仿宋" w:hAnsi="仿宋" w:hint="eastAsia"/>
                <w:kern w:val="0"/>
                <w:sz w:val="24"/>
              </w:rPr>
            </w:pPr>
          </w:p>
        </w:tc>
        <w:tc>
          <w:tcPr>
            <w:tcW w:w="2013" w:type="dxa"/>
            <w:shd w:val="clear" w:color="auto" w:fill="auto"/>
          </w:tcPr>
          <w:p w14:paraId="28B710DE" w14:textId="19128CAC" w:rsidR="00DB7E8E" w:rsidRPr="00EB6F40" w:rsidRDefault="00DB7E8E">
            <w:pPr>
              <w:jc w:val="left"/>
              <w:rPr>
                <w:rFonts w:ascii="仿宋" w:eastAsia="仿宋" w:hAnsi="仿宋" w:hint="eastAsia"/>
                <w:kern w:val="0"/>
                <w:sz w:val="24"/>
              </w:rPr>
            </w:pPr>
          </w:p>
        </w:tc>
        <w:tc>
          <w:tcPr>
            <w:tcW w:w="0" w:type="auto"/>
          </w:tcPr>
          <w:p w14:paraId="120EDAC9" w14:textId="77777777" w:rsidR="00DB7E8E" w:rsidRPr="00EB6F40" w:rsidRDefault="00DB7E8E">
            <w:pPr>
              <w:jc w:val="left"/>
              <w:rPr>
                <w:rFonts w:ascii="仿宋" w:eastAsia="仿宋" w:hAnsi="仿宋" w:hint="eastAsia"/>
                <w:kern w:val="0"/>
                <w:sz w:val="24"/>
              </w:rPr>
            </w:pPr>
          </w:p>
        </w:tc>
        <w:tc>
          <w:tcPr>
            <w:tcW w:w="0" w:type="auto"/>
          </w:tcPr>
          <w:p w14:paraId="5EEC137B" w14:textId="77777777" w:rsidR="00DB7E8E" w:rsidRPr="00EB6F40" w:rsidRDefault="00DB7E8E">
            <w:pPr>
              <w:jc w:val="left"/>
              <w:rPr>
                <w:rFonts w:ascii="仿宋" w:eastAsia="仿宋" w:hAnsi="仿宋" w:hint="eastAsia"/>
                <w:kern w:val="0"/>
                <w:sz w:val="24"/>
              </w:rPr>
            </w:pPr>
          </w:p>
        </w:tc>
        <w:tc>
          <w:tcPr>
            <w:tcW w:w="0" w:type="auto"/>
          </w:tcPr>
          <w:p w14:paraId="21B433F2" w14:textId="77777777" w:rsidR="00DB7E8E" w:rsidRPr="00EB6F40" w:rsidRDefault="00DB7E8E">
            <w:pPr>
              <w:jc w:val="left"/>
              <w:rPr>
                <w:rFonts w:ascii="仿宋" w:eastAsia="仿宋" w:hAnsi="仿宋" w:hint="eastAsia"/>
                <w:kern w:val="0"/>
                <w:sz w:val="24"/>
              </w:rPr>
            </w:pPr>
          </w:p>
        </w:tc>
      </w:tr>
      <w:tr w:rsidR="00DB7E8E" w:rsidRPr="00EB6F40" w14:paraId="1A8EFB84" w14:textId="77777777">
        <w:tc>
          <w:tcPr>
            <w:tcW w:w="1098" w:type="dxa"/>
            <w:vAlign w:val="center"/>
          </w:tcPr>
          <w:p w14:paraId="509832A2" w14:textId="39DF34BF" w:rsidR="00DB7E8E" w:rsidRPr="00EB6F40" w:rsidRDefault="00DB7E8E">
            <w:pPr>
              <w:jc w:val="left"/>
              <w:rPr>
                <w:rFonts w:ascii="仿宋" w:eastAsia="仿宋" w:hAnsi="仿宋" w:hint="eastAsia"/>
                <w:kern w:val="0"/>
                <w:sz w:val="24"/>
              </w:rPr>
            </w:pPr>
          </w:p>
        </w:tc>
        <w:tc>
          <w:tcPr>
            <w:tcW w:w="2013" w:type="dxa"/>
            <w:shd w:val="clear" w:color="auto" w:fill="auto"/>
          </w:tcPr>
          <w:p w14:paraId="79DB552D" w14:textId="05F8EE6B" w:rsidR="00DB7E8E" w:rsidRPr="00EB6F40" w:rsidRDefault="00DB7E8E">
            <w:pPr>
              <w:jc w:val="left"/>
              <w:rPr>
                <w:rFonts w:ascii="仿宋" w:eastAsia="仿宋" w:hAnsi="仿宋" w:hint="eastAsia"/>
                <w:kern w:val="0"/>
                <w:sz w:val="24"/>
              </w:rPr>
            </w:pPr>
          </w:p>
        </w:tc>
        <w:tc>
          <w:tcPr>
            <w:tcW w:w="0" w:type="auto"/>
          </w:tcPr>
          <w:p w14:paraId="6E5FA7DD" w14:textId="77777777" w:rsidR="00DB7E8E" w:rsidRPr="00EB6F40" w:rsidRDefault="00DB7E8E">
            <w:pPr>
              <w:jc w:val="left"/>
              <w:rPr>
                <w:rFonts w:ascii="仿宋" w:eastAsia="仿宋" w:hAnsi="仿宋" w:hint="eastAsia"/>
                <w:kern w:val="0"/>
                <w:sz w:val="24"/>
              </w:rPr>
            </w:pPr>
          </w:p>
        </w:tc>
        <w:tc>
          <w:tcPr>
            <w:tcW w:w="0" w:type="auto"/>
          </w:tcPr>
          <w:p w14:paraId="66B7C7B0" w14:textId="77777777" w:rsidR="00DB7E8E" w:rsidRPr="00EB6F40" w:rsidRDefault="00DB7E8E">
            <w:pPr>
              <w:jc w:val="left"/>
              <w:rPr>
                <w:rFonts w:ascii="仿宋" w:eastAsia="仿宋" w:hAnsi="仿宋" w:hint="eastAsia"/>
                <w:kern w:val="0"/>
                <w:sz w:val="24"/>
              </w:rPr>
            </w:pPr>
          </w:p>
        </w:tc>
        <w:tc>
          <w:tcPr>
            <w:tcW w:w="0" w:type="auto"/>
          </w:tcPr>
          <w:p w14:paraId="33749543" w14:textId="77777777" w:rsidR="00DB7E8E" w:rsidRPr="00EB6F40" w:rsidRDefault="00DB7E8E">
            <w:pPr>
              <w:jc w:val="left"/>
              <w:rPr>
                <w:rFonts w:ascii="仿宋" w:eastAsia="仿宋" w:hAnsi="仿宋" w:hint="eastAsia"/>
                <w:kern w:val="0"/>
                <w:sz w:val="24"/>
              </w:rPr>
            </w:pPr>
          </w:p>
        </w:tc>
      </w:tr>
    </w:tbl>
    <w:p w14:paraId="7A53B810" w14:textId="77777777" w:rsidR="00DB7E8E" w:rsidRPr="00EB6F40" w:rsidRDefault="00DB7E8E">
      <w:pPr>
        <w:spacing w:afterLines="50" w:after="156" w:line="300" w:lineRule="exact"/>
        <w:ind w:firstLineChars="200" w:firstLine="480"/>
        <w:rPr>
          <w:rFonts w:ascii="仿宋" w:eastAsia="仿宋" w:hAnsi="仿宋" w:hint="eastAsia"/>
          <w:sz w:val="24"/>
        </w:rPr>
      </w:pPr>
    </w:p>
    <w:p w14:paraId="78C93818" w14:textId="77777777" w:rsidR="00DB7E8E" w:rsidRPr="00EB6F40" w:rsidRDefault="00DB7E8E">
      <w:pPr>
        <w:spacing w:afterLines="50" w:after="156" w:line="300" w:lineRule="exact"/>
        <w:ind w:firstLineChars="200" w:firstLine="480"/>
        <w:rPr>
          <w:rFonts w:ascii="仿宋" w:eastAsia="仿宋" w:hAnsi="仿宋" w:hint="eastAsia"/>
          <w:sz w:val="24"/>
        </w:rPr>
      </w:pPr>
    </w:p>
    <w:p w14:paraId="5A79DB57"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说明：上述具体内容要求可以参照本项目评标方法与程序及评分细则。</w:t>
      </w:r>
    </w:p>
    <w:bookmarkEnd w:id="6"/>
    <w:p w14:paraId="0FE084BB" w14:textId="77777777" w:rsidR="00DB7E8E" w:rsidRPr="00EB6F40" w:rsidRDefault="00DB7E8E">
      <w:pPr>
        <w:spacing w:afterLines="50" w:after="156" w:line="300" w:lineRule="exact"/>
        <w:ind w:firstLineChars="200" w:firstLine="480"/>
        <w:rPr>
          <w:rFonts w:ascii="仿宋" w:eastAsia="仿宋" w:hAnsi="仿宋" w:hint="eastAsia"/>
          <w:sz w:val="24"/>
        </w:rPr>
      </w:pPr>
    </w:p>
    <w:p w14:paraId="3350B18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br w:type="page"/>
      </w:r>
    </w:p>
    <w:p w14:paraId="39B77FB4"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5、投标人基本情况简介格式</w:t>
      </w:r>
    </w:p>
    <w:p w14:paraId="4FAAF94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（一）基本情况：</w:t>
      </w:r>
    </w:p>
    <w:p w14:paraId="6D2AE1C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1、单位名称：</w:t>
      </w:r>
    </w:p>
    <w:p w14:paraId="212565B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2、地址：</w:t>
      </w:r>
    </w:p>
    <w:p w14:paraId="32BBFB3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3：邮编：</w:t>
      </w:r>
    </w:p>
    <w:p w14:paraId="70A14FB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4、电话/传真：</w:t>
      </w:r>
    </w:p>
    <w:p w14:paraId="777CC89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5、成立日期或注册日期：</w:t>
      </w:r>
    </w:p>
    <w:p w14:paraId="09276AD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6、行业类型：</w:t>
      </w:r>
    </w:p>
    <w:p w14:paraId="4839D5C7"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（二）基本经济指标（到上年度12月31日止）：</w:t>
      </w:r>
    </w:p>
    <w:p w14:paraId="6DCB04D0"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1、实收资本：</w:t>
      </w:r>
    </w:p>
    <w:p w14:paraId="2084916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2、资产总额：</w:t>
      </w:r>
    </w:p>
    <w:p w14:paraId="18CA0CC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3、负债总额：</w:t>
      </w:r>
    </w:p>
    <w:p w14:paraId="1A5926A1"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4、营业收入：</w:t>
      </w:r>
    </w:p>
    <w:p w14:paraId="692BBD6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5、净利润：</w:t>
      </w:r>
    </w:p>
    <w:p w14:paraId="4E0D6312"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6、上交税收：</w:t>
      </w:r>
    </w:p>
    <w:p w14:paraId="729E76CA" w14:textId="77777777" w:rsidR="00DB7E8E" w:rsidRPr="00EB6F40" w:rsidRDefault="00000000">
      <w:pPr>
        <w:spacing w:afterLines="50" w:after="156" w:line="300" w:lineRule="exact"/>
        <w:ind w:firstLineChars="200" w:firstLine="480"/>
        <w:rPr>
          <w:rFonts w:ascii="仿宋" w:eastAsia="仿宋" w:hAnsi="仿宋" w:hint="eastAsia"/>
          <w:sz w:val="24"/>
          <w:u w:val="single"/>
        </w:rPr>
      </w:pPr>
      <w:r w:rsidRPr="00EB6F40">
        <w:rPr>
          <w:rFonts w:ascii="仿宋" w:eastAsia="仿宋" w:hAnsi="仿宋" w:hint="eastAsia"/>
          <w:sz w:val="24"/>
        </w:rPr>
        <w:t>7、在册人数</w:t>
      </w:r>
    </w:p>
    <w:p w14:paraId="444007A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（三）其他情况：</w:t>
      </w:r>
    </w:p>
    <w:p w14:paraId="6771D38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1、专业人员分类及人数：</w:t>
      </w:r>
    </w:p>
    <w:p w14:paraId="14CDB22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2、企业资质证书情况：</w:t>
      </w:r>
    </w:p>
    <w:p w14:paraId="323915A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3、近三年内因违法违规受到行业及相关机构通报批评以上处理的情况：</w:t>
      </w:r>
    </w:p>
    <w:p w14:paraId="530189E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4、其他需要说明的情况：</w:t>
      </w:r>
    </w:p>
    <w:p w14:paraId="7D154181" w14:textId="77777777" w:rsidR="00DB7E8E" w:rsidRPr="00EB6F40" w:rsidRDefault="00DB7E8E">
      <w:pPr>
        <w:spacing w:afterLines="50" w:after="156" w:line="300" w:lineRule="exact"/>
        <w:ind w:firstLineChars="200" w:firstLine="480"/>
        <w:rPr>
          <w:rFonts w:ascii="仿宋" w:eastAsia="仿宋" w:hAnsi="仿宋" w:hint="eastAsia"/>
          <w:sz w:val="24"/>
        </w:rPr>
      </w:pPr>
    </w:p>
    <w:p w14:paraId="337EEE1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我方承诺上述情况是真实、准确的，我方同意根据招标人进一步要求出示有关资料予以证实。</w:t>
      </w:r>
    </w:p>
    <w:p w14:paraId="2780EEDB" w14:textId="77777777" w:rsidR="00DB7E8E" w:rsidRPr="00EB6F40" w:rsidRDefault="00DB7E8E">
      <w:pPr>
        <w:spacing w:afterLines="50" w:after="156" w:line="300" w:lineRule="exact"/>
        <w:ind w:leftChars="1600" w:left="3360" w:firstLineChars="200" w:firstLine="480"/>
        <w:rPr>
          <w:rFonts w:ascii="仿宋" w:eastAsia="仿宋" w:hAnsi="仿宋" w:hint="eastAsia"/>
          <w:sz w:val="24"/>
        </w:rPr>
      </w:pPr>
    </w:p>
    <w:p w14:paraId="1857FCC3"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投标人授权代表签字：</w:t>
      </w:r>
    </w:p>
    <w:p w14:paraId="028876F9"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投标人（公章）：</w:t>
      </w:r>
    </w:p>
    <w:p w14:paraId="4848CF6D"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日期：    年  月  日</w:t>
      </w:r>
    </w:p>
    <w:p w14:paraId="2C4A5F72" w14:textId="77777777" w:rsidR="00DB7E8E" w:rsidRPr="00EB6F40" w:rsidRDefault="00DB7E8E">
      <w:pPr>
        <w:spacing w:afterLines="50" w:after="156" w:line="300" w:lineRule="exact"/>
        <w:ind w:firstLineChars="200" w:firstLine="480"/>
        <w:rPr>
          <w:rFonts w:ascii="仿宋" w:eastAsia="仿宋" w:hAnsi="仿宋" w:hint="eastAsia"/>
          <w:sz w:val="24"/>
        </w:rPr>
      </w:pPr>
    </w:p>
    <w:p w14:paraId="3C3C5089" w14:textId="77777777" w:rsidR="00DB7E8E" w:rsidRPr="00EB6F40" w:rsidRDefault="00DB7E8E">
      <w:pPr>
        <w:spacing w:afterLines="50" w:after="156" w:line="300" w:lineRule="exact"/>
        <w:ind w:firstLineChars="200" w:firstLine="480"/>
        <w:rPr>
          <w:rFonts w:ascii="仿宋" w:eastAsia="仿宋" w:hAnsi="仿宋" w:hint="eastAsia"/>
          <w:sz w:val="24"/>
        </w:rPr>
      </w:pPr>
    </w:p>
    <w:p w14:paraId="70EA737B" w14:textId="77777777" w:rsidR="00DB7E8E" w:rsidRPr="00EB6F40" w:rsidRDefault="00000000">
      <w:pPr>
        <w:widowControl/>
        <w:jc w:val="left"/>
        <w:rPr>
          <w:rFonts w:ascii="仿宋" w:eastAsia="仿宋" w:hAnsi="仿宋" w:hint="eastAsia"/>
          <w:sz w:val="24"/>
        </w:rPr>
      </w:pPr>
      <w:r w:rsidRPr="00EB6F40">
        <w:rPr>
          <w:rFonts w:ascii="仿宋" w:eastAsia="仿宋" w:hAnsi="仿宋"/>
          <w:sz w:val="24"/>
        </w:rPr>
        <w:br w:type="page"/>
      </w:r>
    </w:p>
    <w:p w14:paraId="6D5D1C1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6、法定代表人资格证明书</w:t>
      </w:r>
    </w:p>
    <w:p w14:paraId="280C43B4" w14:textId="77777777" w:rsidR="00DB7E8E" w:rsidRPr="00EB6F40" w:rsidRDefault="00DB7E8E">
      <w:pPr>
        <w:spacing w:afterLines="50" w:after="156" w:line="300" w:lineRule="exact"/>
        <w:ind w:firstLineChars="200" w:firstLine="480"/>
        <w:rPr>
          <w:rFonts w:ascii="仿宋" w:eastAsia="仿宋" w:hAnsi="仿宋" w:hint="eastAsia"/>
          <w:sz w:val="24"/>
        </w:rPr>
      </w:pPr>
    </w:p>
    <w:p w14:paraId="798E08A9" w14:textId="77777777" w:rsidR="00DB7E8E" w:rsidRPr="00EB6F40" w:rsidRDefault="00000000">
      <w:pPr>
        <w:spacing w:afterLines="50" w:after="156" w:line="360" w:lineRule="auto"/>
        <w:ind w:firstLineChars="200" w:firstLine="480"/>
        <w:rPr>
          <w:rFonts w:ascii="仿宋" w:eastAsia="仿宋" w:hAnsi="仿宋" w:hint="eastAsia"/>
          <w:sz w:val="24"/>
        </w:rPr>
      </w:pPr>
      <w:r w:rsidRPr="00EB6F40">
        <w:rPr>
          <w:rFonts w:ascii="仿宋" w:eastAsia="仿宋" w:hAnsi="仿宋" w:hint="eastAsia"/>
          <w:sz w:val="24"/>
        </w:rPr>
        <w:t>姓名：</w:t>
      </w:r>
      <w:r w:rsidRPr="00EB6F40">
        <w:rPr>
          <w:rFonts w:ascii="仿宋" w:eastAsia="仿宋" w:hAnsi="仿宋" w:hint="eastAsia"/>
          <w:sz w:val="24"/>
          <w:u w:val="single"/>
        </w:rPr>
        <w:t xml:space="preserve"> </w:t>
      </w:r>
      <w:r w:rsidRPr="00EB6F40">
        <w:rPr>
          <w:rFonts w:ascii="仿宋" w:eastAsia="仿宋" w:hAnsi="仿宋"/>
          <w:sz w:val="24"/>
          <w:u w:val="single"/>
        </w:rPr>
        <w:t xml:space="preserve">       </w:t>
      </w:r>
      <w:r w:rsidRPr="00EB6F40">
        <w:rPr>
          <w:rFonts w:ascii="仿宋" w:eastAsia="仿宋" w:hAnsi="仿宋"/>
          <w:sz w:val="24"/>
        </w:rPr>
        <w:t xml:space="preserve"> </w:t>
      </w:r>
      <w:r w:rsidRPr="00EB6F40">
        <w:rPr>
          <w:rFonts w:ascii="仿宋" w:eastAsia="仿宋" w:hAnsi="仿宋" w:hint="eastAsia"/>
          <w:sz w:val="24"/>
        </w:rPr>
        <w:t>性别：</w:t>
      </w:r>
      <w:r w:rsidRPr="00EB6F40">
        <w:rPr>
          <w:rFonts w:ascii="仿宋" w:eastAsia="仿宋" w:hAnsi="仿宋" w:hint="eastAsia"/>
          <w:sz w:val="24"/>
          <w:u w:val="single"/>
        </w:rPr>
        <w:t xml:space="preserve"> </w:t>
      </w:r>
      <w:r w:rsidRPr="00EB6F40">
        <w:rPr>
          <w:rFonts w:ascii="仿宋" w:eastAsia="仿宋" w:hAnsi="仿宋"/>
          <w:sz w:val="24"/>
          <w:u w:val="single"/>
        </w:rPr>
        <w:t xml:space="preserve">   </w:t>
      </w:r>
      <w:r w:rsidRPr="00EB6F40">
        <w:rPr>
          <w:rFonts w:ascii="仿宋" w:eastAsia="仿宋" w:hAnsi="仿宋" w:hint="eastAsia"/>
          <w:sz w:val="24"/>
        </w:rPr>
        <w:t>年龄：</w:t>
      </w:r>
      <w:r w:rsidRPr="00EB6F40">
        <w:rPr>
          <w:rFonts w:ascii="仿宋" w:eastAsia="仿宋" w:hAnsi="仿宋"/>
          <w:sz w:val="24"/>
          <w:u w:val="single"/>
        </w:rPr>
        <w:t xml:space="preserve">   </w:t>
      </w:r>
      <w:r w:rsidRPr="00EB6F40">
        <w:rPr>
          <w:rFonts w:ascii="仿宋" w:eastAsia="仿宋" w:hAnsi="仿宋" w:hint="eastAsia"/>
          <w:sz w:val="24"/>
        </w:rPr>
        <w:t>，系</w:t>
      </w:r>
      <w:r w:rsidRPr="00EB6F40">
        <w:rPr>
          <w:rFonts w:ascii="仿宋" w:eastAsia="仿宋" w:hAnsi="仿宋" w:hint="eastAsia"/>
          <w:sz w:val="24"/>
          <w:u w:val="single"/>
        </w:rPr>
        <w:t xml:space="preserve"> </w:t>
      </w:r>
      <w:r w:rsidRPr="00EB6F40">
        <w:rPr>
          <w:rFonts w:ascii="仿宋" w:eastAsia="仿宋" w:hAnsi="仿宋"/>
          <w:sz w:val="24"/>
          <w:u w:val="single"/>
        </w:rPr>
        <w:t xml:space="preserve">                    </w:t>
      </w:r>
      <w:r w:rsidRPr="00EB6F40">
        <w:rPr>
          <w:rFonts w:ascii="仿宋" w:eastAsia="仿宋" w:hAnsi="仿宋" w:hint="eastAsia"/>
          <w:sz w:val="24"/>
        </w:rPr>
        <w:t>(供应商名称)的法定代表人。就参加采购编号为</w:t>
      </w:r>
      <w:r w:rsidRPr="00EB6F40">
        <w:rPr>
          <w:rFonts w:ascii="仿宋" w:eastAsia="仿宋" w:hAnsi="仿宋" w:hint="eastAsia"/>
          <w:sz w:val="24"/>
          <w:u w:val="single"/>
        </w:rPr>
        <w:t xml:space="preserve"> </w:t>
      </w:r>
      <w:r w:rsidRPr="00EB6F40">
        <w:rPr>
          <w:rFonts w:ascii="仿宋" w:eastAsia="仿宋" w:hAnsi="仿宋"/>
          <w:sz w:val="24"/>
          <w:u w:val="single"/>
        </w:rPr>
        <w:t xml:space="preserve">              </w:t>
      </w:r>
      <w:r w:rsidRPr="00EB6F40">
        <w:rPr>
          <w:rFonts w:ascii="仿宋" w:eastAsia="仿宋" w:hAnsi="仿宋" w:hint="eastAsia"/>
          <w:sz w:val="24"/>
        </w:rPr>
        <w:t>(采购项目编号)的</w:t>
      </w:r>
      <w:r w:rsidRPr="00EB6F40">
        <w:rPr>
          <w:rFonts w:ascii="仿宋" w:eastAsia="仿宋" w:hAnsi="仿宋"/>
          <w:sz w:val="24"/>
        </w:rPr>
        <w:t xml:space="preserve">            </w:t>
      </w:r>
      <w:r w:rsidRPr="00EB6F40">
        <w:rPr>
          <w:rFonts w:ascii="仿宋" w:eastAsia="仿宋" w:hAnsi="仿宋" w:hint="eastAsia"/>
          <w:sz w:val="24"/>
        </w:rPr>
        <w:t>(采购项目名称)采购项目的投标，签署上述采购项目的投标文件及合同的执行、完成、服务和</w:t>
      </w:r>
      <w:proofErr w:type="gramStart"/>
      <w:r w:rsidRPr="00EB6F40">
        <w:rPr>
          <w:rFonts w:ascii="仿宋" w:eastAsia="仿宋" w:hAnsi="仿宋" w:hint="eastAsia"/>
          <w:sz w:val="24"/>
        </w:rPr>
        <w:t>质保</w:t>
      </w:r>
      <w:proofErr w:type="gramEnd"/>
      <w:r w:rsidRPr="00EB6F40">
        <w:rPr>
          <w:rFonts w:ascii="仿宋" w:eastAsia="仿宋" w:hAnsi="仿宋" w:hint="eastAsia"/>
          <w:sz w:val="24"/>
        </w:rPr>
        <w:t>，签署合同并处理与之有关的一切事务。</w:t>
      </w:r>
    </w:p>
    <w:p w14:paraId="58EF250B" w14:textId="77777777" w:rsidR="00DB7E8E" w:rsidRPr="00EB6F40" w:rsidRDefault="00DB7E8E">
      <w:pPr>
        <w:spacing w:afterLines="50" w:after="156" w:line="360" w:lineRule="auto"/>
        <w:ind w:firstLineChars="200" w:firstLine="480"/>
        <w:rPr>
          <w:rFonts w:ascii="仿宋" w:eastAsia="仿宋" w:hAnsi="仿宋" w:hint="eastAsia"/>
          <w:sz w:val="24"/>
        </w:rPr>
      </w:pPr>
    </w:p>
    <w:p w14:paraId="696CF554" w14:textId="77777777" w:rsidR="00DB7E8E" w:rsidRPr="00EB6F40" w:rsidRDefault="00000000">
      <w:pPr>
        <w:spacing w:afterLines="50" w:after="156" w:line="360" w:lineRule="auto"/>
        <w:ind w:firstLineChars="200" w:firstLine="480"/>
        <w:rPr>
          <w:rFonts w:ascii="仿宋" w:eastAsia="仿宋" w:hAnsi="仿宋" w:hint="eastAsia"/>
          <w:sz w:val="24"/>
        </w:rPr>
      </w:pPr>
      <w:r w:rsidRPr="00EB6F40">
        <w:rPr>
          <w:rFonts w:ascii="仿宋" w:eastAsia="仿宋" w:hAnsi="仿宋" w:hint="eastAsia"/>
          <w:sz w:val="24"/>
        </w:rPr>
        <w:t>特此证明。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5"/>
      </w:tblGrid>
      <w:tr w:rsidR="00DB7E8E" w:rsidRPr="00EB6F40" w14:paraId="40567456" w14:textId="77777777">
        <w:trPr>
          <w:trHeight w:val="3304"/>
          <w:jc w:val="center"/>
        </w:trPr>
        <w:tc>
          <w:tcPr>
            <w:tcW w:w="5295" w:type="dxa"/>
            <w:tcBorders>
              <w:top w:val="single" w:sz="4" w:space="0" w:color="auto"/>
              <w:left w:val="single" w:sz="4" w:space="0" w:color="auto"/>
              <w:bottom w:val="single" w:sz="4" w:space="0" w:color="auto"/>
              <w:right w:val="single" w:sz="4" w:space="0" w:color="auto"/>
            </w:tcBorders>
            <w:vAlign w:val="center"/>
          </w:tcPr>
          <w:p w14:paraId="140C8BA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在此粘贴法定代表人身份证复印件</w:t>
            </w:r>
          </w:p>
        </w:tc>
      </w:tr>
    </w:tbl>
    <w:p w14:paraId="4FB9EBF2" w14:textId="77777777" w:rsidR="00DB7E8E" w:rsidRPr="00EB6F40" w:rsidRDefault="00DB7E8E">
      <w:pPr>
        <w:spacing w:afterLines="50" w:after="156" w:line="300" w:lineRule="exact"/>
        <w:ind w:firstLineChars="200" w:firstLine="480"/>
        <w:rPr>
          <w:rFonts w:ascii="仿宋" w:eastAsia="仿宋" w:hAnsi="仿宋" w:hint="eastAsia"/>
          <w:sz w:val="24"/>
        </w:rPr>
      </w:pPr>
    </w:p>
    <w:p w14:paraId="2A9D818D" w14:textId="77777777" w:rsidR="00DB7E8E" w:rsidRPr="00EB6F40" w:rsidRDefault="00DB7E8E">
      <w:pPr>
        <w:spacing w:afterLines="50" w:after="156" w:line="300" w:lineRule="exact"/>
        <w:ind w:firstLineChars="200" w:firstLine="480"/>
        <w:jc w:val="right"/>
        <w:rPr>
          <w:rFonts w:ascii="仿宋" w:eastAsia="仿宋" w:hAnsi="仿宋" w:hint="eastAsia"/>
          <w:sz w:val="24"/>
        </w:rPr>
      </w:pPr>
    </w:p>
    <w:p w14:paraId="777FC181" w14:textId="77777777" w:rsidR="00DB7E8E" w:rsidRPr="00EB6F40" w:rsidRDefault="00DB7E8E">
      <w:pPr>
        <w:spacing w:afterLines="50" w:after="156" w:line="300" w:lineRule="exact"/>
        <w:ind w:leftChars="1600" w:left="3360" w:right="240" w:firstLineChars="200" w:firstLine="480"/>
        <w:jc w:val="right"/>
        <w:rPr>
          <w:rFonts w:ascii="仿宋" w:eastAsia="仿宋" w:hAnsi="仿宋" w:hint="eastAsia"/>
          <w:sz w:val="24"/>
        </w:rPr>
      </w:pPr>
    </w:p>
    <w:p w14:paraId="7B2F7668" w14:textId="77777777" w:rsidR="00DB7E8E" w:rsidRPr="00EB6F40" w:rsidRDefault="00000000">
      <w:pPr>
        <w:spacing w:afterLines="50" w:after="156" w:line="300" w:lineRule="exact"/>
        <w:ind w:leftChars="1600" w:left="3360" w:right="1200" w:firstLineChars="400" w:firstLine="960"/>
        <w:rPr>
          <w:rFonts w:ascii="仿宋" w:eastAsia="仿宋" w:hAnsi="仿宋" w:hint="eastAsia"/>
          <w:sz w:val="24"/>
        </w:rPr>
      </w:pPr>
      <w:r w:rsidRPr="00EB6F40">
        <w:rPr>
          <w:rFonts w:ascii="仿宋" w:eastAsia="仿宋" w:hAnsi="仿宋" w:hint="eastAsia"/>
          <w:sz w:val="24"/>
        </w:rPr>
        <w:t>投标人（公章）：</w:t>
      </w:r>
    </w:p>
    <w:p w14:paraId="66DE806B" w14:textId="77777777" w:rsidR="00DB7E8E" w:rsidRPr="00EB6F40" w:rsidRDefault="00DB7E8E">
      <w:pPr>
        <w:spacing w:afterLines="50" w:after="156" w:line="300" w:lineRule="exact"/>
        <w:ind w:firstLineChars="200" w:firstLine="480"/>
        <w:jc w:val="right"/>
        <w:rPr>
          <w:rFonts w:ascii="仿宋" w:eastAsia="仿宋" w:hAnsi="仿宋" w:hint="eastAsia"/>
          <w:sz w:val="24"/>
        </w:rPr>
      </w:pPr>
    </w:p>
    <w:p w14:paraId="00F186D4" w14:textId="77777777" w:rsidR="00DB7E8E" w:rsidRPr="00EB6F40" w:rsidRDefault="00000000">
      <w:pPr>
        <w:spacing w:afterLines="50" w:after="156" w:line="300" w:lineRule="exact"/>
        <w:ind w:right="960" w:firstLineChars="200" w:firstLine="480"/>
        <w:jc w:val="center"/>
        <w:rPr>
          <w:rFonts w:ascii="仿宋" w:eastAsia="仿宋" w:hAnsi="仿宋" w:hint="eastAsia"/>
          <w:sz w:val="24"/>
        </w:rPr>
      </w:pPr>
      <w:r w:rsidRPr="00EB6F40">
        <w:rPr>
          <w:rFonts w:ascii="仿宋" w:eastAsia="仿宋" w:hAnsi="仿宋" w:hint="eastAsia"/>
          <w:sz w:val="24"/>
        </w:rPr>
        <w:t xml:space="preserve"> </w:t>
      </w:r>
      <w:r w:rsidRPr="00EB6F40">
        <w:rPr>
          <w:rFonts w:ascii="仿宋" w:eastAsia="仿宋" w:hAnsi="仿宋"/>
          <w:sz w:val="24"/>
        </w:rPr>
        <w:t xml:space="preserve">                             </w:t>
      </w:r>
      <w:r w:rsidRPr="00EB6F40">
        <w:rPr>
          <w:rFonts w:ascii="仿宋" w:eastAsia="仿宋" w:hAnsi="仿宋" w:hint="eastAsia"/>
          <w:sz w:val="24"/>
        </w:rPr>
        <w:t xml:space="preserve">日期： </w:t>
      </w:r>
      <w:r w:rsidRPr="00EB6F40">
        <w:rPr>
          <w:rFonts w:ascii="仿宋" w:eastAsia="仿宋" w:hAnsi="仿宋"/>
          <w:sz w:val="24"/>
        </w:rPr>
        <w:t xml:space="preserve">  </w:t>
      </w:r>
      <w:r w:rsidRPr="00EB6F40">
        <w:rPr>
          <w:rFonts w:ascii="仿宋" w:eastAsia="仿宋" w:hAnsi="仿宋" w:hint="eastAsia"/>
          <w:sz w:val="24"/>
        </w:rPr>
        <w:t xml:space="preserve">年 </w:t>
      </w:r>
      <w:r w:rsidRPr="00EB6F40">
        <w:rPr>
          <w:rFonts w:ascii="仿宋" w:eastAsia="仿宋" w:hAnsi="仿宋"/>
          <w:sz w:val="24"/>
        </w:rPr>
        <w:t xml:space="preserve">   </w:t>
      </w:r>
      <w:r w:rsidRPr="00EB6F40">
        <w:rPr>
          <w:rFonts w:ascii="仿宋" w:eastAsia="仿宋" w:hAnsi="仿宋" w:hint="eastAsia"/>
          <w:sz w:val="24"/>
        </w:rPr>
        <w:t xml:space="preserve">月 </w:t>
      </w:r>
      <w:r w:rsidRPr="00EB6F40">
        <w:rPr>
          <w:rFonts w:ascii="仿宋" w:eastAsia="仿宋" w:hAnsi="仿宋"/>
          <w:sz w:val="24"/>
        </w:rPr>
        <w:t xml:space="preserve">   </w:t>
      </w:r>
      <w:r w:rsidRPr="00EB6F40">
        <w:rPr>
          <w:rFonts w:ascii="仿宋" w:eastAsia="仿宋" w:hAnsi="仿宋" w:hint="eastAsia"/>
          <w:sz w:val="24"/>
        </w:rPr>
        <w:t>日</w:t>
      </w:r>
    </w:p>
    <w:p w14:paraId="4CCE3374" w14:textId="77777777" w:rsidR="00DB7E8E" w:rsidRPr="00EB6F40" w:rsidRDefault="00000000">
      <w:pPr>
        <w:widowControl/>
        <w:jc w:val="left"/>
        <w:rPr>
          <w:rFonts w:ascii="仿宋" w:eastAsia="仿宋" w:hAnsi="仿宋" w:hint="eastAsia"/>
          <w:sz w:val="24"/>
        </w:rPr>
      </w:pPr>
      <w:r w:rsidRPr="00EB6F40">
        <w:rPr>
          <w:rFonts w:ascii="仿宋" w:eastAsia="仿宋" w:hAnsi="仿宋"/>
          <w:sz w:val="24"/>
        </w:rPr>
        <w:br w:type="page"/>
      </w:r>
    </w:p>
    <w:p w14:paraId="1D98CB1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7、法定代表人授权书格式</w:t>
      </w:r>
    </w:p>
    <w:p w14:paraId="09B3665B" w14:textId="77777777" w:rsidR="00DB7E8E" w:rsidRPr="00EB6F40" w:rsidRDefault="00DB7E8E">
      <w:pPr>
        <w:spacing w:afterLines="50" w:after="156" w:line="300" w:lineRule="exact"/>
        <w:ind w:firstLineChars="200" w:firstLine="480"/>
        <w:rPr>
          <w:rFonts w:ascii="仿宋" w:eastAsia="仿宋" w:hAnsi="仿宋" w:hint="eastAsia"/>
          <w:sz w:val="24"/>
        </w:rPr>
      </w:pPr>
    </w:p>
    <w:p w14:paraId="426A6B5A" w14:textId="77777777" w:rsidR="00DB7E8E" w:rsidRPr="00EB6F40" w:rsidRDefault="00000000">
      <w:pPr>
        <w:spacing w:afterLines="50" w:after="156" w:line="300" w:lineRule="exact"/>
        <w:ind w:firstLineChars="200" w:firstLine="480"/>
        <w:rPr>
          <w:rFonts w:ascii="仿宋" w:eastAsia="仿宋" w:hAnsi="仿宋" w:hint="eastAsia"/>
          <w:sz w:val="24"/>
        </w:rPr>
      </w:pPr>
      <w:bookmarkStart w:id="8" w:name="OLE_LINK18"/>
      <w:bookmarkStart w:id="9" w:name="OLE_LINK2"/>
      <w:bookmarkStart w:id="10" w:name="OLE_LINK8"/>
      <w:bookmarkStart w:id="11" w:name="OLE_LINK19"/>
      <w:bookmarkStart w:id="12" w:name="OLE_LINK3"/>
      <w:bookmarkStart w:id="13" w:name="OLE_LINK4"/>
      <w:bookmarkStart w:id="14" w:name="OLE_LINK21"/>
      <w:bookmarkStart w:id="15" w:name="OLE_LINK9"/>
      <w:bookmarkStart w:id="16" w:name="OLE_LINK6"/>
      <w:bookmarkStart w:id="17" w:name="OLE_LINK13"/>
      <w:bookmarkStart w:id="18" w:name="OLE_LINK20"/>
      <w:bookmarkStart w:id="19" w:name="OLE_LINK7"/>
      <w:bookmarkStart w:id="20" w:name="OLE_LINK10"/>
      <w:bookmarkStart w:id="21" w:name="OLE_LINK17"/>
      <w:bookmarkStart w:id="22" w:name="OLE_LINK5"/>
      <w:bookmarkStart w:id="23" w:name="OLE_LINK16"/>
      <w:bookmarkStart w:id="24" w:name="OLE_LINK14"/>
      <w:bookmarkStart w:id="25" w:name="OLE_LINK15"/>
      <w:bookmarkStart w:id="26" w:name="OLE_LINK11"/>
      <w:bookmarkStart w:id="27" w:name="OLE_LINK12"/>
      <w:r w:rsidRPr="00EB6F40">
        <w:rPr>
          <w:rFonts w:ascii="仿宋" w:eastAsia="仿宋" w:hAnsi="仿宋" w:hint="eastAsia"/>
          <w:sz w:val="24"/>
        </w:rPr>
        <w:t>致：</w:t>
      </w:r>
      <w:r w:rsidRPr="00EB6F40">
        <w:rPr>
          <w:rFonts w:ascii="仿宋" w:eastAsia="仿宋" w:hAnsi="仿宋" w:hint="eastAsia"/>
          <w:sz w:val="24"/>
          <w:u w:val="single"/>
        </w:rPr>
        <w:t>上海教育建设管理咨询有限公司</w:t>
      </w:r>
    </w:p>
    <w:p w14:paraId="07A541AD" w14:textId="77777777" w:rsidR="00DB7E8E" w:rsidRPr="00EB6F40" w:rsidRDefault="00DB7E8E">
      <w:pPr>
        <w:spacing w:afterLines="50" w:after="156" w:line="300" w:lineRule="exact"/>
        <w:ind w:firstLineChars="200" w:firstLine="480"/>
        <w:rPr>
          <w:rFonts w:ascii="仿宋" w:eastAsia="仿宋" w:hAnsi="仿宋" w:hint="eastAsia"/>
          <w:sz w:val="24"/>
        </w:rPr>
      </w:pPr>
    </w:p>
    <w:p w14:paraId="69D5457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我______</w:t>
      </w:r>
      <w:r w:rsidRPr="00EB6F40">
        <w:rPr>
          <w:rFonts w:ascii="仿宋" w:eastAsia="仿宋" w:hAnsi="仿宋" w:hint="eastAsia"/>
          <w:sz w:val="24"/>
          <w:u w:val="single"/>
        </w:rPr>
        <w:t>__</w:t>
      </w:r>
      <w:r w:rsidRPr="00EB6F40">
        <w:rPr>
          <w:rFonts w:ascii="仿宋" w:eastAsia="仿宋" w:hAnsi="仿宋" w:hint="eastAsia"/>
          <w:sz w:val="24"/>
        </w:rPr>
        <w:t>_（姓名）系______</w:t>
      </w:r>
      <w:r w:rsidRPr="00EB6F40">
        <w:rPr>
          <w:rFonts w:ascii="仿宋" w:eastAsia="仿宋" w:hAnsi="仿宋" w:hint="eastAsia"/>
          <w:sz w:val="24"/>
          <w:u w:val="single"/>
        </w:rPr>
        <w:t>__</w:t>
      </w:r>
      <w:r w:rsidRPr="00EB6F40">
        <w:rPr>
          <w:rFonts w:ascii="仿宋" w:eastAsia="仿宋" w:hAnsi="仿宋" w:hint="eastAsia"/>
          <w:sz w:val="24"/>
        </w:rPr>
        <w:t>_（投标人名称）的法定代表人，现授权委托本单位在职职工（姓名，职务）以我方的名义参加</w:t>
      </w:r>
      <w:r w:rsidRPr="00EB6F40">
        <w:rPr>
          <w:rFonts w:ascii="仿宋" w:eastAsia="仿宋" w:hAnsi="仿宋" w:hint="eastAsia"/>
          <w:sz w:val="24"/>
          <w:u w:val="single"/>
        </w:rPr>
        <w:t>______________________</w:t>
      </w:r>
      <w:r w:rsidRPr="00EB6F40">
        <w:rPr>
          <w:rFonts w:ascii="仿宋" w:eastAsia="仿宋" w:hAnsi="仿宋" w:hint="eastAsia"/>
          <w:sz w:val="24"/>
        </w:rPr>
        <w:t>项目的投标活动，并代表我方全权办理针对上述项目的投标、开标、投标文件澄清、签约等一切具体事务和签署相关文件。</w:t>
      </w:r>
    </w:p>
    <w:p w14:paraId="35D7BCBB"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我方对被授权人的签名事项负全部责任。</w:t>
      </w:r>
    </w:p>
    <w:p w14:paraId="30701020"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在贵单位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56276C52"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被授权人无转委托权，特此委托。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5"/>
      </w:tblGrid>
      <w:tr w:rsidR="00DB7E8E" w:rsidRPr="00EB6F40" w14:paraId="05C32BA7" w14:textId="77777777">
        <w:trPr>
          <w:trHeight w:val="3304"/>
          <w:jc w:val="center"/>
        </w:trPr>
        <w:tc>
          <w:tcPr>
            <w:tcW w:w="5295" w:type="dxa"/>
            <w:tcBorders>
              <w:top w:val="single" w:sz="4" w:space="0" w:color="auto"/>
              <w:left w:val="single" w:sz="4" w:space="0" w:color="auto"/>
              <w:bottom w:val="single" w:sz="4" w:space="0" w:color="auto"/>
              <w:right w:val="single" w:sz="4" w:space="0" w:color="auto"/>
            </w:tcBorders>
            <w:vAlign w:val="center"/>
          </w:tcPr>
          <w:p w14:paraId="417377AE" w14:textId="77777777" w:rsidR="00DB7E8E" w:rsidRPr="00EB6F40" w:rsidRDefault="00000000">
            <w:pPr>
              <w:spacing w:afterLines="50" w:after="156" w:line="300" w:lineRule="exact"/>
              <w:ind w:firstLineChars="200" w:firstLine="480"/>
              <w:rPr>
                <w:rFonts w:ascii="仿宋" w:eastAsia="仿宋" w:hAnsi="仿宋" w:hint="eastAsia"/>
                <w:sz w:val="24"/>
              </w:rPr>
            </w:pPr>
            <w:bookmarkStart w:id="28" w:name="_Hlk38371841"/>
            <w:r w:rsidRPr="00EB6F40">
              <w:rPr>
                <w:rFonts w:ascii="仿宋" w:eastAsia="仿宋" w:hAnsi="仿宋" w:hint="eastAsia"/>
                <w:sz w:val="24"/>
              </w:rPr>
              <w:t>在此粘贴被授权人身份证复印件</w:t>
            </w:r>
          </w:p>
        </w:tc>
      </w:tr>
      <w:bookmarkEnd w:id="28"/>
    </w:tbl>
    <w:p w14:paraId="2B6E4630" w14:textId="77777777" w:rsidR="00DB7E8E" w:rsidRPr="00EB6F40" w:rsidRDefault="00DB7E8E">
      <w:pPr>
        <w:spacing w:afterLines="50" w:after="156" w:line="300" w:lineRule="exact"/>
        <w:ind w:firstLineChars="200" w:firstLine="480"/>
        <w:rPr>
          <w:rFonts w:ascii="仿宋" w:eastAsia="仿宋" w:hAnsi="仿宋" w:hint="eastAsia"/>
          <w:sz w:val="24"/>
        </w:rPr>
      </w:pPr>
    </w:p>
    <w:p w14:paraId="408772D5" w14:textId="77777777" w:rsidR="00DB7E8E" w:rsidRPr="00EB6F40" w:rsidRDefault="00000000">
      <w:pPr>
        <w:spacing w:afterLines="50" w:after="156" w:line="300" w:lineRule="exact"/>
        <w:rPr>
          <w:rFonts w:ascii="仿宋" w:eastAsia="仿宋" w:hAnsi="仿宋" w:hint="eastAsia"/>
          <w:sz w:val="24"/>
        </w:rPr>
      </w:pPr>
      <w:bookmarkStart w:id="29" w:name="OLE_LINK1"/>
      <w:r w:rsidRPr="00EB6F40">
        <w:rPr>
          <w:rFonts w:ascii="仿宋" w:eastAsia="仿宋" w:hAnsi="仿宋" w:hint="eastAsia"/>
          <w:sz w:val="24"/>
        </w:rPr>
        <w:t xml:space="preserve">投标人名称（公章）：   </w:t>
      </w:r>
      <w:r w:rsidRPr="00EB6F40">
        <w:rPr>
          <w:rFonts w:ascii="仿宋" w:eastAsia="仿宋" w:hAnsi="仿宋"/>
          <w:sz w:val="24"/>
        </w:rPr>
        <w:t xml:space="preserve">               </w:t>
      </w:r>
      <w:r w:rsidRPr="00EB6F40">
        <w:rPr>
          <w:rFonts w:ascii="仿宋" w:eastAsia="仿宋" w:hAnsi="仿宋" w:hint="eastAsia"/>
          <w:sz w:val="24"/>
        </w:rPr>
        <w:t>法定代表人（签章）：</w:t>
      </w:r>
    </w:p>
    <w:p w14:paraId="274D3597" w14:textId="77777777" w:rsidR="00DB7E8E" w:rsidRPr="00EB6F40" w:rsidRDefault="00000000">
      <w:pPr>
        <w:spacing w:afterLines="50" w:after="156" w:line="300" w:lineRule="exact"/>
        <w:rPr>
          <w:rFonts w:ascii="仿宋" w:eastAsia="仿宋" w:hAnsi="仿宋" w:hint="eastAsia"/>
          <w:sz w:val="24"/>
        </w:rPr>
      </w:pPr>
      <w:r w:rsidRPr="00EB6F40">
        <w:rPr>
          <w:rFonts w:ascii="仿宋" w:eastAsia="仿宋" w:hAnsi="仿宋" w:hint="eastAsia"/>
          <w:sz w:val="24"/>
        </w:rPr>
        <w:t xml:space="preserve">投标人注册地/营业地： </w:t>
      </w:r>
      <w:r w:rsidRPr="00EB6F40">
        <w:rPr>
          <w:rFonts w:ascii="仿宋" w:eastAsia="仿宋" w:hAnsi="仿宋"/>
          <w:sz w:val="24"/>
        </w:rPr>
        <w:t xml:space="preserve">               </w:t>
      </w:r>
      <w:r w:rsidRPr="00EB6F40">
        <w:rPr>
          <w:rFonts w:ascii="仿宋" w:eastAsia="仿宋" w:hAnsi="仿宋" w:hint="eastAsia"/>
          <w:sz w:val="24"/>
        </w:rPr>
        <w:t>住所：</w:t>
      </w:r>
    </w:p>
    <w:p w14:paraId="580D9E06" w14:textId="77777777" w:rsidR="00DB7E8E" w:rsidRPr="00EB6F40" w:rsidRDefault="00000000">
      <w:pPr>
        <w:spacing w:afterLines="50" w:after="156" w:line="300" w:lineRule="exact"/>
        <w:rPr>
          <w:rFonts w:ascii="仿宋" w:eastAsia="仿宋" w:hAnsi="仿宋" w:hint="eastAsia"/>
          <w:sz w:val="24"/>
        </w:rPr>
      </w:pPr>
      <w:r w:rsidRPr="00EB6F40">
        <w:rPr>
          <w:rFonts w:ascii="仿宋" w:eastAsia="仿宋" w:hAnsi="仿宋" w:hint="eastAsia"/>
          <w:sz w:val="24"/>
        </w:rPr>
        <w:t xml:space="preserve">委托人：    </w:t>
      </w:r>
      <w:r w:rsidRPr="00EB6F40">
        <w:rPr>
          <w:rFonts w:ascii="仿宋" w:eastAsia="仿宋" w:hAnsi="仿宋"/>
          <w:sz w:val="24"/>
        </w:rPr>
        <w:t xml:space="preserve">                         </w:t>
      </w:r>
      <w:r w:rsidRPr="00EB6F40">
        <w:rPr>
          <w:rFonts w:ascii="仿宋" w:eastAsia="仿宋" w:hAnsi="仿宋" w:hint="eastAsia"/>
          <w:sz w:val="24"/>
        </w:rPr>
        <w:t>身份证号码：</w:t>
      </w:r>
    </w:p>
    <w:p w14:paraId="1D74208D" w14:textId="77777777" w:rsidR="00DB7E8E" w:rsidRPr="00EB6F40" w:rsidRDefault="00000000">
      <w:pPr>
        <w:spacing w:afterLines="50" w:after="156" w:line="300" w:lineRule="exact"/>
        <w:rPr>
          <w:rFonts w:ascii="仿宋" w:eastAsia="仿宋" w:hAnsi="仿宋" w:hint="eastAsia"/>
          <w:sz w:val="24"/>
        </w:rPr>
      </w:pPr>
      <w:r w:rsidRPr="00EB6F40">
        <w:rPr>
          <w:rFonts w:ascii="仿宋" w:eastAsia="仿宋" w:hAnsi="仿宋" w:hint="eastAsia"/>
          <w:sz w:val="24"/>
        </w:rPr>
        <w:t xml:space="preserve">电话：  </w:t>
      </w:r>
      <w:r w:rsidRPr="00EB6F40">
        <w:rPr>
          <w:rFonts w:ascii="仿宋" w:eastAsia="仿宋" w:hAnsi="仿宋"/>
          <w:sz w:val="24"/>
        </w:rPr>
        <w:t xml:space="preserve">                             </w:t>
      </w:r>
      <w:r w:rsidRPr="00EB6F40">
        <w:rPr>
          <w:rFonts w:ascii="仿宋" w:eastAsia="仿宋" w:hAnsi="仿宋" w:hint="eastAsia"/>
          <w:sz w:val="24"/>
        </w:rPr>
        <w:t>邮政编码：</w:t>
      </w:r>
    </w:p>
    <w:p w14:paraId="0B1188EF" w14:textId="77777777" w:rsidR="00DB7E8E" w:rsidRPr="00EB6F40" w:rsidRDefault="00000000">
      <w:pPr>
        <w:spacing w:afterLines="50" w:after="156" w:line="300" w:lineRule="exact"/>
        <w:rPr>
          <w:rFonts w:ascii="仿宋" w:eastAsia="仿宋" w:hAnsi="仿宋" w:hint="eastAsia"/>
          <w:sz w:val="24"/>
        </w:rPr>
      </w:pPr>
      <w:r w:rsidRPr="00EB6F40">
        <w:rPr>
          <w:rFonts w:ascii="仿宋" w:eastAsia="仿宋" w:hAnsi="仿宋" w:hint="eastAsia"/>
          <w:sz w:val="24"/>
        </w:rPr>
        <w:t>传真：</w:t>
      </w:r>
      <w:r w:rsidRPr="00EB6F40">
        <w:rPr>
          <w:rFonts w:ascii="仿宋" w:eastAsia="仿宋" w:hAnsi="仿宋"/>
          <w:sz w:val="24"/>
        </w:rPr>
        <w:t xml:space="preserve"> </w:t>
      </w:r>
    </w:p>
    <w:bookmarkEnd w:id="29"/>
    <w:p w14:paraId="3ABEE5C8" w14:textId="77777777" w:rsidR="00DB7E8E" w:rsidRPr="00EB6F40" w:rsidRDefault="00000000">
      <w:pPr>
        <w:spacing w:afterLines="50" w:after="156" w:line="300" w:lineRule="exact"/>
        <w:rPr>
          <w:rFonts w:ascii="仿宋" w:eastAsia="仿宋" w:hAnsi="仿宋" w:hint="eastAsia"/>
          <w:sz w:val="24"/>
        </w:rPr>
      </w:pPr>
      <w:r w:rsidRPr="00EB6F40">
        <w:rPr>
          <w:rFonts w:ascii="仿宋" w:eastAsia="仿宋" w:hAnsi="仿宋" w:hint="eastAsia"/>
          <w:sz w:val="24"/>
        </w:rPr>
        <w:t>日期：</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488202E5"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kern w:val="0"/>
          <w:sz w:val="24"/>
        </w:rPr>
        <w:br w:type="page"/>
      </w:r>
    </w:p>
    <w:p w14:paraId="3EB5F1D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8、残疾人福利性单位声明函</w:t>
      </w:r>
    </w:p>
    <w:p w14:paraId="650BBF76" w14:textId="77777777" w:rsidR="00DB7E8E" w:rsidRPr="00EB6F40" w:rsidRDefault="00DB7E8E">
      <w:pPr>
        <w:spacing w:line="588" w:lineRule="exact"/>
        <w:rPr>
          <w:rFonts w:ascii="仿宋" w:eastAsia="仿宋" w:hAnsi="仿宋" w:hint="eastAsia"/>
          <w:b/>
          <w:spacing w:val="6"/>
          <w:sz w:val="30"/>
          <w:szCs w:val="30"/>
        </w:rPr>
      </w:pPr>
    </w:p>
    <w:p w14:paraId="0EBD0376" w14:textId="77777777" w:rsidR="00DB7E8E" w:rsidRPr="00EB6F40" w:rsidRDefault="00000000">
      <w:pPr>
        <w:spacing w:line="588" w:lineRule="exact"/>
        <w:ind w:firstLineChars="200" w:firstLine="504"/>
        <w:rPr>
          <w:rFonts w:ascii="仿宋" w:eastAsia="仿宋" w:hAnsi="仿宋" w:hint="eastAsia"/>
          <w:spacing w:val="6"/>
          <w:sz w:val="24"/>
        </w:rPr>
      </w:pPr>
      <w:r w:rsidRPr="00EB6F40">
        <w:rPr>
          <w:rFonts w:ascii="仿宋" w:eastAsia="仿宋" w:hAnsi="仿宋" w:hint="eastAsia"/>
          <w:spacing w:val="6"/>
          <w:sz w:val="24"/>
        </w:rPr>
        <w:t>本单位郑重声明，根据《财政部 民政部 中国残疾人联合会关于促进残疾人就业政府采购政策的通知》（财库</w:t>
      </w:r>
      <w:r w:rsidRPr="00EB6F40">
        <w:rPr>
          <w:rFonts w:ascii="仿宋" w:eastAsia="仿宋" w:hAnsi="仿宋" w:hint="eastAsia"/>
          <w:sz w:val="24"/>
        </w:rPr>
        <w:t>〔2017〕 141</w:t>
      </w:r>
      <w:r w:rsidRPr="00EB6F40">
        <w:rPr>
          <w:rFonts w:ascii="仿宋" w:eastAsia="仿宋" w:hAnsi="仿宋" w:hint="eastAsia"/>
          <w:spacing w:val="6"/>
          <w:sz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43A876F" w14:textId="77777777" w:rsidR="00DB7E8E" w:rsidRPr="00EB6F40" w:rsidRDefault="00000000">
      <w:pPr>
        <w:spacing w:line="588" w:lineRule="exact"/>
        <w:ind w:firstLineChars="200" w:firstLine="504"/>
        <w:rPr>
          <w:rFonts w:ascii="仿宋" w:eastAsia="仿宋" w:hAnsi="仿宋" w:hint="eastAsia"/>
          <w:spacing w:val="6"/>
          <w:sz w:val="24"/>
        </w:rPr>
      </w:pPr>
      <w:r w:rsidRPr="00EB6F40">
        <w:rPr>
          <w:rFonts w:ascii="仿宋" w:eastAsia="仿宋" w:hAnsi="仿宋" w:hint="eastAsia"/>
          <w:spacing w:val="6"/>
          <w:sz w:val="24"/>
        </w:rPr>
        <w:t>本单位对上述声明的真实性负责。如有虚假，将依法承担相应责任。</w:t>
      </w:r>
    </w:p>
    <w:p w14:paraId="546A5E54" w14:textId="77777777" w:rsidR="00DB7E8E" w:rsidRPr="00EB6F40" w:rsidRDefault="00DB7E8E">
      <w:pPr>
        <w:spacing w:line="588" w:lineRule="exact"/>
        <w:ind w:firstLineChars="200" w:firstLine="504"/>
        <w:rPr>
          <w:rFonts w:ascii="仿宋" w:eastAsia="仿宋" w:hAnsi="仿宋" w:hint="eastAsia"/>
          <w:spacing w:val="6"/>
          <w:sz w:val="24"/>
        </w:rPr>
      </w:pPr>
    </w:p>
    <w:p w14:paraId="0FB18E6A" w14:textId="77777777" w:rsidR="00DB7E8E" w:rsidRPr="00EB6F40" w:rsidRDefault="00DB7E8E">
      <w:pPr>
        <w:spacing w:line="588" w:lineRule="exact"/>
        <w:ind w:firstLineChars="200" w:firstLine="504"/>
        <w:rPr>
          <w:rFonts w:ascii="仿宋" w:eastAsia="仿宋" w:hAnsi="仿宋" w:hint="eastAsia"/>
          <w:spacing w:val="6"/>
          <w:sz w:val="24"/>
        </w:rPr>
      </w:pPr>
    </w:p>
    <w:p w14:paraId="29B14071" w14:textId="77777777" w:rsidR="00DB7E8E" w:rsidRPr="00EB6F40" w:rsidRDefault="00000000">
      <w:pPr>
        <w:tabs>
          <w:tab w:val="left" w:pos="4860"/>
        </w:tabs>
        <w:spacing w:line="588" w:lineRule="exact"/>
        <w:ind w:right="1560" w:firstLineChars="200" w:firstLine="504"/>
        <w:jc w:val="center"/>
        <w:rPr>
          <w:rFonts w:ascii="仿宋" w:eastAsia="仿宋" w:hAnsi="仿宋" w:hint="eastAsia"/>
          <w:spacing w:val="6"/>
          <w:sz w:val="24"/>
        </w:rPr>
      </w:pPr>
      <w:r w:rsidRPr="00EB6F40">
        <w:rPr>
          <w:rFonts w:ascii="仿宋" w:eastAsia="仿宋" w:hAnsi="仿宋" w:hint="eastAsia"/>
          <w:spacing w:val="6"/>
          <w:sz w:val="24"/>
        </w:rPr>
        <w:t xml:space="preserve">               单位名称（盖章）：</w:t>
      </w:r>
    </w:p>
    <w:p w14:paraId="1001F0EA" w14:textId="77777777" w:rsidR="00DB7E8E" w:rsidRPr="00EB6F40" w:rsidRDefault="00000000">
      <w:pPr>
        <w:tabs>
          <w:tab w:val="left" w:pos="4860"/>
        </w:tabs>
        <w:spacing w:line="588" w:lineRule="exact"/>
        <w:ind w:right="1560" w:firstLineChars="200" w:firstLine="504"/>
        <w:jc w:val="center"/>
        <w:rPr>
          <w:rFonts w:ascii="仿宋" w:eastAsia="仿宋" w:hAnsi="仿宋" w:hint="eastAsia"/>
          <w:spacing w:val="6"/>
          <w:sz w:val="24"/>
        </w:rPr>
      </w:pPr>
      <w:r w:rsidRPr="00EB6F40">
        <w:rPr>
          <w:rFonts w:ascii="仿宋" w:eastAsia="仿宋" w:hAnsi="仿宋" w:hint="eastAsia"/>
          <w:spacing w:val="6"/>
          <w:sz w:val="24"/>
        </w:rPr>
        <w:t xml:space="preserve">       日  期：</w:t>
      </w:r>
    </w:p>
    <w:p w14:paraId="35840DE3" w14:textId="77777777" w:rsidR="00DB7E8E" w:rsidRPr="00EB6F40" w:rsidRDefault="00DB7E8E">
      <w:pPr>
        <w:spacing w:afterLines="50" w:after="156" w:line="300" w:lineRule="exact"/>
        <w:ind w:leftChars="1600" w:left="3360" w:firstLineChars="200" w:firstLine="480"/>
        <w:rPr>
          <w:rFonts w:ascii="仿宋" w:eastAsia="仿宋" w:hAnsi="仿宋" w:hint="eastAsia"/>
          <w:sz w:val="24"/>
        </w:rPr>
      </w:pPr>
    </w:p>
    <w:p w14:paraId="26157EE1" w14:textId="77777777" w:rsidR="00DB7E8E" w:rsidRPr="00EB6F40" w:rsidRDefault="00000000">
      <w:pPr>
        <w:widowControl/>
        <w:jc w:val="left"/>
        <w:rPr>
          <w:rFonts w:ascii="仿宋" w:eastAsia="仿宋" w:hAnsi="仿宋" w:hint="eastAsia"/>
          <w:kern w:val="0"/>
          <w:sz w:val="24"/>
        </w:rPr>
      </w:pPr>
      <w:r w:rsidRPr="00EB6F40">
        <w:rPr>
          <w:rFonts w:ascii="仿宋" w:eastAsia="仿宋" w:hAnsi="仿宋"/>
          <w:kern w:val="0"/>
          <w:sz w:val="24"/>
        </w:rPr>
        <w:br w:type="page"/>
      </w:r>
    </w:p>
    <w:p w14:paraId="21B1472C" w14:textId="77777777" w:rsidR="00DB7E8E" w:rsidRPr="00EB6F40" w:rsidRDefault="00000000">
      <w:pPr>
        <w:spacing w:afterLines="50" w:after="156" w:line="300" w:lineRule="exact"/>
        <w:ind w:firstLineChars="200" w:firstLine="480"/>
        <w:rPr>
          <w:rFonts w:ascii="仿宋" w:eastAsia="仿宋" w:hAnsi="仿宋" w:cs="Arial" w:hint="eastAsia"/>
          <w:kern w:val="0"/>
          <w:sz w:val="24"/>
        </w:rPr>
      </w:pPr>
      <w:r w:rsidRPr="00EB6F40">
        <w:rPr>
          <w:rFonts w:ascii="仿宋" w:eastAsia="仿宋" w:hAnsi="仿宋" w:hint="eastAsia"/>
          <w:kern w:val="0"/>
          <w:sz w:val="24"/>
        </w:rPr>
        <w:lastRenderedPageBreak/>
        <w:t>9</w:t>
      </w:r>
      <w:r w:rsidRPr="00EB6F40">
        <w:rPr>
          <w:rFonts w:ascii="仿宋" w:eastAsia="仿宋" w:hAnsi="仿宋" w:hint="eastAsia"/>
          <w:sz w:val="24"/>
        </w:rPr>
        <w:t>、</w:t>
      </w:r>
      <w:r w:rsidRPr="00EB6F40">
        <w:rPr>
          <w:rFonts w:ascii="仿宋" w:eastAsia="仿宋" w:hAnsi="仿宋" w:cs="Arial" w:hint="eastAsia"/>
          <w:kern w:val="0"/>
          <w:sz w:val="24"/>
        </w:rPr>
        <w:t>中小企业声明函</w:t>
      </w:r>
    </w:p>
    <w:p w14:paraId="290416C3" w14:textId="77777777" w:rsidR="00DB7E8E" w:rsidRPr="00EB6F40" w:rsidRDefault="00000000">
      <w:pPr>
        <w:spacing w:line="360" w:lineRule="auto"/>
        <w:ind w:firstLineChars="200" w:firstLine="480"/>
        <w:rPr>
          <w:rFonts w:ascii="仿宋" w:eastAsia="仿宋" w:hAnsi="仿宋" w:cs="仿宋" w:hint="eastAsia"/>
          <w:sz w:val="24"/>
        </w:rPr>
      </w:pPr>
      <w:r w:rsidRPr="00EB6F40">
        <w:rPr>
          <w:rFonts w:ascii="仿宋" w:eastAsia="仿宋" w:hAnsi="仿宋" w:cs="仿宋" w:hint="eastAsia"/>
          <w:sz w:val="24"/>
        </w:rPr>
        <w:t>本公司（联合体）郑重声明，根据《政府采购促进中小企业发展管理办法》（财库﹝2020﹞46号）的规定，本公司（联合体）参加</w:t>
      </w:r>
      <w:r w:rsidRPr="00EB6F40">
        <w:rPr>
          <w:rFonts w:ascii="仿宋" w:eastAsia="仿宋" w:hAnsi="仿宋" w:cs="仿宋" w:hint="eastAsia"/>
          <w:i/>
          <w:iCs/>
          <w:sz w:val="24"/>
          <w:u w:val="single"/>
        </w:rPr>
        <w:t xml:space="preserve"> （单位名称）</w:t>
      </w:r>
      <w:r w:rsidRPr="00EB6F40">
        <w:rPr>
          <w:rFonts w:ascii="仿宋" w:eastAsia="仿宋" w:hAnsi="仿宋" w:cs="仿宋" w:hint="eastAsia"/>
          <w:sz w:val="24"/>
        </w:rPr>
        <w:t>的</w:t>
      </w:r>
      <w:r w:rsidRPr="00EB6F40">
        <w:rPr>
          <w:rFonts w:ascii="仿宋" w:eastAsia="仿宋" w:hAnsi="仿宋" w:cs="仿宋" w:hint="eastAsia"/>
          <w:i/>
          <w:iCs/>
          <w:sz w:val="24"/>
          <w:u w:val="single"/>
        </w:rPr>
        <w:t>（项目名称）</w:t>
      </w:r>
      <w:r w:rsidRPr="00EB6F40">
        <w:rPr>
          <w:rFonts w:ascii="仿宋" w:eastAsia="仿宋" w:hAnsi="仿宋" w:cs="仿宋" w:hint="eastAsia"/>
          <w:sz w:val="24"/>
        </w:rPr>
        <w:t>采购活动，提供的货物全部由符合政策要求的中小企业制造。相关企业（含联合体中的中小企业、签订分包意向协议的中小企业）的具体情况如下：</w:t>
      </w:r>
    </w:p>
    <w:p w14:paraId="1CE9FE06" w14:textId="77777777" w:rsidR="00DB7E8E" w:rsidRPr="00EB6F40" w:rsidRDefault="00000000">
      <w:pPr>
        <w:spacing w:line="360" w:lineRule="auto"/>
        <w:ind w:firstLineChars="200" w:firstLine="480"/>
        <w:rPr>
          <w:rFonts w:ascii="仿宋" w:eastAsia="仿宋" w:hAnsi="仿宋" w:cs="仿宋" w:hint="eastAsia"/>
          <w:sz w:val="24"/>
        </w:rPr>
      </w:pPr>
      <w:r w:rsidRPr="00EB6F40">
        <w:rPr>
          <w:rFonts w:ascii="仿宋" w:eastAsia="仿宋" w:hAnsi="仿宋" w:cs="仿宋" w:hint="eastAsia"/>
          <w:sz w:val="24"/>
        </w:rPr>
        <w:t xml:space="preserve">1. </w:t>
      </w:r>
      <w:r w:rsidRPr="00EB6F40">
        <w:rPr>
          <w:rFonts w:ascii="仿宋" w:eastAsia="仿宋" w:hAnsi="仿宋" w:cs="仿宋" w:hint="eastAsia"/>
          <w:i/>
          <w:iCs/>
          <w:sz w:val="24"/>
          <w:u w:val="single"/>
        </w:rPr>
        <w:t>（标的名称）</w:t>
      </w:r>
      <w:r w:rsidRPr="00EB6F40">
        <w:rPr>
          <w:rFonts w:ascii="仿宋" w:eastAsia="仿宋" w:hAnsi="仿宋" w:cs="仿宋" w:hint="eastAsia"/>
          <w:sz w:val="24"/>
        </w:rPr>
        <w:t xml:space="preserve"> ，属于</w:t>
      </w:r>
      <w:r w:rsidRPr="00EB6F40">
        <w:rPr>
          <w:rFonts w:ascii="仿宋" w:eastAsia="仿宋" w:hAnsi="仿宋" w:cs="仿宋" w:hint="eastAsia"/>
          <w:i/>
          <w:iCs/>
          <w:sz w:val="24"/>
          <w:u w:val="single"/>
        </w:rPr>
        <w:t>工业</w:t>
      </w:r>
      <w:r w:rsidRPr="00EB6F40">
        <w:rPr>
          <w:rFonts w:ascii="仿宋" w:eastAsia="仿宋" w:hAnsi="仿宋" w:cs="仿宋" w:hint="eastAsia"/>
          <w:sz w:val="24"/>
        </w:rPr>
        <w:t xml:space="preserve"> 行业；制造商为</w:t>
      </w:r>
      <w:r w:rsidRPr="00EB6F40">
        <w:rPr>
          <w:rFonts w:ascii="仿宋" w:eastAsia="仿宋" w:hAnsi="仿宋" w:cs="仿宋" w:hint="eastAsia"/>
          <w:i/>
          <w:iCs/>
          <w:sz w:val="24"/>
          <w:u w:val="single"/>
        </w:rPr>
        <w:t>（企业名称）</w:t>
      </w:r>
      <w:r w:rsidRPr="00EB6F40">
        <w:rPr>
          <w:rFonts w:ascii="仿宋" w:eastAsia="仿宋" w:hAnsi="仿宋" w:cs="仿宋" w:hint="eastAsia"/>
          <w:sz w:val="24"/>
        </w:rPr>
        <w:t>，从业人员</w:t>
      </w:r>
      <w:r w:rsidRPr="00EB6F40">
        <w:rPr>
          <w:rFonts w:ascii="仿宋" w:eastAsia="仿宋" w:hAnsi="仿宋" w:cs="仿宋" w:hint="eastAsia"/>
          <w:sz w:val="24"/>
          <w:u w:val="single"/>
        </w:rPr>
        <w:t xml:space="preserve">   </w:t>
      </w:r>
      <w:r w:rsidRPr="00EB6F40">
        <w:rPr>
          <w:rFonts w:ascii="仿宋" w:eastAsia="仿宋" w:hAnsi="仿宋" w:cs="仿宋" w:hint="eastAsia"/>
          <w:sz w:val="24"/>
          <w:u w:val="single"/>
        </w:rPr>
        <w:tab/>
      </w:r>
      <w:r w:rsidRPr="00EB6F40">
        <w:rPr>
          <w:rFonts w:ascii="仿宋" w:eastAsia="仿宋" w:hAnsi="仿宋" w:cs="仿宋" w:hint="eastAsia"/>
          <w:sz w:val="24"/>
        </w:rPr>
        <w:t>人，营业收入为</w:t>
      </w:r>
      <w:r w:rsidRPr="00EB6F40">
        <w:rPr>
          <w:rFonts w:ascii="仿宋" w:eastAsia="仿宋" w:hAnsi="仿宋" w:cs="仿宋" w:hint="eastAsia"/>
          <w:sz w:val="24"/>
          <w:u w:val="single"/>
        </w:rPr>
        <w:t xml:space="preserve">   </w:t>
      </w:r>
      <w:r w:rsidRPr="00EB6F40">
        <w:rPr>
          <w:rFonts w:ascii="仿宋" w:eastAsia="仿宋" w:hAnsi="仿宋" w:cs="仿宋" w:hint="eastAsia"/>
          <w:sz w:val="24"/>
          <w:u w:val="single"/>
        </w:rPr>
        <w:tab/>
      </w:r>
      <w:r w:rsidRPr="00EB6F40">
        <w:rPr>
          <w:rFonts w:ascii="仿宋" w:eastAsia="仿宋" w:hAnsi="仿宋" w:cs="仿宋" w:hint="eastAsia"/>
          <w:sz w:val="24"/>
        </w:rPr>
        <w:t>万元，资产总额为</w:t>
      </w:r>
      <w:r w:rsidRPr="00EB6F40">
        <w:rPr>
          <w:rFonts w:ascii="仿宋" w:eastAsia="仿宋" w:hAnsi="仿宋" w:cs="仿宋" w:hint="eastAsia"/>
          <w:sz w:val="24"/>
          <w:u w:val="single"/>
        </w:rPr>
        <w:t xml:space="preserve">     </w:t>
      </w:r>
      <w:r w:rsidRPr="00EB6F40">
        <w:rPr>
          <w:rFonts w:ascii="仿宋" w:eastAsia="仿宋" w:hAnsi="仿宋" w:cs="仿宋" w:hint="eastAsia"/>
          <w:sz w:val="24"/>
        </w:rPr>
        <w:t>万元，属于</w:t>
      </w:r>
      <w:r w:rsidRPr="00EB6F40">
        <w:rPr>
          <w:rFonts w:ascii="仿宋" w:eastAsia="仿宋" w:hAnsi="仿宋" w:cs="仿宋" w:hint="eastAsia"/>
          <w:i/>
          <w:iCs/>
          <w:sz w:val="24"/>
          <w:u w:val="single"/>
        </w:rPr>
        <w:t>（中型企业、小 型企业、微型企业）</w:t>
      </w:r>
      <w:r w:rsidRPr="00EB6F40">
        <w:rPr>
          <w:rFonts w:ascii="仿宋" w:eastAsia="仿宋" w:hAnsi="仿宋" w:cs="仿宋" w:hint="eastAsia"/>
          <w:sz w:val="24"/>
        </w:rPr>
        <w:t>；</w:t>
      </w:r>
    </w:p>
    <w:p w14:paraId="57C2F515" w14:textId="77777777" w:rsidR="00DB7E8E" w:rsidRPr="00EB6F40" w:rsidRDefault="00000000">
      <w:pPr>
        <w:spacing w:line="360" w:lineRule="auto"/>
        <w:ind w:firstLineChars="200" w:firstLine="480"/>
        <w:rPr>
          <w:rFonts w:ascii="仿宋" w:eastAsia="仿宋" w:hAnsi="仿宋" w:cs="仿宋" w:hint="eastAsia"/>
          <w:sz w:val="24"/>
        </w:rPr>
      </w:pPr>
      <w:r w:rsidRPr="00EB6F40">
        <w:rPr>
          <w:rFonts w:ascii="仿宋" w:eastAsia="仿宋" w:hAnsi="仿宋" w:cs="仿宋" w:hint="eastAsia"/>
          <w:sz w:val="24"/>
        </w:rPr>
        <w:t xml:space="preserve">2. </w:t>
      </w:r>
      <w:r w:rsidRPr="00EB6F40">
        <w:rPr>
          <w:rFonts w:ascii="仿宋" w:eastAsia="仿宋" w:hAnsi="仿宋" w:cs="仿宋" w:hint="eastAsia"/>
          <w:i/>
          <w:iCs/>
          <w:sz w:val="24"/>
          <w:u w:val="single"/>
        </w:rPr>
        <w:t xml:space="preserve">（标的名称） </w:t>
      </w:r>
      <w:r w:rsidRPr="00EB6F40">
        <w:rPr>
          <w:rFonts w:ascii="仿宋" w:eastAsia="仿宋" w:hAnsi="仿宋" w:cs="仿宋" w:hint="eastAsia"/>
          <w:sz w:val="24"/>
        </w:rPr>
        <w:t>，属于</w:t>
      </w:r>
      <w:r w:rsidRPr="00EB6F40">
        <w:rPr>
          <w:rFonts w:ascii="仿宋" w:eastAsia="仿宋" w:hAnsi="仿宋" w:cs="仿宋" w:hint="eastAsia"/>
          <w:i/>
          <w:iCs/>
          <w:sz w:val="24"/>
          <w:u w:val="single"/>
        </w:rPr>
        <w:t>工业</w:t>
      </w:r>
      <w:r w:rsidRPr="00EB6F40">
        <w:rPr>
          <w:rFonts w:ascii="仿宋" w:eastAsia="仿宋" w:hAnsi="仿宋" w:cs="仿宋" w:hint="eastAsia"/>
          <w:sz w:val="24"/>
        </w:rPr>
        <w:t>行业；制造商为</w:t>
      </w:r>
      <w:r w:rsidRPr="00EB6F40">
        <w:rPr>
          <w:rFonts w:ascii="仿宋" w:eastAsia="仿宋" w:hAnsi="仿宋" w:cs="仿宋" w:hint="eastAsia"/>
          <w:i/>
          <w:iCs/>
          <w:sz w:val="24"/>
          <w:u w:val="single"/>
        </w:rPr>
        <w:t>（企业名称）</w:t>
      </w:r>
      <w:r w:rsidRPr="00EB6F40">
        <w:rPr>
          <w:rFonts w:ascii="仿宋" w:eastAsia="仿宋" w:hAnsi="仿宋" w:cs="仿宋" w:hint="eastAsia"/>
          <w:sz w:val="24"/>
        </w:rPr>
        <w:t>，从业人员</w:t>
      </w:r>
      <w:r w:rsidRPr="00EB6F40">
        <w:rPr>
          <w:rFonts w:ascii="仿宋" w:eastAsia="仿宋" w:hAnsi="仿宋" w:cs="仿宋" w:hint="eastAsia"/>
          <w:sz w:val="24"/>
          <w:u w:val="single"/>
        </w:rPr>
        <w:t xml:space="preserve">      </w:t>
      </w:r>
      <w:r w:rsidRPr="00EB6F40">
        <w:rPr>
          <w:rFonts w:ascii="仿宋" w:eastAsia="仿宋" w:hAnsi="仿宋" w:cs="仿宋" w:hint="eastAsia"/>
          <w:sz w:val="24"/>
        </w:rPr>
        <w:t>人，营业收入为</w:t>
      </w:r>
      <w:r w:rsidRPr="00EB6F40">
        <w:rPr>
          <w:rFonts w:ascii="仿宋" w:eastAsia="仿宋" w:hAnsi="仿宋" w:cs="仿宋" w:hint="eastAsia"/>
          <w:sz w:val="24"/>
          <w:u w:val="single"/>
        </w:rPr>
        <w:t xml:space="preserve">     </w:t>
      </w:r>
      <w:r w:rsidRPr="00EB6F40">
        <w:rPr>
          <w:rFonts w:ascii="仿宋" w:eastAsia="仿宋" w:hAnsi="仿宋" w:cs="仿宋" w:hint="eastAsia"/>
          <w:sz w:val="24"/>
        </w:rPr>
        <w:t>万元，资产总额为</w:t>
      </w:r>
      <w:r w:rsidRPr="00EB6F40">
        <w:rPr>
          <w:rFonts w:ascii="仿宋" w:eastAsia="仿宋" w:hAnsi="仿宋" w:cs="仿宋" w:hint="eastAsia"/>
          <w:sz w:val="24"/>
          <w:u w:val="single"/>
        </w:rPr>
        <w:t xml:space="preserve">      </w:t>
      </w:r>
      <w:r w:rsidRPr="00EB6F40">
        <w:rPr>
          <w:rFonts w:ascii="仿宋" w:eastAsia="仿宋" w:hAnsi="仿宋" w:cs="仿宋" w:hint="eastAsia"/>
          <w:sz w:val="24"/>
        </w:rPr>
        <w:t>万元，属于</w:t>
      </w:r>
      <w:r w:rsidRPr="00EB6F40">
        <w:rPr>
          <w:rFonts w:ascii="仿宋" w:eastAsia="仿宋" w:hAnsi="仿宋" w:cs="仿宋" w:hint="eastAsia"/>
          <w:i/>
          <w:iCs/>
          <w:sz w:val="24"/>
          <w:u w:val="single"/>
        </w:rPr>
        <w:t>（中型企业、小型企业、微型企业）</w:t>
      </w:r>
      <w:r w:rsidRPr="00EB6F40">
        <w:rPr>
          <w:rFonts w:ascii="仿宋" w:eastAsia="仿宋" w:hAnsi="仿宋" w:cs="仿宋" w:hint="eastAsia"/>
          <w:sz w:val="24"/>
        </w:rPr>
        <w:t>；</w:t>
      </w:r>
    </w:p>
    <w:p w14:paraId="6D411CB7" w14:textId="77777777" w:rsidR="00DB7E8E" w:rsidRPr="00EB6F40" w:rsidRDefault="00000000">
      <w:pPr>
        <w:spacing w:line="360" w:lineRule="auto"/>
        <w:ind w:firstLineChars="200" w:firstLine="480"/>
        <w:rPr>
          <w:rFonts w:ascii="仿宋" w:eastAsia="仿宋" w:hAnsi="仿宋" w:cs="仿宋" w:hint="eastAsia"/>
          <w:sz w:val="24"/>
        </w:rPr>
      </w:pPr>
      <w:r w:rsidRPr="00EB6F40">
        <w:rPr>
          <w:rFonts w:ascii="仿宋" w:eastAsia="仿宋" w:hAnsi="仿宋" w:cs="仿宋" w:hint="eastAsia"/>
          <w:sz w:val="24"/>
        </w:rPr>
        <w:t xml:space="preserve">…… </w:t>
      </w:r>
    </w:p>
    <w:p w14:paraId="75F77C82" w14:textId="77777777" w:rsidR="00DB7E8E" w:rsidRPr="00EB6F40" w:rsidRDefault="00000000">
      <w:pPr>
        <w:spacing w:line="360" w:lineRule="auto"/>
        <w:ind w:firstLineChars="200" w:firstLine="480"/>
        <w:rPr>
          <w:rFonts w:ascii="仿宋" w:eastAsia="仿宋" w:hAnsi="仿宋" w:cs="仿宋" w:hint="eastAsia"/>
          <w:sz w:val="24"/>
        </w:rPr>
      </w:pPr>
      <w:r w:rsidRPr="00EB6F40">
        <w:rPr>
          <w:rFonts w:ascii="仿宋" w:eastAsia="仿宋" w:hAnsi="仿宋" w:cs="仿宋" w:hint="eastAsia"/>
          <w:sz w:val="24"/>
        </w:rPr>
        <w:t>以上企业，不属于大企业的分支机构，不存在控股股东为大企业的情形，也不存在与大企业的负责人为同一人的情形。</w:t>
      </w:r>
    </w:p>
    <w:p w14:paraId="327073F3" w14:textId="77777777" w:rsidR="00DB7E8E" w:rsidRPr="00EB6F40" w:rsidRDefault="00000000">
      <w:pPr>
        <w:spacing w:line="360" w:lineRule="auto"/>
        <w:ind w:firstLineChars="200" w:firstLine="480"/>
        <w:rPr>
          <w:rFonts w:ascii="仿宋" w:eastAsia="仿宋" w:hAnsi="仿宋" w:cs="仿宋" w:hint="eastAsia"/>
          <w:sz w:val="24"/>
        </w:rPr>
      </w:pPr>
      <w:r w:rsidRPr="00EB6F40">
        <w:rPr>
          <w:rFonts w:ascii="仿宋" w:eastAsia="仿宋" w:hAnsi="仿宋" w:cs="仿宋" w:hint="eastAsia"/>
          <w:sz w:val="24"/>
        </w:rPr>
        <w:t>本企业对上述声明内容的真实性负责。如有虚假，将依法承担相应责任。</w:t>
      </w:r>
    </w:p>
    <w:p w14:paraId="1F1CFA56" w14:textId="77777777" w:rsidR="00DB7E8E" w:rsidRPr="00EB6F40" w:rsidRDefault="00DB7E8E">
      <w:pPr>
        <w:spacing w:line="360" w:lineRule="auto"/>
        <w:ind w:firstLineChars="1300" w:firstLine="3120"/>
        <w:rPr>
          <w:rFonts w:ascii="仿宋" w:eastAsia="仿宋" w:hAnsi="仿宋" w:cs="仿宋" w:hint="eastAsia"/>
          <w:sz w:val="24"/>
        </w:rPr>
      </w:pPr>
    </w:p>
    <w:p w14:paraId="35BC6C8A" w14:textId="77777777" w:rsidR="00DB7E8E" w:rsidRPr="00EB6F40" w:rsidRDefault="00DB7E8E">
      <w:pPr>
        <w:spacing w:line="360" w:lineRule="auto"/>
        <w:ind w:firstLineChars="1300" w:firstLine="3120"/>
        <w:rPr>
          <w:rFonts w:ascii="仿宋" w:eastAsia="仿宋" w:hAnsi="仿宋" w:cs="仿宋" w:hint="eastAsia"/>
          <w:sz w:val="24"/>
        </w:rPr>
      </w:pPr>
    </w:p>
    <w:p w14:paraId="189CC5EC" w14:textId="77777777" w:rsidR="00DB7E8E" w:rsidRPr="00EB6F40" w:rsidRDefault="00000000">
      <w:pPr>
        <w:spacing w:line="360" w:lineRule="auto"/>
        <w:ind w:firstLineChars="1300" w:firstLine="3120"/>
        <w:rPr>
          <w:rFonts w:ascii="仿宋" w:eastAsia="仿宋" w:hAnsi="仿宋" w:cs="仿宋" w:hint="eastAsia"/>
          <w:sz w:val="24"/>
        </w:rPr>
      </w:pPr>
      <w:r w:rsidRPr="00EB6F40">
        <w:rPr>
          <w:rFonts w:ascii="仿宋" w:eastAsia="仿宋" w:hAnsi="仿宋" w:cs="仿宋" w:hint="eastAsia"/>
          <w:sz w:val="24"/>
        </w:rPr>
        <w:t>企业名称（盖章）：</w:t>
      </w:r>
    </w:p>
    <w:p w14:paraId="5161B5C4" w14:textId="77777777" w:rsidR="00DB7E8E" w:rsidRPr="00EB6F40" w:rsidRDefault="00000000">
      <w:pPr>
        <w:spacing w:line="360" w:lineRule="auto"/>
        <w:ind w:firstLineChars="1300" w:firstLine="3120"/>
        <w:rPr>
          <w:rFonts w:ascii="仿宋" w:eastAsia="仿宋" w:hAnsi="仿宋" w:cs="仿宋" w:hint="eastAsia"/>
          <w:sz w:val="24"/>
        </w:rPr>
      </w:pPr>
      <w:r w:rsidRPr="00EB6F40">
        <w:rPr>
          <w:rFonts w:ascii="仿宋" w:eastAsia="仿宋" w:hAnsi="仿宋" w:cs="仿宋" w:hint="eastAsia"/>
          <w:sz w:val="24"/>
        </w:rPr>
        <w:t>日 期：</w:t>
      </w:r>
    </w:p>
    <w:p w14:paraId="2C870189" w14:textId="77777777" w:rsidR="00DB7E8E" w:rsidRPr="00EB6F40" w:rsidRDefault="00DB7E8E">
      <w:pPr>
        <w:adjustRightInd w:val="0"/>
        <w:snapToGrid w:val="0"/>
        <w:spacing w:line="360" w:lineRule="auto"/>
        <w:rPr>
          <w:rFonts w:ascii="仿宋" w:eastAsia="仿宋" w:hAnsi="仿宋" w:hint="eastAsia"/>
          <w:sz w:val="24"/>
        </w:rPr>
      </w:pPr>
    </w:p>
    <w:p w14:paraId="5252BCBC"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cs="Arial" w:hint="eastAsia"/>
          <w:kern w:val="0"/>
          <w:szCs w:val="21"/>
        </w:rPr>
        <w:t>说明：（1）</w:t>
      </w:r>
      <w:r w:rsidRPr="00EB6F40">
        <w:rPr>
          <w:rFonts w:ascii="仿宋" w:eastAsia="仿宋" w:hAnsi="仿宋" w:hint="eastAsia"/>
          <w:szCs w:val="21"/>
        </w:rPr>
        <w:t>投标供应商应根据本项目采购设备清单，</w:t>
      </w:r>
      <w:r w:rsidRPr="00EB6F40">
        <w:rPr>
          <w:rFonts w:ascii="仿宋" w:eastAsia="仿宋" w:hAnsi="仿宋" w:hint="eastAsia"/>
          <w:b/>
          <w:bCs/>
          <w:szCs w:val="21"/>
        </w:rPr>
        <w:t>逐一填写</w:t>
      </w:r>
      <w:r w:rsidRPr="00EB6F40">
        <w:rPr>
          <w:rFonts w:ascii="仿宋" w:eastAsia="仿宋" w:hAnsi="仿宋" w:hint="eastAsia"/>
          <w:szCs w:val="21"/>
        </w:rPr>
        <w:t>该设备制造厂商的规模。</w:t>
      </w:r>
    </w:p>
    <w:p w14:paraId="4B1F5B94" w14:textId="77777777" w:rsidR="00DB7E8E" w:rsidRPr="00EB6F40" w:rsidRDefault="00000000">
      <w:pPr>
        <w:adjustRightInd w:val="0"/>
        <w:snapToGrid w:val="0"/>
        <w:spacing w:line="360" w:lineRule="auto"/>
        <w:rPr>
          <w:rFonts w:ascii="仿宋" w:eastAsia="仿宋" w:hAnsi="仿宋" w:cs="Arial" w:hint="eastAsia"/>
          <w:kern w:val="0"/>
          <w:szCs w:val="21"/>
        </w:rPr>
      </w:pPr>
      <w:r w:rsidRPr="00EB6F40">
        <w:rPr>
          <w:rFonts w:ascii="仿宋" w:eastAsia="仿宋" w:hAnsi="仿宋" w:cs="Arial" w:hint="eastAsia"/>
          <w:kern w:val="0"/>
          <w:szCs w:val="21"/>
        </w:rPr>
        <w:t>（2）从业人员、营业收入、资产总额填报上一年度数据，无上</w:t>
      </w:r>
      <w:proofErr w:type="gramStart"/>
      <w:r w:rsidRPr="00EB6F40">
        <w:rPr>
          <w:rFonts w:ascii="仿宋" w:eastAsia="仿宋" w:hAnsi="仿宋" w:cs="Arial" w:hint="eastAsia"/>
          <w:kern w:val="0"/>
          <w:szCs w:val="21"/>
        </w:rPr>
        <w:t>一</w:t>
      </w:r>
      <w:proofErr w:type="gramEnd"/>
      <w:r w:rsidRPr="00EB6F40">
        <w:rPr>
          <w:rFonts w:ascii="仿宋" w:eastAsia="仿宋" w:hAnsi="仿宋" w:cs="Arial" w:hint="eastAsia"/>
          <w:kern w:val="0"/>
          <w:szCs w:val="21"/>
        </w:rPr>
        <w:t>年度数据的新成立企业可不填报。</w:t>
      </w:r>
    </w:p>
    <w:p w14:paraId="0D090A18" w14:textId="77777777" w:rsidR="00DB7E8E" w:rsidRPr="00EB6F40" w:rsidRDefault="00000000">
      <w:pPr>
        <w:adjustRightInd w:val="0"/>
        <w:snapToGrid w:val="0"/>
        <w:spacing w:line="360" w:lineRule="auto"/>
        <w:rPr>
          <w:rFonts w:ascii="仿宋" w:eastAsia="仿宋" w:hAnsi="仿宋" w:cs="Arial" w:hint="eastAsia"/>
          <w:kern w:val="0"/>
          <w:szCs w:val="21"/>
        </w:rPr>
      </w:pPr>
      <w:r w:rsidRPr="00EB6F40">
        <w:rPr>
          <w:rFonts w:ascii="仿宋" w:eastAsia="仿宋" w:hAnsi="仿宋" w:cs="Arial" w:hint="eastAsia"/>
          <w:kern w:val="0"/>
          <w:szCs w:val="21"/>
        </w:rPr>
        <w:t>（3）本声明函适用于所有在中国境内依法设立的各类所有制和各种组织形式的企业。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2ED4FF94" w14:textId="77777777" w:rsidR="00DB7E8E" w:rsidRPr="00EB6F40" w:rsidRDefault="00000000">
      <w:pPr>
        <w:adjustRightInd w:val="0"/>
        <w:snapToGrid w:val="0"/>
        <w:spacing w:line="360" w:lineRule="auto"/>
        <w:rPr>
          <w:rFonts w:ascii="仿宋" w:eastAsia="仿宋" w:hAnsi="仿宋" w:cs="Arial" w:hint="eastAsia"/>
          <w:kern w:val="0"/>
          <w:szCs w:val="21"/>
        </w:rPr>
      </w:pPr>
      <w:r w:rsidRPr="00EB6F40">
        <w:rPr>
          <w:rFonts w:ascii="仿宋" w:eastAsia="仿宋" w:hAnsi="仿宋" w:cs="Arial" w:hint="eastAsia"/>
          <w:kern w:val="0"/>
          <w:szCs w:val="21"/>
        </w:rPr>
        <w:t>（4）中标、成交供应</w:t>
      </w:r>
      <w:proofErr w:type="gramStart"/>
      <w:r w:rsidRPr="00EB6F40">
        <w:rPr>
          <w:rFonts w:ascii="仿宋" w:eastAsia="仿宋" w:hAnsi="仿宋" w:cs="Arial" w:hint="eastAsia"/>
          <w:kern w:val="0"/>
          <w:szCs w:val="21"/>
        </w:rPr>
        <w:t>商享受</w:t>
      </w:r>
      <w:proofErr w:type="gramEnd"/>
      <w:r w:rsidRPr="00EB6F40">
        <w:rPr>
          <w:rFonts w:ascii="仿宋" w:eastAsia="仿宋" w:hAnsi="仿宋" w:cs="Arial" w:hint="eastAsia"/>
          <w:kern w:val="0"/>
          <w:szCs w:val="21"/>
        </w:rPr>
        <w:t xml:space="preserve">本办法规定的中小企业扶持政策的，采购人、采购代理机构将随中标、成交结果公开中标、成交供应商的《中小企业声明函》。 </w:t>
      </w:r>
    </w:p>
    <w:p w14:paraId="3C5DA7D5" w14:textId="77777777" w:rsidR="00DB7E8E" w:rsidRPr="00EB6F40" w:rsidRDefault="00000000">
      <w:pPr>
        <w:adjustRightInd w:val="0"/>
        <w:snapToGrid w:val="0"/>
        <w:spacing w:line="360" w:lineRule="auto"/>
        <w:rPr>
          <w:rFonts w:ascii="仿宋" w:eastAsia="仿宋" w:hAnsi="仿宋" w:cs="Arial" w:hint="eastAsia"/>
          <w:kern w:val="0"/>
          <w:szCs w:val="21"/>
        </w:rPr>
      </w:pPr>
      <w:r w:rsidRPr="00EB6F40">
        <w:rPr>
          <w:rFonts w:ascii="仿宋" w:eastAsia="仿宋" w:hAnsi="仿宋" w:cs="Arial" w:hint="eastAsia"/>
          <w:kern w:val="0"/>
          <w:szCs w:val="21"/>
        </w:rPr>
        <w:t>（5）依据《管理办法》第二十条 供应</w:t>
      </w:r>
      <w:proofErr w:type="gramStart"/>
      <w:r w:rsidRPr="00EB6F40">
        <w:rPr>
          <w:rFonts w:ascii="仿宋" w:eastAsia="仿宋" w:hAnsi="仿宋" w:cs="Arial" w:hint="eastAsia"/>
          <w:kern w:val="0"/>
          <w:szCs w:val="21"/>
        </w:rPr>
        <w:t>商按照</w:t>
      </w:r>
      <w:proofErr w:type="gramEnd"/>
      <w:r w:rsidRPr="00EB6F40">
        <w:rPr>
          <w:rFonts w:ascii="仿宋" w:eastAsia="仿宋" w:hAnsi="仿宋" w:cs="Arial" w:hint="eastAsia"/>
          <w:kern w:val="0"/>
          <w:szCs w:val="21"/>
        </w:rPr>
        <w:t>本办法规定提供声明</w:t>
      </w:r>
      <w:proofErr w:type="gramStart"/>
      <w:r w:rsidRPr="00EB6F40">
        <w:rPr>
          <w:rFonts w:ascii="仿宋" w:eastAsia="仿宋" w:hAnsi="仿宋" w:cs="Arial" w:hint="eastAsia"/>
          <w:kern w:val="0"/>
          <w:szCs w:val="21"/>
        </w:rPr>
        <w:t>函内容</w:t>
      </w:r>
      <w:proofErr w:type="gramEnd"/>
      <w:r w:rsidRPr="00EB6F40">
        <w:rPr>
          <w:rFonts w:ascii="仿宋" w:eastAsia="仿宋" w:hAnsi="仿宋" w:cs="Arial" w:hint="eastAsia"/>
          <w:kern w:val="0"/>
          <w:szCs w:val="21"/>
        </w:rPr>
        <w:t>不实的，属于提供虚假材料谋取中标、成交，依照《中华人民共和国政府采购法》等国家有关规定追究相应责任。</w:t>
      </w:r>
    </w:p>
    <w:p w14:paraId="6FFC72C3" w14:textId="77777777" w:rsidR="00DB7E8E" w:rsidRPr="00EB6F40" w:rsidRDefault="00000000">
      <w:pPr>
        <w:adjustRightInd w:val="0"/>
        <w:snapToGrid w:val="0"/>
        <w:spacing w:line="360" w:lineRule="auto"/>
        <w:rPr>
          <w:rFonts w:ascii="仿宋" w:eastAsia="仿宋" w:hAnsi="仿宋" w:cs="Arial" w:hint="eastAsia"/>
          <w:kern w:val="0"/>
          <w:szCs w:val="21"/>
        </w:rPr>
      </w:pPr>
      <w:r w:rsidRPr="00EB6F40">
        <w:rPr>
          <w:rFonts w:ascii="仿宋" w:eastAsia="仿宋" w:hAnsi="仿宋" w:cs="Arial" w:hint="eastAsia"/>
          <w:kern w:val="0"/>
          <w:szCs w:val="21"/>
        </w:rPr>
        <w:lastRenderedPageBreak/>
        <w:t>（6）工业和信息化部组织开发了中小企业规模类型自测小程序，并于2020年2月27日上线运行，在国务院客户端和工业和信息化部网站上均有链接，供各投标企业自查。</w:t>
      </w:r>
    </w:p>
    <w:p w14:paraId="42CBA19E" w14:textId="77777777" w:rsidR="00DB7E8E" w:rsidRPr="00EB6F40" w:rsidRDefault="00000000">
      <w:pPr>
        <w:adjustRightInd w:val="0"/>
        <w:snapToGrid w:val="0"/>
        <w:spacing w:line="360" w:lineRule="auto"/>
        <w:rPr>
          <w:rFonts w:ascii="仿宋" w:eastAsia="仿宋" w:hAnsi="仿宋" w:cs="Arial" w:hint="eastAsia"/>
          <w:kern w:val="0"/>
          <w:szCs w:val="21"/>
        </w:rPr>
      </w:pPr>
      <w:r w:rsidRPr="00EB6F40">
        <w:rPr>
          <w:rFonts w:ascii="仿宋" w:eastAsia="仿宋" w:hAnsi="仿宋" w:cs="Arial" w:hint="eastAsia"/>
          <w:kern w:val="0"/>
          <w:szCs w:val="21"/>
        </w:rPr>
        <w:t>（7）本项目所属行业为： “工业”，供应商应提供本项目范围内的全部货物制造厂商的规模类型。</w:t>
      </w:r>
    </w:p>
    <w:p w14:paraId="19041121" w14:textId="77777777" w:rsidR="00DB7E8E" w:rsidRPr="00EB6F40" w:rsidRDefault="00DB7E8E">
      <w:pPr>
        <w:adjustRightInd w:val="0"/>
        <w:snapToGrid w:val="0"/>
        <w:spacing w:line="360" w:lineRule="auto"/>
        <w:rPr>
          <w:rFonts w:ascii="仿宋" w:eastAsia="仿宋" w:hAnsi="仿宋" w:cs="Arial" w:hint="eastAsia"/>
          <w:kern w:val="0"/>
          <w:szCs w:val="21"/>
        </w:rPr>
      </w:pPr>
    </w:p>
    <w:p w14:paraId="4C11D396" w14:textId="77777777" w:rsidR="00DB7E8E" w:rsidRPr="00EB6F40" w:rsidRDefault="00DB7E8E">
      <w:pPr>
        <w:adjustRightInd w:val="0"/>
        <w:snapToGrid w:val="0"/>
        <w:spacing w:line="360" w:lineRule="auto"/>
        <w:ind w:firstLineChars="200" w:firstLine="420"/>
        <w:rPr>
          <w:rFonts w:ascii="仿宋" w:eastAsia="仿宋" w:hAnsi="仿宋" w:cs="Arial" w:hint="eastAsia"/>
          <w:kern w:val="0"/>
          <w:szCs w:val="21"/>
        </w:rPr>
      </w:pPr>
    </w:p>
    <w:p w14:paraId="62EF0EF6" w14:textId="77777777" w:rsidR="00DB7E8E" w:rsidRPr="00EB6F40" w:rsidRDefault="00000000">
      <w:pPr>
        <w:adjustRightInd w:val="0"/>
        <w:snapToGrid w:val="0"/>
        <w:spacing w:line="360" w:lineRule="auto"/>
        <w:rPr>
          <w:rFonts w:ascii="仿宋" w:eastAsia="仿宋" w:hAnsi="仿宋" w:hint="eastAsia"/>
          <w:sz w:val="18"/>
          <w:szCs w:val="18"/>
        </w:rPr>
      </w:pPr>
      <w:bookmarkStart w:id="30" w:name="OLE_LINK38"/>
      <w:r w:rsidRPr="00EB6F40">
        <w:rPr>
          <w:rFonts w:ascii="仿宋" w:eastAsia="仿宋" w:hAnsi="仿宋" w:hint="eastAsia"/>
          <w:sz w:val="18"/>
          <w:szCs w:val="18"/>
        </w:rPr>
        <w:t>注：各行业划型标准：</w:t>
      </w:r>
      <w:r w:rsidRPr="00EB6F40">
        <w:rPr>
          <w:rFonts w:ascii="仿宋" w:eastAsia="仿宋" w:hAnsi="仿宋"/>
          <w:sz w:val="18"/>
          <w:szCs w:val="18"/>
        </w:rPr>
        <w:br/>
      </w:r>
      <w:r w:rsidRPr="00EB6F40">
        <w:rPr>
          <w:rFonts w:ascii="仿宋" w:eastAsia="仿宋" w:hAnsi="仿宋" w:hint="eastAsia"/>
          <w:sz w:val="18"/>
          <w:szCs w:val="18"/>
        </w:rPr>
        <w:t xml:space="preserve">　　（一）农、林、牧、渔业。营业收入</w:t>
      </w:r>
      <w:r w:rsidRPr="00EB6F40">
        <w:rPr>
          <w:rFonts w:ascii="仿宋" w:eastAsia="仿宋" w:hAnsi="仿宋"/>
          <w:sz w:val="18"/>
          <w:szCs w:val="18"/>
        </w:rPr>
        <w:t>20000</w:t>
      </w:r>
      <w:r w:rsidRPr="00EB6F40">
        <w:rPr>
          <w:rFonts w:ascii="仿宋" w:eastAsia="仿宋" w:hAnsi="仿宋" w:hint="eastAsia"/>
          <w:sz w:val="18"/>
          <w:szCs w:val="18"/>
        </w:rPr>
        <w:t>万元以下的为中小微型企业。其中，营业收入</w:t>
      </w:r>
      <w:r w:rsidRPr="00EB6F40">
        <w:rPr>
          <w:rFonts w:ascii="仿宋" w:eastAsia="仿宋" w:hAnsi="仿宋"/>
          <w:sz w:val="18"/>
          <w:szCs w:val="18"/>
        </w:rPr>
        <w:t>500</w:t>
      </w:r>
      <w:r w:rsidRPr="00EB6F40">
        <w:rPr>
          <w:rFonts w:ascii="仿宋" w:eastAsia="仿宋" w:hAnsi="仿宋" w:hint="eastAsia"/>
          <w:sz w:val="18"/>
          <w:szCs w:val="18"/>
        </w:rPr>
        <w:t>万元及以上的为中型企业，营业收入</w:t>
      </w:r>
      <w:r w:rsidRPr="00EB6F40">
        <w:rPr>
          <w:rFonts w:ascii="仿宋" w:eastAsia="仿宋" w:hAnsi="仿宋"/>
          <w:sz w:val="18"/>
          <w:szCs w:val="18"/>
        </w:rPr>
        <w:t>50</w:t>
      </w:r>
      <w:r w:rsidRPr="00EB6F40">
        <w:rPr>
          <w:rFonts w:ascii="仿宋" w:eastAsia="仿宋" w:hAnsi="仿宋" w:hint="eastAsia"/>
          <w:sz w:val="18"/>
          <w:szCs w:val="18"/>
        </w:rPr>
        <w:t>万元及以上的为小型企业，营业收入</w:t>
      </w:r>
      <w:r w:rsidRPr="00EB6F40">
        <w:rPr>
          <w:rFonts w:ascii="仿宋" w:eastAsia="仿宋" w:hAnsi="仿宋"/>
          <w:sz w:val="18"/>
          <w:szCs w:val="18"/>
        </w:rPr>
        <w:t>50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b/>
          <w:bCs/>
          <w:sz w:val="18"/>
          <w:szCs w:val="18"/>
        </w:rPr>
        <w:t xml:space="preserve">　　（二）工业。从业人员</w:t>
      </w:r>
      <w:r w:rsidRPr="00EB6F40">
        <w:rPr>
          <w:rFonts w:ascii="仿宋" w:eastAsia="仿宋" w:hAnsi="仿宋"/>
          <w:b/>
          <w:bCs/>
          <w:sz w:val="18"/>
          <w:szCs w:val="18"/>
        </w:rPr>
        <w:t>1000</w:t>
      </w:r>
      <w:r w:rsidRPr="00EB6F40">
        <w:rPr>
          <w:rFonts w:ascii="仿宋" w:eastAsia="仿宋" w:hAnsi="仿宋" w:hint="eastAsia"/>
          <w:b/>
          <w:bCs/>
          <w:sz w:val="18"/>
          <w:szCs w:val="18"/>
        </w:rPr>
        <w:t>人以下或营业收入</w:t>
      </w:r>
      <w:r w:rsidRPr="00EB6F40">
        <w:rPr>
          <w:rFonts w:ascii="仿宋" w:eastAsia="仿宋" w:hAnsi="仿宋"/>
          <w:b/>
          <w:bCs/>
          <w:sz w:val="18"/>
          <w:szCs w:val="18"/>
        </w:rPr>
        <w:t>40000</w:t>
      </w:r>
      <w:r w:rsidRPr="00EB6F40">
        <w:rPr>
          <w:rFonts w:ascii="仿宋" w:eastAsia="仿宋" w:hAnsi="仿宋" w:hint="eastAsia"/>
          <w:b/>
          <w:bCs/>
          <w:sz w:val="18"/>
          <w:szCs w:val="18"/>
        </w:rPr>
        <w:t>万元以下的为中小微型企业。其中，从业人员</w:t>
      </w:r>
      <w:r w:rsidRPr="00EB6F40">
        <w:rPr>
          <w:rFonts w:ascii="仿宋" w:eastAsia="仿宋" w:hAnsi="仿宋"/>
          <w:b/>
          <w:bCs/>
          <w:sz w:val="18"/>
          <w:szCs w:val="18"/>
        </w:rPr>
        <w:t>300</w:t>
      </w:r>
      <w:r w:rsidRPr="00EB6F40">
        <w:rPr>
          <w:rFonts w:ascii="仿宋" w:eastAsia="仿宋" w:hAnsi="仿宋" w:hint="eastAsia"/>
          <w:b/>
          <w:bCs/>
          <w:sz w:val="18"/>
          <w:szCs w:val="18"/>
        </w:rPr>
        <w:t>人及以上，且营业收入</w:t>
      </w:r>
      <w:r w:rsidRPr="00EB6F40">
        <w:rPr>
          <w:rFonts w:ascii="仿宋" w:eastAsia="仿宋" w:hAnsi="仿宋"/>
          <w:b/>
          <w:bCs/>
          <w:sz w:val="18"/>
          <w:szCs w:val="18"/>
        </w:rPr>
        <w:t>2000</w:t>
      </w:r>
      <w:r w:rsidRPr="00EB6F40">
        <w:rPr>
          <w:rFonts w:ascii="仿宋" w:eastAsia="仿宋" w:hAnsi="仿宋" w:hint="eastAsia"/>
          <w:b/>
          <w:bCs/>
          <w:sz w:val="18"/>
          <w:szCs w:val="18"/>
        </w:rPr>
        <w:t>万元及以上的为中型企业；从业人员</w:t>
      </w:r>
      <w:r w:rsidRPr="00EB6F40">
        <w:rPr>
          <w:rFonts w:ascii="仿宋" w:eastAsia="仿宋" w:hAnsi="仿宋"/>
          <w:b/>
          <w:bCs/>
          <w:sz w:val="18"/>
          <w:szCs w:val="18"/>
        </w:rPr>
        <w:t>20</w:t>
      </w:r>
      <w:r w:rsidRPr="00EB6F40">
        <w:rPr>
          <w:rFonts w:ascii="仿宋" w:eastAsia="仿宋" w:hAnsi="仿宋" w:hint="eastAsia"/>
          <w:b/>
          <w:bCs/>
          <w:sz w:val="18"/>
          <w:szCs w:val="18"/>
        </w:rPr>
        <w:t>人及以上，且营业收入</w:t>
      </w:r>
      <w:r w:rsidRPr="00EB6F40">
        <w:rPr>
          <w:rFonts w:ascii="仿宋" w:eastAsia="仿宋" w:hAnsi="仿宋"/>
          <w:b/>
          <w:bCs/>
          <w:sz w:val="18"/>
          <w:szCs w:val="18"/>
        </w:rPr>
        <w:t>300</w:t>
      </w:r>
      <w:r w:rsidRPr="00EB6F40">
        <w:rPr>
          <w:rFonts w:ascii="仿宋" w:eastAsia="仿宋" w:hAnsi="仿宋" w:hint="eastAsia"/>
          <w:b/>
          <w:bCs/>
          <w:sz w:val="18"/>
          <w:szCs w:val="18"/>
        </w:rPr>
        <w:t>万元及以上的为小型企业；从业人员</w:t>
      </w:r>
      <w:r w:rsidRPr="00EB6F40">
        <w:rPr>
          <w:rFonts w:ascii="仿宋" w:eastAsia="仿宋" w:hAnsi="仿宋"/>
          <w:b/>
          <w:bCs/>
          <w:sz w:val="18"/>
          <w:szCs w:val="18"/>
        </w:rPr>
        <w:t>20</w:t>
      </w:r>
      <w:r w:rsidRPr="00EB6F40">
        <w:rPr>
          <w:rFonts w:ascii="仿宋" w:eastAsia="仿宋" w:hAnsi="仿宋" w:hint="eastAsia"/>
          <w:b/>
          <w:bCs/>
          <w:sz w:val="18"/>
          <w:szCs w:val="18"/>
        </w:rPr>
        <w:t>人以下或营业收入</w:t>
      </w:r>
      <w:r w:rsidRPr="00EB6F40">
        <w:rPr>
          <w:rFonts w:ascii="仿宋" w:eastAsia="仿宋" w:hAnsi="仿宋"/>
          <w:b/>
          <w:bCs/>
          <w:sz w:val="18"/>
          <w:szCs w:val="18"/>
        </w:rPr>
        <w:t>300</w:t>
      </w:r>
      <w:r w:rsidRPr="00EB6F40">
        <w:rPr>
          <w:rFonts w:ascii="仿宋" w:eastAsia="仿宋" w:hAnsi="仿宋" w:hint="eastAsia"/>
          <w:b/>
          <w:bCs/>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（三）建筑业。营业收入</w:t>
      </w:r>
      <w:r w:rsidRPr="00EB6F40">
        <w:rPr>
          <w:rFonts w:ascii="仿宋" w:eastAsia="仿宋" w:hAnsi="仿宋"/>
          <w:sz w:val="18"/>
          <w:szCs w:val="18"/>
        </w:rPr>
        <w:t>80000</w:t>
      </w:r>
      <w:r w:rsidRPr="00EB6F40">
        <w:rPr>
          <w:rFonts w:ascii="仿宋" w:eastAsia="仿宋" w:hAnsi="仿宋" w:hint="eastAsia"/>
          <w:sz w:val="18"/>
          <w:szCs w:val="18"/>
        </w:rPr>
        <w:t>万元以下或资产总额</w:t>
      </w:r>
      <w:r w:rsidRPr="00EB6F40">
        <w:rPr>
          <w:rFonts w:ascii="仿宋" w:eastAsia="仿宋" w:hAnsi="仿宋"/>
          <w:sz w:val="18"/>
          <w:szCs w:val="18"/>
        </w:rPr>
        <w:t>80000</w:t>
      </w:r>
      <w:r w:rsidRPr="00EB6F40">
        <w:rPr>
          <w:rFonts w:ascii="仿宋" w:eastAsia="仿宋" w:hAnsi="仿宋" w:hint="eastAsia"/>
          <w:sz w:val="18"/>
          <w:szCs w:val="18"/>
        </w:rPr>
        <w:t>万元以下的为中小微型企业。其中，营业收入</w:t>
      </w:r>
      <w:r w:rsidRPr="00EB6F40">
        <w:rPr>
          <w:rFonts w:ascii="仿宋" w:eastAsia="仿宋" w:hAnsi="仿宋"/>
          <w:sz w:val="18"/>
          <w:szCs w:val="18"/>
        </w:rPr>
        <w:t>6000</w:t>
      </w:r>
      <w:r w:rsidRPr="00EB6F40">
        <w:rPr>
          <w:rFonts w:ascii="仿宋" w:eastAsia="仿宋" w:hAnsi="仿宋" w:hint="eastAsia"/>
          <w:sz w:val="18"/>
          <w:szCs w:val="18"/>
        </w:rPr>
        <w:t>万元及以上，且资产总额</w:t>
      </w:r>
      <w:r w:rsidRPr="00EB6F40">
        <w:rPr>
          <w:rFonts w:ascii="仿宋" w:eastAsia="仿宋" w:hAnsi="仿宋"/>
          <w:sz w:val="18"/>
          <w:szCs w:val="18"/>
        </w:rPr>
        <w:t>5000</w:t>
      </w:r>
      <w:r w:rsidRPr="00EB6F40">
        <w:rPr>
          <w:rFonts w:ascii="仿宋" w:eastAsia="仿宋" w:hAnsi="仿宋" w:hint="eastAsia"/>
          <w:sz w:val="18"/>
          <w:szCs w:val="18"/>
        </w:rPr>
        <w:t>万元及以上的为中型企业；营业收入</w:t>
      </w:r>
      <w:r w:rsidRPr="00EB6F40">
        <w:rPr>
          <w:rFonts w:ascii="仿宋" w:eastAsia="仿宋" w:hAnsi="仿宋"/>
          <w:sz w:val="18"/>
          <w:szCs w:val="18"/>
        </w:rPr>
        <w:t>300</w:t>
      </w:r>
      <w:r w:rsidRPr="00EB6F40">
        <w:rPr>
          <w:rFonts w:ascii="仿宋" w:eastAsia="仿宋" w:hAnsi="仿宋" w:hint="eastAsia"/>
          <w:sz w:val="18"/>
          <w:szCs w:val="18"/>
        </w:rPr>
        <w:t>万元及以上，且资产总额</w:t>
      </w:r>
      <w:r w:rsidRPr="00EB6F40">
        <w:rPr>
          <w:rFonts w:ascii="仿宋" w:eastAsia="仿宋" w:hAnsi="仿宋"/>
          <w:sz w:val="18"/>
          <w:szCs w:val="18"/>
        </w:rPr>
        <w:t>300</w:t>
      </w:r>
      <w:r w:rsidRPr="00EB6F40">
        <w:rPr>
          <w:rFonts w:ascii="仿宋" w:eastAsia="仿宋" w:hAnsi="仿宋" w:hint="eastAsia"/>
          <w:sz w:val="18"/>
          <w:szCs w:val="18"/>
        </w:rPr>
        <w:t>万元及以上的为小型企业；营业收入</w:t>
      </w:r>
      <w:r w:rsidRPr="00EB6F40">
        <w:rPr>
          <w:rFonts w:ascii="仿宋" w:eastAsia="仿宋" w:hAnsi="仿宋"/>
          <w:sz w:val="18"/>
          <w:szCs w:val="18"/>
        </w:rPr>
        <w:t>300</w:t>
      </w:r>
      <w:r w:rsidRPr="00EB6F40">
        <w:rPr>
          <w:rFonts w:ascii="仿宋" w:eastAsia="仿宋" w:hAnsi="仿宋" w:hint="eastAsia"/>
          <w:sz w:val="18"/>
          <w:szCs w:val="18"/>
        </w:rPr>
        <w:t>万元以下或资产总额</w:t>
      </w:r>
      <w:r w:rsidRPr="00EB6F40">
        <w:rPr>
          <w:rFonts w:ascii="仿宋" w:eastAsia="仿宋" w:hAnsi="仿宋"/>
          <w:sz w:val="18"/>
          <w:szCs w:val="18"/>
        </w:rPr>
        <w:t>300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（四）批发业。从业人员</w:t>
      </w:r>
      <w:r w:rsidRPr="00EB6F40">
        <w:rPr>
          <w:rFonts w:ascii="仿宋" w:eastAsia="仿宋" w:hAnsi="仿宋"/>
          <w:sz w:val="18"/>
          <w:szCs w:val="18"/>
        </w:rPr>
        <w:t>200</w:t>
      </w:r>
      <w:r w:rsidRPr="00EB6F40">
        <w:rPr>
          <w:rFonts w:ascii="仿宋" w:eastAsia="仿宋" w:hAnsi="仿宋" w:hint="eastAsia"/>
          <w:sz w:val="18"/>
          <w:szCs w:val="18"/>
        </w:rPr>
        <w:t>人以下或营业收入</w:t>
      </w:r>
      <w:r w:rsidRPr="00EB6F40">
        <w:rPr>
          <w:rFonts w:ascii="仿宋" w:eastAsia="仿宋" w:hAnsi="仿宋"/>
          <w:sz w:val="18"/>
          <w:szCs w:val="18"/>
        </w:rPr>
        <w:t>40000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20</w:t>
      </w:r>
      <w:r w:rsidRPr="00EB6F40">
        <w:rPr>
          <w:rFonts w:ascii="仿宋" w:eastAsia="仿宋" w:hAnsi="仿宋" w:hint="eastAsia"/>
          <w:sz w:val="18"/>
          <w:szCs w:val="18"/>
        </w:rPr>
        <w:t>人及以上，且营业收入</w:t>
      </w:r>
      <w:r w:rsidRPr="00EB6F40">
        <w:rPr>
          <w:rFonts w:ascii="仿宋" w:eastAsia="仿宋" w:hAnsi="仿宋"/>
          <w:sz w:val="18"/>
          <w:szCs w:val="18"/>
        </w:rPr>
        <w:t>5000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5</w:t>
      </w:r>
      <w:r w:rsidRPr="00EB6F40">
        <w:rPr>
          <w:rFonts w:ascii="仿宋" w:eastAsia="仿宋" w:hAnsi="仿宋" w:hint="eastAsia"/>
          <w:sz w:val="18"/>
          <w:szCs w:val="18"/>
        </w:rPr>
        <w:t>人及以上，且营业收入</w:t>
      </w:r>
      <w:r w:rsidRPr="00EB6F40">
        <w:rPr>
          <w:rFonts w:ascii="仿宋" w:eastAsia="仿宋" w:hAnsi="仿宋"/>
          <w:sz w:val="18"/>
          <w:szCs w:val="18"/>
        </w:rPr>
        <w:t>1000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5</w:t>
      </w:r>
      <w:r w:rsidRPr="00EB6F40">
        <w:rPr>
          <w:rFonts w:ascii="仿宋" w:eastAsia="仿宋" w:hAnsi="仿宋" w:hint="eastAsia"/>
          <w:sz w:val="18"/>
          <w:szCs w:val="18"/>
        </w:rPr>
        <w:t>人以下或营业收入</w:t>
      </w:r>
      <w:r w:rsidRPr="00EB6F40">
        <w:rPr>
          <w:rFonts w:ascii="仿宋" w:eastAsia="仿宋" w:hAnsi="仿宋"/>
          <w:sz w:val="18"/>
          <w:szCs w:val="18"/>
        </w:rPr>
        <w:t>1000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（五）零售业。从业人员</w:t>
      </w:r>
      <w:r w:rsidRPr="00EB6F40">
        <w:rPr>
          <w:rFonts w:ascii="仿宋" w:eastAsia="仿宋" w:hAnsi="仿宋"/>
          <w:sz w:val="18"/>
          <w:szCs w:val="18"/>
        </w:rPr>
        <w:t>300</w:t>
      </w:r>
      <w:r w:rsidRPr="00EB6F40">
        <w:rPr>
          <w:rFonts w:ascii="仿宋" w:eastAsia="仿宋" w:hAnsi="仿宋" w:hint="eastAsia"/>
          <w:sz w:val="18"/>
          <w:szCs w:val="18"/>
        </w:rPr>
        <w:t>人以下或营业收入</w:t>
      </w:r>
      <w:r w:rsidRPr="00EB6F40">
        <w:rPr>
          <w:rFonts w:ascii="仿宋" w:eastAsia="仿宋" w:hAnsi="仿宋"/>
          <w:sz w:val="18"/>
          <w:szCs w:val="18"/>
        </w:rPr>
        <w:t>20000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50</w:t>
      </w:r>
      <w:r w:rsidRPr="00EB6F40">
        <w:rPr>
          <w:rFonts w:ascii="仿宋" w:eastAsia="仿宋" w:hAnsi="仿宋" w:hint="eastAsia"/>
          <w:sz w:val="18"/>
          <w:szCs w:val="18"/>
        </w:rPr>
        <w:t>人及以上，且营业收入</w:t>
      </w:r>
      <w:r w:rsidRPr="00EB6F40">
        <w:rPr>
          <w:rFonts w:ascii="仿宋" w:eastAsia="仿宋" w:hAnsi="仿宋"/>
          <w:sz w:val="18"/>
          <w:szCs w:val="18"/>
        </w:rPr>
        <w:t>500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10</w:t>
      </w:r>
      <w:r w:rsidRPr="00EB6F40">
        <w:rPr>
          <w:rFonts w:ascii="仿宋" w:eastAsia="仿宋" w:hAnsi="仿宋" w:hint="eastAsia"/>
          <w:sz w:val="18"/>
          <w:szCs w:val="18"/>
        </w:rPr>
        <w:t>人及以上，且营业收入</w:t>
      </w:r>
      <w:r w:rsidRPr="00EB6F40">
        <w:rPr>
          <w:rFonts w:ascii="仿宋" w:eastAsia="仿宋" w:hAnsi="仿宋"/>
          <w:sz w:val="18"/>
          <w:szCs w:val="18"/>
        </w:rPr>
        <w:t>100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10</w:t>
      </w:r>
      <w:r w:rsidRPr="00EB6F40">
        <w:rPr>
          <w:rFonts w:ascii="仿宋" w:eastAsia="仿宋" w:hAnsi="仿宋" w:hint="eastAsia"/>
          <w:sz w:val="18"/>
          <w:szCs w:val="18"/>
        </w:rPr>
        <w:t>人以下或营业收入</w:t>
      </w:r>
      <w:r w:rsidRPr="00EB6F40">
        <w:rPr>
          <w:rFonts w:ascii="仿宋" w:eastAsia="仿宋" w:hAnsi="仿宋"/>
          <w:sz w:val="18"/>
          <w:szCs w:val="18"/>
        </w:rPr>
        <w:t>100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（六）交通运输业。从业人员</w:t>
      </w:r>
      <w:r w:rsidRPr="00EB6F40">
        <w:rPr>
          <w:rFonts w:ascii="仿宋" w:eastAsia="仿宋" w:hAnsi="仿宋"/>
          <w:sz w:val="18"/>
          <w:szCs w:val="18"/>
        </w:rPr>
        <w:t>1000</w:t>
      </w:r>
      <w:r w:rsidRPr="00EB6F40">
        <w:rPr>
          <w:rFonts w:ascii="仿宋" w:eastAsia="仿宋" w:hAnsi="仿宋" w:hint="eastAsia"/>
          <w:sz w:val="18"/>
          <w:szCs w:val="18"/>
        </w:rPr>
        <w:t>人以下或营业收入</w:t>
      </w:r>
      <w:r w:rsidRPr="00EB6F40">
        <w:rPr>
          <w:rFonts w:ascii="仿宋" w:eastAsia="仿宋" w:hAnsi="仿宋"/>
          <w:sz w:val="18"/>
          <w:szCs w:val="18"/>
        </w:rPr>
        <w:t>30000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300</w:t>
      </w:r>
      <w:r w:rsidRPr="00EB6F40">
        <w:rPr>
          <w:rFonts w:ascii="仿宋" w:eastAsia="仿宋" w:hAnsi="仿宋" w:hint="eastAsia"/>
          <w:sz w:val="18"/>
          <w:szCs w:val="18"/>
        </w:rPr>
        <w:t>人及以上，且营业收入</w:t>
      </w:r>
      <w:r w:rsidRPr="00EB6F40">
        <w:rPr>
          <w:rFonts w:ascii="仿宋" w:eastAsia="仿宋" w:hAnsi="仿宋"/>
          <w:sz w:val="18"/>
          <w:szCs w:val="18"/>
        </w:rPr>
        <w:t>3000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20</w:t>
      </w:r>
      <w:r w:rsidRPr="00EB6F40">
        <w:rPr>
          <w:rFonts w:ascii="仿宋" w:eastAsia="仿宋" w:hAnsi="仿宋" w:hint="eastAsia"/>
          <w:sz w:val="18"/>
          <w:szCs w:val="18"/>
        </w:rPr>
        <w:t>人及以上，且营业收入</w:t>
      </w:r>
      <w:r w:rsidRPr="00EB6F40">
        <w:rPr>
          <w:rFonts w:ascii="仿宋" w:eastAsia="仿宋" w:hAnsi="仿宋"/>
          <w:sz w:val="18"/>
          <w:szCs w:val="18"/>
        </w:rPr>
        <w:t>200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20</w:t>
      </w:r>
      <w:r w:rsidRPr="00EB6F40">
        <w:rPr>
          <w:rFonts w:ascii="仿宋" w:eastAsia="仿宋" w:hAnsi="仿宋" w:hint="eastAsia"/>
          <w:sz w:val="18"/>
          <w:szCs w:val="18"/>
        </w:rPr>
        <w:t>人以下或营业收入</w:t>
      </w:r>
      <w:r w:rsidRPr="00EB6F40">
        <w:rPr>
          <w:rFonts w:ascii="仿宋" w:eastAsia="仿宋" w:hAnsi="仿宋"/>
          <w:sz w:val="18"/>
          <w:szCs w:val="18"/>
        </w:rPr>
        <w:t>200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（七）仓储业。从业人员</w:t>
      </w:r>
      <w:r w:rsidRPr="00EB6F40">
        <w:rPr>
          <w:rFonts w:ascii="仿宋" w:eastAsia="仿宋" w:hAnsi="仿宋"/>
          <w:sz w:val="18"/>
          <w:szCs w:val="18"/>
        </w:rPr>
        <w:t>200</w:t>
      </w:r>
      <w:r w:rsidRPr="00EB6F40">
        <w:rPr>
          <w:rFonts w:ascii="仿宋" w:eastAsia="仿宋" w:hAnsi="仿宋" w:hint="eastAsia"/>
          <w:sz w:val="18"/>
          <w:szCs w:val="18"/>
        </w:rPr>
        <w:t>人以下或营业收入</w:t>
      </w:r>
      <w:r w:rsidRPr="00EB6F40">
        <w:rPr>
          <w:rFonts w:ascii="仿宋" w:eastAsia="仿宋" w:hAnsi="仿宋"/>
          <w:sz w:val="18"/>
          <w:szCs w:val="18"/>
        </w:rPr>
        <w:t>30000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100</w:t>
      </w:r>
      <w:r w:rsidRPr="00EB6F40">
        <w:rPr>
          <w:rFonts w:ascii="仿宋" w:eastAsia="仿宋" w:hAnsi="仿宋" w:hint="eastAsia"/>
          <w:sz w:val="18"/>
          <w:szCs w:val="18"/>
        </w:rPr>
        <w:t>人及以上，且营业收入</w:t>
      </w:r>
      <w:r w:rsidRPr="00EB6F40">
        <w:rPr>
          <w:rFonts w:ascii="仿宋" w:eastAsia="仿宋" w:hAnsi="仿宋"/>
          <w:sz w:val="18"/>
          <w:szCs w:val="18"/>
        </w:rPr>
        <w:t>1000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20</w:t>
      </w:r>
      <w:r w:rsidRPr="00EB6F40">
        <w:rPr>
          <w:rFonts w:ascii="仿宋" w:eastAsia="仿宋" w:hAnsi="仿宋" w:hint="eastAsia"/>
          <w:sz w:val="18"/>
          <w:szCs w:val="18"/>
        </w:rPr>
        <w:t>人及以上，且营业收入</w:t>
      </w:r>
      <w:r w:rsidRPr="00EB6F40">
        <w:rPr>
          <w:rFonts w:ascii="仿宋" w:eastAsia="仿宋" w:hAnsi="仿宋"/>
          <w:sz w:val="18"/>
          <w:szCs w:val="18"/>
        </w:rPr>
        <w:t>100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20</w:t>
      </w:r>
      <w:r w:rsidRPr="00EB6F40">
        <w:rPr>
          <w:rFonts w:ascii="仿宋" w:eastAsia="仿宋" w:hAnsi="仿宋" w:hint="eastAsia"/>
          <w:sz w:val="18"/>
          <w:szCs w:val="18"/>
        </w:rPr>
        <w:t>人以下或营业收入</w:t>
      </w:r>
      <w:r w:rsidRPr="00EB6F40">
        <w:rPr>
          <w:rFonts w:ascii="仿宋" w:eastAsia="仿宋" w:hAnsi="仿宋"/>
          <w:sz w:val="18"/>
          <w:szCs w:val="18"/>
        </w:rPr>
        <w:t>100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（八）邮政业。从业人员</w:t>
      </w:r>
      <w:r w:rsidRPr="00EB6F40">
        <w:rPr>
          <w:rFonts w:ascii="仿宋" w:eastAsia="仿宋" w:hAnsi="仿宋"/>
          <w:sz w:val="18"/>
          <w:szCs w:val="18"/>
        </w:rPr>
        <w:t>1000</w:t>
      </w:r>
      <w:r w:rsidRPr="00EB6F40">
        <w:rPr>
          <w:rFonts w:ascii="仿宋" w:eastAsia="仿宋" w:hAnsi="仿宋" w:hint="eastAsia"/>
          <w:sz w:val="18"/>
          <w:szCs w:val="18"/>
        </w:rPr>
        <w:t>人以下或营业收入</w:t>
      </w:r>
      <w:r w:rsidRPr="00EB6F40">
        <w:rPr>
          <w:rFonts w:ascii="仿宋" w:eastAsia="仿宋" w:hAnsi="仿宋"/>
          <w:sz w:val="18"/>
          <w:szCs w:val="18"/>
        </w:rPr>
        <w:t>30000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300</w:t>
      </w:r>
      <w:r w:rsidRPr="00EB6F40">
        <w:rPr>
          <w:rFonts w:ascii="仿宋" w:eastAsia="仿宋" w:hAnsi="仿宋" w:hint="eastAsia"/>
          <w:sz w:val="18"/>
          <w:szCs w:val="18"/>
        </w:rPr>
        <w:t>人及以上，且营业收入</w:t>
      </w:r>
      <w:r w:rsidRPr="00EB6F40">
        <w:rPr>
          <w:rFonts w:ascii="仿宋" w:eastAsia="仿宋" w:hAnsi="仿宋"/>
          <w:sz w:val="18"/>
          <w:szCs w:val="18"/>
        </w:rPr>
        <w:t>2000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20</w:t>
      </w:r>
      <w:r w:rsidRPr="00EB6F40">
        <w:rPr>
          <w:rFonts w:ascii="仿宋" w:eastAsia="仿宋" w:hAnsi="仿宋" w:hint="eastAsia"/>
          <w:sz w:val="18"/>
          <w:szCs w:val="18"/>
        </w:rPr>
        <w:t>人及以上，且营业收入</w:t>
      </w:r>
      <w:r w:rsidRPr="00EB6F40">
        <w:rPr>
          <w:rFonts w:ascii="仿宋" w:eastAsia="仿宋" w:hAnsi="仿宋"/>
          <w:sz w:val="18"/>
          <w:szCs w:val="18"/>
        </w:rPr>
        <w:t>100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20</w:t>
      </w:r>
      <w:r w:rsidRPr="00EB6F40">
        <w:rPr>
          <w:rFonts w:ascii="仿宋" w:eastAsia="仿宋" w:hAnsi="仿宋" w:hint="eastAsia"/>
          <w:sz w:val="18"/>
          <w:szCs w:val="18"/>
        </w:rPr>
        <w:t>人以下或营业收入</w:t>
      </w:r>
      <w:r w:rsidRPr="00EB6F40">
        <w:rPr>
          <w:rFonts w:ascii="仿宋" w:eastAsia="仿宋" w:hAnsi="仿宋"/>
          <w:sz w:val="18"/>
          <w:szCs w:val="18"/>
        </w:rPr>
        <w:t>100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（九）住宿业。从业人员</w:t>
      </w:r>
      <w:r w:rsidRPr="00EB6F40">
        <w:rPr>
          <w:rFonts w:ascii="仿宋" w:eastAsia="仿宋" w:hAnsi="仿宋"/>
          <w:sz w:val="18"/>
          <w:szCs w:val="18"/>
        </w:rPr>
        <w:t>300</w:t>
      </w:r>
      <w:r w:rsidRPr="00EB6F40">
        <w:rPr>
          <w:rFonts w:ascii="仿宋" w:eastAsia="仿宋" w:hAnsi="仿宋" w:hint="eastAsia"/>
          <w:sz w:val="18"/>
          <w:szCs w:val="18"/>
        </w:rPr>
        <w:t>人以下或营业收入</w:t>
      </w:r>
      <w:r w:rsidRPr="00EB6F40">
        <w:rPr>
          <w:rFonts w:ascii="仿宋" w:eastAsia="仿宋" w:hAnsi="仿宋"/>
          <w:sz w:val="18"/>
          <w:szCs w:val="18"/>
        </w:rPr>
        <w:t>10000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100</w:t>
      </w:r>
      <w:r w:rsidRPr="00EB6F40">
        <w:rPr>
          <w:rFonts w:ascii="仿宋" w:eastAsia="仿宋" w:hAnsi="仿宋" w:hint="eastAsia"/>
          <w:sz w:val="18"/>
          <w:szCs w:val="18"/>
        </w:rPr>
        <w:t>人及以上，且营业收入</w:t>
      </w:r>
      <w:r w:rsidRPr="00EB6F40">
        <w:rPr>
          <w:rFonts w:ascii="仿宋" w:eastAsia="仿宋" w:hAnsi="仿宋"/>
          <w:sz w:val="18"/>
          <w:szCs w:val="18"/>
        </w:rPr>
        <w:t>2000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10</w:t>
      </w:r>
      <w:r w:rsidRPr="00EB6F40">
        <w:rPr>
          <w:rFonts w:ascii="仿宋" w:eastAsia="仿宋" w:hAnsi="仿宋" w:hint="eastAsia"/>
          <w:sz w:val="18"/>
          <w:szCs w:val="18"/>
        </w:rPr>
        <w:t>人及以上，且营业收入</w:t>
      </w:r>
      <w:r w:rsidRPr="00EB6F40">
        <w:rPr>
          <w:rFonts w:ascii="仿宋" w:eastAsia="仿宋" w:hAnsi="仿宋"/>
          <w:sz w:val="18"/>
          <w:szCs w:val="18"/>
        </w:rPr>
        <w:t>100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10</w:t>
      </w:r>
      <w:r w:rsidRPr="00EB6F40">
        <w:rPr>
          <w:rFonts w:ascii="仿宋" w:eastAsia="仿宋" w:hAnsi="仿宋" w:hint="eastAsia"/>
          <w:sz w:val="18"/>
          <w:szCs w:val="18"/>
        </w:rPr>
        <w:t>人以下或营业收入</w:t>
      </w:r>
      <w:r w:rsidRPr="00EB6F40">
        <w:rPr>
          <w:rFonts w:ascii="仿宋" w:eastAsia="仿宋" w:hAnsi="仿宋"/>
          <w:sz w:val="18"/>
          <w:szCs w:val="18"/>
        </w:rPr>
        <w:t>100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（十）餐饮业。从业人员</w:t>
      </w:r>
      <w:r w:rsidRPr="00EB6F40">
        <w:rPr>
          <w:rFonts w:ascii="仿宋" w:eastAsia="仿宋" w:hAnsi="仿宋"/>
          <w:sz w:val="18"/>
          <w:szCs w:val="18"/>
        </w:rPr>
        <w:t>300</w:t>
      </w:r>
      <w:r w:rsidRPr="00EB6F40">
        <w:rPr>
          <w:rFonts w:ascii="仿宋" w:eastAsia="仿宋" w:hAnsi="仿宋" w:hint="eastAsia"/>
          <w:sz w:val="18"/>
          <w:szCs w:val="18"/>
        </w:rPr>
        <w:t>人以下或营业收入</w:t>
      </w:r>
      <w:r w:rsidRPr="00EB6F40">
        <w:rPr>
          <w:rFonts w:ascii="仿宋" w:eastAsia="仿宋" w:hAnsi="仿宋"/>
          <w:sz w:val="18"/>
          <w:szCs w:val="18"/>
        </w:rPr>
        <w:t>10000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100</w:t>
      </w:r>
      <w:r w:rsidRPr="00EB6F40">
        <w:rPr>
          <w:rFonts w:ascii="仿宋" w:eastAsia="仿宋" w:hAnsi="仿宋" w:hint="eastAsia"/>
          <w:sz w:val="18"/>
          <w:szCs w:val="18"/>
        </w:rPr>
        <w:t>人及以上，且营业收入</w:t>
      </w:r>
      <w:r w:rsidRPr="00EB6F40">
        <w:rPr>
          <w:rFonts w:ascii="仿宋" w:eastAsia="仿宋" w:hAnsi="仿宋"/>
          <w:sz w:val="18"/>
          <w:szCs w:val="18"/>
        </w:rPr>
        <w:t>2000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10</w:t>
      </w:r>
      <w:r w:rsidRPr="00EB6F40">
        <w:rPr>
          <w:rFonts w:ascii="仿宋" w:eastAsia="仿宋" w:hAnsi="仿宋" w:hint="eastAsia"/>
          <w:sz w:val="18"/>
          <w:szCs w:val="18"/>
        </w:rPr>
        <w:t>人及以上，且营业收入</w:t>
      </w:r>
      <w:r w:rsidRPr="00EB6F40">
        <w:rPr>
          <w:rFonts w:ascii="仿宋" w:eastAsia="仿宋" w:hAnsi="仿宋"/>
          <w:sz w:val="18"/>
          <w:szCs w:val="18"/>
        </w:rPr>
        <w:t>100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10</w:t>
      </w:r>
      <w:r w:rsidRPr="00EB6F40">
        <w:rPr>
          <w:rFonts w:ascii="仿宋" w:eastAsia="仿宋" w:hAnsi="仿宋" w:hint="eastAsia"/>
          <w:sz w:val="18"/>
          <w:szCs w:val="18"/>
        </w:rPr>
        <w:t>人以下或营业收入</w:t>
      </w:r>
      <w:r w:rsidRPr="00EB6F40">
        <w:rPr>
          <w:rFonts w:ascii="仿宋" w:eastAsia="仿宋" w:hAnsi="仿宋"/>
          <w:sz w:val="18"/>
          <w:szCs w:val="18"/>
        </w:rPr>
        <w:t>100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（十一）信息传输业。从业人员</w:t>
      </w:r>
      <w:r w:rsidRPr="00EB6F40">
        <w:rPr>
          <w:rFonts w:ascii="仿宋" w:eastAsia="仿宋" w:hAnsi="仿宋"/>
          <w:sz w:val="18"/>
          <w:szCs w:val="18"/>
        </w:rPr>
        <w:t>2000</w:t>
      </w:r>
      <w:r w:rsidRPr="00EB6F40">
        <w:rPr>
          <w:rFonts w:ascii="仿宋" w:eastAsia="仿宋" w:hAnsi="仿宋" w:hint="eastAsia"/>
          <w:sz w:val="18"/>
          <w:szCs w:val="18"/>
        </w:rPr>
        <w:t>人以下或营业收入</w:t>
      </w:r>
      <w:r w:rsidRPr="00EB6F40">
        <w:rPr>
          <w:rFonts w:ascii="仿宋" w:eastAsia="仿宋" w:hAnsi="仿宋"/>
          <w:sz w:val="18"/>
          <w:szCs w:val="18"/>
        </w:rPr>
        <w:t>100000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100</w:t>
      </w:r>
      <w:r w:rsidRPr="00EB6F40">
        <w:rPr>
          <w:rFonts w:ascii="仿宋" w:eastAsia="仿宋" w:hAnsi="仿宋" w:hint="eastAsia"/>
          <w:sz w:val="18"/>
          <w:szCs w:val="18"/>
        </w:rPr>
        <w:t>人及以上，且营业收入</w:t>
      </w:r>
      <w:r w:rsidRPr="00EB6F40">
        <w:rPr>
          <w:rFonts w:ascii="仿宋" w:eastAsia="仿宋" w:hAnsi="仿宋"/>
          <w:sz w:val="18"/>
          <w:szCs w:val="18"/>
        </w:rPr>
        <w:t>1000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10</w:t>
      </w:r>
      <w:r w:rsidRPr="00EB6F40">
        <w:rPr>
          <w:rFonts w:ascii="仿宋" w:eastAsia="仿宋" w:hAnsi="仿宋" w:hint="eastAsia"/>
          <w:sz w:val="18"/>
          <w:szCs w:val="18"/>
        </w:rPr>
        <w:t>人及以上，且营业收入</w:t>
      </w:r>
      <w:r w:rsidRPr="00EB6F40">
        <w:rPr>
          <w:rFonts w:ascii="仿宋" w:eastAsia="仿宋" w:hAnsi="仿宋"/>
          <w:sz w:val="18"/>
          <w:szCs w:val="18"/>
        </w:rPr>
        <w:t>100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10</w:t>
      </w:r>
      <w:r w:rsidRPr="00EB6F40">
        <w:rPr>
          <w:rFonts w:ascii="仿宋" w:eastAsia="仿宋" w:hAnsi="仿宋" w:hint="eastAsia"/>
          <w:sz w:val="18"/>
          <w:szCs w:val="18"/>
        </w:rPr>
        <w:t>人以下或营业收入</w:t>
      </w:r>
      <w:r w:rsidRPr="00EB6F40">
        <w:rPr>
          <w:rFonts w:ascii="仿宋" w:eastAsia="仿宋" w:hAnsi="仿宋"/>
          <w:sz w:val="18"/>
          <w:szCs w:val="18"/>
        </w:rPr>
        <w:t>100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lastRenderedPageBreak/>
        <w:t xml:space="preserve">　　（十二）软件和信息技术服务业。从业人员</w:t>
      </w:r>
      <w:r w:rsidRPr="00EB6F40">
        <w:rPr>
          <w:rFonts w:ascii="仿宋" w:eastAsia="仿宋" w:hAnsi="仿宋"/>
          <w:sz w:val="18"/>
          <w:szCs w:val="18"/>
        </w:rPr>
        <w:t>300</w:t>
      </w:r>
      <w:r w:rsidRPr="00EB6F40">
        <w:rPr>
          <w:rFonts w:ascii="仿宋" w:eastAsia="仿宋" w:hAnsi="仿宋" w:hint="eastAsia"/>
          <w:sz w:val="18"/>
          <w:szCs w:val="18"/>
        </w:rPr>
        <w:t>人以下或营业收入</w:t>
      </w:r>
      <w:r w:rsidRPr="00EB6F40">
        <w:rPr>
          <w:rFonts w:ascii="仿宋" w:eastAsia="仿宋" w:hAnsi="仿宋"/>
          <w:sz w:val="18"/>
          <w:szCs w:val="18"/>
        </w:rPr>
        <w:t>10000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100</w:t>
      </w:r>
      <w:r w:rsidRPr="00EB6F40">
        <w:rPr>
          <w:rFonts w:ascii="仿宋" w:eastAsia="仿宋" w:hAnsi="仿宋" w:hint="eastAsia"/>
          <w:sz w:val="18"/>
          <w:szCs w:val="18"/>
        </w:rPr>
        <w:t>人及以上，且营业收入</w:t>
      </w:r>
      <w:r w:rsidRPr="00EB6F40">
        <w:rPr>
          <w:rFonts w:ascii="仿宋" w:eastAsia="仿宋" w:hAnsi="仿宋"/>
          <w:sz w:val="18"/>
          <w:szCs w:val="18"/>
        </w:rPr>
        <w:t>1000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10</w:t>
      </w:r>
      <w:r w:rsidRPr="00EB6F40">
        <w:rPr>
          <w:rFonts w:ascii="仿宋" w:eastAsia="仿宋" w:hAnsi="仿宋" w:hint="eastAsia"/>
          <w:sz w:val="18"/>
          <w:szCs w:val="18"/>
        </w:rPr>
        <w:t>人及以上，且营业收入</w:t>
      </w:r>
      <w:r w:rsidRPr="00EB6F40">
        <w:rPr>
          <w:rFonts w:ascii="仿宋" w:eastAsia="仿宋" w:hAnsi="仿宋"/>
          <w:sz w:val="18"/>
          <w:szCs w:val="18"/>
        </w:rPr>
        <w:t>50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10</w:t>
      </w:r>
      <w:r w:rsidRPr="00EB6F40">
        <w:rPr>
          <w:rFonts w:ascii="仿宋" w:eastAsia="仿宋" w:hAnsi="仿宋" w:hint="eastAsia"/>
          <w:sz w:val="18"/>
          <w:szCs w:val="18"/>
        </w:rPr>
        <w:t>人以下或营业收入</w:t>
      </w:r>
      <w:r w:rsidRPr="00EB6F40">
        <w:rPr>
          <w:rFonts w:ascii="仿宋" w:eastAsia="仿宋" w:hAnsi="仿宋"/>
          <w:sz w:val="18"/>
          <w:szCs w:val="18"/>
        </w:rPr>
        <w:t>50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（十三）房地产开发经营。营业收入</w:t>
      </w:r>
      <w:r w:rsidRPr="00EB6F40">
        <w:rPr>
          <w:rFonts w:ascii="仿宋" w:eastAsia="仿宋" w:hAnsi="仿宋"/>
          <w:sz w:val="18"/>
          <w:szCs w:val="18"/>
        </w:rPr>
        <w:t>200000</w:t>
      </w:r>
      <w:r w:rsidRPr="00EB6F40">
        <w:rPr>
          <w:rFonts w:ascii="仿宋" w:eastAsia="仿宋" w:hAnsi="仿宋" w:hint="eastAsia"/>
          <w:sz w:val="18"/>
          <w:szCs w:val="18"/>
        </w:rPr>
        <w:t>万元以下或资产总额</w:t>
      </w:r>
      <w:r w:rsidRPr="00EB6F40">
        <w:rPr>
          <w:rFonts w:ascii="仿宋" w:eastAsia="仿宋" w:hAnsi="仿宋"/>
          <w:sz w:val="18"/>
          <w:szCs w:val="18"/>
        </w:rPr>
        <w:t>10000</w:t>
      </w:r>
      <w:r w:rsidRPr="00EB6F40">
        <w:rPr>
          <w:rFonts w:ascii="仿宋" w:eastAsia="仿宋" w:hAnsi="仿宋" w:hint="eastAsia"/>
          <w:sz w:val="18"/>
          <w:szCs w:val="18"/>
        </w:rPr>
        <w:t>万元以下的为中小微型企业。其中，营业收入</w:t>
      </w:r>
      <w:r w:rsidRPr="00EB6F40">
        <w:rPr>
          <w:rFonts w:ascii="仿宋" w:eastAsia="仿宋" w:hAnsi="仿宋"/>
          <w:sz w:val="18"/>
          <w:szCs w:val="18"/>
        </w:rPr>
        <w:t>1000</w:t>
      </w:r>
      <w:r w:rsidRPr="00EB6F40">
        <w:rPr>
          <w:rFonts w:ascii="仿宋" w:eastAsia="仿宋" w:hAnsi="仿宋" w:hint="eastAsia"/>
          <w:sz w:val="18"/>
          <w:szCs w:val="18"/>
        </w:rPr>
        <w:t>万元及以上，且资产总额</w:t>
      </w:r>
      <w:r w:rsidRPr="00EB6F40">
        <w:rPr>
          <w:rFonts w:ascii="仿宋" w:eastAsia="仿宋" w:hAnsi="仿宋"/>
          <w:sz w:val="18"/>
          <w:szCs w:val="18"/>
        </w:rPr>
        <w:t>5000</w:t>
      </w:r>
      <w:r w:rsidRPr="00EB6F40">
        <w:rPr>
          <w:rFonts w:ascii="仿宋" w:eastAsia="仿宋" w:hAnsi="仿宋" w:hint="eastAsia"/>
          <w:sz w:val="18"/>
          <w:szCs w:val="18"/>
        </w:rPr>
        <w:t>万元及以上的为中型企业；营业收入</w:t>
      </w:r>
      <w:r w:rsidRPr="00EB6F40">
        <w:rPr>
          <w:rFonts w:ascii="仿宋" w:eastAsia="仿宋" w:hAnsi="仿宋"/>
          <w:sz w:val="18"/>
          <w:szCs w:val="18"/>
        </w:rPr>
        <w:t>100</w:t>
      </w:r>
      <w:r w:rsidRPr="00EB6F40">
        <w:rPr>
          <w:rFonts w:ascii="仿宋" w:eastAsia="仿宋" w:hAnsi="仿宋" w:hint="eastAsia"/>
          <w:sz w:val="18"/>
          <w:szCs w:val="18"/>
        </w:rPr>
        <w:t>万元及以上，且资产总额</w:t>
      </w:r>
      <w:r w:rsidRPr="00EB6F40">
        <w:rPr>
          <w:rFonts w:ascii="仿宋" w:eastAsia="仿宋" w:hAnsi="仿宋"/>
          <w:sz w:val="18"/>
          <w:szCs w:val="18"/>
        </w:rPr>
        <w:t>2000</w:t>
      </w:r>
      <w:r w:rsidRPr="00EB6F40">
        <w:rPr>
          <w:rFonts w:ascii="仿宋" w:eastAsia="仿宋" w:hAnsi="仿宋" w:hint="eastAsia"/>
          <w:sz w:val="18"/>
          <w:szCs w:val="18"/>
        </w:rPr>
        <w:t>万元及以上的为小型企业；营业收入</w:t>
      </w:r>
      <w:r w:rsidRPr="00EB6F40">
        <w:rPr>
          <w:rFonts w:ascii="仿宋" w:eastAsia="仿宋" w:hAnsi="仿宋"/>
          <w:sz w:val="18"/>
          <w:szCs w:val="18"/>
        </w:rPr>
        <w:t>100</w:t>
      </w:r>
      <w:r w:rsidRPr="00EB6F40">
        <w:rPr>
          <w:rFonts w:ascii="仿宋" w:eastAsia="仿宋" w:hAnsi="仿宋" w:hint="eastAsia"/>
          <w:sz w:val="18"/>
          <w:szCs w:val="18"/>
        </w:rPr>
        <w:t>万元以下或资产总额</w:t>
      </w:r>
      <w:r w:rsidRPr="00EB6F40">
        <w:rPr>
          <w:rFonts w:ascii="仿宋" w:eastAsia="仿宋" w:hAnsi="仿宋"/>
          <w:sz w:val="18"/>
          <w:szCs w:val="18"/>
        </w:rPr>
        <w:t>2000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（十四）物业管理。从业人员</w:t>
      </w:r>
      <w:r w:rsidRPr="00EB6F40">
        <w:rPr>
          <w:rFonts w:ascii="仿宋" w:eastAsia="仿宋" w:hAnsi="仿宋"/>
          <w:sz w:val="18"/>
          <w:szCs w:val="18"/>
        </w:rPr>
        <w:t>1000</w:t>
      </w:r>
      <w:r w:rsidRPr="00EB6F40">
        <w:rPr>
          <w:rFonts w:ascii="仿宋" w:eastAsia="仿宋" w:hAnsi="仿宋" w:hint="eastAsia"/>
          <w:sz w:val="18"/>
          <w:szCs w:val="18"/>
        </w:rPr>
        <w:t>人以下或营业收入</w:t>
      </w:r>
      <w:r w:rsidRPr="00EB6F40">
        <w:rPr>
          <w:rFonts w:ascii="仿宋" w:eastAsia="仿宋" w:hAnsi="仿宋"/>
          <w:sz w:val="18"/>
          <w:szCs w:val="18"/>
        </w:rPr>
        <w:t>5000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300</w:t>
      </w:r>
      <w:r w:rsidRPr="00EB6F40">
        <w:rPr>
          <w:rFonts w:ascii="仿宋" w:eastAsia="仿宋" w:hAnsi="仿宋" w:hint="eastAsia"/>
          <w:sz w:val="18"/>
          <w:szCs w:val="18"/>
        </w:rPr>
        <w:t>人及以上，且营业收入</w:t>
      </w:r>
      <w:r w:rsidRPr="00EB6F40">
        <w:rPr>
          <w:rFonts w:ascii="仿宋" w:eastAsia="仿宋" w:hAnsi="仿宋"/>
          <w:sz w:val="18"/>
          <w:szCs w:val="18"/>
        </w:rPr>
        <w:t>1000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100</w:t>
      </w:r>
      <w:r w:rsidRPr="00EB6F40">
        <w:rPr>
          <w:rFonts w:ascii="仿宋" w:eastAsia="仿宋" w:hAnsi="仿宋" w:hint="eastAsia"/>
          <w:sz w:val="18"/>
          <w:szCs w:val="18"/>
        </w:rPr>
        <w:t>人及以上，且营业收入</w:t>
      </w:r>
      <w:r w:rsidRPr="00EB6F40">
        <w:rPr>
          <w:rFonts w:ascii="仿宋" w:eastAsia="仿宋" w:hAnsi="仿宋"/>
          <w:sz w:val="18"/>
          <w:szCs w:val="18"/>
        </w:rPr>
        <w:t>500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100</w:t>
      </w:r>
      <w:r w:rsidRPr="00EB6F40">
        <w:rPr>
          <w:rFonts w:ascii="仿宋" w:eastAsia="仿宋" w:hAnsi="仿宋" w:hint="eastAsia"/>
          <w:sz w:val="18"/>
          <w:szCs w:val="18"/>
        </w:rPr>
        <w:t>人以下或营业收入</w:t>
      </w:r>
      <w:r w:rsidRPr="00EB6F40">
        <w:rPr>
          <w:rFonts w:ascii="仿宋" w:eastAsia="仿宋" w:hAnsi="仿宋"/>
          <w:sz w:val="18"/>
          <w:szCs w:val="18"/>
        </w:rPr>
        <w:t>500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（十五）租赁和商务服务业。从业人员</w:t>
      </w:r>
      <w:r w:rsidRPr="00EB6F40">
        <w:rPr>
          <w:rFonts w:ascii="仿宋" w:eastAsia="仿宋" w:hAnsi="仿宋"/>
          <w:sz w:val="18"/>
          <w:szCs w:val="18"/>
        </w:rPr>
        <w:t>300</w:t>
      </w:r>
      <w:r w:rsidRPr="00EB6F40">
        <w:rPr>
          <w:rFonts w:ascii="仿宋" w:eastAsia="仿宋" w:hAnsi="仿宋" w:hint="eastAsia"/>
          <w:sz w:val="18"/>
          <w:szCs w:val="18"/>
        </w:rPr>
        <w:t>人以下或资产总额</w:t>
      </w:r>
      <w:r w:rsidRPr="00EB6F40">
        <w:rPr>
          <w:rFonts w:ascii="仿宋" w:eastAsia="仿宋" w:hAnsi="仿宋"/>
          <w:sz w:val="18"/>
          <w:szCs w:val="18"/>
        </w:rPr>
        <w:t>120000</w:t>
      </w:r>
      <w:r w:rsidRPr="00EB6F40">
        <w:rPr>
          <w:rFonts w:ascii="仿宋" w:eastAsia="仿宋" w:hAnsi="仿宋" w:hint="eastAsia"/>
          <w:sz w:val="18"/>
          <w:szCs w:val="18"/>
        </w:rPr>
        <w:t>万元以下的为中小微型企业。其中，从业人员</w:t>
      </w:r>
      <w:r w:rsidRPr="00EB6F40">
        <w:rPr>
          <w:rFonts w:ascii="仿宋" w:eastAsia="仿宋" w:hAnsi="仿宋"/>
          <w:sz w:val="18"/>
          <w:szCs w:val="18"/>
        </w:rPr>
        <w:t>100</w:t>
      </w:r>
      <w:r w:rsidRPr="00EB6F40">
        <w:rPr>
          <w:rFonts w:ascii="仿宋" w:eastAsia="仿宋" w:hAnsi="仿宋" w:hint="eastAsia"/>
          <w:sz w:val="18"/>
          <w:szCs w:val="18"/>
        </w:rPr>
        <w:t>人及以上，且资产总额</w:t>
      </w:r>
      <w:r w:rsidRPr="00EB6F40">
        <w:rPr>
          <w:rFonts w:ascii="仿宋" w:eastAsia="仿宋" w:hAnsi="仿宋"/>
          <w:sz w:val="18"/>
          <w:szCs w:val="18"/>
        </w:rPr>
        <w:t>8000</w:t>
      </w:r>
      <w:r w:rsidRPr="00EB6F40">
        <w:rPr>
          <w:rFonts w:ascii="仿宋" w:eastAsia="仿宋" w:hAnsi="仿宋" w:hint="eastAsia"/>
          <w:sz w:val="18"/>
          <w:szCs w:val="18"/>
        </w:rPr>
        <w:t>万元及以上的为中型企业；从业人员</w:t>
      </w:r>
      <w:r w:rsidRPr="00EB6F40">
        <w:rPr>
          <w:rFonts w:ascii="仿宋" w:eastAsia="仿宋" w:hAnsi="仿宋"/>
          <w:sz w:val="18"/>
          <w:szCs w:val="18"/>
        </w:rPr>
        <w:t>10</w:t>
      </w:r>
      <w:r w:rsidRPr="00EB6F40">
        <w:rPr>
          <w:rFonts w:ascii="仿宋" w:eastAsia="仿宋" w:hAnsi="仿宋" w:hint="eastAsia"/>
          <w:sz w:val="18"/>
          <w:szCs w:val="18"/>
        </w:rPr>
        <w:t>人及以上，且资产总额</w:t>
      </w:r>
      <w:r w:rsidRPr="00EB6F40">
        <w:rPr>
          <w:rFonts w:ascii="仿宋" w:eastAsia="仿宋" w:hAnsi="仿宋"/>
          <w:sz w:val="18"/>
          <w:szCs w:val="18"/>
        </w:rPr>
        <w:t>100</w:t>
      </w:r>
      <w:r w:rsidRPr="00EB6F40">
        <w:rPr>
          <w:rFonts w:ascii="仿宋" w:eastAsia="仿宋" w:hAnsi="仿宋" w:hint="eastAsia"/>
          <w:sz w:val="18"/>
          <w:szCs w:val="18"/>
        </w:rPr>
        <w:t>万元及以上的为小型企业；从业人员</w:t>
      </w:r>
      <w:r w:rsidRPr="00EB6F40">
        <w:rPr>
          <w:rFonts w:ascii="仿宋" w:eastAsia="仿宋" w:hAnsi="仿宋"/>
          <w:sz w:val="18"/>
          <w:szCs w:val="18"/>
        </w:rPr>
        <w:t>10</w:t>
      </w:r>
      <w:r w:rsidRPr="00EB6F40">
        <w:rPr>
          <w:rFonts w:ascii="仿宋" w:eastAsia="仿宋" w:hAnsi="仿宋" w:hint="eastAsia"/>
          <w:sz w:val="18"/>
          <w:szCs w:val="18"/>
        </w:rPr>
        <w:t>人以下或资产总额</w:t>
      </w:r>
      <w:r w:rsidRPr="00EB6F40">
        <w:rPr>
          <w:rFonts w:ascii="仿宋" w:eastAsia="仿宋" w:hAnsi="仿宋"/>
          <w:sz w:val="18"/>
          <w:szCs w:val="18"/>
        </w:rPr>
        <w:t>100</w:t>
      </w:r>
      <w:r w:rsidRPr="00EB6F40">
        <w:rPr>
          <w:rFonts w:ascii="仿宋" w:eastAsia="仿宋" w:hAnsi="仿宋" w:hint="eastAsia"/>
          <w:sz w:val="18"/>
          <w:szCs w:val="18"/>
        </w:rPr>
        <w:t>万元以下的为微型企业。</w:t>
      </w:r>
      <w:r w:rsidRPr="00EB6F40">
        <w:rPr>
          <w:rFonts w:ascii="仿宋" w:eastAsia="仿宋" w:hAnsi="仿宋"/>
          <w:sz w:val="18"/>
          <w:szCs w:val="18"/>
        </w:rPr>
        <w:br/>
      </w:r>
      <w:r w:rsidRPr="00EB6F40">
        <w:rPr>
          <w:rFonts w:ascii="仿宋" w:eastAsia="仿宋" w:hAnsi="仿宋" w:hint="eastAsia"/>
          <w:sz w:val="18"/>
          <w:szCs w:val="18"/>
        </w:rPr>
        <w:t xml:space="preserve">　　（十六）其他未列明行业。从业人员</w:t>
      </w:r>
      <w:r w:rsidRPr="00EB6F40">
        <w:rPr>
          <w:rFonts w:ascii="仿宋" w:eastAsia="仿宋" w:hAnsi="仿宋"/>
          <w:sz w:val="18"/>
          <w:szCs w:val="18"/>
        </w:rPr>
        <w:t>300</w:t>
      </w:r>
      <w:r w:rsidRPr="00EB6F40">
        <w:rPr>
          <w:rFonts w:ascii="仿宋" w:eastAsia="仿宋" w:hAnsi="仿宋" w:hint="eastAsia"/>
          <w:sz w:val="18"/>
          <w:szCs w:val="18"/>
        </w:rPr>
        <w:t>人以下的为中小微型企业。其中，从业人员</w:t>
      </w:r>
      <w:r w:rsidRPr="00EB6F40">
        <w:rPr>
          <w:rFonts w:ascii="仿宋" w:eastAsia="仿宋" w:hAnsi="仿宋"/>
          <w:sz w:val="18"/>
          <w:szCs w:val="18"/>
        </w:rPr>
        <w:t>100</w:t>
      </w:r>
      <w:r w:rsidRPr="00EB6F40">
        <w:rPr>
          <w:rFonts w:ascii="仿宋" w:eastAsia="仿宋" w:hAnsi="仿宋" w:hint="eastAsia"/>
          <w:sz w:val="18"/>
          <w:szCs w:val="18"/>
        </w:rPr>
        <w:t>人及以上的为中型企业；从业人员</w:t>
      </w:r>
      <w:r w:rsidRPr="00EB6F40">
        <w:rPr>
          <w:rFonts w:ascii="仿宋" w:eastAsia="仿宋" w:hAnsi="仿宋"/>
          <w:sz w:val="18"/>
          <w:szCs w:val="18"/>
        </w:rPr>
        <w:t>10</w:t>
      </w:r>
      <w:r w:rsidRPr="00EB6F40">
        <w:rPr>
          <w:rFonts w:ascii="仿宋" w:eastAsia="仿宋" w:hAnsi="仿宋" w:hint="eastAsia"/>
          <w:sz w:val="18"/>
          <w:szCs w:val="18"/>
        </w:rPr>
        <w:t>人及以上的为小型企业；从业人员</w:t>
      </w:r>
      <w:r w:rsidRPr="00EB6F40">
        <w:rPr>
          <w:rFonts w:ascii="仿宋" w:eastAsia="仿宋" w:hAnsi="仿宋"/>
          <w:sz w:val="18"/>
          <w:szCs w:val="18"/>
        </w:rPr>
        <w:t>10</w:t>
      </w:r>
      <w:r w:rsidRPr="00EB6F40">
        <w:rPr>
          <w:rFonts w:ascii="仿宋" w:eastAsia="仿宋" w:hAnsi="仿宋" w:hint="eastAsia"/>
          <w:sz w:val="18"/>
          <w:szCs w:val="18"/>
        </w:rPr>
        <w:t>人以下的为微型企业。</w:t>
      </w:r>
      <w:bookmarkEnd w:id="30"/>
    </w:p>
    <w:p w14:paraId="081DDBAC" w14:textId="77777777" w:rsidR="00DB7E8E" w:rsidRPr="00EB6F40" w:rsidRDefault="00000000">
      <w:pPr>
        <w:widowControl/>
        <w:jc w:val="left"/>
        <w:rPr>
          <w:rFonts w:ascii="仿宋" w:eastAsia="仿宋" w:hAnsi="仿宋" w:hint="eastAsia"/>
          <w:sz w:val="18"/>
          <w:szCs w:val="18"/>
        </w:rPr>
      </w:pPr>
      <w:r w:rsidRPr="00EB6F40">
        <w:rPr>
          <w:rFonts w:ascii="仿宋" w:eastAsia="仿宋" w:hAnsi="仿宋"/>
          <w:sz w:val="18"/>
          <w:szCs w:val="18"/>
        </w:rPr>
        <w:br w:type="page"/>
      </w:r>
    </w:p>
    <w:p w14:paraId="7C8102F6" w14:textId="77777777" w:rsidR="00DB7E8E" w:rsidRPr="00EB6F40" w:rsidRDefault="00000000">
      <w:pPr>
        <w:spacing w:afterLines="50" w:after="156" w:line="300" w:lineRule="exact"/>
        <w:ind w:firstLineChars="200" w:firstLine="480"/>
        <w:rPr>
          <w:rFonts w:ascii="仿宋" w:eastAsia="仿宋" w:hAnsi="仿宋" w:hint="eastAsia"/>
          <w:kern w:val="0"/>
          <w:sz w:val="24"/>
        </w:rPr>
      </w:pPr>
      <w:r w:rsidRPr="00EB6F40">
        <w:rPr>
          <w:rFonts w:ascii="仿宋" w:eastAsia="仿宋" w:hAnsi="仿宋" w:hint="eastAsia"/>
          <w:kern w:val="0"/>
          <w:sz w:val="24"/>
        </w:rPr>
        <w:lastRenderedPageBreak/>
        <w:t>10</w:t>
      </w:r>
      <w:r w:rsidRPr="00EB6F40">
        <w:rPr>
          <w:rFonts w:ascii="仿宋" w:eastAsia="仿宋" w:hAnsi="仿宋"/>
          <w:kern w:val="0"/>
          <w:sz w:val="24"/>
        </w:rPr>
        <w:t>、</w:t>
      </w:r>
      <w:r w:rsidRPr="00EB6F40">
        <w:rPr>
          <w:rFonts w:ascii="仿宋" w:eastAsia="仿宋" w:hAnsi="仿宋" w:hint="eastAsia"/>
          <w:kern w:val="0"/>
          <w:sz w:val="24"/>
        </w:rPr>
        <w:t>投标承诺函</w:t>
      </w:r>
    </w:p>
    <w:p w14:paraId="7C5BA162" w14:textId="77777777" w:rsidR="00DB7E8E" w:rsidRPr="00EB6F40" w:rsidRDefault="00DB7E8E">
      <w:pPr>
        <w:spacing w:afterLines="50" w:after="156" w:line="300" w:lineRule="exact"/>
        <w:ind w:firstLineChars="200" w:firstLine="480"/>
        <w:rPr>
          <w:rFonts w:ascii="仿宋" w:eastAsia="仿宋" w:hAnsi="仿宋" w:cs="黑体" w:hint="eastAsia"/>
          <w:sz w:val="24"/>
        </w:rPr>
      </w:pPr>
    </w:p>
    <w:p w14:paraId="624B1CEB" w14:textId="77777777" w:rsidR="00DB7E8E" w:rsidRPr="00EB6F40" w:rsidRDefault="00000000">
      <w:pPr>
        <w:spacing w:afterLines="50" w:after="156" w:line="300" w:lineRule="exact"/>
        <w:ind w:firstLineChars="200" w:firstLine="480"/>
        <w:rPr>
          <w:rFonts w:ascii="仿宋" w:eastAsia="仿宋" w:hAnsi="仿宋" w:cs="宋体" w:hint="eastAsia"/>
          <w:sz w:val="24"/>
        </w:rPr>
      </w:pPr>
      <w:r w:rsidRPr="00EB6F40">
        <w:rPr>
          <w:rFonts w:ascii="仿宋" w:eastAsia="仿宋" w:hAnsi="仿宋" w:cs="宋体" w:hint="eastAsia"/>
          <w:sz w:val="24"/>
        </w:rPr>
        <w:t>致：</w:t>
      </w:r>
    </w:p>
    <w:p w14:paraId="76A147FF"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cs="宋体" w:hint="eastAsia"/>
          <w:sz w:val="24"/>
        </w:rPr>
        <w:t>本公司（公司名称）参加</w:t>
      </w:r>
      <w:r w:rsidRPr="00EB6F40">
        <w:rPr>
          <w:rFonts w:ascii="仿宋" w:eastAsia="仿宋" w:hAnsi="仿宋" w:hint="eastAsia"/>
          <w:sz w:val="24"/>
        </w:rPr>
        <w:t>(招标编号：)的投标活动，现承诺：我公司满足政府采购法第二十二条关于供应商的资格要求：</w:t>
      </w:r>
    </w:p>
    <w:p w14:paraId="2453FFAB"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（一）具有独立承担民事责任的能力；</w:t>
      </w:r>
    </w:p>
    <w:p w14:paraId="45840AAD"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（二）具有良好的商业信誉和健全的财务会计制度；</w:t>
      </w:r>
    </w:p>
    <w:p w14:paraId="759A7A97"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（三）具有履行合同所必需的设备和专业技术能力；</w:t>
      </w:r>
    </w:p>
    <w:p w14:paraId="425DFAB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（四）由依法缴纳税收和社会保障资金的良好记录；</w:t>
      </w:r>
    </w:p>
    <w:p w14:paraId="2A678B02"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（五）参加政府采购活动前三年内，在经营活动中没有重大违法记录；</w:t>
      </w:r>
    </w:p>
    <w:p w14:paraId="614C875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（六）法律、行政法规规定的其他条件。</w:t>
      </w:r>
    </w:p>
    <w:p w14:paraId="4FF21177"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同时，我公司/单位参加本次采购项目前未参与本采购项目的前期咨询论证，不属于禁止参加投标的供应商。</w:t>
      </w:r>
    </w:p>
    <w:p w14:paraId="1494E6CA"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如违反以上承诺，本公司愿承担一切法律责任。</w:t>
      </w:r>
    </w:p>
    <w:p w14:paraId="2F667DB8" w14:textId="77777777" w:rsidR="00DB7E8E" w:rsidRPr="00EB6F40" w:rsidRDefault="00DB7E8E">
      <w:pPr>
        <w:spacing w:afterLines="50" w:after="156" w:line="300" w:lineRule="exact"/>
        <w:ind w:firstLineChars="200" w:firstLine="480"/>
        <w:rPr>
          <w:rFonts w:ascii="仿宋" w:eastAsia="仿宋" w:hAnsi="仿宋" w:hint="eastAsia"/>
          <w:sz w:val="24"/>
        </w:rPr>
      </w:pPr>
    </w:p>
    <w:p w14:paraId="09F1C760" w14:textId="77777777" w:rsidR="00DB7E8E" w:rsidRPr="00EB6F40" w:rsidRDefault="00000000">
      <w:pPr>
        <w:spacing w:afterLines="50" w:after="156" w:line="300" w:lineRule="exact"/>
        <w:ind w:leftChars="1600" w:left="3360"/>
        <w:rPr>
          <w:rFonts w:ascii="仿宋" w:eastAsia="仿宋" w:hAnsi="仿宋" w:cs="Arial" w:hint="eastAsia"/>
          <w:kern w:val="0"/>
          <w:sz w:val="24"/>
        </w:rPr>
      </w:pPr>
      <w:r w:rsidRPr="00EB6F40">
        <w:rPr>
          <w:rFonts w:ascii="仿宋" w:eastAsia="仿宋" w:hAnsi="仿宋" w:cs="Arial" w:hint="eastAsia"/>
          <w:kern w:val="0"/>
          <w:sz w:val="24"/>
        </w:rPr>
        <w:t>投标人（盖章）：</w:t>
      </w:r>
    </w:p>
    <w:p w14:paraId="1B7A64F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sz w:val="24"/>
        </w:rPr>
        <w:br w:type="page"/>
      </w:r>
    </w:p>
    <w:p w14:paraId="417F8529" w14:textId="77777777" w:rsidR="00DB7E8E" w:rsidRPr="00EB6F40" w:rsidRDefault="00000000">
      <w:pPr>
        <w:widowControl/>
        <w:jc w:val="left"/>
        <w:rPr>
          <w:rFonts w:ascii="仿宋" w:eastAsia="仿宋" w:hAnsi="仿宋" w:hint="eastAsia"/>
          <w:sz w:val="24"/>
        </w:rPr>
      </w:pPr>
      <w:r w:rsidRPr="00EB6F40">
        <w:rPr>
          <w:rFonts w:ascii="仿宋" w:eastAsia="仿宋" w:hAnsi="仿宋" w:hint="eastAsia"/>
          <w:sz w:val="24"/>
        </w:rPr>
        <w:lastRenderedPageBreak/>
        <w:t>11、财务状况及税收、社会保障资金缴纳情况声明函</w:t>
      </w:r>
    </w:p>
    <w:p w14:paraId="5424494A" w14:textId="77777777" w:rsidR="00DB7E8E" w:rsidRPr="00EB6F40" w:rsidRDefault="00000000">
      <w:pPr>
        <w:pStyle w:val="afe"/>
        <w:spacing w:before="75" w:beforeAutospacing="0" w:after="75" w:afterAutospacing="0"/>
        <w:rPr>
          <w:rFonts w:ascii="Arial" w:hAnsi="Arial"/>
        </w:rPr>
      </w:pPr>
      <w:r w:rsidRPr="00EB6F40">
        <w:rPr>
          <w:rFonts w:ascii="Arial" w:hAnsi="Arial"/>
        </w:rPr>
        <w:t> </w:t>
      </w:r>
    </w:p>
    <w:p w14:paraId="0F1C7C18"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仿宋" w:eastAsia="仿宋" w:hAnsi="仿宋" w:hint="eastAsia"/>
        </w:rPr>
        <w:t>我方</w:t>
      </w:r>
      <w:r w:rsidRPr="00EB6F40">
        <w:rPr>
          <w:rFonts w:ascii="仿宋" w:eastAsia="仿宋" w:hAnsi="仿宋" w:hint="eastAsia"/>
          <w:u w:val="single"/>
        </w:rPr>
        <w:t>（供应商名称）</w:t>
      </w:r>
      <w:r w:rsidRPr="00EB6F40">
        <w:rPr>
          <w:rFonts w:ascii="仿宋" w:eastAsia="仿宋" w:hAnsi="仿宋" w:hint="eastAsia"/>
        </w:rPr>
        <w:t>符合《中华人民共和国政府采购法》第二十二条第一款第（二）项、第（四）项规定条件，具体包括：</w:t>
      </w:r>
    </w:p>
    <w:p w14:paraId="52D160E3"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仿宋" w:eastAsia="仿宋" w:hAnsi="仿宋"/>
        </w:rPr>
        <w:t>1.</w:t>
      </w:r>
      <w:r w:rsidRPr="00EB6F40">
        <w:rPr>
          <w:rFonts w:ascii="Calibri" w:eastAsia="仿宋" w:hAnsi="Calibri" w:cs="Calibri"/>
        </w:rPr>
        <w:t> </w:t>
      </w:r>
      <w:r w:rsidRPr="00EB6F40">
        <w:rPr>
          <w:rFonts w:ascii="仿宋" w:eastAsia="仿宋" w:hAnsi="仿宋" w:hint="eastAsia"/>
        </w:rPr>
        <w:t>具有健全的财务会计制度；</w:t>
      </w:r>
    </w:p>
    <w:p w14:paraId="457EB8D6"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仿宋" w:eastAsia="仿宋" w:hAnsi="仿宋"/>
        </w:rPr>
        <w:t>2.</w:t>
      </w:r>
      <w:r w:rsidRPr="00EB6F40">
        <w:rPr>
          <w:rFonts w:ascii="Calibri" w:eastAsia="仿宋" w:hAnsi="Calibri" w:cs="Calibri"/>
        </w:rPr>
        <w:t> </w:t>
      </w:r>
      <w:r w:rsidRPr="00EB6F40">
        <w:rPr>
          <w:rFonts w:ascii="仿宋" w:eastAsia="仿宋" w:hAnsi="仿宋" w:hint="eastAsia"/>
        </w:rPr>
        <w:t>有依法缴纳税收和社会保障资金的良好记录。</w:t>
      </w:r>
    </w:p>
    <w:p w14:paraId="2985B173"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仿宋" w:eastAsia="仿宋" w:hAnsi="仿宋" w:hint="eastAsia"/>
        </w:rPr>
        <w:t>特此声明。</w:t>
      </w:r>
    </w:p>
    <w:p w14:paraId="08F55C1A"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Calibri" w:eastAsia="仿宋" w:hAnsi="Calibri" w:cs="Calibri"/>
        </w:rPr>
        <w:t> </w:t>
      </w:r>
    </w:p>
    <w:p w14:paraId="47DB0452"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仿宋" w:eastAsia="仿宋" w:hAnsi="仿宋" w:hint="eastAsia"/>
        </w:rPr>
        <w:t>我方对上述声明的真实性负责。如有虚假，将依法承担相应责任。</w:t>
      </w:r>
    </w:p>
    <w:p w14:paraId="3841A471"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Calibri" w:eastAsia="仿宋" w:hAnsi="Calibri" w:cs="Calibri"/>
        </w:rPr>
        <w:t> </w:t>
      </w:r>
    </w:p>
    <w:p w14:paraId="494E570C" w14:textId="77777777" w:rsidR="00DB7E8E" w:rsidRPr="00EB6F40" w:rsidRDefault="00000000">
      <w:pPr>
        <w:pStyle w:val="afe"/>
        <w:spacing w:before="75" w:beforeAutospacing="0" w:after="75" w:afterAutospacing="0"/>
        <w:ind w:firstLine="645"/>
        <w:rPr>
          <w:rFonts w:ascii="仿宋" w:eastAsia="仿宋" w:hAnsi="仿宋" w:hint="eastAsia"/>
        </w:rPr>
      </w:pP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仿宋" w:eastAsia="仿宋" w:hAnsi="仿宋" w:hint="eastAsia"/>
        </w:rPr>
        <w:t>供应商名称（公章）：</w:t>
      </w:r>
    </w:p>
    <w:p w14:paraId="5D6E3296" w14:textId="77777777" w:rsidR="00DB7E8E" w:rsidRPr="00EB6F40" w:rsidRDefault="00000000">
      <w:pPr>
        <w:pStyle w:val="afe"/>
        <w:spacing w:before="75" w:beforeAutospacing="0" w:after="75" w:afterAutospacing="0"/>
        <w:ind w:firstLine="645"/>
        <w:jc w:val="center"/>
        <w:rPr>
          <w:rFonts w:ascii="仿宋" w:eastAsia="仿宋" w:hAnsi="仿宋" w:hint="eastAsia"/>
        </w:rPr>
      </w:pP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rPr>
        <w:t xml:space="preserve"> </w:t>
      </w:r>
      <w:r w:rsidRPr="00EB6F40">
        <w:rPr>
          <w:rFonts w:ascii="Calibri" w:eastAsia="仿宋" w:hAnsi="Calibri" w:cs="Calibri"/>
        </w:rPr>
        <w:t> </w:t>
      </w:r>
      <w:r w:rsidRPr="00EB6F40">
        <w:rPr>
          <w:rFonts w:ascii="仿宋" w:eastAsia="仿宋" w:hAnsi="仿宋" w:hint="eastAsia"/>
        </w:rPr>
        <w:t>日期：</w:t>
      </w:r>
    </w:p>
    <w:p w14:paraId="67978C6A" w14:textId="77777777" w:rsidR="00DB7E8E" w:rsidRPr="00EB6F40" w:rsidRDefault="00000000">
      <w:pPr>
        <w:widowControl/>
        <w:jc w:val="left"/>
        <w:rPr>
          <w:rFonts w:ascii="仿宋" w:eastAsia="仿宋" w:hAnsi="仿宋" w:hint="eastAsia"/>
          <w:kern w:val="0"/>
          <w:sz w:val="24"/>
        </w:rPr>
      </w:pPr>
      <w:r w:rsidRPr="00EB6F40">
        <w:rPr>
          <w:rFonts w:ascii="仿宋" w:eastAsia="仿宋" w:hAnsi="仿宋"/>
          <w:kern w:val="0"/>
          <w:sz w:val="24"/>
        </w:rPr>
        <w:br w:type="page"/>
      </w:r>
    </w:p>
    <w:p w14:paraId="3BF2BC3D" w14:textId="77777777" w:rsidR="00DB7E8E" w:rsidRPr="00EB6F40" w:rsidRDefault="00000000">
      <w:pPr>
        <w:spacing w:afterLines="50" w:after="156" w:line="300" w:lineRule="exact"/>
        <w:ind w:firstLineChars="200" w:firstLine="480"/>
        <w:rPr>
          <w:rFonts w:ascii="仿宋" w:eastAsia="仿宋" w:hAnsi="仿宋" w:hint="eastAsia"/>
          <w:kern w:val="0"/>
          <w:sz w:val="24"/>
        </w:rPr>
      </w:pPr>
      <w:r w:rsidRPr="00EB6F40">
        <w:rPr>
          <w:rFonts w:ascii="仿宋" w:eastAsia="仿宋" w:hAnsi="仿宋"/>
          <w:kern w:val="0"/>
          <w:sz w:val="24"/>
        </w:rPr>
        <w:lastRenderedPageBreak/>
        <w:t>1</w:t>
      </w:r>
      <w:r w:rsidRPr="00EB6F40">
        <w:rPr>
          <w:rFonts w:ascii="仿宋" w:eastAsia="仿宋" w:hAnsi="仿宋" w:hint="eastAsia"/>
          <w:kern w:val="0"/>
          <w:sz w:val="24"/>
        </w:rPr>
        <w:t>2、参加政府采购活动前3年内在经营活动中没有重大违法记录的书面声明</w:t>
      </w:r>
    </w:p>
    <w:p w14:paraId="6A2C420E" w14:textId="77777777" w:rsidR="00DB7E8E" w:rsidRPr="00EB6F40" w:rsidRDefault="00DB7E8E">
      <w:pPr>
        <w:spacing w:afterLines="50" w:after="156" w:line="300" w:lineRule="exact"/>
        <w:ind w:firstLineChars="200" w:firstLine="480"/>
        <w:rPr>
          <w:rFonts w:ascii="仿宋" w:eastAsia="仿宋" w:hAnsi="仿宋" w:cs="宋体" w:hint="eastAsia"/>
          <w:sz w:val="24"/>
          <w:u w:val="single"/>
          <w:lang w:val="zh-CN"/>
        </w:rPr>
      </w:pPr>
    </w:p>
    <w:p w14:paraId="3EEF0161" w14:textId="77777777" w:rsidR="00DB7E8E" w:rsidRPr="00EB6F40" w:rsidRDefault="00DB7E8E">
      <w:pPr>
        <w:spacing w:afterLines="50" w:after="156" w:line="300" w:lineRule="exact"/>
        <w:rPr>
          <w:rFonts w:ascii="仿宋" w:eastAsia="仿宋" w:hAnsi="仿宋" w:cs="宋体" w:hint="eastAsia"/>
          <w:sz w:val="24"/>
          <w:u w:val="single"/>
          <w:lang w:val="zh-CN"/>
        </w:rPr>
      </w:pPr>
    </w:p>
    <w:p w14:paraId="7214CE76" w14:textId="77777777" w:rsidR="00DB7E8E" w:rsidRPr="00EB6F40" w:rsidRDefault="00DB7E8E">
      <w:pPr>
        <w:spacing w:afterLines="50" w:after="156" w:line="300" w:lineRule="exact"/>
        <w:ind w:firstLineChars="200" w:firstLine="480"/>
        <w:rPr>
          <w:rFonts w:ascii="仿宋" w:eastAsia="仿宋" w:hAnsi="仿宋" w:cs="宋体" w:hint="eastAsia"/>
          <w:sz w:val="24"/>
          <w:lang w:val="zh-CN"/>
        </w:rPr>
      </w:pPr>
    </w:p>
    <w:p w14:paraId="2341781C" w14:textId="77777777" w:rsidR="00DB7E8E" w:rsidRPr="00EB6F40" w:rsidRDefault="00000000">
      <w:pPr>
        <w:spacing w:afterLines="50" w:after="156" w:line="300" w:lineRule="exact"/>
        <w:ind w:firstLineChars="200" w:firstLine="480"/>
        <w:rPr>
          <w:rFonts w:ascii="仿宋" w:eastAsia="仿宋" w:hAnsi="仿宋" w:cs="宋体" w:hint="eastAsia"/>
          <w:sz w:val="24"/>
          <w:lang w:val="zh-CN"/>
        </w:rPr>
      </w:pPr>
      <w:r w:rsidRPr="00EB6F40">
        <w:rPr>
          <w:rFonts w:ascii="仿宋" w:eastAsia="仿宋" w:hAnsi="仿宋" w:cs="宋体" w:hint="eastAsia"/>
          <w:sz w:val="24"/>
          <w:lang w:val="zh-CN"/>
        </w:rPr>
        <w:t>我</w:t>
      </w:r>
      <w:r w:rsidRPr="00EB6F40">
        <w:rPr>
          <w:rFonts w:ascii="仿宋" w:eastAsia="仿宋" w:hAnsi="仿宋" w:cs="宋体"/>
          <w:sz w:val="24"/>
          <w:lang w:val="zh-CN"/>
        </w:rPr>
        <w:t>公司在参加本次投标活动中，作为</w:t>
      </w:r>
      <w:r w:rsidRPr="00EB6F40">
        <w:rPr>
          <w:rFonts w:ascii="仿宋" w:eastAsia="仿宋" w:hAnsi="仿宋" w:cs="宋体" w:hint="eastAsia"/>
          <w:sz w:val="24"/>
          <w:lang w:val="zh-CN"/>
        </w:rPr>
        <w:t>如下</w:t>
      </w:r>
      <w:r w:rsidRPr="00EB6F40">
        <w:rPr>
          <w:rFonts w:ascii="仿宋" w:eastAsia="仿宋" w:hAnsi="仿宋" w:cs="宋体"/>
          <w:sz w:val="24"/>
          <w:lang w:val="zh-CN"/>
        </w:rPr>
        <w:t>承诺：</w:t>
      </w:r>
    </w:p>
    <w:p w14:paraId="21A98BBC" w14:textId="77777777" w:rsidR="00DB7E8E" w:rsidRPr="00EB6F40" w:rsidRDefault="00000000">
      <w:pPr>
        <w:spacing w:afterLines="50" w:after="156" w:line="300" w:lineRule="exact"/>
        <w:ind w:firstLineChars="200" w:firstLine="480"/>
        <w:rPr>
          <w:rFonts w:ascii="仿宋" w:eastAsia="仿宋" w:hAnsi="仿宋" w:cs="宋体" w:hint="eastAsia"/>
          <w:sz w:val="24"/>
          <w:lang w:val="zh-CN"/>
        </w:rPr>
      </w:pPr>
      <w:r w:rsidRPr="00EB6F40">
        <w:rPr>
          <w:rFonts w:ascii="仿宋" w:eastAsia="仿宋" w:hAnsi="仿宋" w:cs="宋体" w:hint="eastAsia"/>
          <w:sz w:val="24"/>
          <w:lang w:val="zh-CN"/>
        </w:rPr>
        <w:t>一</w:t>
      </w:r>
      <w:r w:rsidRPr="00EB6F40">
        <w:rPr>
          <w:rFonts w:ascii="仿宋" w:eastAsia="仿宋" w:hAnsi="仿宋" w:cs="宋体"/>
          <w:sz w:val="24"/>
          <w:lang w:val="zh-CN"/>
        </w:rPr>
        <w:t>、参加本次政府采购活动前三年内，在经营活动中没有重大违法记录。</w:t>
      </w:r>
    </w:p>
    <w:p w14:paraId="006282AB" w14:textId="77777777" w:rsidR="00DB7E8E" w:rsidRPr="00EB6F40" w:rsidRDefault="00000000">
      <w:pPr>
        <w:spacing w:afterLines="50" w:after="156" w:line="300" w:lineRule="exact"/>
        <w:ind w:firstLineChars="200" w:firstLine="480"/>
        <w:rPr>
          <w:rFonts w:ascii="仿宋" w:eastAsia="仿宋" w:hAnsi="仿宋" w:cstheme="minorBidi" w:hint="eastAsia"/>
          <w:sz w:val="24"/>
        </w:rPr>
      </w:pPr>
      <w:r w:rsidRPr="00EB6F40">
        <w:rPr>
          <w:rFonts w:ascii="仿宋" w:eastAsia="仿宋" w:hAnsi="仿宋" w:cstheme="minorBidi" w:hint="eastAsia"/>
          <w:sz w:val="24"/>
        </w:rPr>
        <w:t>二</w:t>
      </w:r>
      <w:r w:rsidRPr="00EB6F40">
        <w:rPr>
          <w:rFonts w:ascii="仿宋" w:eastAsia="仿宋" w:hAnsi="仿宋" w:cstheme="minorBidi"/>
          <w:sz w:val="24"/>
        </w:rPr>
        <w:t>、</w:t>
      </w:r>
      <w:r w:rsidRPr="00EB6F40">
        <w:rPr>
          <w:rFonts w:ascii="仿宋" w:eastAsia="仿宋" w:hAnsi="仿宋" w:cstheme="minorBidi" w:hint="eastAsia"/>
          <w:sz w:val="24"/>
        </w:rPr>
        <w:t>未挂靠</w:t>
      </w:r>
      <w:r w:rsidRPr="00EB6F40">
        <w:rPr>
          <w:rFonts w:ascii="仿宋" w:eastAsia="仿宋" w:hAnsi="仿宋" w:cstheme="minorBidi"/>
          <w:sz w:val="24"/>
        </w:rPr>
        <w:t>、借用资质</w:t>
      </w:r>
      <w:r w:rsidRPr="00EB6F40">
        <w:rPr>
          <w:rFonts w:ascii="仿宋" w:eastAsia="仿宋" w:hAnsi="仿宋" w:cstheme="minorBidi" w:hint="eastAsia"/>
          <w:sz w:val="24"/>
        </w:rPr>
        <w:t>进行</w:t>
      </w:r>
      <w:r w:rsidRPr="00EB6F40">
        <w:rPr>
          <w:rFonts w:ascii="仿宋" w:eastAsia="仿宋" w:hAnsi="仿宋" w:cstheme="minorBidi"/>
          <w:sz w:val="24"/>
        </w:rPr>
        <w:t>投标等违法违规行为。</w:t>
      </w:r>
    </w:p>
    <w:p w14:paraId="5E3B85A7" w14:textId="77777777" w:rsidR="00DB7E8E" w:rsidRPr="00EB6F40" w:rsidRDefault="00000000">
      <w:pPr>
        <w:spacing w:afterLines="50" w:after="156" w:line="300" w:lineRule="exact"/>
        <w:ind w:firstLineChars="200" w:firstLine="480"/>
        <w:rPr>
          <w:rFonts w:ascii="仿宋" w:eastAsia="仿宋" w:hAnsi="仿宋" w:cstheme="minorBidi" w:hint="eastAsia"/>
          <w:sz w:val="24"/>
        </w:rPr>
      </w:pPr>
      <w:r w:rsidRPr="00EB6F40">
        <w:rPr>
          <w:rFonts w:ascii="仿宋" w:eastAsia="仿宋" w:hAnsi="仿宋" w:cstheme="minorBidi" w:hint="eastAsia"/>
          <w:sz w:val="24"/>
        </w:rPr>
        <w:t>三</w:t>
      </w:r>
      <w:r w:rsidRPr="00EB6F40">
        <w:rPr>
          <w:rFonts w:ascii="仿宋" w:eastAsia="仿宋" w:hAnsi="仿宋" w:cstheme="minorBidi"/>
          <w:sz w:val="24"/>
        </w:rPr>
        <w:t>、</w:t>
      </w:r>
      <w:r w:rsidRPr="00EB6F40">
        <w:rPr>
          <w:rFonts w:ascii="仿宋" w:eastAsia="仿宋" w:hAnsi="仿宋" w:cstheme="minorBidi" w:hint="eastAsia"/>
          <w:sz w:val="24"/>
        </w:rPr>
        <w:t>提供</w:t>
      </w:r>
      <w:r w:rsidRPr="00EB6F40">
        <w:rPr>
          <w:rFonts w:ascii="仿宋" w:eastAsia="仿宋" w:hAnsi="仿宋" w:cstheme="minorBidi"/>
          <w:sz w:val="24"/>
        </w:rPr>
        <w:t>的相关文件均真实、有效。</w:t>
      </w:r>
    </w:p>
    <w:p w14:paraId="2C8345F7" w14:textId="77777777" w:rsidR="00DB7E8E" w:rsidRPr="00EB6F40" w:rsidRDefault="00000000">
      <w:pPr>
        <w:spacing w:afterLines="50" w:after="156" w:line="300" w:lineRule="exact"/>
        <w:ind w:firstLineChars="200" w:firstLine="480"/>
        <w:rPr>
          <w:rFonts w:ascii="仿宋" w:eastAsia="仿宋" w:hAnsi="仿宋" w:cstheme="minorBidi" w:hint="eastAsia"/>
          <w:sz w:val="24"/>
        </w:rPr>
      </w:pPr>
      <w:r w:rsidRPr="00EB6F40">
        <w:rPr>
          <w:rFonts w:ascii="仿宋" w:eastAsia="仿宋" w:hAnsi="仿宋" w:cstheme="minorBidi" w:hint="eastAsia"/>
          <w:sz w:val="24"/>
        </w:rPr>
        <w:t>若</w:t>
      </w:r>
      <w:r w:rsidRPr="00EB6F40">
        <w:rPr>
          <w:rFonts w:ascii="仿宋" w:eastAsia="仿宋" w:hAnsi="仿宋" w:cstheme="minorBidi"/>
          <w:sz w:val="24"/>
        </w:rPr>
        <w:t>查实我公司提供的资料及上述承诺不属实，则</w:t>
      </w:r>
      <w:r w:rsidRPr="00EB6F40">
        <w:rPr>
          <w:rFonts w:ascii="仿宋" w:eastAsia="仿宋" w:hAnsi="仿宋" w:cstheme="minorBidi" w:hint="eastAsia"/>
          <w:sz w:val="24"/>
        </w:rPr>
        <w:t>招标人有权</w:t>
      </w:r>
      <w:r w:rsidRPr="00EB6F40">
        <w:rPr>
          <w:rFonts w:ascii="仿宋" w:eastAsia="仿宋" w:hAnsi="仿宋" w:cstheme="minorBidi"/>
          <w:sz w:val="24"/>
        </w:rPr>
        <w:t>取消我公司的投标及中标资格，且我公司将无条件承担由此给本次招标带来的一切后果（</w:t>
      </w:r>
      <w:r w:rsidRPr="00EB6F40">
        <w:rPr>
          <w:rFonts w:ascii="仿宋" w:eastAsia="仿宋" w:hAnsi="仿宋" w:cstheme="minorBidi" w:hint="eastAsia"/>
          <w:sz w:val="24"/>
        </w:rPr>
        <w:t>包括</w:t>
      </w:r>
      <w:r w:rsidRPr="00EB6F40">
        <w:rPr>
          <w:rFonts w:ascii="仿宋" w:eastAsia="仿宋" w:hAnsi="仿宋" w:cstheme="minorBidi"/>
          <w:sz w:val="24"/>
        </w:rPr>
        <w:t>经济损失）</w:t>
      </w:r>
      <w:r w:rsidRPr="00EB6F40">
        <w:rPr>
          <w:rFonts w:ascii="仿宋" w:eastAsia="仿宋" w:hAnsi="仿宋" w:cstheme="minorBidi" w:hint="eastAsia"/>
          <w:sz w:val="24"/>
        </w:rPr>
        <w:t>。</w:t>
      </w:r>
    </w:p>
    <w:p w14:paraId="431FE4FB" w14:textId="77777777" w:rsidR="00DB7E8E" w:rsidRPr="00EB6F40" w:rsidRDefault="00DB7E8E">
      <w:pPr>
        <w:spacing w:afterLines="50" w:after="156" w:line="300" w:lineRule="exact"/>
        <w:ind w:firstLineChars="200" w:firstLine="480"/>
        <w:rPr>
          <w:rFonts w:ascii="仿宋" w:eastAsia="仿宋" w:hAnsi="仿宋" w:cstheme="minorBidi" w:hint="eastAsia"/>
          <w:sz w:val="24"/>
        </w:rPr>
      </w:pPr>
    </w:p>
    <w:p w14:paraId="39A03944" w14:textId="77777777" w:rsidR="00DB7E8E" w:rsidRPr="00EB6F40" w:rsidRDefault="00000000">
      <w:pPr>
        <w:spacing w:afterLines="50" w:after="156" w:line="300" w:lineRule="exact"/>
        <w:ind w:firstLineChars="200" w:firstLine="480"/>
        <w:rPr>
          <w:rFonts w:ascii="仿宋" w:eastAsia="仿宋" w:hAnsi="仿宋" w:cstheme="minorBidi" w:hint="eastAsia"/>
          <w:sz w:val="24"/>
        </w:rPr>
      </w:pPr>
      <w:r w:rsidRPr="00EB6F40">
        <w:rPr>
          <w:rFonts w:ascii="仿宋" w:eastAsia="仿宋" w:hAnsi="仿宋" w:cstheme="minorBidi" w:hint="eastAsia"/>
          <w:sz w:val="24"/>
        </w:rPr>
        <w:t>特此</w:t>
      </w:r>
      <w:r w:rsidRPr="00EB6F40">
        <w:rPr>
          <w:rFonts w:ascii="仿宋" w:eastAsia="仿宋" w:hAnsi="仿宋" w:cstheme="minorBidi"/>
          <w:sz w:val="24"/>
        </w:rPr>
        <w:t>声明。</w:t>
      </w:r>
    </w:p>
    <w:p w14:paraId="52C1B580" w14:textId="77777777" w:rsidR="00DB7E8E" w:rsidRPr="00EB6F40" w:rsidRDefault="00000000">
      <w:pPr>
        <w:spacing w:afterLines="50" w:after="156" w:line="300" w:lineRule="exact"/>
        <w:ind w:leftChars="1600" w:left="3360"/>
        <w:rPr>
          <w:rFonts w:ascii="仿宋" w:eastAsia="仿宋" w:hAnsi="仿宋" w:cs="Arial" w:hint="eastAsia"/>
          <w:kern w:val="0"/>
          <w:sz w:val="24"/>
        </w:rPr>
      </w:pPr>
      <w:r w:rsidRPr="00EB6F40">
        <w:rPr>
          <w:rFonts w:ascii="仿宋" w:eastAsia="仿宋" w:hAnsi="仿宋" w:cs="Arial" w:hint="eastAsia"/>
          <w:kern w:val="0"/>
          <w:sz w:val="24"/>
        </w:rPr>
        <w:t>投标人</w:t>
      </w:r>
      <w:r w:rsidRPr="00EB6F40">
        <w:rPr>
          <w:rFonts w:ascii="仿宋" w:eastAsia="仿宋" w:hAnsi="仿宋" w:cs="Arial"/>
          <w:kern w:val="0"/>
          <w:sz w:val="24"/>
        </w:rPr>
        <w:t>（</w:t>
      </w:r>
      <w:r w:rsidRPr="00EB6F40">
        <w:rPr>
          <w:rFonts w:ascii="仿宋" w:eastAsia="仿宋" w:hAnsi="仿宋" w:cs="Arial" w:hint="eastAsia"/>
          <w:kern w:val="0"/>
          <w:sz w:val="24"/>
        </w:rPr>
        <w:t>公章</w:t>
      </w:r>
      <w:r w:rsidRPr="00EB6F40">
        <w:rPr>
          <w:rFonts w:ascii="仿宋" w:eastAsia="仿宋" w:hAnsi="仿宋" w:cs="Arial"/>
          <w:kern w:val="0"/>
          <w:sz w:val="24"/>
        </w:rPr>
        <w:t>）</w:t>
      </w:r>
      <w:r w:rsidRPr="00EB6F40">
        <w:rPr>
          <w:rFonts w:ascii="仿宋" w:eastAsia="仿宋" w:hAnsi="仿宋" w:cs="Arial" w:hint="eastAsia"/>
          <w:kern w:val="0"/>
          <w:sz w:val="24"/>
        </w:rPr>
        <w:t>：</w:t>
      </w:r>
    </w:p>
    <w:p w14:paraId="6C5CDA7F" w14:textId="77777777" w:rsidR="00DB7E8E" w:rsidRPr="00EB6F40" w:rsidRDefault="00000000">
      <w:pPr>
        <w:spacing w:afterLines="50" w:after="156" w:line="300" w:lineRule="exact"/>
        <w:ind w:leftChars="1600" w:left="3360"/>
        <w:rPr>
          <w:rFonts w:ascii="仿宋" w:eastAsia="仿宋" w:hAnsi="仿宋" w:cs="Arial" w:hint="eastAsia"/>
          <w:kern w:val="0"/>
          <w:sz w:val="24"/>
        </w:rPr>
      </w:pPr>
      <w:r w:rsidRPr="00EB6F40">
        <w:rPr>
          <w:rFonts w:ascii="仿宋" w:eastAsia="仿宋" w:hAnsi="仿宋" w:cs="Arial" w:hint="eastAsia"/>
          <w:kern w:val="0"/>
          <w:sz w:val="24"/>
        </w:rPr>
        <w:t>法定代表人</w:t>
      </w:r>
      <w:r w:rsidRPr="00EB6F40">
        <w:rPr>
          <w:rFonts w:ascii="仿宋" w:eastAsia="仿宋" w:hAnsi="仿宋" w:cs="Arial"/>
          <w:kern w:val="0"/>
          <w:sz w:val="24"/>
        </w:rPr>
        <w:t>（</w:t>
      </w:r>
      <w:r w:rsidRPr="00EB6F40">
        <w:rPr>
          <w:rFonts w:ascii="仿宋" w:eastAsia="仿宋" w:hAnsi="仿宋" w:cs="Arial" w:hint="eastAsia"/>
          <w:kern w:val="0"/>
          <w:sz w:val="24"/>
        </w:rPr>
        <w:t>签章</w:t>
      </w:r>
      <w:r w:rsidRPr="00EB6F40">
        <w:rPr>
          <w:rFonts w:ascii="仿宋" w:eastAsia="仿宋" w:hAnsi="仿宋" w:cs="Arial"/>
          <w:kern w:val="0"/>
          <w:sz w:val="24"/>
        </w:rPr>
        <w:t>）</w:t>
      </w:r>
      <w:r w:rsidRPr="00EB6F40">
        <w:rPr>
          <w:rFonts w:ascii="仿宋" w:eastAsia="仿宋" w:hAnsi="仿宋" w:cs="Arial" w:hint="eastAsia"/>
          <w:kern w:val="0"/>
          <w:sz w:val="24"/>
        </w:rPr>
        <w:t>：</w:t>
      </w:r>
    </w:p>
    <w:p w14:paraId="413722A9" w14:textId="77777777" w:rsidR="00DB7E8E" w:rsidRPr="00EB6F40" w:rsidRDefault="00000000">
      <w:pPr>
        <w:spacing w:afterLines="50" w:after="156" w:line="300" w:lineRule="exact"/>
        <w:ind w:leftChars="1600" w:left="3360"/>
        <w:rPr>
          <w:rFonts w:ascii="仿宋" w:eastAsia="仿宋" w:hAnsi="仿宋" w:cs="Arial" w:hint="eastAsia"/>
          <w:kern w:val="0"/>
          <w:sz w:val="24"/>
        </w:rPr>
      </w:pPr>
      <w:r w:rsidRPr="00EB6F40">
        <w:rPr>
          <w:rFonts w:ascii="仿宋" w:eastAsia="仿宋" w:hAnsi="仿宋" w:cs="Arial" w:hint="eastAsia"/>
          <w:kern w:val="0"/>
          <w:sz w:val="24"/>
        </w:rPr>
        <w:t>日期：    年  月  日</w:t>
      </w:r>
    </w:p>
    <w:p w14:paraId="7B399637" w14:textId="77777777" w:rsidR="00DB7E8E" w:rsidRPr="00EB6F40" w:rsidRDefault="00DB7E8E">
      <w:pPr>
        <w:spacing w:afterLines="50" w:after="156" w:line="300" w:lineRule="exact"/>
        <w:ind w:firstLineChars="200" w:firstLine="480"/>
        <w:rPr>
          <w:rFonts w:ascii="仿宋" w:eastAsia="仿宋" w:hAnsi="仿宋" w:hint="eastAsia"/>
          <w:sz w:val="24"/>
        </w:rPr>
      </w:pPr>
    </w:p>
    <w:p w14:paraId="6B44C09A" w14:textId="77777777" w:rsidR="00DB7E8E" w:rsidRPr="00EB6F40" w:rsidRDefault="00DB7E8E">
      <w:pPr>
        <w:spacing w:afterLines="50" w:after="156" w:line="300" w:lineRule="exact"/>
        <w:ind w:firstLineChars="200" w:firstLine="480"/>
        <w:rPr>
          <w:rFonts w:ascii="仿宋" w:eastAsia="仿宋" w:hAnsi="仿宋" w:hint="eastAsia"/>
          <w:sz w:val="24"/>
        </w:rPr>
      </w:pPr>
    </w:p>
    <w:p w14:paraId="479DC144" w14:textId="77777777" w:rsidR="00DB7E8E" w:rsidRPr="00EB6F40" w:rsidRDefault="00DB7E8E">
      <w:pPr>
        <w:spacing w:afterLines="50" w:after="156" w:line="300" w:lineRule="exact"/>
        <w:ind w:firstLineChars="200" w:firstLine="480"/>
        <w:rPr>
          <w:rFonts w:ascii="仿宋" w:eastAsia="仿宋" w:hAnsi="仿宋" w:hint="eastAsia"/>
          <w:sz w:val="24"/>
        </w:rPr>
      </w:pPr>
    </w:p>
    <w:p w14:paraId="0A0C2825" w14:textId="77777777" w:rsidR="00DB7E8E" w:rsidRPr="00EB6F40" w:rsidRDefault="00000000">
      <w:pPr>
        <w:spacing w:afterLines="50" w:after="156" w:line="300" w:lineRule="exact"/>
        <w:rPr>
          <w:rFonts w:ascii="仿宋" w:eastAsia="仿宋" w:hAnsi="仿宋" w:hint="eastAsia"/>
          <w:b/>
          <w:sz w:val="24"/>
          <w:u w:val="single"/>
        </w:rPr>
      </w:pPr>
      <w:r w:rsidRPr="00EB6F40">
        <w:rPr>
          <w:rFonts w:ascii="仿宋" w:eastAsia="仿宋" w:hAnsi="仿宋" w:hint="eastAsia"/>
          <w:b/>
          <w:sz w:val="24"/>
          <w:u w:val="single"/>
        </w:rPr>
        <w:t>后附：</w:t>
      </w:r>
    </w:p>
    <w:p w14:paraId="0F6CD023" w14:textId="77777777" w:rsidR="00DB7E8E" w:rsidRPr="00EB6F40" w:rsidRDefault="00000000">
      <w:pPr>
        <w:spacing w:afterLines="50" w:after="156" w:line="300" w:lineRule="exact"/>
        <w:rPr>
          <w:rFonts w:ascii="仿宋" w:eastAsia="仿宋" w:hAnsi="仿宋" w:hint="eastAsia"/>
          <w:b/>
          <w:sz w:val="24"/>
          <w:u w:val="single"/>
        </w:rPr>
      </w:pPr>
      <w:r w:rsidRPr="00EB6F40">
        <w:rPr>
          <w:rFonts w:ascii="仿宋" w:eastAsia="仿宋" w:hAnsi="仿宋" w:hint="eastAsia"/>
          <w:b/>
          <w:sz w:val="24"/>
          <w:u w:val="single"/>
        </w:rPr>
        <w:t>A、 “信用中国”网站（www.creditchina.gov.cn）查询的投标人信用记录</w:t>
      </w:r>
    </w:p>
    <w:p w14:paraId="5C798722" w14:textId="77777777" w:rsidR="00DB7E8E" w:rsidRPr="00EB6F40" w:rsidRDefault="00000000">
      <w:pPr>
        <w:spacing w:afterLines="50" w:after="156" w:line="300" w:lineRule="exact"/>
        <w:rPr>
          <w:rFonts w:ascii="仿宋" w:eastAsia="仿宋" w:hAnsi="仿宋" w:hint="eastAsia"/>
          <w:b/>
          <w:sz w:val="24"/>
          <w:u w:val="single"/>
        </w:rPr>
      </w:pPr>
      <w:r w:rsidRPr="00EB6F40">
        <w:rPr>
          <w:rFonts w:ascii="仿宋" w:eastAsia="仿宋" w:hAnsi="仿宋"/>
          <w:b/>
          <w:sz w:val="24"/>
          <w:u w:val="single"/>
        </w:rPr>
        <w:t>B</w:t>
      </w:r>
      <w:r w:rsidRPr="00EB6F40">
        <w:rPr>
          <w:rFonts w:ascii="仿宋" w:eastAsia="仿宋" w:hAnsi="仿宋" w:hint="eastAsia"/>
          <w:b/>
          <w:sz w:val="24"/>
          <w:u w:val="single"/>
        </w:rPr>
        <w:t>、中国政府采购网（http://www.ccgp.gov.cn/cr/list）查询的投标人信用记录。</w:t>
      </w:r>
    </w:p>
    <w:p w14:paraId="3D421AF0" w14:textId="77777777" w:rsidR="00DB7E8E" w:rsidRPr="00EB6F40" w:rsidRDefault="00000000">
      <w:pPr>
        <w:widowControl/>
        <w:jc w:val="left"/>
        <w:rPr>
          <w:rFonts w:ascii="仿宋" w:eastAsia="仿宋" w:hAnsi="仿宋" w:hint="eastAsia"/>
          <w:sz w:val="24"/>
        </w:rPr>
      </w:pPr>
      <w:r w:rsidRPr="00EB6F40">
        <w:rPr>
          <w:rFonts w:ascii="仿宋" w:eastAsia="仿宋" w:hAnsi="仿宋"/>
          <w:sz w:val="24"/>
        </w:rPr>
        <w:br w:type="page"/>
      </w:r>
    </w:p>
    <w:p w14:paraId="2C103F22"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13、不存在与参与本项目的其他供应商单位负责人为同一人或者存在直接控股、管理关系承诺</w:t>
      </w:r>
    </w:p>
    <w:p w14:paraId="0652BBF2" w14:textId="77777777" w:rsidR="00DB7E8E" w:rsidRPr="00EB6F40" w:rsidRDefault="00000000">
      <w:pPr>
        <w:spacing w:afterLines="50" w:after="156" w:line="360" w:lineRule="auto"/>
        <w:ind w:firstLineChars="200" w:firstLine="480"/>
        <w:rPr>
          <w:rFonts w:ascii="仿宋" w:eastAsia="仿宋" w:hAnsi="仿宋" w:hint="eastAsia"/>
          <w:sz w:val="24"/>
        </w:rPr>
      </w:pPr>
      <w:r w:rsidRPr="00EB6F40">
        <w:rPr>
          <w:rFonts w:ascii="仿宋" w:eastAsia="仿宋" w:hAnsi="仿宋" w:hint="eastAsia"/>
          <w:sz w:val="24"/>
        </w:rPr>
        <w:t>我公司参加贵校组织的</w:t>
      </w:r>
      <w:r w:rsidRPr="00EB6F40">
        <w:rPr>
          <w:rFonts w:ascii="仿宋" w:eastAsia="仿宋" w:hAnsi="仿宋" w:hint="eastAsia"/>
          <w:sz w:val="24"/>
          <w:u w:val="single"/>
        </w:rPr>
        <w:t xml:space="preserve">       </w:t>
      </w:r>
      <w:r w:rsidRPr="00EB6F40">
        <w:rPr>
          <w:rFonts w:ascii="仿宋" w:eastAsia="仿宋" w:hAnsi="仿宋" w:hint="eastAsia"/>
          <w:sz w:val="24"/>
        </w:rPr>
        <w:t>（项目名称及编号）招标活动，郑重承诺：在参加本次招标活动不存在与参加本项目的其他供应商单位负责人为同一人或者存在直接控股、管理关系。本公司对上述承诺的真实性负责。如有虚假，将依法承担相应责任。</w:t>
      </w:r>
    </w:p>
    <w:p w14:paraId="2F00D60F" w14:textId="77777777" w:rsidR="00DB7E8E" w:rsidRPr="00EB6F40" w:rsidRDefault="00000000">
      <w:pPr>
        <w:spacing w:afterLines="50" w:after="156" w:line="360" w:lineRule="auto"/>
        <w:ind w:firstLineChars="200" w:firstLine="480"/>
        <w:rPr>
          <w:rFonts w:ascii="仿宋" w:eastAsia="仿宋" w:hAnsi="仿宋" w:hint="eastAsia"/>
          <w:sz w:val="24"/>
        </w:rPr>
      </w:pPr>
      <w:r w:rsidRPr="00EB6F40">
        <w:rPr>
          <w:rFonts w:ascii="仿宋" w:eastAsia="仿宋" w:hAnsi="仿宋" w:hint="eastAsia"/>
          <w:sz w:val="24"/>
        </w:rPr>
        <w:t>特此承诺。</w:t>
      </w:r>
    </w:p>
    <w:p w14:paraId="4E20B831" w14:textId="77777777" w:rsidR="00DB7E8E" w:rsidRPr="00EB6F40" w:rsidRDefault="00DB7E8E">
      <w:pPr>
        <w:spacing w:afterLines="50" w:after="156" w:line="300" w:lineRule="exact"/>
        <w:ind w:firstLineChars="200" w:firstLine="480"/>
        <w:rPr>
          <w:rFonts w:ascii="仿宋" w:eastAsia="仿宋" w:hAnsi="仿宋" w:hint="eastAsia"/>
          <w:sz w:val="24"/>
        </w:rPr>
      </w:pPr>
    </w:p>
    <w:p w14:paraId="58471939" w14:textId="77777777" w:rsidR="00DB7E8E" w:rsidRPr="00EB6F40" w:rsidRDefault="00DB7E8E">
      <w:pPr>
        <w:spacing w:afterLines="50" w:after="156" w:line="300" w:lineRule="exact"/>
        <w:ind w:firstLineChars="200" w:firstLine="480"/>
        <w:rPr>
          <w:rFonts w:ascii="仿宋" w:eastAsia="仿宋" w:hAnsi="仿宋" w:hint="eastAsia"/>
          <w:sz w:val="24"/>
        </w:rPr>
      </w:pPr>
    </w:p>
    <w:p w14:paraId="3A9F8F5A" w14:textId="77777777" w:rsidR="00DB7E8E" w:rsidRPr="00EB6F40" w:rsidRDefault="00DB7E8E">
      <w:pPr>
        <w:spacing w:afterLines="50" w:after="156" w:line="300" w:lineRule="exact"/>
        <w:ind w:firstLineChars="200" w:firstLine="480"/>
        <w:rPr>
          <w:rFonts w:ascii="仿宋" w:eastAsia="仿宋" w:hAnsi="仿宋" w:hint="eastAsia"/>
          <w:sz w:val="24"/>
        </w:rPr>
      </w:pPr>
    </w:p>
    <w:p w14:paraId="164B3BE6" w14:textId="77777777" w:rsidR="00DB7E8E" w:rsidRPr="00EB6F40" w:rsidRDefault="00DB7E8E">
      <w:pPr>
        <w:spacing w:afterLines="50" w:after="156" w:line="300" w:lineRule="exact"/>
        <w:ind w:firstLineChars="200" w:firstLine="480"/>
        <w:rPr>
          <w:rFonts w:ascii="仿宋" w:eastAsia="仿宋" w:hAnsi="仿宋" w:hint="eastAsia"/>
          <w:sz w:val="24"/>
        </w:rPr>
      </w:pPr>
    </w:p>
    <w:p w14:paraId="5F45B5FA" w14:textId="77777777" w:rsidR="00DB7E8E" w:rsidRPr="00EB6F40" w:rsidRDefault="00DB7E8E">
      <w:pPr>
        <w:spacing w:afterLines="50" w:after="156" w:line="300" w:lineRule="exact"/>
        <w:ind w:firstLineChars="200" w:firstLine="480"/>
        <w:rPr>
          <w:rFonts w:ascii="仿宋" w:eastAsia="仿宋" w:hAnsi="仿宋" w:hint="eastAsia"/>
          <w:sz w:val="24"/>
        </w:rPr>
      </w:pPr>
    </w:p>
    <w:p w14:paraId="10632658"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投标人：（单位盖章）</w:t>
      </w:r>
    </w:p>
    <w:p w14:paraId="46C2AE5F"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法定代表人或授权代表（签字或加盖个人名章）：</w:t>
      </w:r>
    </w:p>
    <w:p w14:paraId="35A85964"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日期：       年    月   日</w:t>
      </w:r>
    </w:p>
    <w:p w14:paraId="167A13DE" w14:textId="77777777" w:rsidR="00DB7E8E" w:rsidRPr="00EB6F40" w:rsidRDefault="00DB7E8E">
      <w:pPr>
        <w:widowControl/>
        <w:jc w:val="left"/>
        <w:rPr>
          <w:rFonts w:ascii="仿宋" w:eastAsia="仿宋" w:hAnsi="仿宋" w:hint="eastAsia"/>
          <w:sz w:val="24"/>
        </w:rPr>
      </w:pPr>
    </w:p>
    <w:p w14:paraId="6458EA83" w14:textId="77777777" w:rsidR="00DB7E8E" w:rsidRPr="00EB6F40" w:rsidRDefault="00000000">
      <w:pPr>
        <w:widowControl/>
        <w:jc w:val="left"/>
        <w:rPr>
          <w:rFonts w:ascii="仿宋" w:eastAsia="仿宋" w:hAnsi="仿宋" w:hint="eastAsia"/>
          <w:b/>
          <w:sz w:val="24"/>
          <w:u w:val="single"/>
        </w:rPr>
      </w:pPr>
      <w:r w:rsidRPr="00EB6F40">
        <w:rPr>
          <w:rFonts w:ascii="仿宋" w:eastAsia="仿宋" w:hAnsi="仿宋" w:hint="eastAsia"/>
          <w:b/>
          <w:sz w:val="24"/>
          <w:u w:val="single"/>
        </w:rPr>
        <w:t>后附：在“国家企业信用信息公示系统”查询的股东情况及主要管理人员信息截图（加盖公章）。</w:t>
      </w:r>
    </w:p>
    <w:p w14:paraId="42298CA4" w14:textId="77777777" w:rsidR="00DB7E8E" w:rsidRPr="00EB6F40" w:rsidRDefault="00000000">
      <w:pPr>
        <w:widowControl/>
        <w:jc w:val="left"/>
        <w:rPr>
          <w:rFonts w:ascii="仿宋" w:eastAsia="仿宋" w:hAnsi="仿宋" w:hint="eastAsia"/>
          <w:sz w:val="24"/>
        </w:rPr>
      </w:pPr>
      <w:r w:rsidRPr="00EB6F40">
        <w:rPr>
          <w:rFonts w:ascii="仿宋" w:eastAsia="仿宋" w:hAnsi="仿宋"/>
          <w:sz w:val="24"/>
        </w:rPr>
        <w:br w:type="page"/>
      </w:r>
    </w:p>
    <w:p w14:paraId="4F053C61" w14:textId="77777777" w:rsidR="00DB7E8E" w:rsidRPr="00EB6F40" w:rsidRDefault="00000000">
      <w:pPr>
        <w:spacing w:afterLines="50" w:after="156" w:line="300" w:lineRule="exact"/>
        <w:ind w:firstLineChars="200" w:firstLine="480"/>
        <w:rPr>
          <w:rFonts w:ascii="仿宋" w:eastAsia="仿宋" w:hAnsi="仿宋" w:hint="eastAsia"/>
          <w:kern w:val="0"/>
          <w:sz w:val="24"/>
        </w:rPr>
      </w:pPr>
      <w:r w:rsidRPr="00EB6F40">
        <w:rPr>
          <w:rFonts w:ascii="仿宋" w:eastAsia="仿宋" w:hAnsi="仿宋" w:hint="eastAsia"/>
          <w:sz w:val="24"/>
        </w:rPr>
        <w:lastRenderedPageBreak/>
        <w:t>二、</w:t>
      </w:r>
      <w:r w:rsidRPr="00EB6F40">
        <w:rPr>
          <w:rFonts w:ascii="仿宋" w:eastAsia="仿宋" w:hAnsi="仿宋" w:hint="eastAsia"/>
          <w:kern w:val="0"/>
          <w:sz w:val="24"/>
        </w:rPr>
        <w:t>技术响应文件有关表格格式</w:t>
      </w:r>
    </w:p>
    <w:p w14:paraId="16EA360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1、投标</w:t>
      </w:r>
      <w:r w:rsidRPr="00EB6F40">
        <w:rPr>
          <w:rFonts w:ascii="仿宋" w:eastAsia="仿宋" w:hAnsi="仿宋" w:cs="宋体" w:hint="eastAsia"/>
          <w:sz w:val="24"/>
        </w:rPr>
        <w:t>货物</w:t>
      </w:r>
      <w:r w:rsidRPr="00EB6F40">
        <w:rPr>
          <w:rFonts w:ascii="仿宋" w:eastAsia="仿宋" w:hAnsi="仿宋" w:hint="eastAsia"/>
          <w:sz w:val="24"/>
        </w:rPr>
        <w:t>技术偏离表</w:t>
      </w:r>
    </w:p>
    <w:p w14:paraId="322837E9" w14:textId="77777777" w:rsidR="00DB7E8E" w:rsidRPr="00EB6F40" w:rsidRDefault="00000000">
      <w:pPr>
        <w:spacing w:afterLines="50" w:after="156" w:line="300" w:lineRule="exact"/>
        <w:ind w:firstLineChars="200" w:firstLine="480"/>
        <w:rPr>
          <w:rFonts w:ascii="仿宋" w:eastAsia="仿宋" w:hAnsi="仿宋" w:hint="eastAsia"/>
          <w:sz w:val="24"/>
          <w:lang w:val="zh-CN"/>
        </w:rPr>
      </w:pPr>
      <w:r w:rsidRPr="00EB6F40">
        <w:rPr>
          <w:rFonts w:ascii="仿宋" w:eastAsia="仿宋" w:hAnsi="仿宋" w:hint="eastAsia"/>
          <w:sz w:val="24"/>
          <w:lang w:val="zh-CN"/>
        </w:rPr>
        <w:t>项目名称：</w:t>
      </w:r>
    </w:p>
    <w:p w14:paraId="4BF5BF69"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包号：</w:t>
      </w:r>
    </w:p>
    <w:p w14:paraId="2DBCE9D9"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货物名称和规格型号：</w:t>
      </w:r>
    </w:p>
    <w:tbl>
      <w:tblPr>
        <w:tblW w:w="8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920"/>
        <w:gridCol w:w="1980"/>
        <w:gridCol w:w="1080"/>
        <w:gridCol w:w="2700"/>
      </w:tblGrid>
      <w:tr w:rsidR="00A743D4" w:rsidRPr="00EB6F40" w14:paraId="16AD4D71" w14:textId="77777777">
        <w:trPr>
          <w:cantSplit/>
          <w:trHeight w:val="774"/>
        </w:trPr>
        <w:tc>
          <w:tcPr>
            <w:tcW w:w="713" w:type="dxa"/>
            <w:tcBorders>
              <w:top w:val="single" w:sz="4" w:space="0" w:color="auto"/>
              <w:left w:val="single" w:sz="4" w:space="0" w:color="auto"/>
              <w:bottom w:val="single" w:sz="4" w:space="0" w:color="auto"/>
              <w:right w:val="single" w:sz="4" w:space="0" w:color="auto"/>
            </w:tcBorders>
            <w:vAlign w:val="center"/>
          </w:tcPr>
          <w:p w14:paraId="43640758"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序号</w:t>
            </w:r>
          </w:p>
        </w:tc>
        <w:tc>
          <w:tcPr>
            <w:tcW w:w="1920" w:type="dxa"/>
            <w:tcBorders>
              <w:top w:val="single" w:sz="4" w:space="0" w:color="auto"/>
              <w:left w:val="single" w:sz="4" w:space="0" w:color="auto"/>
              <w:bottom w:val="single" w:sz="4" w:space="0" w:color="auto"/>
              <w:right w:val="single" w:sz="4" w:space="0" w:color="auto"/>
            </w:tcBorders>
            <w:vAlign w:val="center"/>
          </w:tcPr>
          <w:p w14:paraId="6F7A88D1"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招标文件技术规格要求</w:t>
            </w:r>
          </w:p>
        </w:tc>
        <w:tc>
          <w:tcPr>
            <w:tcW w:w="1980" w:type="dxa"/>
            <w:tcBorders>
              <w:top w:val="single" w:sz="4" w:space="0" w:color="auto"/>
              <w:left w:val="single" w:sz="4" w:space="0" w:color="auto"/>
              <w:bottom w:val="single" w:sz="4" w:space="0" w:color="auto"/>
              <w:right w:val="single" w:sz="4" w:space="0" w:color="auto"/>
            </w:tcBorders>
            <w:vAlign w:val="center"/>
          </w:tcPr>
          <w:p w14:paraId="4ADFAF90"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投标货物实际技术规格</w:t>
            </w:r>
          </w:p>
        </w:tc>
        <w:tc>
          <w:tcPr>
            <w:tcW w:w="1080" w:type="dxa"/>
            <w:tcBorders>
              <w:top w:val="single" w:sz="4" w:space="0" w:color="auto"/>
              <w:left w:val="single" w:sz="4" w:space="0" w:color="auto"/>
              <w:bottom w:val="single" w:sz="4" w:space="0" w:color="auto"/>
              <w:right w:val="single" w:sz="4" w:space="0" w:color="auto"/>
            </w:tcBorders>
            <w:vAlign w:val="center"/>
          </w:tcPr>
          <w:p w14:paraId="025F080D"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是否有偏差</w:t>
            </w:r>
          </w:p>
        </w:tc>
        <w:tc>
          <w:tcPr>
            <w:tcW w:w="2700" w:type="dxa"/>
            <w:tcBorders>
              <w:top w:val="single" w:sz="4" w:space="0" w:color="auto"/>
              <w:left w:val="single" w:sz="4" w:space="0" w:color="auto"/>
              <w:bottom w:val="single" w:sz="4" w:space="0" w:color="auto"/>
              <w:right w:val="single" w:sz="4" w:space="0" w:color="auto"/>
            </w:tcBorders>
            <w:vAlign w:val="center"/>
          </w:tcPr>
          <w:p w14:paraId="12C47AF2"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偏差说明</w:t>
            </w:r>
          </w:p>
        </w:tc>
      </w:tr>
      <w:tr w:rsidR="00A743D4" w:rsidRPr="00EB6F40" w14:paraId="485737B4" w14:textId="77777777">
        <w:trPr>
          <w:cantSplit/>
          <w:trHeight w:val="533"/>
        </w:trPr>
        <w:tc>
          <w:tcPr>
            <w:tcW w:w="713" w:type="dxa"/>
            <w:tcBorders>
              <w:top w:val="single" w:sz="4" w:space="0" w:color="auto"/>
              <w:left w:val="single" w:sz="4" w:space="0" w:color="auto"/>
              <w:bottom w:val="single" w:sz="4" w:space="0" w:color="auto"/>
              <w:right w:val="single" w:sz="4" w:space="0" w:color="auto"/>
            </w:tcBorders>
            <w:vAlign w:val="center"/>
          </w:tcPr>
          <w:p w14:paraId="1180A306" w14:textId="77777777" w:rsidR="00DB7E8E" w:rsidRPr="00EB6F40" w:rsidRDefault="00DB7E8E">
            <w:pPr>
              <w:jc w:val="left"/>
              <w:rPr>
                <w:rFonts w:ascii="仿宋" w:eastAsia="仿宋" w:hAnsi="仿宋" w:hint="eastAsia"/>
                <w:sz w:val="24"/>
              </w:rPr>
            </w:pPr>
          </w:p>
        </w:tc>
        <w:tc>
          <w:tcPr>
            <w:tcW w:w="1920" w:type="dxa"/>
            <w:tcBorders>
              <w:top w:val="single" w:sz="4" w:space="0" w:color="auto"/>
              <w:left w:val="single" w:sz="4" w:space="0" w:color="auto"/>
              <w:bottom w:val="single" w:sz="4" w:space="0" w:color="auto"/>
              <w:right w:val="single" w:sz="4" w:space="0" w:color="auto"/>
            </w:tcBorders>
            <w:vAlign w:val="center"/>
          </w:tcPr>
          <w:p w14:paraId="0EFACEC9" w14:textId="77777777" w:rsidR="00DB7E8E" w:rsidRPr="00EB6F40" w:rsidRDefault="00DB7E8E">
            <w:pPr>
              <w:jc w:val="left"/>
              <w:rPr>
                <w:rFonts w:ascii="仿宋" w:eastAsia="仿宋" w:hAnsi="仿宋" w:hint="eastAsia"/>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46DBB1F0" w14:textId="77777777" w:rsidR="00DB7E8E" w:rsidRPr="00EB6F40" w:rsidRDefault="00DB7E8E">
            <w:pPr>
              <w:jc w:val="left"/>
              <w:rPr>
                <w:rFonts w:ascii="仿宋" w:eastAsia="仿宋" w:hAnsi="仿宋" w:hint="eastAsia"/>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75461183" w14:textId="77777777" w:rsidR="00DB7E8E" w:rsidRPr="00EB6F40" w:rsidRDefault="00DB7E8E">
            <w:pPr>
              <w:jc w:val="left"/>
              <w:rPr>
                <w:rFonts w:ascii="仿宋" w:eastAsia="仿宋" w:hAnsi="仿宋" w:hint="eastAsia"/>
                <w:sz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1C1AB9D1" w14:textId="77777777" w:rsidR="00DB7E8E" w:rsidRPr="00EB6F40" w:rsidRDefault="00DB7E8E">
            <w:pPr>
              <w:jc w:val="left"/>
              <w:rPr>
                <w:rFonts w:ascii="仿宋" w:eastAsia="仿宋" w:hAnsi="仿宋" w:hint="eastAsia"/>
                <w:sz w:val="24"/>
              </w:rPr>
            </w:pPr>
          </w:p>
        </w:tc>
      </w:tr>
      <w:tr w:rsidR="00A743D4" w:rsidRPr="00EB6F40" w14:paraId="386366BF" w14:textId="77777777">
        <w:trPr>
          <w:cantSplit/>
          <w:trHeight w:val="533"/>
        </w:trPr>
        <w:tc>
          <w:tcPr>
            <w:tcW w:w="713" w:type="dxa"/>
            <w:tcBorders>
              <w:top w:val="single" w:sz="4" w:space="0" w:color="auto"/>
              <w:left w:val="single" w:sz="4" w:space="0" w:color="auto"/>
              <w:bottom w:val="single" w:sz="4" w:space="0" w:color="auto"/>
              <w:right w:val="single" w:sz="4" w:space="0" w:color="auto"/>
            </w:tcBorders>
            <w:vAlign w:val="center"/>
          </w:tcPr>
          <w:p w14:paraId="5500D7BF" w14:textId="77777777" w:rsidR="00DB7E8E" w:rsidRPr="00EB6F40" w:rsidRDefault="00DB7E8E">
            <w:pPr>
              <w:jc w:val="left"/>
              <w:rPr>
                <w:rFonts w:ascii="仿宋" w:eastAsia="仿宋" w:hAnsi="仿宋" w:hint="eastAsia"/>
                <w:sz w:val="24"/>
              </w:rPr>
            </w:pPr>
          </w:p>
        </w:tc>
        <w:tc>
          <w:tcPr>
            <w:tcW w:w="1920" w:type="dxa"/>
            <w:tcBorders>
              <w:top w:val="single" w:sz="4" w:space="0" w:color="auto"/>
              <w:left w:val="single" w:sz="4" w:space="0" w:color="auto"/>
              <w:bottom w:val="single" w:sz="4" w:space="0" w:color="auto"/>
              <w:right w:val="single" w:sz="4" w:space="0" w:color="auto"/>
            </w:tcBorders>
            <w:vAlign w:val="center"/>
          </w:tcPr>
          <w:p w14:paraId="1C618EAF" w14:textId="77777777" w:rsidR="00DB7E8E" w:rsidRPr="00EB6F40" w:rsidRDefault="00DB7E8E">
            <w:pPr>
              <w:jc w:val="left"/>
              <w:rPr>
                <w:rFonts w:ascii="仿宋" w:eastAsia="仿宋" w:hAnsi="仿宋" w:hint="eastAsia"/>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65AB904F" w14:textId="77777777" w:rsidR="00DB7E8E" w:rsidRPr="00EB6F40" w:rsidRDefault="00DB7E8E">
            <w:pPr>
              <w:jc w:val="left"/>
              <w:rPr>
                <w:rFonts w:ascii="仿宋" w:eastAsia="仿宋" w:hAnsi="仿宋" w:hint="eastAsia"/>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01CC2482" w14:textId="77777777" w:rsidR="00DB7E8E" w:rsidRPr="00EB6F40" w:rsidRDefault="00DB7E8E">
            <w:pPr>
              <w:jc w:val="left"/>
              <w:rPr>
                <w:rFonts w:ascii="仿宋" w:eastAsia="仿宋" w:hAnsi="仿宋" w:hint="eastAsia"/>
                <w:sz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0FA141BB" w14:textId="77777777" w:rsidR="00DB7E8E" w:rsidRPr="00EB6F40" w:rsidRDefault="00DB7E8E">
            <w:pPr>
              <w:jc w:val="left"/>
              <w:rPr>
                <w:rFonts w:ascii="仿宋" w:eastAsia="仿宋" w:hAnsi="仿宋" w:hint="eastAsia"/>
                <w:sz w:val="24"/>
              </w:rPr>
            </w:pPr>
          </w:p>
        </w:tc>
      </w:tr>
      <w:tr w:rsidR="00A743D4" w:rsidRPr="00EB6F40" w14:paraId="1696A674" w14:textId="77777777">
        <w:trPr>
          <w:cantSplit/>
          <w:trHeight w:val="533"/>
        </w:trPr>
        <w:tc>
          <w:tcPr>
            <w:tcW w:w="713" w:type="dxa"/>
            <w:tcBorders>
              <w:top w:val="single" w:sz="4" w:space="0" w:color="auto"/>
              <w:left w:val="single" w:sz="4" w:space="0" w:color="auto"/>
              <w:bottom w:val="single" w:sz="4" w:space="0" w:color="auto"/>
              <w:right w:val="single" w:sz="4" w:space="0" w:color="auto"/>
            </w:tcBorders>
            <w:vAlign w:val="center"/>
          </w:tcPr>
          <w:p w14:paraId="586986A0" w14:textId="77777777" w:rsidR="00DB7E8E" w:rsidRPr="00EB6F40" w:rsidRDefault="00DB7E8E">
            <w:pPr>
              <w:jc w:val="left"/>
              <w:rPr>
                <w:rFonts w:ascii="仿宋" w:eastAsia="仿宋" w:hAnsi="仿宋" w:hint="eastAsia"/>
                <w:sz w:val="24"/>
              </w:rPr>
            </w:pPr>
          </w:p>
        </w:tc>
        <w:tc>
          <w:tcPr>
            <w:tcW w:w="1920" w:type="dxa"/>
            <w:tcBorders>
              <w:top w:val="single" w:sz="4" w:space="0" w:color="auto"/>
              <w:left w:val="single" w:sz="4" w:space="0" w:color="auto"/>
              <w:bottom w:val="single" w:sz="4" w:space="0" w:color="auto"/>
              <w:right w:val="single" w:sz="4" w:space="0" w:color="auto"/>
            </w:tcBorders>
            <w:vAlign w:val="center"/>
          </w:tcPr>
          <w:p w14:paraId="635E8EC6" w14:textId="77777777" w:rsidR="00DB7E8E" w:rsidRPr="00EB6F40" w:rsidRDefault="00DB7E8E">
            <w:pPr>
              <w:jc w:val="left"/>
              <w:rPr>
                <w:rFonts w:ascii="仿宋" w:eastAsia="仿宋" w:hAnsi="仿宋" w:hint="eastAsia"/>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3D983C4A" w14:textId="77777777" w:rsidR="00DB7E8E" w:rsidRPr="00EB6F40" w:rsidRDefault="00DB7E8E">
            <w:pPr>
              <w:jc w:val="left"/>
              <w:rPr>
                <w:rFonts w:ascii="仿宋" w:eastAsia="仿宋" w:hAnsi="仿宋" w:hint="eastAsia"/>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144DAE1D" w14:textId="77777777" w:rsidR="00DB7E8E" w:rsidRPr="00EB6F40" w:rsidRDefault="00DB7E8E">
            <w:pPr>
              <w:jc w:val="left"/>
              <w:rPr>
                <w:rFonts w:ascii="仿宋" w:eastAsia="仿宋" w:hAnsi="仿宋" w:hint="eastAsia"/>
                <w:sz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031D501A" w14:textId="77777777" w:rsidR="00DB7E8E" w:rsidRPr="00EB6F40" w:rsidRDefault="00DB7E8E">
            <w:pPr>
              <w:jc w:val="left"/>
              <w:rPr>
                <w:rFonts w:ascii="仿宋" w:eastAsia="仿宋" w:hAnsi="仿宋" w:hint="eastAsia"/>
                <w:sz w:val="24"/>
              </w:rPr>
            </w:pPr>
          </w:p>
        </w:tc>
      </w:tr>
      <w:tr w:rsidR="00A743D4" w:rsidRPr="00EB6F40" w14:paraId="319AC87A" w14:textId="77777777">
        <w:trPr>
          <w:cantSplit/>
          <w:trHeight w:val="533"/>
        </w:trPr>
        <w:tc>
          <w:tcPr>
            <w:tcW w:w="713" w:type="dxa"/>
            <w:tcBorders>
              <w:top w:val="single" w:sz="4" w:space="0" w:color="auto"/>
              <w:left w:val="single" w:sz="4" w:space="0" w:color="auto"/>
              <w:bottom w:val="single" w:sz="4" w:space="0" w:color="auto"/>
              <w:right w:val="single" w:sz="4" w:space="0" w:color="auto"/>
            </w:tcBorders>
            <w:vAlign w:val="center"/>
          </w:tcPr>
          <w:p w14:paraId="2C7C5BAE" w14:textId="77777777" w:rsidR="00DB7E8E" w:rsidRPr="00EB6F40" w:rsidRDefault="00DB7E8E">
            <w:pPr>
              <w:jc w:val="left"/>
              <w:rPr>
                <w:rFonts w:ascii="仿宋" w:eastAsia="仿宋" w:hAnsi="仿宋" w:hint="eastAsia"/>
                <w:sz w:val="24"/>
              </w:rPr>
            </w:pPr>
          </w:p>
        </w:tc>
        <w:tc>
          <w:tcPr>
            <w:tcW w:w="1920" w:type="dxa"/>
            <w:tcBorders>
              <w:top w:val="single" w:sz="4" w:space="0" w:color="auto"/>
              <w:left w:val="single" w:sz="4" w:space="0" w:color="auto"/>
              <w:bottom w:val="single" w:sz="4" w:space="0" w:color="auto"/>
              <w:right w:val="single" w:sz="4" w:space="0" w:color="auto"/>
            </w:tcBorders>
            <w:vAlign w:val="center"/>
          </w:tcPr>
          <w:p w14:paraId="39D5DAC8" w14:textId="77777777" w:rsidR="00DB7E8E" w:rsidRPr="00EB6F40" w:rsidRDefault="00DB7E8E">
            <w:pPr>
              <w:jc w:val="left"/>
              <w:rPr>
                <w:rFonts w:ascii="仿宋" w:eastAsia="仿宋" w:hAnsi="仿宋" w:hint="eastAsia"/>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5C3709D0" w14:textId="77777777" w:rsidR="00DB7E8E" w:rsidRPr="00EB6F40" w:rsidRDefault="00DB7E8E">
            <w:pPr>
              <w:jc w:val="left"/>
              <w:rPr>
                <w:rFonts w:ascii="仿宋" w:eastAsia="仿宋" w:hAnsi="仿宋" w:hint="eastAsia"/>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468064A0" w14:textId="77777777" w:rsidR="00DB7E8E" w:rsidRPr="00EB6F40" w:rsidRDefault="00DB7E8E">
            <w:pPr>
              <w:jc w:val="left"/>
              <w:rPr>
                <w:rFonts w:ascii="仿宋" w:eastAsia="仿宋" w:hAnsi="仿宋" w:hint="eastAsia"/>
                <w:sz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46A135D3" w14:textId="77777777" w:rsidR="00DB7E8E" w:rsidRPr="00EB6F40" w:rsidRDefault="00DB7E8E">
            <w:pPr>
              <w:jc w:val="left"/>
              <w:rPr>
                <w:rFonts w:ascii="仿宋" w:eastAsia="仿宋" w:hAnsi="仿宋" w:hint="eastAsia"/>
                <w:sz w:val="24"/>
              </w:rPr>
            </w:pPr>
          </w:p>
        </w:tc>
      </w:tr>
      <w:tr w:rsidR="00A743D4" w:rsidRPr="00EB6F40" w14:paraId="2951A472" w14:textId="77777777">
        <w:trPr>
          <w:cantSplit/>
          <w:trHeight w:val="532"/>
        </w:trPr>
        <w:tc>
          <w:tcPr>
            <w:tcW w:w="713" w:type="dxa"/>
            <w:tcBorders>
              <w:top w:val="single" w:sz="4" w:space="0" w:color="auto"/>
              <w:left w:val="single" w:sz="4" w:space="0" w:color="auto"/>
              <w:bottom w:val="single" w:sz="4" w:space="0" w:color="auto"/>
              <w:right w:val="single" w:sz="4" w:space="0" w:color="auto"/>
            </w:tcBorders>
            <w:vAlign w:val="center"/>
          </w:tcPr>
          <w:p w14:paraId="1A09CE95" w14:textId="77777777" w:rsidR="00DB7E8E" w:rsidRPr="00EB6F40" w:rsidRDefault="00DB7E8E">
            <w:pPr>
              <w:jc w:val="left"/>
              <w:rPr>
                <w:rFonts w:ascii="仿宋" w:eastAsia="仿宋" w:hAnsi="仿宋" w:hint="eastAsia"/>
                <w:sz w:val="24"/>
              </w:rPr>
            </w:pPr>
          </w:p>
        </w:tc>
        <w:tc>
          <w:tcPr>
            <w:tcW w:w="1920" w:type="dxa"/>
            <w:tcBorders>
              <w:top w:val="single" w:sz="4" w:space="0" w:color="auto"/>
              <w:left w:val="single" w:sz="4" w:space="0" w:color="auto"/>
              <w:bottom w:val="single" w:sz="4" w:space="0" w:color="auto"/>
              <w:right w:val="single" w:sz="4" w:space="0" w:color="auto"/>
            </w:tcBorders>
            <w:vAlign w:val="center"/>
          </w:tcPr>
          <w:p w14:paraId="0546F0F1" w14:textId="77777777" w:rsidR="00DB7E8E" w:rsidRPr="00EB6F40" w:rsidRDefault="00DB7E8E">
            <w:pPr>
              <w:jc w:val="left"/>
              <w:rPr>
                <w:rFonts w:ascii="仿宋" w:eastAsia="仿宋" w:hAnsi="仿宋" w:hint="eastAsia"/>
                <w:sz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0D95F39E" w14:textId="77777777" w:rsidR="00DB7E8E" w:rsidRPr="00EB6F40" w:rsidRDefault="00DB7E8E">
            <w:pPr>
              <w:jc w:val="left"/>
              <w:rPr>
                <w:rFonts w:ascii="仿宋" w:eastAsia="仿宋" w:hAnsi="仿宋" w:hint="eastAsia"/>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4CAFB25D" w14:textId="77777777" w:rsidR="00DB7E8E" w:rsidRPr="00EB6F40" w:rsidRDefault="00DB7E8E">
            <w:pPr>
              <w:jc w:val="left"/>
              <w:rPr>
                <w:rFonts w:ascii="仿宋" w:eastAsia="仿宋" w:hAnsi="仿宋" w:hint="eastAsia"/>
                <w:sz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0B5A7BF2" w14:textId="77777777" w:rsidR="00DB7E8E" w:rsidRPr="00EB6F40" w:rsidRDefault="00DB7E8E">
            <w:pPr>
              <w:jc w:val="left"/>
              <w:rPr>
                <w:rFonts w:ascii="仿宋" w:eastAsia="仿宋" w:hAnsi="仿宋" w:hint="eastAsia"/>
                <w:sz w:val="24"/>
              </w:rPr>
            </w:pPr>
          </w:p>
        </w:tc>
      </w:tr>
      <w:tr w:rsidR="00A743D4" w:rsidRPr="00EB6F40" w14:paraId="0A65B7A7" w14:textId="77777777">
        <w:trPr>
          <w:cantSplit/>
          <w:trHeight w:val="532"/>
        </w:trPr>
        <w:tc>
          <w:tcPr>
            <w:tcW w:w="713" w:type="dxa"/>
            <w:tcBorders>
              <w:top w:val="single" w:sz="4" w:space="0" w:color="auto"/>
              <w:left w:val="single" w:sz="4" w:space="0" w:color="auto"/>
              <w:bottom w:val="single" w:sz="4" w:space="0" w:color="auto"/>
              <w:right w:val="single" w:sz="4" w:space="0" w:color="auto"/>
            </w:tcBorders>
            <w:vAlign w:val="center"/>
          </w:tcPr>
          <w:p w14:paraId="3C1E5F5D" w14:textId="77777777" w:rsidR="00DB7E8E" w:rsidRPr="00EB6F40" w:rsidRDefault="00DB7E8E">
            <w:pPr>
              <w:jc w:val="left"/>
              <w:rPr>
                <w:rFonts w:ascii="仿宋" w:eastAsia="仿宋" w:hAnsi="仿宋" w:hint="eastAsia"/>
                <w:sz w:val="24"/>
              </w:rPr>
            </w:pPr>
          </w:p>
        </w:tc>
        <w:tc>
          <w:tcPr>
            <w:tcW w:w="1920" w:type="dxa"/>
            <w:tcBorders>
              <w:top w:val="single" w:sz="4" w:space="0" w:color="auto"/>
              <w:left w:val="single" w:sz="4" w:space="0" w:color="auto"/>
              <w:bottom w:val="single" w:sz="4" w:space="0" w:color="auto"/>
              <w:right w:val="single" w:sz="4" w:space="0" w:color="auto"/>
            </w:tcBorders>
          </w:tcPr>
          <w:p w14:paraId="743D443B" w14:textId="77777777" w:rsidR="00DB7E8E" w:rsidRPr="00EB6F40" w:rsidRDefault="00DB7E8E">
            <w:pPr>
              <w:jc w:val="left"/>
              <w:rPr>
                <w:rFonts w:ascii="仿宋" w:eastAsia="仿宋" w:hAnsi="仿宋" w:hint="eastAsia"/>
                <w:sz w:val="24"/>
              </w:rPr>
            </w:pPr>
          </w:p>
        </w:tc>
        <w:tc>
          <w:tcPr>
            <w:tcW w:w="1980" w:type="dxa"/>
            <w:tcBorders>
              <w:top w:val="single" w:sz="4" w:space="0" w:color="auto"/>
              <w:left w:val="single" w:sz="4" w:space="0" w:color="auto"/>
              <w:bottom w:val="single" w:sz="4" w:space="0" w:color="auto"/>
              <w:right w:val="single" w:sz="4" w:space="0" w:color="auto"/>
            </w:tcBorders>
          </w:tcPr>
          <w:p w14:paraId="6D6F7647" w14:textId="77777777" w:rsidR="00DB7E8E" w:rsidRPr="00EB6F40" w:rsidRDefault="00DB7E8E">
            <w:pPr>
              <w:jc w:val="left"/>
              <w:rPr>
                <w:rFonts w:ascii="仿宋" w:eastAsia="仿宋" w:hAnsi="仿宋" w:hint="eastAsia"/>
                <w:sz w:val="24"/>
              </w:rPr>
            </w:pPr>
          </w:p>
        </w:tc>
        <w:tc>
          <w:tcPr>
            <w:tcW w:w="1080" w:type="dxa"/>
            <w:tcBorders>
              <w:top w:val="single" w:sz="4" w:space="0" w:color="auto"/>
              <w:left w:val="single" w:sz="4" w:space="0" w:color="auto"/>
              <w:bottom w:val="single" w:sz="4" w:space="0" w:color="auto"/>
              <w:right w:val="single" w:sz="4" w:space="0" w:color="auto"/>
            </w:tcBorders>
          </w:tcPr>
          <w:p w14:paraId="681982E4" w14:textId="77777777" w:rsidR="00DB7E8E" w:rsidRPr="00EB6F40" w:rsidRDefault="00DB7E8E">
            <w:pPr>
              <w:jc w:val="left"/>
              <w:rPr>
                <w:rFonts w:ascii="仿宋" w:eastAsia="仿宋" w:hAnsi="仿宋" w:hint="eastAsia"/>
                <w:sz w:val="24"/>
              </w:rPr>
            </w:pPr>
          </w:p>
        </w:tc>
        <w:tc>
          <w:tcPr>
            <w:tcW w:w="2700" w:type="dxa"/>
            <w:tcBorders>
              <w:top w:val="single" w:sz="4" w:space="0" w:color="auto"/>
              <w:left w:val="single" w:sz="4" w:space="0" w:color="auto"/>
              <w:bottom w:val="single" w:sz="4" w:space="0" w:color="auto"/>
              <w:right w:val="single" w:sz="4" w:space="0" w:color="auto"/>
            </w:tcBorders>
          </w:tcPr>
          <w:p w14:paraId="35BF63D5" w14:textId="77777777" w:rsidR="00DB7E8E" w:rsidRPr="00EB6F40" w:rsidRDefault="00DB7E8E">
            <w:pPr>
              <w:jc w:val="left"/>
              <w:rPr>
                <w:rFonts w:ascii="仿宋" w:eastAsia="仿宋" w:hAnsi="仿宋" w:hint="eastAsia"/>
                <w:sz w:val="24"/>
              </w:rPr>
            </w:pPr>
          </w:p>
        </w:tc>
      </w:tr>
      <w:tr w:rsidR="00A743D4" w:rsidRPr="00EB6F40" w14:paraId="6DDBE008" w14:textId="77777777">
        <w:trPr>
          <w:cantSplit/>
          <w:trHeight w:val="532"/>
        </w:trPr>
        <w:tc>
          <w:tcPr>
            <w:tcW w:w="713" w:type="dxa"/>
            <w:tcBorders>
              <w:top w:val="single" w:sz="4" w:space="0" w:color="auto"/>
              <w:left w:val="single" w:sz="4" w:space="0" w:color="auto"/>
              <w:bottom w:val="single" w:sz="4" w:space="0" w:color="auto"/>
              <w:right w:val="single" w:sz="4" w:space="0" w:color="auto"/>
            </w:tcBorders>
            <w:vAlign w:val="center"/>
          </w:tcPr>
          <w:p w14:paraId="7B4329E7" w14:textId="77777777" w:rsidR="00DB7E8E" w:rsidRPr="00EB6F40" w:rsidRDefault="00DB7E8E">
            <w:pPr>
              <w:jc w:val="left"/>
              <w:rPr>
                <w:rFonts w:ascii="仿宋" w:eastAsia="仿宋" w:hAnsi="仿宋" w:hint="eastAsia"/>
                <w:sz w:val="24"/>
              </w:rPr>
            </w:pPr>
          </w:p>
        </w:tc>
        <w:tc>
          <w:tcPr>
            <w:tcW w:w="1920" w:type="dxa"/>
            <w:tcBorders>
              <w:top w:val="single" w:sz="4" w:space="0" w:color="auto"/>
              <w:left w:val="single" w:sz="4" w:space="0" w:color="auto"/>
              <w:bottom w:val="single" w:sz="4" w:space="0" w:color="auto"/>
              <w:right w:val="single" w:sz="4" w:space="0" w:color="auto"/>
            </w:tcBorders>
          </w:tcPr>
          <w:p w14:paraId="5AAB7183" w14:textId="77777777" w:rsidR="00DB7E8E" w:rsidRPr="00EB6F40" w:rsidRDefault="00DB7E8E">
            <w:pPr>
              <w:jc w:val="left"/>
              <w:rPr>
                <w:rFonts w:ascii="仿宋" w:eastAsia="仿宋" w:hAnsi="仿宋" w:hint="eastAsia"/>
                <w:sz w:val="24"/>
              </w:rPr>
            </w:pPr>
          </w:p>
        </w:tc>
        <w:tc>
          <w:tcPr>
            <w:tcW w:w="1980" w:type="dxa"/>
            <w:tcBorders>
              <w:top w:val="single" w:sz="4" w:space="0" w:color="auto"/>
              <w:left w:val="single" w:sz="4" w:space="0" w:color="auto"/>
              <w:bottom w:val="single" w:sz="4" w:space="0" w:color="auto"/>
              <w:right w:val="single" w:sz="4" w:space="0" w:color="auto"/>
            </w:tcBorders>
          </w:tcPr>
          <w:p w14:paraId="7E2E8C52" w14:textId="77777777" w:rsidR="00DB7E8E" w:rsidRPr="00EB6F40" w:rsidRDefault="00DB7E8E">
            <w:pPr>
              <w:jc w:val="left"/>
              <w:rPr>
                <w:rFonts w:ascii="仿宋" w:eastAsia="仿宋" w:hAnsi="仿宋" w:hint="eastAsia"/>
                <w:sz w:val="24"/>
              </w:rPr>
            </w:pPr>
          </w:p>
        </w:tc>
        <w:tc>
          <w:tcPr>
            <w:tcW w:w="1080" w:type="dxa"/>
            <w:tcBorders>
              <w:top w:val="single" w:sz="4" w:space="0" w:color="auto"/>
              <w:left w:val="single" w:sz="4" w:space="0" w:color="auto"/>
              <w:bottom w:val="single" w:sz="4" w:space="0" w:color="auto"/>
              <w:right w:val="single" w:sz="4" w:space="0" w:color="auto"/>
            </w:tcBorders>
          </w:tcPr>
          <w:p w14:paraId="5ACA2EE8" w14:textId="77777777" w:rsidR="00DB7E8E" w:rsidRPr="00EB6F40" w:rsidRDefault="00DB7E8E">
            <w:pPr>
              <w:jc w:val="left"/>
              <w:rPr>
                <w:rFonts w:ascii="仿宋" w:eastAsia="仿宋" w:hAnsi="仿宋" w:hint="eastAsia"/>
                <w:sz w:val="24"/>
              </w:rPr>
            </w:pPr>
          </w:p>
        </w:tc>
        <w:tc>
          <w:tcPr>
            <w:tcW w:w="2700" w:type="dxa"/>
            <w:tcBorders>
              <w:top w:val="single" w:sz="4" w:space="0" w:color="auto"/>
              <w:left w:val="single" w:sz="4" w:space="0" w:color="auto"/>
              <w:bottom w:val="single" w:sz="4" w:space="0" w:color="auto"/>
              <w:right w:val="single" w:sz="4" w:space="0" w:color="auto"/>
            </w:tcBorders>
          </w:tcPr>
          <w:p w14:paraId="197663B5" w14:textId="77777777" w:rsidR="00DB7E8E" w:rsidRPr="00EB6F40" w:rsidRDefault="00DB7E8E">
            <w:pPr>
              <w:jc w:val="left"/>
              <w:rPr>
                <w:rFonts w:ascii="仿宋" w:eastAsia="仿宋" w:hAnsi="仿宋" w:hint="eastAsia"/>
                <w:sz w:val="24"/>
              </w:rPr>
            </w:pPr>
          </w:p>
        </w:tc>
      </w:tr>
    </w:tbl>
    <w:p w14:paraId="272E8579" w14:textId="77777777" w:rsidR="00DB7E8E" w:rsidRPr="00EB6F40" w:rsidRDefault="00000000">
      <w:pPr>
        <w:spacing w:afterLines="50" w:after="156" w:line="300" w:lineRule="exact"/>
        <w:ind w:firstLineChars="200" w:firstLine="480"/>
        <w:rPr>
          <w:rFonts w:ascii="仿宋" w:eastAsia="仿宋" w:hAnsi="仿宋" w:hint="eastAsia"/>
          <w:sz w:val="24"/>
          <w:lang w:val="zh-CN"/>
        </w:rPr>
      </w:pPr>
      <w:r w:rsidRPr="00EB6F40">
        <w:rPr>
          <w:rFonts w:ascii="仿宋" w:eastAsia="仿宋" w:hAnsi="仿宋" w:hint="eastAsia"/>
          <w:sz w:val="24"/>
          <w:lang w:val="zh-CN"/>
        </w:rPr>
        <w:t>说明：</w:t>
      </w:r>
    </w:p>
    <w:p w14:paraId="3EC34275" w14:textId="77777777" w:rsidR="00DB7E8E" w:rsidRPr="00EB6F40" w:rsidRDefault="00000000">
      <w:pPr>
        <w:spacing w:afterLines="50" w:after="156" w:line="300" w:lineRule="exact"/>
        <w:ind w:firstLineChars="200" w:firstLine="480"/>
        <w:rPr>
          <w:rFonts w:ascii="仿宋" w:eastAsia="仿宋" w:hAnsi="仿宋" w:hint="eastAsia"/>
          <w:sz w:val="24"/>
          <w:lang w:val="zh-CN"/>
        </w:rPr>
      </w:pPr>
      <w:r w:rsidRPr="00EB6F40">
        <w:rPr>
          <w:rFonts w:ascii="仿宋" w:eastAsia="仿宋" w:hAnsi="仿宋" w:hint="eastAsia"/>
          <w:sz w:val="24"/>
          <w:lang w:val="zh-CN"/>
        </w:rPr>
        <w:t>投标人必须按技术需求表的序号填写本表，如投标货物实际技术规格与技术需求无偏差，在“是否有偏差”一列填写“无”。</w:t>
      </w:r>
    </w:p>
    <w:p w14:paraId="63D951A0" w14:textId="77777777" w:rsidR="00DB7E8E" w:rsidRPr="00EB6F40" w:rsidRDefault="00000000">
      <w:pPr>
        <w:spacing w:afterLines="50" w:after="156" w:line="300" w:lineRule="exact"/>
        <w:ind w:firstLineChars="200" w:firstLine="480"/>
        <w:rPr>
          <w:rFonts w:ascii="仿宋" w:eastAsia="仿宋" w:hAnsi="仿宋" w:hint="eastAsia"/>
          <w:sz w:val="24"/>
          <w:lang w:val="zh-CN"/>
        </w:rPr>
      </w:pPr>
      <w:r w:rsidRPr="00EB6F40">
        <w:rPr>
          <w:rFonts w:ascii="仿宋" w:eastAsia="仿宋" w:hAnsi="仿宋" w:hint="eastAsia"/>
          <w:sz w:val="24"/>
          <w:lang w:val="zh-CN"/>
        </w:rPr>
        <w:t>投标货物的规格、技术参数和性能与招标文件的要求如不完全一致，在“是否有偏差”一列填写“有”，还需填写偏差说明，并注明是“正偏离”还是“负偏离”以及偏差的幅度（以百分比表示）。</w:t>
      </w:r>
    </w:p>
    <w:p w14:paraId="231D602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对于标有“★”和“▲”的重要技术参数要求，要求提供证明材料的，应予以提供并标明证明材料所在的页码。</w:t>
      </w:r>
    </w:p>
    <w:p w14:paraId="38FDDF9A" w14:textId="77777777" w:rsidR="00DB7E8E" w:rsidRPr="00EB6F40" w:rsidRDefault="00DB7E8E">
      <w:pPr>
        <w:spacing w:afterLines="50" w:after="156" w:line="300" w:lineRule="exact"/>
        <w:ind w:firstLineChars="200" w:firstLine="480"/>
        <w:rPr>
          <w:rFonts w:ascii="仿宋" w:eastAsia="仿宋" w:hAnsi="仿宋" w:hint="eastAsia"/>
          <w:sz w:val="24"/>
        </w:rPr>
      </w:pPr>
    </w:p>
    <w:p w14:paraId="7E77FC52" w14:textId="77777777" w:rsidR="00DB7E8E" w:rsidRPr="00EB6F40" w:rsidRDefault="00DB7E8E">
      <w:pPr>
        <w:spacing w:afterLines="50" w:after="156" w:line="300" w:lineRule="exact"/>
        <w:ind w:firstLineChars="200" w:firstLine="480"/>
        <w:rPr>
          <w:rFonts w:ascii="仿宋" w:eastAsia="仿宋" w:hAnsi="仿宋" w:hint="eastAsia"/>
          <w:sz w:val="24"/>
        </w:rPr>
      </w:pPr>
    </w:p>
    <w:p w14:paraId="5C17CCC6"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投标人授权代表签字：</w:t>
      </w:r>
    </w:p>
    <w:p w14:paraId="1817B2DB"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投标人（公章）：</w:t>
      </w:r>
    </w:p>
    <w:p w14:paraId="603536C0"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日期：    年  月  日</w:t>
      </w:r>
    </w:p>
    <w:p w14:paraId="7482509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kern w:val="0"/>
          <w:sz w:val="24"/>
        </w:rPr>
        <w:br w:type="page"/>
      </w:r>
    </w:p>
    <w:p w14:paraId="465BBAAE"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2、售后服务方案</w:t>
      </w:r>
    </w:p>
    <w:p w14:paraId="481573A9" w14:textId="77777777" w:rsidR="00DB7E8E" w:rsidRPr="00EB6F40" w:rsidRDefault="00000000">
      <w:pPr>
        <w:spacing w:afterLines="50" w:after="156" w:line="300" w:lineRule="exact"/>
        <w:ind w:firstLineChars="200" w:firstLine="480"/>
        <w:rPr>
          <w:rFonts w:ascii="仿宋" w:eastAsia="仿宋" w:hAnsi="仿宋" w:hint="eastAsia"/>
          <w:sz w:val="24"/>
          <w:lang w:val="zh-CN"/>
        </w:rPr>
      </w:pPr>
      <w:r w:rsidRPr="00EB6F40">
        <w:rPr>
          <w:rFonts w:ascii="仿宋" w:eastAsia="仿宋" w:hAnsi="仿宋" w:hint="eastAsia"/>
          <w:sz w:val="24"/>
          <w:lang w:val="zh-CN"/>
        </w:rPr>
        <w:t>项目名称：</w:t>
      </w:r>
    </w:p>
    <w:p w14:paraId="7A02FB0C"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包号：</w:t>
      </w:r>
    </w:p>
    <w:p w14:paraId="5F6607B3"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t>货物名称和规格型号：</w:t>
      </w: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4201"/>
        <w:gridCol w:w="3465"/>
      </w:tblGrid>
      <w:tr w:rsidR="00A743D4" w:rsidRPr="00EB6F40" w14:paraId="79E2393D" w14:textId="77777777">
        <w:trPr>
          <w:trHeight w:val="426"/>
        </w:trPr>
        <w:tc>
          <w:tcPr>
            <w:tcW w:w="809" w:type="dxa"/>
            <w:tcBorders>
              <w:top w:val="single" w:sz="4" w:space="0" w:color="auto"/>
              <w:left w:val="single" w:sz="4" w:space="0" w:color="auto"/>
              <w:bottom w:val="single" w:sz="4" w:space="0" w:color="auto"/>
              <w:right w:val="single" w:sz="4" w:space="0" w:color="auto"/>
            </w:tcBorders>
            <w:vAlign w:val="center"/>
          </w:tcPr>
          <w:p w14:paraId="6842401B"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序号</w:t>
            </w:r>
          </w:p>
        </w:tc>
        <w:tc>
          <w:tcPr>
            <w:tcW w:w="4201" w:type="dxa"/>
            <w:tcBorders>
              <w:top w:val="single" w:sz="4" w:space="0" w:color="auto"/>
              <w:left w:val="single" w:sz="4" w:space="0" w:color="auto"/>
              <w:bottom w:val="single" w:sz="4" w:space="0" w:color="auto"/>
              <w:right w:val="single" w:sz="4" w:space="0" w:color="auto"/>
            </w:tcBorders>
            <w:vAlign w:val="center"/>
          </w:tcPr>
          <w:p w14:paraId="50A24318"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项目</w:t>
            </w:r>
          </w:p>
        </w:tc>
        <w:tc>
          <w:tcPr>
            <w:tcW w:w="3465" w:type="dxa"/>
            <w:tcBorders>
              <w:top w:val="single" w:sz="4" w:space="0" w:color="auto"/>
              <w:left w:val="single" w:sz="4" w:space="0" w:color="auto"/>
              <w:bottom w:val="single" w:sz="4" w:space="0" w:color="auto"/>
              <w:right w:val="single" w:sz="4" w:space="0" w:color="auto"/>
            </w:tcBorders>
            <w:vAlign w:val="center"/>
          </w:tcPr>
          <w:p w14:paraId="7BF4D026" w14:textId="77777777" w:rsidR="00DB7E8E" w:rsidRPr="00EB6F40" w:rsidRDefault="00000000">
            <w:pPr>
              <w:jc w:val="center"/>
              <w:rPr>
                <w:rFonts w:ascii="仿宋" w:eastAsia="仿宋" w:hAnsi="仿宋" w:hint="eastAsia"/>
                <w:sz w:val="24"/>
              </w:rPr>
            </w:pPr>
            <w:r w:rsidRPr="00EB6F40">
              <w:rPr>
                <w:rFonts w:ascii="仿宋" w:eastAsia="仿宋" w:hAnsi="仿宋" w:hint="eastAsia"/>
                <w:sz w:val="24"/>
              </w:rPr>
              <w:t>说明</w:t>
            </w:r>
          </w:p>
        </w:tc>
      </w:tr>
      <w:tr w:rsidR="00A743D4" w:rsidRPr="00EB6F40" w14:paraId="093A7C67" w14:textId="77777777">
        <w:tc>
          <w:tcPr>
            <w:tcW w:w="809" w:type="dxa"/>
            <w:tcBorders>
              <w:top w:val="single" w:sz="4" w:space="0" w:color="auto"/>
              <w:left w:val="single" w:sz="4" w:space="0" w:color="auto"/>
              <w:bottom w:val="single" w:sz="4" w:space="0" w:color="auto"/>
              <w:right w:val="single" w:sz="4" w:space="0" w:color="auto"/>
            </w:tcBorders>
          </w:tcPr>
          <w:p w14:paraId="76BAC7AD" w14:textId="77777777" w:rsidR="00DB7E8E" w:rsidRPr="00EB6F40" w:rsidRDefault="00000000">
            <w:pPr>
              <w:jc w:val="center"/>
              <w:rPr>
                <w:rFonts w:ascii="仿宋" w:eastAsia="仿宋" w:hAnsi="仿宋" w:hint="eastAsia"/>
                <w:sz w:val="24"/>
              </w:rPr>
            </w:pPr>
            <w:r w:rsidRPr="00EB6F40">
              <w:rPr>
                <w:rFonts w:ascii="仿宋" w:eastAsia="仿宋" w:hAnsi="仿宋"/>
                <w:sz w:val="24"/>
              </w:rPr>
              <w:t>1</w:t>
            </w:r>
          </w:p>
        </w:tc>
        <w:tc>
          <w:tcPr>
            <w:tcW w:w="4201" w:type="dxa"/>
            <w:tcBorders>
              <w:top w:val="single" w:sz="4" w:space="0" w:color="auto"/>
              <w:left w:val="single" w:sz="4" w:space="0" w:color="auto"/>
              <w:bottom w:val="single" w:sz="4" w:space="0" w:color="auto"/>
              <w:right w:val="single" w:sz="4" w:space="0" w:color="auto"/>
            </w:tcBorders>
          </w:tcPr>
          <w:p w14:paraId="768B350D"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产品质量保证期</w:t>
            </w:r>
          </w:p>
        </w:tc>
        <w:tc>
          <w:tcPr>
            <w:tcW w:w="3465" w:type="dxa"/>
            <w:tcBorders>
              <w:top w:val="single" w:sz="4" w:space="0" w:color="auto"/>
              <w:left w:val="single" w:sz="4" w:space="0" w:color="auto"/>
              <w:bottom w:val="single" w:sz="4" w:space="0" w:color="auto"/>
              <w:right w:val="single" w:sz="4" w:space="0" w:color="auto"/>
            </w:tcBorders>
          </w:tcPr>
          <w:p w14:paraId="557F21A4" w14:textId="77777777" w:rsidR="00DB7E8E" w:rsidRPr="00EB6F40" w:rsidRDefault="00DB7E8E">
            <w:pPr>
              <w:jc w:val="left"/>
              <w:rPr>
                <w:rFonts w:ascii="仿宋" w:eastAsia="仿宋" w:hAnsi="仿宋" w:hint="eastAsia"/>
                <w:sz w:val="24"/>
              </w:rPr>
            </w:pPr>
          </w:p>
        </w:tc>
      </w:tr>
      <w:tr w:rsidR="00A743D4" w:rsidRPr="00EB6F40" w14:paraId="6B80259C" w14:textId="77777777">
        <w:tc>
          <w:tcPr>
            <w:tcW w:w="809" w:type="dxa"/>
            <w:tcBorders>
              <w:top w:val="single" w:sz="4" w:space="0" w:color="auto"/>
              <w:left w:val="single" w:sz="4" w:space="0" w:color="auto"/>
              <w:bottom w:val="single" w:sz="4" w:space="0" w:color="auto"/>
              <w:right w:val="single" w:sz="4" w:space="0" w:color="auto"/>
            </w:tcBorders>
          </w:tcPr>
          <w:p w14:paraId="23C33D82" w14:textId="77777777" w:rsidR="00DB7E8E" w:rsidRPr="00EB6F40" w:rsidRDefault="00000000">
            <w:pPr>
              <w:jc w:val="center"/>
              <w:rPr>
                <w:rFonts w:ascii="仿宋" w:eastAsia="仿宋" w:hAnsi="仿宋" w:hint="eastAsia"/>
                <w:sz w:val="24"/>
              </w:rPr>
            </w:pPr>
            <w:r w:rsidRPr="00EB6F40">
              <w:rPr>
                <w:rFonts w:ascii="仿宋" w:eastAsia="仿宋" w:hAnsi="仿宋"/>
                <w:sz w:val="24"/>
              </w:rPr>
              <w:t>2</w:t>
            </w:r>
          </w:p>
        </w:tc>
        <w:tc>
          <w:tcPr>
            <w:tcW w:w="4201" w:type="dxa"/>
            <w:tcBorders>
              <w:top w:val="single" w:sz="4" w:space="0" w:color="auto"/>
              <w:left w:val="single" w:sz="4" w:space="0" w:color="auto"/>
              <w:bottom w:val="single" w:sz="4" w:space="0" w:color="auto"/>
              <w:right w:val="single" w:sz="4" w:space="0" w:color="auto"/>
            </w:tcBorders>
          </w:tcPr>
          <w:p w14:paraId="141B5FA6"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报修响应时间</w:t>
            </w:r>
          </w:p>
        </w:tc>
        <w:tc>
          <w:tcPr>
            <w:tcW w:w="3465" w:type="dxa"/>
            <w:tcBorders>
              <w:top w:val="single" w:sz="4" w:space="0" w:color="auto"/>
              <w:left w:val="single" w:sz="4" w:space="0" w:color="auto"/>
              <w:bottom w:val="single" w:sz="4" w:space="0" w:color="auto"/>
              <w:right w:val="single" w:sz="4" w:space="0" w:color="auto"/>
            </w:tcBorders>
          </w:tcPr>
          <w:p w14:paraId="7931185A" w14:textId="77777777" w:rsidR="00DB7E8E" w:rsidRPr="00EB6F40" w:rsidRDefault="00DB7E8E">
            <w:pPr>
              <w:jc w:val="left"/>
              <w:rPr>
                <w:rFonts w:ascii="仿宋" w:eastAsia="仿宋" w:hAnsi="仿宋" w:hint="eastAsia"/>
                <w:sz w:val="24"/>
              </w:rPr>
            </w:pPr>
          </w:p>
        </w:tc>
      </w:tr>
      <w:tr w:rsidR="00A743D4" w:rsidRPr="00EB6F40" w14:paraId="426F2371" w14:textId="77777777">
        <w:tc>
          <w:tcPr>
            <w:tcW w:w="809" w:type="dxa"/>
            <w:tcBorders>
              <w:top w:val="single" w:sz="4" w:space="0" w:color="auto"/>
              <w:left w:val="single" w:sz="4" w:space="0" w:color="auto"/>
              <w:bottom w:val="single" w:sz="4" w:space="0" w:color="auto"/>
              <w:right w:val="single" w:sz="4" w:space="0" w:color="auto"/>
            </w:tcBorders>
          </w:tcPr>
          <w:p w14:paraId="2E2FC7AF" w14:textId="77777777" w:rsidR="00DB7E8E" w:rsidRPr="00EB6F40" w:rsidRDefault="00000000">
            <w:pPr>
              <w:jc w:val="center"/>
              <w:rPr>
                <w:rFonts w:ascii="仿宋" w:eastAsia="仿宋" w:hAnsi="仿宋" w:hint="eastAsia"/>
                <w:sz w:val="24"/>
              </w:rPr>
            </w:pPr>
            <w:r w:rsidRPr="00EB6F40">
              <w:rPr>
                <w:rFonts w:ascii="仿宋" w:eastAsia="仿宋" w:hAnsi="仿宋"/>
                <w:sz w:val="24"/>
              </w:rPr>
              <w:t>3</w:t>
            </w:r>
          </w:p>
        </w:tc>
        <w:tc>
          <w:tcPr>
            <w:tcW w:w="4201" w:type="dxa"/>
            <w:tcBorders>
              <w:top w:val="single" w:sz="4" w:space="0" w:color="auto"/>
              <w:left w:val="single" w:sz="4" w:space="0" w:color="auto"/>
              <w:bottom w:val="single" w:sz="4" w:space="0" w:color="auto"/>
              <w:right w:val="single" w:sz="4" w:space="0" w:color="auto"/>
            </w:tcBorders>
          </w:tcPr>
          <w:p w14:paraId="7A0C61B5"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零配件供应年限</w:t>
            </w:r>
          </w:p>
        </w:tc>
        <w:tc>
          <w:tcPr>
            <w:tcW w:w="3465" w:type="dxa"/>
            <w:tcBorders>
              <w:top w:val="single" w:sz="4" w:space="0" w:color="auto"/>
              <w:left w:val="single" w:sz="4" w:space="0" w:color="auto"/>
              <w:bottom w:val="single" w:sz="4" w:space="0" w:color="auto"/>
              <w:right w:val="single" w:sz="4" w:space="0" w:color="auto"/>
            </w:tcBorders>
          </w:tcPr>
          <w:p w14:paraId="480D547D" w14:textId="77777777" w:rsidR="00DB7E8E" w:rsidRPr="00EB6F40" w:rsidRDefault="00DB7E8E">
            <w:pPr>
              <w:jc w:val="left"/>
              <w:rPr>
                <w:rFonts w:ascii="仿宋" w:eastAsia="仿宋" w:hAnsi="仿宋" w:hint="eastAsia"/>
                <w:sz w:val="24"/>
              </w:rPr>
            </w:pPr>
          </w:p>
        </w:tc>
      </w:tr>
      <w:tr w:rsidR="00A743D4" w:rsidRPr="00EB6F40" w14:paraId="5DA31621" w14:textId="77777777">
        <w:tc>
          <w:tcPr>
            <w:tcW w:w="809" w:type="dxa"/>
            <w:tcBorders>
              <w:top w:val="single" w:sz="4" w:space="0" w:color="auto"/>
              <w:left w:val="single" w:sz="4" w:space="0" w:color="auto"/>
              <w:bottom w:val="single" w:sz="4" w:space="0" w:color="auto"/>
              <w:right w:val="single" w:sz="4" w:space="0" w:color="auto"/>
            </w:tcBorders>
          </w:tcPr>
          <w:p w14:paraId="3CAF6C56" w14:textId="77777777" w:rsidR="00DB7E8E" w:rsidRPr="00EB6F40" w:rsidRDefault="00000000">
            <w:pPr>
              <w:jc w:val="center"/>
              <w:rPr>
                <w:rFonts w:ascii="仿宋" w:eastAsia="仿宋" w:hAnsi="仿宋" w:hint="eastAsia"/>
                <w:sz w:val="24"/>
              </w:rPr>
            </w:pPr>
            <w:r w:rsidRPr="00EB6F40">
              <w:rPr>
                <w:rFonts w:ascii="仿宋" w:eastAsia="仿宋" w:hAnsi="仿宋"/>
                <w:sz w:val="24"/>
              </w:rPr>
              <w:t>4</w:t>
            </w:r>
          </w:p>
        </w:tc>
        <w:tc>
          <w:tcPr>
            <w:tcW w:w="4201" w:type="dxa"/>
            <w:tcBorders>
              <w:top w:val="single" w:sz="4" w:space="0" w:color="auto"/>
              <w:left w:val="single" w:sz="4" w:space="0" w:color="auto"/>
              <w:bottom w:val="single" w:sz="4" w:space="0" w:color="auto"/>
              <w:right w:val="single" w:sz="4" w:space="0" w:color="auto"/>
            </w:tcBorders>
          </w:tcPr>
          <w:p w14:paraId="30DBE141"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质保期后售后服务收费报价（此报价须按照每一年报出，共三年。）</w:t>
            </w:r>
          </w:p>
        </w:tc>
        <w:tc>
          <w:tcPr>
            <w:tcW w:w="3465" w:type="dxa"/>
            <w:tcBorders>
              <w:top w:val="single" w:sz="4" w:space="0" w:color="auto"/>
              <w:left w:val="single" w:sz="4" w:space="0" w:color="auto"/>
              <w:bottom w:val="single" w:sz="4" w:space="0" w:color="auto"/>
              <w:right w:val="single" w:sz="4" w:space="0" w:color="auto"/>
            </w:tcBorders>
          </w:tcPr>
          <w:p w14:paraId="7E5D556C" w14:textId="77777777" w:rsidR="00DB7E8E" w:rsidRPr="00EB6F40" w:rsidRDefault="00DB7E8E">
            <w:pPr>
              <w:jc w:val="left"/>
              <w:rPr>
                <w:rFonts w:ascii="仿宋" w:eastAsia="仿宋" w:hAnsi="仿宋" w:hint="eastAsia"/>
                <w:sz w:val="24"/>
              </w:rPr>
            </w:pPr>
          </w:p>
        </w:tc>
      </w:tr>
      <w:tr w:rsidR="00A743D4" w:rsidRPr="00EB6F40" w14:paraId="6F1E0A74" w14:textId="77777777">
        <w:tc>
          <w:tcPr>
            <w:tcW w:w="809" w:type="dxa"/>
            <w:tcBorders>
              <w:top w:val="single" w:sz="4" w:space="0" w:color="auto"/>
              <w:left w:val="single" w:sz="4" w:space="0" w:color="auto"/>
              <w:bottom w:val="single" w:sz="4" w:space="0" w:color="auto"/>
              <w:right w:val="single" w:sz="4" w:space="0" w:color="auto"/>
            </w:tcBorders>
          </w:tcPr>
          <w:p w14:paraId="5494E09B" w14:textId="77777777" w:rsidR="00DB7E8E" w:rsidRPr="00EB6F40" w:rsidRDefault="00000000">
            <w:pPr>
              <w:jc w:val="center"/>
              <w:rPr>
                <w:rFonts w:ascii="仿宋" w:eastAsia="仿宋" w:hAnsi="仿宋" w:hint="eastAsia"/>
                <w:sz w:val="24"/>
              </w:rPr>
            </w:pPr>
            <w:r w:rsidRPr="00EB6F40">
              <w:rPr>
                <w:rFonts w:ascii="仿宋" w:eastAsia="仿宋" w:hAnsi="仿宋"/>
                <w:sz w:val="24"/>
              </w:rPr>
              <w:t>5</w:t>
            </w:r>
          </w:p>
        </w:tc>
        <w:tc>
          <w:tcPr>
            <w:tcW w:w="4201" w:type="dxa"/>
            <w:tcBorders>
              <w:top w:val="single" w:sz="4" w:space="0" w:color="auto"/>
              <w:left w:val="single" w:sz="4" w:space="0" w:color="auto"/>
              <w:bottom w:val="single" w:sz="4" w:space="0" w:color="auto"/>
              <w:right w:val="single" w:sz="4" w:space="0" w:color="auto"/>
            </w:tcBorders>
          </w:tcPr>
          <w:p w14:paraId="6E79745F"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质保期内外，设备送修期间，是否提供同型设备供使用</w:t>
            </w:r>
          </w:p>
        </w:tc>
        <w:tc>
          <w:tcPr>
            <w:tcW w:w="3465" w:type="dxa"/>
            <w:tcBorders>
              <w:top w:val="single" w:sz="4" w:space="0" w:color="auto"/>
              <w:left w:val="single" w:sz="4" w:space="0" w:color="auto"/>
              <w:bottom w:val="single" w:sz="4" w:space="0" w:color="auto"/>
              <w:right w:val="single" w:sz="4" w:space="0" w:color="auto"/>
            </w:tcBorders>
          </w:tcPr>
          <w:p w14:paraId="44724717" w14:textId="77777777" w:rsidR="00DB7E8E" w:rsidRPr="00EB6F40" w:rsidRDefault="00DB7E8E">
            <w:pPr>
              <w:jc w:val="left"/>
              <w:rPr>
                <w:rFonts w:ascii="仿宋" w:eastAsia="仿宋" w:hAnsi="仿宋" w:hint="eastAsia"/>
                <w:sz w:val="24"/>
              </w:rPr>
            </w:pPr>
          </w:p>
        </w:tc>
      </w:tr>
      <w:tr w:rsidR="00A743D4" w:rsidRPr="00EB6F40" w14:paraId="3BAE37A9" w14:textId="77777777">
        <w:tc>
          <w:tcPr>
            <w:tcW w:w="809" w:type="dxa"/>
            <w:tcBorders>
              <w:top w:val="single" w:sz="4" w:space="0" w:color="auto"/>
              <w:left w:val="single" w:sz="4" w:space="0" w:color="auto"/>
              <w:bottom w:val="single" w:sz="4" w:space="0" w:color="auto"/>
              <w:right w:val="single" w:sz="4" w:space="0" w:color="auto"/>
            </w:tcBorders>
          </w:tcPr>
          <w:p w14:paraId="6E8400D2" w14:textId="77777777" w:rsidR="00DB7E8E" w:rsidRPr="00EB6F40" w:rsidRDefault="00000000">
            <w:pPr>
              <w:jc w:val="center"/>
              <w:rPr>
                <w:rFonts w:ascii="仿宋" w:eastAsia="仿宋" w:hAnsi="仿宋" w:hint="eastAsia"/>
                <w:sz w:val="24"/>
              </w:rPr>
            </w:pPr>
            <w:r w:rsidRPr="00EB6F40">
              <w:rPr>
                <w:rFonts w:ascii="仿宋" w:eastAsia="仿宋" w:hAnsi="仿宋"/>
                <w:sz w:val="24"/>
              </w:rPr>
              <w:t>6</w:t>
            </w:r>
          </w:p>
        </w:tc>
        <w:tc>
          <w:tcPr>
            <w:tcW w:w="4201" w:type="dxa"/>
            <w:tcBorders>
              <w:top w:val="single" w:sz="4" w:space="0" w:color="auto"/>
              <w:left w:val="single" w:sz="4" w:space="0" w:color="auto"/>
              <w:bottom w:val="single" w:sz="4" w:space="0" w:color="auto"/>
              <w:right w:val="single" w:sz="4" w:space="0" w:color="auto"/>
            </w:tcBorders>
          </w:tcPr>
          <w:p w14:paraId="59205BB8"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主要配件及消耗品三年不变优惠报价清单（包括配件更换后免费保修的时限）</w:t>
            </w:r>
          </w:p>
        </w:tc>
        <w:tc>
          <w:tcPr>
            <w:tcW w:w="3465" w:type="dxa"/>
            <w:tcBorders>
              <w:top w:val="single" w:sz="4" w:space="0" w:color="auto"/>
              <w:left w:val="single" w:sz="4" w:space="0" w:color="auto"/>
              <w:bottom w:val="single" w:sz="4" w:space="0" w:color="auto"/>
              <w:right w:val="single" w:sz="4" w:space="0" w:color="auto"/>
            </w:tcBorders>
          </w:tcPr>
          <w:p w14:paraId="496B7D2E" w14:textId="77777777" w:rsidR="00DB7E8E" w:rsidRPr="00EB6F40" w:rsidRDefault="00DB7E8E">
            <w:pPr>
              <w:jc w:val="left"/>
              <w:rPr>
                <w:rFonts w:ascii="仿宋" w:eastAsia="仿宋" w:hAnsi="仿宋" w:hint="eastAsia"/>
                <w:sz w:val="24"/>
              </w:rPr>
            </w:pPr>
          </w:p>
        </w:tc>
      </w:tr>
      <w:tr w:rsidR="00A743D4" w:rsidRPr="00EB6F40" w14:paraId="6CA13425" w14:textId="77777777">
        <w:tc>
          <w:tcPr>
            <w:tcW w:w="809" w:type="dxa"/>
            <w:tcBorders>
              <w:top w:val="single" w:sz="4" w:space="0" w:color="auto"/>
              <w:left w:val="single" w:sz="4" w:space="0" w:color="auto"/>
              <w:bottom w:val="single" w:sz="4" w:space="0" w:color="auto"/>
              <w:right w:val="single" w:sz="4" w:space="0" w:color="auto"/>
            </w:tcBorders>
          </w:tcPr>
          <w:p w14:paraId="259A2217" w14:textId="77777777" w:rsidR="00DB7E8E" w:rsidRPr="00EB6F40" w:rsidRDefault="00000000">
            <w:pPr>
              <w:jc w:val="center"/>
              <w:rPr>
                <w:rFonts w:ascii="仿宋" w:eastAsia="仿宋" w:hAnsi="仿宋" w:hint="eastAsia"/>
                <w:sz w:val="24"/>
              </w:rPr>
            </w:pPr>
            <w:r w:rsidRPr="00EB6F40">
              <w:rPr>
                <w:rFonts w:ascii="仿宋" w:eastAsia="仿宋" w:hAnsi="仿宋"/>
                <w:sz w:val="24"/>
              </w:rPr>
              <w:t>7</w:t>
            </w:r>
          </w:p>
        </w:tc>
        <w:tc>
          <w:tcPr>
            <w:tcW w:w="4201" w:type="dxa"/>
            <w:tcBorders>
              <w:top w:val="single" w:sz="4" w:space="0" w:color="auto"/>
              <w:left w:val="single" w:sz="4" w:space="0" w:color="auto"/>
              <w:bottom w:val="single" w:sz="4" w:space="0" w:color="auto"/>
              <w:right w:val="single" w:sz="4" w:space="0" w:color="auto"/>
            </w:tcBorders>
          </w:tcPr>
          <w:p w14:paraId="251AA213"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售后服务及使用人员培训内容（详细说明）</w:t>
            </w:r>
          </w:p>
        </w:tc>
        <w:tc>
          <w:tcPr>
            <w:tcW w:w="3465" w:type="dxa"/>
            <w:tcBorders>
              <w:top w:val="single" w:sz="4" w:space="0" w:color="auto"/>
              <w:left w:val="single" w:sz="4" w:space="0" w:color="auto"/>
              <w:bottom w:val="single" w:sz="4" w:space="0" w:color="auto"/>
              <w:right w:val="single" w:sz="4" w:space="0" w:color="auto"/>
            </w:tcBorders>
          </w:tcPr>
          <w:p w14:paraId="09C884F4" w14:textId="77777777" w:rsidR="00DB7E8E" w:rsidRPr="00EB6F40" w:rsidRDefault="00DB7E8E">
            <w:pPr>
              <w:jc w:val="left"/>
              <w:rPr>
                <w:rFonts w:ascii="仿宋" w:eastAsia="仿宋" w:hAnsi="仿宋" w:hint="eastAsia"/>
                <w:sz w:val="24"/>
              </w:rPr>
            </w:pPr>
          </w:p>
        </w:tc>
      </w:tr>
      <w:tr w:rsidR="00DB7E8E" w:rsidRPr="00EB6F40" w14:paraId="1F43E466" w14:textId="77777777">
        <w:tc>
          <w:tcPr>
            <w:tcW w:w="809" w:type="dxa"/>
            <w:tcBorders>
              <w:top w:val="single" w:sz="4" w:space="0" w:color="auto"/>
              <w:left w:val="single" w:sz="4" w:space="0" w:color="auto"/>
              <w:bottom w:val="single" w:sz="4" w:space="0" w:color="auto"/>
              <w:right w:val="single" w:sz="4" w:space="0" w:color="auto"/>
            </w:tcBorders>
          </w:tcPr>
          <w:p w14:paraId="7F5A4F6C" w14:textId="77777777" w:rsidR="00DB7E8E" w:rsidRPr="00EB6F40" w:rsidRDefault="00000000">
            <w:pPr>
              <w:jc w:val="center"/>
              <w:rPr>
                <w:rFonts w:ascii="仿宋" w:eastAsia="仿宋" w:hAnsi="仿宋" w:hint="eastAsia"/>
                <w:sz w:val="24"/>
              </w:rPr>
            </w:pPr>
            <w:r w:rsidRPr="00EB6F40">
              <w:rPr>
                <w:rFonts w:ascii="仿宋" w:eastAsia="仿宋" w:hAnsi="仿宋"/>
                <w:sz w:val="24"/>
              </w:rPr>
              <w:t>8</w:t>
            </w:r>
          </w:p>
        </w:tc>
        <w:tc>
          <w:tcPr>
            <w:tcW w:w="4201" w:type="dxa"/>
            <w:tcBorders>
              <w:top w:val="single" w:sz="4" w:space="0" w:color="auto"/>
              <w:left w:val="single" w:sz="4" w:space="0" w:color="auto"/>
              <w:bottom w:val="single" w:sz="4" w:space="0" w:color="auto"/>
              <w:right w:val="single" w:sz="4" w:space="0" w:color="auto"/>
            </w:tcBorders>
          </w:tcPr>
          <w:p w14:paraId="46A5D64C" w14:textId="77777777" w:rsidR="00DB7E8E" w:rsidRPr="00EB6F40" w:rsidRDefault="00000000">
            <w:pPr>
              <w:jc w:val="left"/>
              <w:rPr>
                <w:rFonts w:ascii="仿宋" w:eastAsia="仿宋" w:hAnsi="仿宋" w:hint="eastAsia"/>
                <w:sz w:val="24"/>
              </w:rPr>
            </w:pPr>
            <w:r w:rsidRPr="00EB6F40">
              <w:rPr>
                <w:rFonts w:ascii="仿宋" w:eastAsia="仿宋" w:hAnsi="仿宋" w:hint="eastAsia"/>
                <w:sz w:val="24"/>
              </w:rPr>
              <w:t>其他</w:t>
            </w:r>
          </w:p>
        </w:tc>
        <w:tc>
          <w:tcPr>
            <w:tcW w:w="3465" w:type="dxa"/>
            <w:tcBorders>
              <w:top w:val="single" w:sz="4" w:space="0" w:color="auto"/>
              <w:left w:val="single" w:sz="4" w:space="0" w:color="auto"/>
              <w:bottom w:val="single" w:sz="4" w:space="0" w:color="auto"/>
              <w:right w:val="single" w:sz="4" w:space="0" w:color="auto"/>
            </w:tcBorders>
          </w:tcPr>
          <w:p w14:paraId="631B0962" w14:textId="77777777" w:rsidR="00DB7E8E" w:rsidRPr="00EB6F40" w:rsidRDefault="00DB7E8E">
            <w:pPr>
              <w:jc w:val="left"/>
              <w:rPr>
                <w:rFonts w:ascii="仿宋" w:eastAsia="仿宋" w:hAnsi="仿宋" w:hint="eastAsia"/>
                <w:sz w:val="24"/>
              </w:rPr>
            </w:pPr>
          </w:p>
        </w:tc>
      </w:tr>
    </w:tbl>
    <w:p w14:paraId="0A9DD0D5" w14:textId="77777777" w:rsidR="00DB7E8E" w:rsidRPr="00EB6F40" w:rsidRDefault="00DB7E8E">
      <w:pPr>
        <w:spacing w:afterLines="50" w:after="156" w:line="300" w:lineRule="exact"/>
        <w:ind w:firstLineChars="200" w:firstLine="480"/>
        <w:rPr>
          <w:rFonts w:ascii="仿宋" w:eastAsia="仿宋" w:hAnsi="仿宋" w:hint="eastAsia"/>
          <w:sz w:val="24"/>
        </w:rPr>
      </w:pPr>
    </w:p>
    <w:p w14:paraId="6361428F"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投标人授权代表签字：</w:t>
      </w:r>
    </w:p>
    <w:p w14:paraId="25435738"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投标人（公章）：</w:t>
      </w:r>
    </w:p>
    <w:p w14:paraId="2375CF12"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日期：    年  月  日</w:t>
      </w:r>
    </w:p>
    <w:p w14:paraId="7995A334" w14:textId="77777777" w:rsidR="00DB7E8E" w:rsidRPr="00EB6F40" w:rsidRDefault="00DB7E8E">
      <w:pPr>
        <w:spacing w:afterLines="50" w:after="156" w:line="300" w:lineRule="exact"/>
        <w:ind w:firstLineChars="200" w:firstLine="480"/>
        <w:rPr>
          <w:rFonts w:ascii="仿宋" w:eastAsia="仿宋" w:hAnsi="仿宋" w:hint="eastAsia"/>
          <w:sz w:val="24"/>
        </w:rPr>
      </w:pPr>
    </w:p>
    <w:p w14:paraId="7CA2EE89" w14:textId="77777777" w:rsidR="00DB7E8E" w:rsidRPr="00EB6F40" w:rsidRDefault="00DB7E8E">
      <w:pPr>
        <w:spacing w:afterLines="50" w:after="156" w:line="300" w:lineRule="exact"/>
        <w:ind w:firstLineChars="200" w:firstLine="480"/>
        <w:rPr>
          <w:rFonts w:ascii="仿宋" w:eastAsia="仿宋" w:hAnsi="仿宋" w:hint="eastAsia"/>
          <w:sz w:val="24"/>
        </w:rPr>
      </w:pPr>
    </w:p>
    <w:p w14:paraId="11A5E64C" w14:textId="77777777" w:rsidR="00DB7E8E" w:rsidRPr="00EB6F40" w:rsidRDefault="00DB7E8E">
      <w:pPr>
        <w:spacing w:afterLines="50" w:after="156" w:line="300" w:lineRule="exact"/>
        <w:ind w:firstLineChars="200" w:firstLine="480"/>
        <w:rPr>
          <w:rFonts w:ascii="仿宋" w:eastAsia="仿宋" w:hAnsi="仿宋" w:hint="eastAsia"/>
          <w:sz w:val="24"/>
        </w:rPr>
      </w:pPr>
    </w:p>
    <w:p w14:paraId="2480B413" w14:textId="77777777" w:rsidR="00DB7E8E" w:rsidRPr="00EB6F40" w:rsidRDefault="00DB7E8E">
      <w:pPr>
        <w:spacing w:afterLines="50" w:after="156" w:line="300" w:lineRule="exact"/>
        <w:ind w:firstLineChars="200" w:firstLine="480"/>
        <w:rPr>
          <w:rFonts w:ascii="仿宋" w:eastAsia="仿宋" w:hAnsi="仿宋" w:hint="eastAsia"/>
          <w:sz w:val="24"/>
        </w:rPr>
      </w:pPr>
    </w:p>
    <w:p w14:paraId="7888F4CC" w14:textId="77777777" w:rsidR="00DB7E8E" w:rsidRPr="00EB6F40" w:rsidRDefault="00DB7E8E">
      <w:pPr>
        <w:spacing w:afterLines="50" w:after="156" w:line="300" w:lineRule="exact"/>
        <w:ind w:firstLineChars="200" w:firstLine="480"/>
        <w:rPr>
          <w:rFonts w:ascii="仿宋" w:eastAsia="仿宋" w:hAnsi="仿宋" w:hint="eastAsia"/>
          <w:sz w:val="24"/>
        </w:rPr>
      </w:pPr>
    </w:p>
    <w:p w14:paraId="39242348" w14:textId="77777777" w:rsidR="00DB7E8E" w:rsidRPr="00EB6F40" w:rsidRDefault="00DB7E8E">
      <w:pPr>
        <w:spacing w:afterLines="50" w:after="156" w:line="300" w:lineRule="exact"/>
        <w:ind w:firstLineChars="200" w:firstLine="480"/>
        <w:rPr>
          <w:rFonts w:ascii="仿宋" w:eastAsia="仿宋" w:hAnsi="仿宋" w:hint="eastAsia"/>
          <w:sz w:val="24"/>
        </w:rPr>
      </w:pPr>
    </w:p>
    <w:p w14:paraId="3A6A4DA9" w14:textId="77777777" w:rsidR="00DB7E8E" w:rsidRPr="00EB6F40" w:rsidRDefault="00DB7E8E">
      <w:pPr>
        <w:spacing w:afterLines="50" w:after="156" w:line="300" w:lineRule="exact"/>
        <w:ind w:firstLineChars="200" w:firstLine="480"/>
        <w:rPr>
          <w:rFonts w:ascii="仿宋" w:eastAsia="仿宋" w:hAnsi="仿宋" w:hint="eastAsia"/>
          <w:sz w:val="24"/>
        </w:rPr>
      </w:pPr>
    </w:p>
    <w:p w14:paraId="1B321155" w14:textId="77777777" w:rsidR="00DB7E8E" w:rsidRPr="00EB6F40" w:rsidRDefault="00DB7E8E">
      <w:pPr>
        <w:spacing w:afterLines="50" w:after="156" w:line="300" w:lineRule="exact"/>
        <w:ind w:firstLineChars="200" w:firstLine="480"/>
        <w:rPr>
          <w:rFonts w:ascii="仿宋" w:eastAsia="仿宋" w:hAnsi="仿宋" w:hint="eastAsia"/>
          <w:sz w:val="24"/>
        </w:rPr>
      </w:pPr>
    </w:p>
    <w:p w14:paraId="6ACFA18C" w14:textId="77777777" w:rsidR="00DB7E8E" w:rsidRPr="00EB6F40" w:rsidRDefault="00DB7E8E">
      <w:pPr>
        <w:spacing w:afterLines="50" w:after="156" w:line="300" w:lineRule="exact"/>
        <w:ind w:firstLineChars="200" w:firstLine="480"/>
        <w:rPr>
          <w:rFonts w:ascii="仿宋" w:eastAsia="仿宋" w:hAnsi="仿宋" w:hint="eastAsia"/>
          <w:sz w:val="24"/>
        </w:rPr>
      </w:pPr>
    </w:p>
    <w:p w14:paraId="3A75767D" w14:textId="77777777" w:rsidR="00DB7E8E" w:rsidRPr="00EB6F40" w:rsidRDefault="00DB7E8E">
      <w:pPr>
        <w:spacing w:afterLines="50" w:after="156" w:line="300" w:lineRule="exact"/>
        <w:ind w:firstLineChars="200" w:firstLine="480"/>
        <w:rPr>
          <w:rFonts w:ascii="仿宋" w:eastAsia="仿宋" w:hAnsi="仿宋" w:hint="eastAsia"/>
          <w:sz w:val="24"/>
        </w:rPr>
      </w:pPr>
    </w:p>
    <w:p w14:paraId="474F725A" w14:textId="77777777" w:rsidR="00DB7E8E" w:rsidRPr="00EB6F40" w:rsidRDefault="00DB7E8E">
      <w:pPr>
        <w:spacing w:afterLines="50" w:after="156" w:line="300" w:lineRule="exact"/>
        <w:ind w:firstLineChars="200" w:firstLine="480"/>
        <w:rPr>
          <w:rFonts w:ascii="仿宋" w:eastAsia="仿宋" w:hAnsi="仿宋" w:hint="eastAsia"/>
          <w:sz w:val="24"/>
        </w:rPr>
      </w:pPr>
    </w:p>
    <w:p w14:paraId="4DE2B179" w14:textId="77777777" w:rsidR="00DB7E8E" w:rsidRPr="00EB6F40" w:rsidRDefault="00DB7E8E">
      <w:pPr>
        <w:spacing w:afterLines="50" w:after="156" w:line="300" w:lineRule="exact"/>
        <w:ind w:firstLineChars="200" w:firstLine="480"/>
        <w:rPr>
          <w:rFonts w:ascii="仿宋" w:eastAsia="仿宋" w:hAnsi="仿宋" w:hint="eastAsia"/>
          <w:sz w:val="24"/>
        </w:rPr>
      </w:pPr>
    </w:p>
    <w:p w14:paraId="0CBF5370" w14:textId="77777777" w:rsidR="00DB7E8E" w:rsidRPr="00EB6F40" w:rsidRDefault="00000000">
      <w:pPr>
        <w:spacing w:afterLines="50" w:after="156" w:line="300" w:lineRule="exact"/>
        <w:ind w:firstLineChars="200" w:firstLine="480"/>
        <w:rPr>
          <w:rFonts w:ascii="仿宋" w:eastAsia="仿宋" w:hAnsi="仿宋" w:hint="eastAsia"/>
          <w:sz w:val="24"/>
        </w:rPr>
      </w:pPr>
      <w:r w:rsidRPr="00EB6F40">
        <w:rPr>
          <w:rFonts w:ascii="仿宋" w:eastAsia="仿宋" w:hAnsi="仿宋" w:hint="eastAsia"/>
          <w:sz w:val="24"/>
        </w:rPr>
        <w:lastRenderedPageBreak/>
        <w:t>3、投标产品配件/备品备件明细表</w:t>
      </w:r>
    </w:p>
    <w:p w14:paraId="22F0B96B" w14:textId="77777777" w:rsidR="00DB7E8E" w:rsidRPr="00EB6F40" w:rsidRDefault="00000000">
      <w:pPr>
        <w:pStyle w:val="af1"/>
        <w:adjustRightInd w:val="0"/>
        <w:snapToGrid w:val="0"/>
        <w:spacing w:line="360" w:lineRule="auto"/>
        <w:rPr>
          <w:rFonts w:ascii="仿宋" w:eastAsia="仿宋" w:hAnsi="仿宋" w:hint="eastAsia"/>
          <w:szCs w:val="21"/>
        </w:rPr>
      </w:pPr>
      <w:r w:rsidRPr="00EB6F40">
        <w:rPr>
          <w:rFonts w:ascii="仿宋" w:eastAsia="仿宋" w:hAnsi="仿宋" w:hint="eastAsia"/>
          <w:szCs w:val="21"/>
        </w:rPr>
        <w:t>项目名称：</w:t>
      </w:r>
    </w:p>
    <w:p w14:paraId="08060D86" w14:textId="77777777" w:rsidR="00DB7E8E" w:rsidRPr="00EB6F40" w:rsidRDefault="00000000">
      <w:pPr>
        <w:adjustRightInd w:val="0"/>
        <w:snapToGrid w:val="0"/>
        <w:spacing w:line="360" w:lineRule="auto"/>
        <w:rPr>
          <w:rFonts w:ascii="仿宋" w:eastAsia="仿宋" w:hAnsi="仿宋" w:hint="eastAsia"/>
          <w:b/>
          <w:szCs w:val="21"/>
        </w:rPr>
      </w:pPr>
      <w:r w:rsidRPr="00EB6F40">
        <w:rPr>
          <w:rFonts w:ascii="仿宋" w:eastAsia="仿宋" w:hAnsi="仿宋" w:hint="eastAsia"/>
          <w:szCs w:val="21"/>
        </w:rPr>
        <w:t>招标编号：</w:t>
      </w:r>
    </w:p>
    <w:tbl>
      <w:tblPr>
        <w:tblW w:w="94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126"/>
        <w:gridCol w:w="2065"/>
        <w:gridCol w:w="800"/>
        <w:gridCol w:w="700"/>
        <w:gridCol w:w="800"/>
        <w:gridCol w:w="1299"/>
        <w:gridCol w:w="900"/>
      </w:tblGrid>
      <w:tr w:rsidR="00A743D4" w:rsidRPr="00EB6F40" w14:paraId="7C1A683E" w14:textId="77777777">
        <w:tc>
          <w:tcPr>
            <w:tcW w:w="771" w:type="dxa"/>
            <w:tcBorders>
              <w:top w:val="single" w:sz="4" w:space="0" w:color="auto"/>
              <w:left w:val="single" w:sz="4" w:space="0" w:color="auto"/>
              <w:bottom w:val="single" w:sz="4" w:space="0" w:color="auto"/>
              <w:right w:val="single" w:sz="4" w:space="0" w:color="auto"/>
            </w:tcBorders>
          </w:tcPr>
          <w:p w14:paraId="6B418460"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序号</w:t>
            </w:r>
          </w:p>
        </w:tc>
        <w:tc>
          <w:tcPr>
            <w:tcW w:w="2126" w:type="dxa"/>
            <w:tcBorders>
              <w:top w:val="single" w:sz="4" w:space="0" w:color="auto"/>
              <w:left w:val="single" w:sz="4" w:space="0" w:color="auto"/>
              <w:bottom w:val="single" w:sz="4" w:space="0" w:color="auto"/>
              <w:right w:val="single" w:sz="4" w:space="0" w:color="auto"/>
            </w:tcBorders>
          </w:tcPr>
          <w:p w14:paraId="4B8047A4"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配件/备品备件名称</w:t>
            </w:r>
          </w:p>
        </w:tc>
        <w:tc>
          <w:tcPr>
            <w:tcW w:w="2065" w:type="dxa"/>
            <w:tcBorders>
              <w:top w:val="single" w:sz="4" w:space="0" w:color="auto"/>
              <w:left w:val="single" w:sz="4" w:space="0" w:color="auto"/>
              <w:bottom w:val="single" w:sz="4" w:space="0" w:color="auto"/>
              <w:right w:val="single" w:sz="4" w:space="0" w:color="auto"/>
            </w:tcBorders>
          </w:tcPr>
          <w:p w14:paraId="134946A8"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型号规格/技术参数</w:t>
            </w:r>
          </w:p>
        </w:tc>
        <w:tc>
          <w:tcPr>
            <w:tcW w:w="800" w:type="dxa"/>
            <w:tcBorders>
              <w:top w:val="single" w:sz="4" w:space="0" w:color="auto"/>
              <w:left w:val="single" w:sz="4" w:space="0" w:color="auto"/>
              <w:bottom w:val="single" w:sz="4" w:space="0" w:color="auto"/>
              <w:right w:val="single" w:sz="4" w:space="0" w:color="auto"/>
            </w:tcBorders>
          </w:tcPr>
          <w:p w14:paraId="7D2859F8"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单价</w:t>
            </w:r>
          </w:p>
        </w:tc>
        <w:tc>
          <w:tcPr>
            <w:tcW w:w="700" w:type="dxa"/>
            <w:tcBorders>
              <w:top w:val="single" w:sz="4" w:space="0" w:color="auto"/>
              <w:left w:val="single" w:sz="4" w:space="0" w:color="auto"/>
              <w:bottom w:val="single" w:sz="4" w:space="0" w:color="auto"/>
              <w:right w:val="single" w:sz="4" w:space="0" w:color="auto"/>
            </w:tcBorders>
          </w:tcPr>
          <w:p w14:paraId="10106F1D"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品牌</w:t>
            </w:r>
          </w:p>
        </w:tc>
        <w:tc>
          <w:tcPr>
            <w:tcW w:w="800" w:type="dxa"/>
            <w:tcBorders>
              <w:top w:val="single" w:sz="4" w:space="0" w:color="auto"/>
              <w:left w:val="single" w:sz="4" w:space="0" w:color="auto"/>
              <w:bottom w:val="single" w:sz="4" w:space="0" w:color="auto"/>
              <w:right w:val="single" w:sz="4" w:space="0" w:color="auto"/>
            </w:tcBorders>
          </w:tcPr>
          <w:p w14:paraId="6183744A"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产地</w:t>
            </w:r>
          </w:p>
        </w:tc>
        <w:tc>
          <w:tcPr>
            <w:tcW w:w="1299" w:type="dxa"/>
            <w:tcBorders>
              <w:top w:val="single" w:sz="4" w:space="0" w:color="auto"/>
              <w:left w:val="single" w:sz="4" w:space="0" w:color="auto"/>
              <w:bottom w:val="single" w:sz="4" w:space="0" w:color="auto"/>
              <w:right w:val="single" w:sz="4" w:space="0" w:color="auto"/>
            </w:tcBorders>
          </w:tcPr>
          <w:p w14:paraId="0B112309"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制造厂名称</w:t>
            </w:r>
          </w:p>
        </w:tc>
        <w:tc>
          <w:tcPr>
            <w:tcW w:w="900" w:type="dxa"/>
            <w:tcBorders>
              <w:top w:val="single" w:sz="4" w:space="0" w:color="auto"/>
              <w:left w:val="single" w:sz="4" w:space="0" w:color="auto"/>
              <w:bottom w:val="single" w:sz="4" w:space="0" w:color="auto"/>
              <w:right w:val="single" w:sz="4" w:space="0" w:color="auto"/>
            </w:tcBorders>
          </w:tcPr>
          <w:p w14:paraId="2B79D62E" w14:textId="77777777" w:rsidR="00DB7E8E" w:rsidRPr="00EB6F40" w:rsidRDefault="00000000">
            <w:pPr>
              <w:adjustRightInd w:val="0"/>
              <w:snapToGrid w:val="0"/>
              <w:spacing w:line="360" w:lineRule="auto"/>
              <w:rPr>
                <w:rFonts w:ascii="仿宋" w:eastAsia="仿宋" w:hAnsi="仿宋" w:hint="eastAsia"/>
                <w:szCs w:val="21"/>
              </w:rPr>
            </w:pPr>
            <w:r w:rsidRPr="00EB6F40">
              <w:rPr>
                <w:rFonts w:ascii="仿宋" w:eastAsia="仿宋" w:hAnsi="仿宋" w:hint="eastAsia"/>
                <w:szCs w:val="21"/>
              </w:rPr>
              <w:t>寿命期</w:t>
            </w:r>
          </w:p>
        </w:tc>
      </w:tr>
      <w:tr w:rsidR="00A743D4" w:rsidRPr="00EB6F40" w14:paraId="7F32159B" w14:textId="77777777">
        <w:tc>
          <w:tcPr>
            <w:tcW w:w="771" w:type="dxa"/>
            <w:tcBorders>
              <w:top w:val="single" w:sz="4" w:space="0" w:color="auto"/>
              <w:left w:val="single" w:sz="4" w:space="0" w:color="auto"/>
              <w:bottom w:val="single" w:sz="4" w:space="0" w:color="auto"/>
              <w:right w:val="single" w:sz="4" w:space="0" w:color="auto"/>
            </w:tcBorders>
          </w:tcPr>
          <w:p w14:paraId="1C1E01F2"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463D5849" w14:textId="77777777" w:rsidR="00DB7E8E" w:rsidRPr="00EB6F40" w:rsidRDefault="00DB7E8E">
            <w:pPr>
              <w:pStyle w:val="afe"/>
              <w:adjustRightInd w:val="0"/>
              <w:snapToGrid w:val="0"/>
              <w:spacing w:line="360" w:lineRule="auto"/>
              <w:ind w:firstLine="420"/>
              <w:rPr>
                <w:rFonts w:ascii="仿宋" w:eastAsia="仿宋" w:hAnsi="仿宋" w:hint="eastAsia"/>
                <w:kern w:val="2"/>
                <w:szCs w:val="21"/>
              </w:rPr>
            </w:pPr>
          </w:p>
        </w:tc>
        <w:tc>
          <w:tcPr>
            <w:tcW w:w="2065" w:type="dxa"/>
            <w:tcBorders>
              <w:top w:val="single" w:sz="4" w:space="0" w:color="auto"/>
              <w:left w:val="single" w:sz="4" w:space="0" w:color="auto"/>
              <w:bottom w:val="single" w:sz="4" w:space="0" w:color="auto"/>
              <w:right w:val="single" w:sz="4" w:space="0" w:color="auto"/>
            </w:tcBorders>
          </w:tcPr>
          <w:p w14:paraId="3A70CB47"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143325B5"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093A4C1A"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1C862F87"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62DA1CB7"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648C8E0B"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63592D08" w14:textId="77777777">
        <w:tc>
          <w:tcPr>
            <w:tcW w:w="771" w:type="dxa"/>
            <w:tcBorders>
              <w:top w:val="single" w:sz="4" w:space="0" w:color="auto"/>
              <w:left w:val="single" w:sz="4" w:space="0" w:color="auto"/>
              <w:bottom w:val="single" w:sz="4" w:space="0" w:color="auto"/>
              <w:right w:val="single" w:sz="4" w:space="0" w:color="auto"/>
            </w:tcBorders>
          </w:tcPr>
          <w:p w14:paraId="3F73E4CD"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5C1D724C" w14:textId="77777777" w:rsidR="00DB7E8E" w:rsidRPr="00EB6F40" w:rsidRDefault="00DB7E8E">
            <w:pPr>
              <w:pStyle w:val="afe"/>
              <w:adjustRightInd w:val="0"/>
              <w:snapToGrid w:val="0"/>
              <w:spacing w:line="360" w:lineRule="auto"/>
              <w:ind w:firstLine="420"/>
              <w:rPr>
                <w:rFonts w:ascii="仿宋" w:eastAsia="仿宋" w:hAnsi="仿宋" w:hint="eastAsia"/>
                <w:kern w:val="2"/>
                <w:szCs w:val="21"/>
              </w:rPr>
            </w:pPr>
          </w:p>
        </w:tc>
        <w:tc>
          <w:tcPr>
            <w:tcW w:w="2065" w:type="dxa"/>
            <w:tcBorders>
              <w:top w:val="single" w:sz="4" w:space="0" w:color="auto"/>
              <w:left w:val="single" w:sz="4" w:space="0" w:color="auto"/>
              <w:bottom w:val="single" w:sz="4" w:space="0" w:color="auto"/>
              <w:right w:val="single" w:sz="4" w:space="0" w:color="auto"/>
            </w:tcBorders>
          </w:tcPr>
          <w:p w14:paraId="70B6C80A"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2F252032"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3E50DBAE"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3F0880EC"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4446A7FD"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65A76EF9"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378505AB" w14:textId="77777777">
        <w:tc>
          <w:tcPr>
            <w:tcW w:w="771" w:type="dxa"/>
            <w:tcBorders>
              <w:top w:val="single" w:sz="4" w:space="0" w:color="auto"/>
              <w:left w:val="single" w:sz="4" w:space="0" w:color="auto"/>
              <w:bottom w:val="single" w:sz="4" w:space="0" w:color="auto"/>
              <w:right w:val="single" w:sz="4" w:space="0" w:color="auto"/>
            </w:tcBorders>
          </w:tcPr>
          <w:p w14:paraId="6F217F4B"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731D55F5"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47777FA1"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E68256B"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0C706339"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E9B4405"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358D4424"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077BE822"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41B4ED7D" w14:textId="77777777">
        <w:trPr>
          <w:trHeight w:val="301"/>
        </w:trPr>
        <w:tc>
          <w:tcPr>
            <w:tcW w:w="771" w:type="dxa"/>
            <w:tcBorders>
              <w:top w:val="single" w:sz="4" w:space="0" w:color="auto"/>
              <w:left w:val="single" w:sz="4" w:space="0" w:color="auto"/>
              <w:bottom w:val="single" w:sz="4" w:space="0" w:color="auto"/>
              <w:right w:val="single" w:sz="4" w:space="0" w:color="auto"/>
            </w:tcBorders>
          </w:tcPr>
          <w:p w14:paraId="05373622"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322474FE"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3BA9086B"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5EB4CA09"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58B79AF4"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16C05AC2"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6C668F54"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359574F7"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61640351" w14:textId="77777777">
        <w:tc>
          <w:tcPr>
            <w:tcW w:w="771" w:type="dxa"/>
            <w:tcBorders>
              <w:top w:val="single" w:sz="4" w:space="0" w:color="auto"/>
              <w:left w:val="single" w:sz="4" w:space="0" w:color="auto"/>
              <w:bottom w:val="single" w:sz="4" w:space="0" w:color="auto"/>
              <w:right w:val="single" w:sz="4" w:space="0" w:color="auto"/>
            </w:tcBorders>
          </w:tcPr>
          <w:p w14:paraId="5507B25F"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2352B7D0"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37625D1C"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539ADE00"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7743963D"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76E7A61B"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2FDC5511"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32B83F60"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7D8BC0D9" w14:textId="77777777">
        <w:tc>
          <w:tcPr>
            <w:tcW w:w="771" w:type="dxa"/>
            <w:tcBorders>
              <w:top w:val="single" w:sz="4" w:space="0" w:color="auto"/>
              <w:left w:val="single" w:sz="4" w:space="0" w:color="auto"/>
              <w:bottom w:val="single" w:sz="4" w:space="0" w:color="auto"/>
              <w:right w:val="single" w:sz="4" w:space="0" w:color="auto"/>
            </w:tcBorders>
          </w:tcPr>
          <w:p w14:paraId="54E0122A"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3325C9FF"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4BC31553"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1615FB41"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6454A7E1"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1EB95694"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473B3E90"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46DBE923"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2D2F98F8" w14:textId="77777777">
        <w:tc>
          <w:tcPr>
            <w:tcW w:w="771" w:type="dxa"/>
            <w:tcBorders>
              <w:top w:val="single" w:sz="4" w:space="0" w:color="auto"/>
              <w:left w:val="single" w:sz="4" w:space="0" w:color="auto"/>
              <w:bottom w:val="single" w:sz="4" w:space="0" w:color="auto"/>
              <w:right w:val="single" w:sz="4" w:space="0" w:color="auto"/>
            </w:tcBorders>
          </w:tcPr>
          <w:p w14:paraId="75723C91"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3A8A6AB5"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6B2C681C"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21A2E984"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01E543CD"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5366B097"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259175A3"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585AC475"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3673F249" w14:textId="77777777">
        <w:tc>
          <w:tcPr>
            <w:tcW w:w="771" w:type="dxa"/>
            <w:tcBorders>
              <w:top w:val="single" w:sz="4" w:space="0" w:color="auto"/>
              <w:left w:val="single" w:sz="4" w:space="0" w:color="auto"/>
              <w:bottom w:val="single" w:sz="4" w:space="0" w:color="auto"/>
              <w:right w:val="single" w:sz="4" w:space="0" w:color="auto"/>
            </w:tcBorders>
          </w:tcPr>
          <w:p w14:paraId="160C1B1E"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69790A23"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6386E26A"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8A8E675"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129DEA34"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F2E7C3F"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45614EEF"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411DFCB1"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59E7410D" w14:textId="77777777">
        <w:tc>
          <w:tcPr>
            <w:tcW w:w="771" w:type="dxa"/>
            <w:tcBorders>
              <w:top w:val="single" w:sz="4" w:space="0" w:color="auto"/>
              <w:left w:val="single" w:sz="4" w:space="0" w:color="auto"/>
              <w:bottom w:val="single" w:sz="4" w:space="0" w:color="auto"/>
              <w:right w:val="single" w:sz="4" w:space="0" w:color="auto"/>
            </w:tcBorders>
          </w:tcPr>
          <w:p w14:paraId="1922A826"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6199742C"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570AA8EE"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EFF9058"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3D5170A9"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785BE46C"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78570C0D"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3E7642A3"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16C36884" w14:textId="77777777">
        <w:tc>
          <w:tcPr>
            <w:tcW w:w="771" w:type="dxa"/>
            <w:tcBorders>
              <w:top w:val="single" w:sz="4" w:space="0" w:color="auto"/>
              <w:left w:val="single" w:sz="4" w:space="0" w:color="auto"/>
              <w:bottom w:val="single" w:sz="4" w:space="0" w:color="auto"/>
              <w:right w:val="single" w:sz="4" w:space="0" w:color="auto"/>
            </w:tcBorders>
          </w:tcPr>
          <w:p w14:paraId="17B787C3"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76DFF6DD"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090E70E1"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0A0D0D22"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31BD76F7"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C89C29D"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5BFBD58E"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673C7E3A"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6CBEC832" w14:textId="77777777">
        <w:tc>
          <w:tcPr>
            <w:tcW w:w="771" w:type="dxa"/>
            <w:tcBorders>
              <w:top w:val="single" w:sz="4" w:space="0" w:color="auto"/>
              <w:left w:val="single" w:sz="4" w:space="0" w:color="auto"/>
              <w:bottom w:val="single" w:sz="4" w:space="0" w:color="auto"/>
              <w:right w:val="single" w:sz="4" w:space="0" w:color="auto"/>
            </w:tcBorders>
          </w:tcPr>
          <w:p w14:paraId="618D4394"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03666461"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0A258807"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5CE01D27"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1CCB4C3E"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3E38AFA7"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1FB77E4D"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5D750146"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57D9CBE3" w14:textId="77777777">
        <w:tc>
          <w:tcPr>
            <w:tcW w:w="771" w:type="dxa"/>
            <w:tcBorders>
              <w:top w:val="single" w:sz="4" w:space="0" w:color="auto"/>
              <w:left w:val="single" w:sz="4" w:space="0" w:color="auto"/>
              <w:bottom w:val="single" w:sz="4" w:space="0" w:color="auto"/>
              <w:right w:val="single" w:sz="4" w:space="0" w:color="auto"/>
            </w:tcBorders>
          </w:tcPr>
          <w:p w14:paraId="6E132A56"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704C0EF7"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30E6FEF6"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28CFE621"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4ABC53C2"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35E6162A"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56ED172F"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609F3C51"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06EEEF86" w14:textId="77777777">
        <w:tc>
          <w:tcPr>
            <w:tcW w:w="771" w:type="dxa"/>
            <w:tcBorders>
              <w:top w:val="single" w:sz="4" w:space="0" w:color="auto"/>
              <w:left w:val="single" w:sz="4" w:space="0" w:color="auto"/>
              <w:bottom w:val="single" w:sz="4" w:space="0" w:color="auto"/>
              <w:right w:val="single" w:sz="4" w:space="0" w:color="auto"/>
            </w:tcBorders>
          </w:tcPr>
          <w:p w14:paraId="596FA2D9"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2AC74170"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39264107"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0B996D22"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17FC5EB0"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7C9354B"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0D0E504C"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792B231C"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1ACF9B64" w14:textId="77777777">
        <w:tc>
          <w:tcPr>
            <w:tcW w:w="771" w:type="dxa"/>
            <w:tcBorders>
              <w:top w:val="single" w:sz="4" w:space="0" w:color="auto"/>
              <w:left w:val="single" w:sz="4" w:space="0" w:color="auto"/>
              <w:bottom w:val="single" w:sz="4" w:space="0" w:color="auto"/>
              <w:right w:val="single" w:sz="4" w:space="0" w:color="auto"/>
            </w:tcBorders>
          </w:tcPr>
          <w:p w14:paraId="17678F05"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7AE67427"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7602E4FD"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6817C29B"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7291A885"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58FAEBF4"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2D3AD060"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4458B975"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327C9C51" w14:textId="77777777">
        <w:tc>
          <w:tcPr>
            <w:tcW w:w="771" w:type="dxa"/>
            <w:tcBorders>
              <w:top w:val="single" w:sz="4" w:space="0" w:color="auto"/>
              <w:left w:val="single" w:sz="4" w:space="0" w:color="auto"/>
              <w:bottom w:val="single" w:sz="4" w:space="0" w:color="auto"/>
              <w:right w:val="single" w:sz="4" w:space="0" w:color="auto"/>
            </w:tcBorders>
          </w:tcPr>
          <w:p w14:paraId="298915A9"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0B10AF11"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1A18DB45"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6A0B378"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1E11CE6C"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2C28D82E"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35FA3979"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5B7BABD9"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007EAF27" w14:textId="77777777">
        <w:tc>
          <w:tcPr>
            <w:tcW w:w="771" w:type="dxa"/>
            <w:tcBorders>
              <w:top w:val="single" w:sz="4" w:space="0" w:color="auto"/>
              <w:left w:val="single" w:sz="4" w:space="0" w:color="auto"/>
              <w:bottom w:val="single" w:sz="4" w:space="0" w:color="auto"/>
              <w:right w:val="single" w:sz="4" w:space="0" w:color="auto"/>
            </w:tcBorders>
          </w:tcPr>
          <w:p w14:paraId="7185AC42"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302E6234"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7E7A330A"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3104F1C8"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25BC55E8"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5386D5D"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20C85896"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40FB3720"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390899E3" w14:textId="77777777">
        <w:tc>
          <w:tcPr>
            <w:tcW w:w="771" w:type="dxa"/>
            <w:tcBorders>
              <w:top w:val="single" w:sz="4" w:space="0" w:color="auto"/>
              <w:left w:val="single" w:sz="4" w:space="0" w:color="auto"/>
              <w:bottom w:val="single" w:sz="4" w:space="0" w:color="auto"/>
              <w:right w:val="single" w:sz="4" w:space="0" w:color="auto"/>
            </w:tcBorders>
          </w:tcPr>
          <w:p w14:paraId="17122D8F"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2F6A77E1"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2285C92C"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01835153"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25D39F0E"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42899944"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33C9A3BD"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599B61ED" w14:textId="77777777" w:rsidR="00DB7E8E" w:rsidRPr="00EB6F40" w:rsidRDefault="00DB7E8E">
            <w:pPr>
              <w:adjustRightInd w:val="0"/>
              <w:snapToGrid w:val="0"/>
              <w:spacing w:line="360" w:lineRule="auto"/>
              <w:rPr>
                <w:rFonts w:ascii="仿宋" w:eastAsia="仿宋" w:hAnsi="仿宋" w:hint="eastAsia"/>
                <w:szCs w:val="21"/>
              </w:rPr>
            </w:pPr>
          </w:p>
        </w:tc>
      </w:tr>
      <w:tr w:rsidR="00A743D4" w:rsidRPr="00EB6F40" w14:paraId="003C24BB" w14:textId="77777777">
        <w:tc>
          <w:tcPr>
            <w:tcW w:w="771" w:type="dxa"/>
            <w:tcBorders>
              <w:top w:val="single" w:sz="4" w:space="0" w:color="auto"/>
              <w:left w:val="single" w:sz="4" w:space="0" w:color="auto"/>
              <w:bottom w:val="single" w:sz="4" w:space="0" w:color="auto"/>
              <w:right w:val="single" w:sz="4" w:space="0" w:color="auto"/>
            </w:tcBorders>
          </w:tcPr>
          <w:p w14:paraId="1A047CAC" w14:textId="77777777" w:rsidR="00DB7E8E" w:rsidRPr="00EB6F40" w:rsidRDefault="00DB7E8E">
            <w:pPr>
              <w:adjustRightInd w:val="0"/>
              <w:snapToGrid w:val="0"/>
              <w:spacing w:line="360" w:lineRule="auto"/>
              <w:rPr>
                <w:rFonts w:ascii="仿宋" w:eastAsia="仿宋" w:hAnsi="仿宋" w:hint="eastAsia"/>
                <w:szCs w:val="21"/>
              </w:rPr>
            </w:pPr>
          </w:p>
        </w:tc>
        <w:tc>
          <w:tcPr>
            <w:tcW w:w="2126" w:type="dxa"/>
            <w:tcBorders>
              <w:top w:val="single" w:sz="4" w:space="0" w:color="auto"/>
              <w:left w:val="single" w:sz="4" w:space="0" w:color="auto"/>
              <w:bottom w:val="single" w:sz="4" w:space="0" w:color="auto"/>
              <w:right w:val="single" w:sz="4" w:space="0" w:color="auto"/>
            </w:tcBorders>
          </w:tcPr>
          <w:p w14:paraId="392F98D8" w14:textId="77777777" w:rsidR="00DB7E8E" w:rsidRPr="00EB6F40" w:rsidRDefault="00DB7E8E">
            <w:pPr>
              <w:adjustRightInd w:val="0"/>
              <w:snapToGrid w:val="0"/>
              <w:spacing w:line="360" w:lineRule="auto"/>
              <w:rPr>
                <w:rFonts w:ascii="仿宋" w:eastAsia="仿宋" w:hAnsi="仿宋" w:hint="eastAsia"/>
                <w:szCs w:val="21"/>
              </w:rPr>
            </w:pPr>
          </w:p>
        </w:tc>
        <w:tc>
          <w:tcPr>
            <w:tcW w:w="2065" w:type="dxa"/>
            <w:tcBorders>
              <w:top w:val="single" w:sz="4" w:space="0" w:color="auto"/>
              <w:left w:val="single" w:sz="4" w:space="0" w:color="auto"/>
              <w:bottom w:val="single" w:sz="4" w:space="0" w:color="auto"/>
              <w:right w:val="single" w:sz="4" w:space="0" w:color="auto"/>
            </w:tcBorders>
          </w:tcPr>
          <w:p w14:paraId="72075F72"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1FE59579" w14:textId="77777777" w:rsidR="00DB7E8E" w:rsidRPr="00EB6F40" w:rsidRDefault="00DB7E8E">
            <w:pPr>
              <w:adjustRightInd w:val="0"/>
              <w:snapToGrid w:val="0"/>
              <w:spacing w:line="360" w:lineRule="auto"/>
              <w:rPr>
                <w:rFonts w:ascii="仿宋" w:eastAsia="仿宋" w:hAnsi="仿宋" w:hint="eastAsia"/>
                <w:szCs w:val="21"/>
              </w:rPr>
            </w:pPr>
          </w:p>
        </w:tc>
        <w:tc>
          <w:tcPr>
            <w:tcW w:w="700" w:type="dxa"/>
            <w:tcBorders>
              <w:top w:val="single" w:sz="4" w:space="0" w:color="auto"/>
              <w:left w:val="single" w:sz="4" w:space="0" w:color="auto"/>
              <w:bottom w:val="single" w:sz="4" w:space="0" w:color="auto"/>
              <w:right w:val="single" w:sz="4" w:space="0" w:color="auto"/>
            </w:tcBorders>
          </w:tcPr>
          <w:p w14:paraId="45A3FC94" w14:textId="77777777" w:rsidR="00DB7E8E" w:rsidRPr="00EB6F40" w:rsidRDefault="00DB7E8E">
            <w:pPr>
              <w:adjustRightInd w:val="0"/>
              <w:snapToGrid w:val="0"/>
              <w:spacing w:line="360" w:lineRule="auto"/>
              <w:rPr>
                <w:rFonts w:ascii="仿宋" w:eastAsia="仿宋" w:hAnsi="仿宋" w:hint="eastAsia"/>
                <w:szCs w:val="21"/>
              </w:rPr>
            </w:pPr>
          </w:p>
        </w:tc>
        <w:tc>
          <w:tcPr>
            <w:tcW w:w="800" w:type="dxa"/>
            <w:tcBorders>
              <w:top w:val="single" w:sz="4" w:space="0" w:color="auto"/>
              <w:left w:val="single" w:sz="4" w:space="0" w:color="auto"/>
              <w:bottom w:val="single" w:sz="4" w:space="0" w:color="auto"/>
              <w:right w:val="single" w:sz="4" w:space="0" w:color="auto"/>
            </w:tcBorders>
          </w:tcPr>
          <w:p w14:paraId="3F1D8764" w14:textId="77777777" w:rsidR="00DB7E8E" w:rsidRPr="00EB6F40" w:rsidRDefault="00DB7E8E">
            <w:pPr>
              <w:adjustRightInd w:val="0"/>
              <w:snapToGrid w:val="0"/>
              <w:spacing w:line="360" w:lineRule="auto"/>
              <w:rPr>
                <w:rFonts w:ascii="仿宋" w:eastAsia="仿宋" w:hAnsi="仿宋" w:hint="eastAsia"/>
                <w:szCs w:val="21"/>
              </w:rPr>
            </w:pPr>
          </w:p>
        </w:tc>
        <w:tc>
          <w:tcPr>
            <w:tcW w:w="1299" w:type="dxa"/>
            <w:tcBorders>
              <w:top w:val="single" w:sz="4" w:space="0" w:color="auto"/>
              <w:left w:val="single" w:sz="4" w:space="0" w:color="auto"/>
              <w:bottom w:val="single" w:sz="4" w:space="0" w:color="auto"/>
              <w:right w:val="single" w:sz="4" w:space="0" w:color="auto"/>
            </w:tcBorders>
          </w:tcPr>
          <w:p w14:paraId="6ADFE80F" w14:textId="77777777" w:rsidR="00DB7E8E" w:rsidRPr="00EB6F40" w:rsidRDefault="00DB7E8E">
            <w:pPr>
              <w:adjustRightInd w:val="0"/>
              <w:snapToGrid w:val="0"/>
              <w:spacing w:line="360" w:lineRule="auto"/>
              <w:rPr>
                <w:rFonts w:ascii="仿宋" w:eastAsia="仿宋" w:hAnsi="仿宋" w:hint="eastAsia"/>
                <w:szCs w:val="21"/>
              </w:rPr>
            </w:pPr>
          </w:p>
        </w:tc>
        <w:tc>
          <w:tcPr>
            <w:tcW w:w="900" w:type="dxa"/>
            <w:tcBorders>
              <w:top w:val="single" w:sz="4" w:space="0" w:color="auto"/>
              <w:left w:val="single" w:sz="4" w:space="0" w:color="auto"/>
              <w:bottom w:val="single" w:sz="4" w:space="0" w:color="auto"/>
              <w:right w:val="single" w:sz="4" w:space="0" w:color="auto"/>
            </w:tcBorders>
          </w:tcPr>
          <w:p w14:paraId="2AD67466" w14:textId="77777777" w:rsidR="00DB7E8E" w:rsidRPr="00EB6F40" w:rsidRDefault="00DB7E8E">
            <w:pPr>
              <w:adjustRightInd w:val="0"/>
              <w:snapToGrid w:val="0"/>
              <w:spacing w:line="360" w:lineRule="auto"/>
              <w:rPr>
                <w:rFonts w:ascii="仿宋" w:eastAsia="仿宋" w:hAnsi="仿宋" w:hint="eastAsia"/>
                <w:szCs w:val="21"/>
              </w:rPr>
            </w:pPr>
          </w:p>
        </w:tc>
      </w:tr>
    </w:tbl>
    <w:p w14:paraId="1E59CBD7" w14:textId="77777777" w:rsidR="00DB7E8E" w:rsidRPr="00EB6F40" w:rsidRDefault="00DB7E8E">
      <w:pPr>
        <w:adjustRightInd w:val="0"/>
        <w:snapToGrid w:val="0"/>
        <w:spacing w:line="360" w:lineRule="auto"/>
        <w:ind w:firstLineChars="200" w:firstLine="420"/>
        <w:rPr>
          <w:rFonts w:ascii="仿宋" w:eastAsia="仿宋" w:hAnsi="仿宋" w:hint="eastAsia"/>
          <w:szCs w:val="21"/>
        </w:rPr>
      </w:pPr>
    </w:p>
    <w:p w14:paraId="75EDA988"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投标人授权代表签字：</w:t>
      </w:r>
    </w:p>
    <w:p w14:paraId="398DB800"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投标人（公章）：</w:t>
      </w:r>
    </w:p>
    <w:p w14:paraId="0CD89991" w14:textId="77777777" w:rsidR="00DB7E8E" w:rsidRPr="00EB6F40" w:rsidRDefault="00000000">
      <w:pPr>
        <w:spacing w:afterLines="50" w:after="156" w:line="300" w:lineRule="exact"/>
        <w:ind w:leftChars="1600" w:left="3360" w:firstLineChars="200" w:firstLine="480"/>
        <w:rPr>
          <w:rFonts w:ascii="仿宋" w:eastAsia="仿宋" w:hAnsi="仿宋" w:hint="eastAsia"/>
          <w:sz w:val="24"/>
        </w:rPr>
      </w:pPr>
      <w:r w:rsidRPr="00EB6F40">
        <w:rPr>
          <w:rFonts w:ascii="仿宋" w:eastAsia="仿宋" w:hAnsi="仿宋" w:hint="eastAsia"/>
          <w:sz w:val="24"/>
        </w:rPr>
        <w:t>日期：    年  月  日</w:t>
      </w:r>
    </w:p>
    <w:p w14:paraId="6C8800AD" w14:textId="77777777" w:rsidR="00DB7E8E" w:rsidRPr="00EB6F40" w:rsidRDefault="00DB7E8E">
      <w:pPr>
        <w:adjustRightInd w:val="0"/>
        <w:snapToGrid w:val="0"/>
        <w:spacing w:line="360" w:lineRule="auto"/>
        <w:ind w:firstLineChars="200" w:firstLine="420"/>
        <w:rPr>
          <w:rFonts w:ascii="仿宋" w:eastAsia="仿宋" w:hAnsi="仿宋" w:hint="eastAsia"/>
          <w:szCs w:val="21"/>
        </w:rPr>
      </w:pPr>
    </w:p>
    <w:p w14:paraId="388EE51C" w14:textId="77777777" w:rsidR="00DB7E8E" w:rsidRPr="00EB6F40" w:rsidRDefault="00000000">
      <w:pPr>
        <w:spacing w:afterLines="50" w:after="156" w:line="300" w:lineRule="exact"/>
        <w:ind w:firstLineChars="200" w:firstLine="422"/>
        <w:rPr>
          <w:rFonts w:ascii="仿宋" w:eastAsia="仿宋" w:hAnsi="仿宋" w:hint="eastAsia"/>
          <w:sz w:val="24"/>
        </w:rPr>
      </w:pPr>
      <w:r w:rsidRPr="00EB6F40">
        <w:rPr>
          <w:rFonts w:ascii="仿宋" w:eastAsia="仿宋" w:hAnsi="仿宋"/>
          <w:b/>
          <w:szCs w:val="21"/>
        </w:rPr>
        <w:br w:type="page"/>
      </w:r>
    </w:p>
    <w:p w14:paraId="5B2BDCE2" w14:textId="77777777" w:rsidR="00DB7E8E" w:rsidRPr="00EB6F40" w:rsidRDefault="00000000">
      <w:pPr>
        <w:pStyle w:val="aff0"/>
        <w:rPr>
          <w:rFonts w:ascii="仿宋" w:eastAsia="仿宋" w:hAnsi="仿宋" w:hint="eastAsia"/>
        </w:rPr>
      </w:pPr>
      <w:bookmarkStart w:id="31" w:name="_Toc180345480"/>
      <w:r w:rsidRPr="00EB6F40">
        <w:rPr>
          <w:rFonts w:ascii="仿宋" w:eastAsia="仿宋" w:hAnsi="仿宋" w:hint="eastAsia"/>
        </w:rPr>
        <w:lastRenderedPageBreak/>
        <w:t>第九章 ★上海教育建设管理咨询有限公司投标保证金提交和退还操作须知V</w:t>
      </w:r>
      <w:r w:rsidRPr="00EB6F40">
        <w:rPr>
          <w:rFonts w:ascii="仿宋" w:eastAsia="仿宋" w:hAnsi="仿宋"/>
        </w:rPr>
        <w:t>2.</w:t>
      </w:r>
      <w:bookmarkStart w:id="32" w:name="_Ref329935320"/>
      <w:bookmarkStart w:id="33" w:name="_Ref202346040"/>
      <w:r w:rsidRPr="00EB6F40">
        <w:rPr>
          <w:rFonts w:ascii="仿宋" w:eastAsia="仿宋" w:hAnsi="仿宋" w:hint="eastAsia"/>
        </w:rPr>
        <w:t>3</w:t>
      </w:r>
      <w:bookmarkEnd w:id="31"/>
    </w:p>
    <w:p w14:paraId="061ADB9F" w14:textId="77777777" w:rsidR="00DB7E8E" w:rsidRPr="00EB6F40" w:rsidRDefault="00000000">
      <w:pPr>
        <w:spacing w:beforeLines="50" w:before="156" w:afterLines="50" w:after="156" w:line="300" w:lineRule="exact"/>
        <w:jc w:val="left"/>
        <w:rPr>
          <w:rFonts w:ascii="仿宋" w:eastAsia="仿宋" w:hAnsi="仿宋" w:hint="eastAsia"/>
          <w:b/>
          <w:sz w:val="24"/>
        </w:rPr>
      </w:pPr>
      <w:bookmarkStart w:id="34" w:name="_Ref329937703"/>
      <w:bookmarkEnd w:id="0"/>
      <w:bookmarkEnd w:id="32"/>
      <w:bookmarkEnd w:id="33"/>
      <w:r w:rsidRPr="00EB6F40">
        <w:rPr>
          <w:rFonts w:ascii="仿宋" w:eastAsia="仿宋" w:hAnsi="仿宋" w:hint="eastAsia"/>
          <w:b/>
          <w:sz w:val="24"/>
        </w:rPr>
        <w:t>1、接收投标保证金的银行账户信息</w:t>
      </w:r>
    </w:p>
    <w:p w14:paraId="4F681D21" w14:textId="77777777" w:rsidR="00DB7E8E" w:rsidRPr="00EB6F40" w:rsidRDefault="00000000">
      <w:pPr>
        <w:ind w:firstLineChars="200" w:firstLine="420"/>
        <w:rPr>
          <w:rFonts w:ascii="仿宋" w:eastAsia="仿宋" w:hAnsi="仿宋" w:hint="eastAsia"/>
        </w:rPr>
      </w:pPr>
      <w:r w:rsidRPr="00EB6F40">
        <w:rPr>
          <w:rFonts w:ascii="仿宋" w:eastAsia="仿宋" w:hAnsi="仿宋" w:hint="eastAsia"/>
        </w:rPr>
        <w:t>(1)</w:t>
      </w:r>
      <w:proofErr w:type="gramStart"/>
      <w:r w:rsidRPr="00EB6F40">
        <w:rPr>
          <w:rFonts w:ascii="仿宋" w:eastAsia="仿宋" w:hAnsi="仿宋" w:hint="eastAsia"/>
        </w:rPr>
        <w:t>帐户</w:t>
      </w:r>
      <w:proofErr w:type="gramEnd"/>
      <w:r w:rsidRPr="00EB6F40">
        <w:rPr>
          <w:rFonts w:ascii="仿宋" w:eastAsia="仿宋" w:hAnsi="仿宋" w:hint="eastAsia"/>
        </w:rPr>
        <w:t>名（人民币）：上海教育建设管理咨询有限公司</w:t>
      </w:r>
    </w:p>
    <w:p w14:paraId="683267EF" w14:textId="77777777" w:rsidR="00DB7E8E" w:rsidRPr="00EB6F40" w:rsidRDefault="00000000">
      <w:pPr>
        <w:ind w:firstLineChars="200" w:firstLine="420"/>
        <w:rPr>
          <w:rFonts w:ascii="仿宋" w:eastAsia="仿宋" w:hAnsi="仿宋" w:hint="eastAsia"/>
        </w:rPr>
      </w:pPr>
      <w:r w:rsidRPr="00EB6F40">
        <w:rPr>
          <w:rFonts w:ascii="仿宋" w:eastAsia="仿宋" w:hAnsi="仿宋" w:hint="eastAsia"/>
        </w:rPr>
        <w:t>(2</w:t>
      </w:r>
      <w:r w:rsidRPr="00EB6F40">
        <w:rPr>
          <w:rFonts w:ascii="仿宋" w:eastAsia="仿宋" w:hAnsi="仿宋"/>
        </w:rPr>
        <w:t>)</w:t>
      </w:r>
      <w:r w:rsidRPr="00EB6F40">
        <w:rPr>
          <w:rFonts w:ascii="仿宋" w:eastAsia="仿宋" w:hAnsi="仿宋" w:hint="eastAsia"/>
        </w:rPr>
        <w:t>开户银行：工行中山广场支行</w:t>
      </w:r>
    </w:p>
    <w:p w14:paraId="70CA19B5" w14:textId="77777777" w:rsidR="00DB7E8E" w:rsidRPr="00EB6F40" w:rsidRDefault="00000000">
      <w:pPr>
        <w:ind w:firstLineChars="200" w:firstLine="420"/>
        <w:rPr>
          <w:rFonts w:ascii="仿宋" w:eastAsia="仿宋" w:hAnsi="仿宋" w:hint="eastAsia"/>
        </w:rPr>
      </w:pPr>
      <w:r w:rsidRPr="00EB6F40">
        <w:rPr>
          <w:rFonts w:ascii="仿宋" w:eastAsia="仿宋" w:hAnsi="仿宋" w:hint="eastAsia"/>
        </w:rPr>
        <w:t>(3)银行行号：102290017039</w:t>
      </w:r>
    </w:p>
    <w:p w14:paraId="14492573" w14:textId="77777777" w:rsidR="00DB7E8E" w:rsidRPr="00EB6F40" w:rsidRDefault="00000000">
      <w:pPr>
        <w:ind w:firstLineChars="200" w:firstLine="420"/>
        <w:rPr>
          <w:rFonts w:ascii="仿宋" w:eastAsia="仿宋" w:hAnsi="仿宋" w:hint="eastAsia"/>
        </w:rPr>
      </w:pPr>
      <w:r w:rsidRPr="00EB6F40">
        <w:rPr>
          <w:rFonts w:ascii="仿宋" w:eastAsia="仿宋" w:hAnsi="仿宋" w:hint="eastAsia"/>
        </w:rPr>
        <w:t>(4)</w:t>
      </w:r>
      <w:proofErr w:type="gramStart"/>
      <w:r w:rsidRPr="00EB6F40">
        <w:rPr>
          <w:rFonts w:ascii="仿宋" w:eastAsia="仿宋" w:hAnsi="仿宋" w:hint="eastAsia"/>
        </w:rPr>
        <w:t>帐号</w:t>
      </w:r>
      <w:proofErr w:type="gramEnd"/>
      <w:r w:rsidRPr="00EB6F40">
        <w:rPr>
          <w:rFonts w:ascii="仿宋" w:eastAsia="仿宋" w:hAnsi="仿宋" w:hint="eastAsia"/>
        </w:rPr>
        <w:t>（人民币）：</w:t>
      </w:r>
      <w:r w:rsidRPr="00EB6F40">
        <w:rPr>
          <w:rFonts w:ascii="仿宋" w:eastAsia="仿宋" w:hAnsi="仿宋"/>
        </w:rPr>
        <w:t>1001170319006748261</w:t>
      </w:r>
    </w:p>
    <w:p w14:paraId="552E6772" w14:textId="77777777" w:rsidR="00DB7E8E" w:rsidRPr="00EB6F40" w:rsidRDefault="00000000">
      <w:pPr>
        <w:spacing w:beforeLines="50" w:before="156" w:afterLines="50" w:after="156" w:line="300" w:lineRule="exact"/>
        <w:jc w:val="left"/>
        <w:rPr>
          <w:rFonts w:ascii="仿宋" w:eastAsia="仿宋" w:hAnsi="仿宋" w:hint="eastAsia"/>
          <w:b/>
          <w:sz w:val="24"/>
        </w:rPr>
      </w:pPr>
      <w:r w:rsidRPr="00EB6F40">
        <w:rPr>
          <w:rFonts w:ascii="仿宋" w:eastAsia="仿宋" w:hAnsi="仿宋" w:hint="eastAsia"/>
          <w:b/>
          <w:sz w:val="24"/>
        </w:rPr>
        <w:t>2、投标保证金咨询</w:t>
      </w:r>
      <w:bookmarkEnd w:id="34"/>
    </w:p>
    <w:p w14:paraId="704362DE" w14:textId="77777777" w:rsidR="00DB7E8E" w:rsidRPr="00EB6F40" w:rsidRDefault="00000000">
      <w:pPr>
        <w:ind w:firstLineChars="200" w:firstLine="420"/>
        <w:rPr>
          <w:rFonts w:ascii="仿宋" w:eastAsia="仿宋" w:hAnsi="仿宋" w:hint="eastAsia"/>
        </w:rPr>
      </w:pPr>
      <w:r w:rsidRPr="00EB6F40">
        <w:rPr>
          <w:rFonts w:ascii="仿宋" w:eastAsia="仿宋" w:hAnsi="仿宋" w:hint="eastAsia"/>
        </w:rPr>
        <w:t>(1)地点：中国上海钦江路88号东楼626室前台处</w:t>
      </w:r>
    </w:p>
    <w:p w14:paraId="6434D269" w14:textId="77777777" w:rsidR="00DB7E8E" w:rsidRPr="00EB6F40" w:rsidRDefault="00000000">
      <w:pPr>
        <w:ind w:firstLineChars="200" w:firstLine="420"/>
        <w:rPr>
          <w:rFonts w:ascii="仿宋" w:eastAsia="仿宋" w:hAnsi="仿宋" w:hint="eastAsia"/>
        </w:rPr>
      </w:pPr>
      <w:r w:rsidRPr="00EB6F40">
        <w:rPr>
          <w:rFonts w:ascii="仿宋" w:eastAsia="仿宋" w:hAnsi="仿宋"/>
        </w:rPr>
        <w:t>(</w:t>
      </w:r>
      <w:r w:rsidRPr="00EB6F40">
        <w:rPr>
          <w:rFonts w:ascii="仿宋" w:eastAsia="仿宋" w:hAnsi="仿宋" w:hint="eastAsia"/>
        </w:rPr>
        <w:t>2)时间：中国境内每个法定工作日的正常工作时间（北京时间9:30时～11:30时和13:</w:t>
      </w:r>
      <w:r w:rsidRPr="00EB6F40">
        <w:rPr>
          <w:rFonts w:ascii="仿宋" w:eastAsia="仿宋" w:hAnsi="仿宋"/>
        </w:rPr>
        <w:t>3</w:t>
      </w:r>
      <w:r w:rsidRPr="00EB6F40">
        <w:rPr>
          <w:rFonts w:ascii="仿宋" w:eastAsia="仿宋" w:hAnsi="仿宋" w:hint="eastAsia"/>
        </w:rPr>
        <w:t>0时～16:30时）</w:t>
      </w:r>
    </w:p>
    <w:p w14:paraId="5978F869" w14:textId="77777777" w:rsidR="00DB7E8E" w:rsidRPr="00EB6F40" w:rsidRDefault="00000000">
      <w:pPr>
        <w:ind w:firstLineChars="200" w:firstLine="420"/>
        <w:rPr>
          <w:rFonts w:ascii="仿宋" w:eastAsia="仿宋" w:hAnsi="仿宋" w:hint="eastAsia"/>
        </w:rPr>
      </w:pPr>
      <w:r w:rsidRPr="00EB6F40">
        <w:rPr>
          <w:rFonts w:ascii="仿宋" w:eastAsia="仿宋" w:hAnsi="仿宋"/>
        </w:rPr>
        <w:t>(</w:t>
      </w:r>
      <w:r w:rsidRPr="00EB6F40">
        <w:rPr>
          <w:rFonts w:ascii="仿宋" w:eastAsia="仿宋" w:hAnsi="仿宋" w:hint="eastAsia"/>
        </w:rPr>
        <w:t>3)联系人：张老师，联系电话：021-6382018</w:t>
      </w:r>
      <w:r w:rsidRPr="00EB6F40">
        <w:rPr>
          <w:rFonts w:ascii="仿宋" w:eastAsia="仿宋" w:hAnsi="仿宋"/>
        </w:rPr>
        <w:t>6-80</w:t>
      </w:r>
      <w:r w:rsidRPr="00EB6F40">
        <w:rPr>
          <w:rFonts w:ascii="仿宋" w:eastAsia="仿宋" w:hAnsi="仿宋" w:hint="eastAsia"/>
        </w:rPr>
        <w:t>11</w:t>
      </w:r>
    </w:p>
    <w:p w14:paraId="10DEAE10" w14:textId="77777777" w:rsidR="00DB7E8E" w:rsidRPr="00EB6F40" w:rsidRDefault="00000000">
      <w:pPr>
        <w:spacing w:beforeLines="50" w:before="156" w:afterLines="50" w:after="156" w:line="300" w:lineRule="exact"/>
        <w:jc w:val="left"/>
        <w:rPr>
          <w:rFonts w:ascii="仿宋" w:eastAsia="仿宋" w:hAnsi="仿宋" w:hint="eastAsia"/>
          <w:b/>
          <w:sz w:val="24"/>
        </w:rPr>
      </w:pPr>
      <w:r w:rsidRPr="00EB6F40">
        <w:rPr>
          <w:rFonts w:ascii="仿宋" w:eastAsia="仿宋" w:hAnsi="仿宋" w:hint="eastAsia"/>
          <w:b/>
          <w:sz w:val="24"/>
        </w:rPr>
        <w:t>3、投标保证金编号及金额</w:t>
      </w:r>
    </w:p>
    <w:p w14:paraId="49C84E17" w14:textId="270D6ABB" w:rsidR="00DB7E8E" w:rsidRPr="00EB6F40" w:rsidRDefault="00000000">
      <w:pPr>
        <w:ind w:firstLineChars="200" w:firstLine="422"/>
        <w:rPr>
          <w:rFonts w:ascii="仿宋" w:eastAsia="仿宋" w:hAnsi="仿宋" w:hint="eastAsia"/>
          <w:b/>
          <w:u w:val="single"/>
        </w:rPr>
      </w:pPr>
      <w:bookmarkStart w:id="35" w:name="_Hlk78990275"/>
      <w:r w:rsidRPr="00EB6F40">
        <w:rPr>
          <w:rFonts w:ascii="仿宋" w:eastAsia="仿宋" w:hAnsi="仿宋"/>
          <w:b/>
        </w:rPr>
        <w:t>(</w:t>
      </w:r>
      <w:r w:rsidRPr="00EB6F40">
        <w:rPr>
          <w:rFonts w:ascii="仿宋" w:eastAsia="仿宋" w:hAnsi="仿宋" w:hint="eastAsia"/>
          <w:b/>
        </w:rPr>
        <w:t>1</w:t>
      </w:r>
      <w:r w:rsidRPr="00EB6F40">
        <w:rPr>
          <w:rFonts w:ascii="仿宋" w:eastAsia="仿宋" w:hAnsi="仿宋"/>
          <w:b/>
        </w:rPr>
        <w:t>)</w:t>
      </w:r>
      <w:r w:rsidRPr="00EB6F40">
        <w:rPr>
          <w:rFonts w:ascii="仿宋" w:eastAsia="仿宋" w:hAnsi="仿宋" w:hint="eastAsia"/>
          <w:b/>
        </w:rPr>
        <w:t>本项目保证金编号:</w:t>
      </w:r>
      <w:r w:rsidRPr="00EB6F40">
        <w:rPr>
          <w:rFonts w:ascii="仿宋" w:eastAsia="仿宋" w:hAnsi="仿宋"/>
        </w:rPr>
        <w:t xml:space="preserve"> </w:t>
      </w:r>
      <w:r w:rsidR="00871734" w:rsidRPr="00EB6F40">
        <w:rPr>
          <w:rFonts w:ascii="仿宋" w:eastAsia="仿宋" w:hAnsi="仿宋" w:hint="eastAsia"/>
          <w:b/>
          <w:u w:val="single"/>
        </w:rPr>
        <w:t>2024-0586-ip</w:t>
      </w:r>
    </w:p>
    <w:p w14:paraId="24689DA0" w14:textId="77777777" w:rsidR="00DB7E8E" w:rsidRPr="00EB6F40" w:rsidRDefault="00000000">
      <w:pPr>
        <w:ind w:firstLineChars="200" w:firstLine="422"/>
        <w:rPr>
          <w:rFonts w:ascii="仿宋" w:eastAsia="仿宋" w:hAnsi="仿宋" w:hint="eastAsia"/>
          <w:b/>
          <w:u w:val="single"/>
        </w:rPr>
      </w:pPr>
      <w:r w:rsidRPr="00EB6F40">
        <w:rPr>
          <w:rFonts w:ascii="仿宋" w:eastAsia="仿宋" w:hAnsi="仿宋" w:hint="eastAsia"/>
          <w:b/>
        </w:rPr>
        <w:t>(2)本项目投标保证金：</w:t>
      </w:r>
      <w:r w:rsidRPr="00EB6F40">
        <w:rPr>
          <w:rFonts w:ascii="仿宋" w:eastAsia="仿宋" w:hAnsi="仿宋" w:hint="eastAsia"/>
          <w:b/>
          <w:u w:val="single"/>
        </w:rPr>
        <w:t>3万元</w:t>
      </w:r>
      <w:bookmarkEnd w:id="35"/>
    </w:p>
    <w:sectPr w:rsidR="00DB7E8E" w:rsidRPr="00EB6F40">
      <w:pgSz w:w="11906" w:h="16838"/>
      <w:pgMar w:top="1440" w:right="1797" w:bottom="1440" w:left="1559"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A9798" w14:textId="77777777" w:rsidR="002A1374" w:rsidRDefault="002A1374">
      <w:r>
        <w:separator/>
      </w:r>
    </w:p>
  </w:endnote>
  <w:endnote w:type="continuationSeparator" w:id="0">
    <w:p w14:paraId="56633B50" w14:textId="77777777" w:rsidR="002A1374" w:rsidRDefault="002A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default"/>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Tw Cen MT">
    <w:charset w:val="00"/>
    <w:family w:val="swiss"/>
    <w:pitch w:val="variable"/>
    <w:sig w:usb0="00000003" w:usb1="00000000" w:usb2="00000000" w:usb3="00000000" w:csb0="00000003"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18D89" w14:textId="77777777" w:rsidR="00B43084" w:rsidRDefault="00B43084">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7506874"/>
      <w:showingPlcHdr/>
    </w:sdtPr>
    <w:sdtContent>
      <w:p w14:paraId="19A90FB5" w14:textId="41262F36" w:rsidR="00DB7E8E" w:rsidRDefault="00B43084">
        <w:pPr>
          <w:pStyle w:val="af7"/>
          <w:jc w:val="center"/>
        </w:pPr>
        <w:r>
          <w:t xml:space="preserve">     </w:t>
        </w:r>
      </w:p>
    </w:sdtContent>
  </w:sdt>
  <w:p w14:paraId="05CC4F13" w14:textId="77777777" w:rsidR="00DB7E8E" w:rsidRDefault="00DB7E8E">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EA769" w14:textId="77777777" w:rsidR="00DB7E8E" w:rsidRDefault="00DB7E8E">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84FD1" w14:textId="77777777" w:rsidR="002A1374" w:rsidRDefault="002A1374">
      <w:r>
        <w:separator/>
      </w:r>
    </w:p>
  </w:footnote>
  <w:footnote w:type="continuationSeparator" w:id="0">
    <w:p w14:paraId="62061E90" w14:textId="77777777" w:rsidR="002A1374" w:rsidRDefault="002A1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03CBF" w14:textId="77777777" w:rsidR="00B43084" w:rsidRDefault="00B43084">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32B48" w14:textId="77777777" w:rsidR="00DB7E8E" w:rsidRDefault="00DB7E8E">
    <w:pPr>
      <w:pStyle w:val="af9"/>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3EF78" w14:textId="77777777" w:rsidR="00B43084" w:rsidRDefault="00B43084">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39C6220"/>
    <w:multiLevelType w:val="singleLevel"/>
    <w:tmpl w:val="B39C6220"/>
    <w:lvl w:ilvl="0">
      <w:start w:val="1"/>
      <w:numFmt w:val="decimal"/>
      <w:suff w:val="space"/>
      <w:lvlText w:val="%1."/>
      <w:lvlJc w:val="left"/>
    </w:lvl>
  </w:abstractNum>
  <w:abstractNum w:abstractNumId="1" w15:restartNumberingAfterBreak="0">
    <w:nsid w:val="CBD4E431"/>
    <w:multiLevelType w:val="singleLevel"/>
    <w:tmpl w:val="CBD4E431"/>
    <w:lvl w:ilvl="0">
      <w:start w:val="1"/>
      <w:numFmt w:val="decimal"/>
      <w:lvlText w:val="%1."/>
      <w:lvlJc w:val="left"/>
      <w:pPr>
        <w:ind w:left="425" w:hanging="425"/>
      </w:pPr>
      <w:rPr>
        <w:rFonts w:hint="default"/>
      </w:rPr>
    </w:lvl>
  </w:abstractNum>
  <w:abstractNum w:abstractNumId="2" w15:restartNumberingAfterBreak="0">
    <w:nsid w:val="FFFFFFFB"/>
    <w:multiLevelType w:val="multilevel"/>
    <w:tmpl w:val="FFFFFFFB"/>
    <w:lvl w:ilvl="0">
      <w:start w:val="1"/>
      <w:numFmt w:val="decimal"/>
      <w:lvlText w:val="%1"/>
      <w:lvlJc w:val="left"/>
      <w:pPr>
        <w:tabs>
          <w:tab w:val="left" w:pos="425"/>
        </w:tabs>
        <w:ind w:left="425" w:hanging="425"/>
      </w:pPr>
      <w:rPr>
        <w:rFonts w:hint="eastAsia"/>
      </w:rPr>
    </w:lvl>
    <w:lvl w:ilvl="1">
      <w:start w:val="2"/>
      <w:numFmt w:val="decimal"/>
      <w:lvlText w:val="%1.%2"/>
      <w:lvlJc w:val="left"/>
      <w:pPr>
        <w:tabs>
          <w:tab w:val="left" w:pos="992"/>
        </w:tabs>
        <w:ind w:left="992" w:hanging="567"/>
      </w:pPr>
      <w:rPr>
        <w:rFonts w:hint="eastAsia"/>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pStyle w:val="5"/>
      <w:lvlText w:val="%1.%2.%3.%4.%5"/>
      <w:lvlJc w:val="left"/>
      <w:pPr>
        <w:tabs>
          <w:tab w:val="left" w:pos="3141"/>
        </w:tabs>
        <w:ind w:left="2551" w:hanging="850"/>
      </w:pPr>
      <w:rPr>
        <w:rFonts w:hint="eastAsia"/>
      </w:rPr>
    </w:lvl>
    <w:lvl w:ilvl="5">
      <w:start w:val="1"/>
      <w:numFmt w:val="decimal"/>
      <w:pStyle w:val="6"/>
      <w:lvlText w:val="%1.%2.%3.%4.%5.%6"/>
      <w:lvlJc w:val="left"/>
      <w:pPr>
        <w:tabs>
          <w:tab w:val="left" w:pos="3926"/>
        </w:tabs>
        <w:ind w:left="3260" w:hanging="1134"/>
      </w:pPr>
      <w:rPr>
        <w:rFonts w:hint="eastAsia"/>
      </w:rPr>
    </w:lvl>
    <w:lvl w:ilvl="6">
      <w:start w:val="1"/>
      <w:numFmt w:val="decimal"/>
      <w:pStyle w:val="7"/>
      <w:lvlText w:val="%1.%2.%3.%4.%5.%6.%7"/>
      <w:lvlJc w:val="left"/>
      <w:pPr>
        <w:tabs>
          <w:tab w:val="left" w:pos="4711"/>
        </w:tabs>
        <w:ind w:left="3827" w:hanging="1276"/>
      </w:pPr>
      <w:rPr>
        <w:rFonts w:hint="eastAsia"/>
      </w:rPr>
    </w:lvl>
    <w:lvl w:ilvl="7">
      <w:start w:val="1"/>
      <w:numFmt w:val="decimal"/>
      <w:pStyle w:val="8"/>
      <w:lvlText w:val="%1.%2.%3.%4.%5.%6.%7.%8"/>
      <w:lvlJc w:val="left"/>
      <w:pPr>
        <w:tabs>
          <w:tab w:val="left" w:pos="5136"/>
        </w:tabs>
        <w:ind w:left="4394" w:hanging="1418"/>
      </w:pPr>
      <w:rPr>
        <w:rFonts w:hint="eastAsia"/>
      </w:rPr>
    </w:lvl>
    <w:lvl w:ilvl="8">
      <w:start w:val="1"/>
      <w:numFmt w:val="decimal"/>
      <w:pStyle w:val="9"/>
      <w:lvlText w:val="%1.%2.%3.%4.%5.%6.%7.%8.%9"/>
      <w:lvlJc w:val="left"/>
      <w:pPr>
        <w:tabs>
          <w:tab w:val="left" w:pos="5922"/>
        </w:tabs>
        <w:ind w:left="5102" w:hanging="1700"/>
      </w:pPr>
      <w:rPr>
        <w:rFonts w:hint="eastAsia"/>
      </w:rPr>
    </w:lvl>
  </w:abstractNum>
  <w:abstractNum w:abstractNumId="3" w15:restartNumberingAfterBreak="0">
    <w:nsid w:val="0E996455"/>
    <w:multiLevelType w:val="singleLevel"/>
    <w:tmpl w:val="0E996455"/>
    <w:lvl w:ilvl="0">
      <w:start w:val="1"/>
      <w:numFmt w:val="decimal"/>
      <w:lvlText w:val="%1."/>
      <w:lvlJc w:val="left"/>
      <w:pPr>
        <w:ind w:left="425" w:hanging="425"/>
      </w:pPr>
      <w:rPr>
        <w:rFonts w:hint="default"/>
      </w:rPr>
    </w:lvl>
  </w:abstractNum>
  <w:abstractNum w:abstractNumId="4" w15:restartNumberingAfterBreak="0">
    <w:nsid w:val="19430C48"/>
    <w:multiLevelType w:val="singleLevel"/>
    <w:tmpl w:val="19430C48"/>
    <w:lvl w:ilvl="0">
      <w:start w:val="1"/>
      <w:numFmt w:val="decimal"/>
      <w:lvlText w:val="%1."/>
      <w:lvlJc w:val="left"/>
      <w:pPr>
        <w:ind w:left="425" w:hanging="425"/>
      </w:pPr>
      <w:rPr>
        <w:rFonts w:hint="default"/>
      </w:rPr>
    </w:lvl>
  </w:abstractNum>
  <w:abstractNum w:abstractNumId="5" w15:restartNumberingAfterBreak="0">
    <w:nsid w:val="30AB4ADA"/>
    <w:multiLevelType w:val="multilevel"/>
    <w:tmpl w:val="30AB4ADA"/>
    <w:lvl w:ilvl="0">
      <w:start w:val="1"/>
      <w:numFmt w:val="decimal"/>
      <w:lvlText w:val="(%1)"/>
      <w:lvlJc w:val="left"/>
      <w:pPr>
        <w:tabs>
          <w:tab w:val="left" w:pos="845"/>
        </w:tabs>
        <w:ind w:left="845" w:hanging="420"/>
      </w:pPr>
      <w:rPr>
        <w:rFonts w:hint="eastAsia"/>
      </w:rPr>
    </w:lvl>
    <w:lvl w:ilvl="1">
      <w:start w:val="1"/>
      <w:numFmt w:val="lowerLetter"/>
      <w:lvlText w:val="%2)"/>
      <w:lvlJc w:val="left"/>
      <w:pPr>
        <w:tabs>
          <w:tab w:val="left" w:pos="840"/>
        </w:tabs>
        <w:ind w:left="840" w:hanging="420"/>
      </w:pPr>
    </w:lvl>
    <w:lvl w:ilvl="2">
      <w:start w:val="1"/>
      <w:numFmt w:val="lowerRoman"/>
      <w:pStyle w:val="a"/>
      <w:lvlText w:val="%3."/>
      <w:lvlJc w:val="right"/>
      <w:pPr>
        <w:tabs>
          <w:tab w:val="left" w:pos="1260"/>
        </w:tabs>
        <w:ind w:left="1260" w:hanging="420"/>
      </w:pPr>
    </w:lvl>
    <w:lvl w:ilvl="3">
      <w:start w:val="1"/>
      <w:numFmt w:val="decimal"/>
      <w:pStyle w:val="a0"/>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7B92457"/>
    <w:multiLevelType w:val="multilevel"/>
    <w:tmpl w:val="57B92457"/>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num w:numId="1" w16cid:durableId="1243948961">
    <w:abstractNumId w:val="2"/>
  </w:num>
  <w:num w:numId="2" w16cid:durableId="773749368">
    <w:abstractNumId w:val="5"/>
  </w:num>
  <w:num w:numId="3" w16cid:durableId="718287133">
    <w:abstractNumId w:val="3"/>
  </w:num>
  <w:num w:numId="4" w16cid:durableId="642781504">
    <w:abstractNumId w:val="4"/>
  </w:num>
  <w:num w:numId="5" w16cid:durableId="1468352003">
    <w:abstractNumId w:val="1"/>
  </w:num>
  <w:num w:numId="6" w16cid:durableId="1596598791">
    <w:abstractNumId w:val="0"/>
  </w:num>
  <w:num w:numId="7" w16cid:durableId="1241718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gxYzBiYzY0YjQ4ZmRmMTFiNGY2NGM2OTEyYWI2MGUifQ=="/>
  </w:docVars>
  <w:rsids>
    <w:rsidRoot w:val="004B33C5"/>
    <w:rsid w:val="000026A7"/>
    <w:rsid w:val="000026EF"/>
    <w:rsid w:val="000034A5"/>
    <w:rsid w:val="000050FE"/>
    <w:rsid w:val="00006A4D"/>
    <w:rsid w:val="00006ED2"/>
    <w:rsid w:val="00010B17"/>
    <w:rsid w:val="00012530"/>
    <w:rsid w:val="000158B7"/>
    <w:rsid w:val="00017FB9"/>
    <w:rsid w:val="00021895"/>
    <w:rsid w:val="00021971"/>
    <w:rsid w:val="0002297A"/>
    <w:rsid w:val="00024025"/>
    <w:rsid w:val="000240AA"/>
    <w:rsid w:val="000242BB"/>
    <w:rsid w:val="00024334"/>
    <w:rsid w:val="0002562C"/>
    <w:rsid w:val="000277F3"/>
    <w:rsid w:val="00034283"/>
    <w:rsid w:val="00034A23"/>
    <w:rsid w:val="00034DA9"/>
    <w:rsid w:val="000359AB"/>
    <w:rsid w:val="00035CD7"/>
    <w:rsid w:val="00036AED"/>
    <w:rsid w:val="00036F6B"/>
    <w:rsid w:val="0003764C"/>
    <w:rsid w:val="00043A03"/>
    <w:rsid w:val="00043FA5"/>
    <w:rsid w:val="000443E2"/>
    <w:rsid w:val="00045501"/>
    <w:rsid w:val="00045A2A"/>
    <w:rsid w:val="00047258"/>
    <w:rsid w:val="0005097A"/>
    <w:rsid w:val="00051420"/>
    <w:rsid w:val="00051A1D"/>
    <w:rsid w:val="00053857"/>
    <w:rsid w:val="00053D84"/>
    <w:rsid w:val="00053DB7"/>
    <w:rsid w:val="00054119"/>
    <w:rsid w:val="0005432E"/>
    <w:rsid w:val="00056002"/>
    <w:rsid w:val="00056906"/>
    <w:rsid w:val="000600DF"/>
    <w:rsid w:val="00060367"/>
    <w:rsid w:val="00061ABA"/>
    <w:rsid w:val="00061C00"/>
    <w:rsid w:val="00062BF3"/>
    <w:rsid w:val="000654B8"/>
    <w:rsid w:val="00065827"/>
    <w:rsid w:val="00065AAD"/>
    <w:rsid w:val="00066521"/>
    <w:rsid w:val="000675BF"/>
    <w:rsid w:val="00073E74"/>
    <w:rsid w:val="00074614"/>
    <w:rsid w:val="000750DC"/>
    <w:rsid w:val="00076C0F"/>
    <w:rsid w:val="00076E67"/>
    <w:rsid w:val="00077D27"/>
    <w:rsid w:val="00080DD3"/>
    <w:rsid w:val="00083F31"/>
    <w:rsid w:val="00084B6D"/>
    <w:rsid w:val="00084F48"/>
    <w:rsid w:val="00085467"/>
    <w:rsid w:val="000855F1"/>
    <w:rsid w:val="000872D0"/>
    <w:rsid w:val="00087658"/>
    <w:rsid w:val="00087C2C"/>
    <w:rsid w:val="00087F64"/>
    <w:rsid w:val="00090F86"/>
    <w:rsid w:val="00092D80"/>
    <w:rsid w:val="00093877"/>
    <w:rsid w:val="00093B6A"/>
    <w:rsid w:val="0009555A"/>
    <w:rsid w:val="00097D0B"/>
    <w:rsid w:val="000A0E18"/>
    <w:rsid w:val="000A1E9C"/>
    <w:rsid w:val="000A1FD4"/>
    <w:rsid w:val="000A406C"/>
    <w:rsid w:val="000A4151"/>
    <w:rsid w:val="000A5A93"/>
    <w:rsid w:val="000A5E89"/>
    <w:rsid w:val="000B3353"/>
    <w:rsid w:val="000B342E"/>
    <w:rsid w:val="000B3431"/>
    <w:rsid w:val="000B3B03"/>
    <w:rsid w:val="000B4707"/>
    <w:rsid w:val="000B6A3B"/>
    <w:rsid w:val="000B6F84"/>
    <w:rsid w:val="000B71EE"/>
    <w:rsid w:val="000C0202"/>
    <w:rsid w:val="000C1F5D"/>
    <w:rsid w:val="000C2AD7"/>
    <w:rsid w:val="000C2D99"/>
    <w:rsid w:val="000C301E"/>
    <w:rsid w:val="000C384B"/>
    <w:rsid w:val="000C421D"/>
    <w:rsid w:val="000C4E19"/>
    <w:rsid w:val="000C63EA"/>
    <w:rsid w:val="000C6B74"/>
    <w:rsid w:val="000D0119"/>
    <w:rsid w:val="000D27EF"/>
    <w:rsid w:val="000D2939"/>
    <w:rsid w:val="000D2DE4"/>
    <w:rsid w:val="000D3ECB"/>
    <w:rsid w:val="000D4A7B"/>
    <w:rsid w:val="000D66DF"/>
    <w:rsid w:val="000D6B47"/>
    <w:rsid w:val="000D6E71"/>
    <w:rsid w:val="000E156F"/>
    <w:rsid w:val="000F0C72"/>
    <w:rsid w:val="000F106B"/>
    <w:rsid w:val="000F1872"/>
    <w:rsid w:val="000F2089"/>
    <w:rsid w:val="000F33A6"/>
    <w:rsid w:val="000F425E"/>
    <w:rsid w:val="000F4BC8"/>
    <w:rsid w:val="000F6474"/>
    <w:rsid w:val="000F6E06"/>
    <w:rsid w:val="000F6FD9"/>
    <w:rsid w:val="000F7AC1"/>
    <w:rsid w:val="00100556"/>
    <w:rsid w:val="001015D7"/>
    <w:rsid w:val="00102BC3"/>
    <w:rsid w:val="001038DD"/>
    <w:rsid w:val="00103A4A"/>
    <w:rsid w:val="001040C0"/>
    <w:rsid w:val="0010621D"/>
    <w:rsid w:val="0010631B"/>
    <w:rsid w:val="00106666"/>
    <w:rsid w:val="00107BBA"/>
    <w:rsid w:val="00111002"/>
    <w:rsid w:val="00114623"/>
    <w:rsid w:val="00115FA9"/>
    <w:rsid w:val="001160FE"/>
    <w:rsid w:val="00116EF0"/>
    <w:rsid w:val="001172B8"/>
    <w:rsid w:val="001201DB"/>
    <w:rsid w:val="00121605"/>
    <w:rsid w:val="00121E89"/>
    <w:rsid w:val="0012280C"/>
    <w:rsid w:val="00122B17"/>
    <w:rsid w:val="00123370"/>
    <w:rsid w:val="001250B9"/>
    <w:rsid w:val="0012634E"/>
    <w:rsid w:val="001268A0"/>
    <w:rsid w:val="0012780B"/>
    <w:rsid w:val="00127F4D"/>
    <w:rsid w:val="00130779"/>
    <w:rsid w:val="00131755"/>
    <w:rsid w:val="00132A43"/>
    <w:rsid w:val="001333DF"/>
    <w:rsid w:val="00133A3E"/>
    <w:rsid w:val="00134437"/>
    <w:rsid w:val="00134AC2"/>
    <w:rsid w:val="00134D05"/>
    <w:rsid w:val="00135AEE"/>
    <w:rsid w:val="001366A9"/>
    <w:rsid w:val="001402B0"/>
    <w:rsid w:val="00140CD6"/>
    <w:rsid w:val="00142E44"/>
    <w:rsid w:val="00143193"/>
    <w:rsid w:val="00143A30"/>
    <w:rsid w:val="00143B32"/>
    <w:rsid w:val="00144503"/>
    <w:rsid w:val="001468D1"/>
    <w:rsid w:val="001477FD"/>
    <w:rsid w:val="00147F7A"/>
    <w:rsid w:val="001510CB"/>
    <w:rsid w:val="001521FD"/>
    <w:rsid w:val="00152541"/>
    <w:rsid w:val="0015257C"/>
    <w:rsid w:val="0015563A"/>
    <w:rsid w:val="00155BB8"/>
    <w:rsid w:val="001562F6"/>
    <w:rsid w:val="001624DC"/>
    <w:rsid w:val="00163270"/>
    <w:rsid w:val="00163D85"/>
    <w:rsid w:val="00164CAF"/>
    <w:rsid w:val="00165327"/>
    <w:rsid w:val="00166270"/>
    <w:rsid w:val="0016736D"/>
    <w:rsid w:val="00167A01"/>
    <w:rsid w:val="00167E72"/>
    <w:rsid w:val="0017217C"/>
    <w:rsid w:val="00172C35"/>
    <w:rsid w:val="00172DD7"/>
    <w:rsid w:val="001735B5"/>
    <w:rsid w:val="001737A4"/>
    <w:rsid w:val="001746E3"/>
    <w:rsid w:val="001762A1"/>
    <w:rsid w:val="001768CC"/>
    <w:rsid w:val="00177D30"/>
    <w:rsid w:val="00180345"/>
    <w:rsid w:val="001818E6"/>
    <w:rsid w:val="00182C03"/>
    <w:rsid w:val="00182F53"/>
    <w:rsid w:val="001835FE"/>
    <w:rsid w:val="00183832"/>
    <w:rsid w:val="00187520"/>
    <w:rsid w:val="001921D5"/>
    <w:rsid w:val="00194510"/>
    <w:rsid w:val="0019654A"/>
    <w:rsid w:val="0019667C"/>
    <w:rsid w:val="00196E88"/>
    <w:rsid w:val="001979D1"/>
    <w:rsid w:val="001A0B1A"/>
    <w:rsid w:val="001A3831"/>
    <w:rsid w:val="001A38D3"/>
    <w:rsid w:val="001A3E19"/>
    <w:rsid w:val="001A43C0"/>
    <w:rsid w:val="001A48DC"/>
    <w:rsid w:val="001A5BEF"/>
    <w:rsid w:val="001A63D9"/>
    <w:rsid w:val="001B0869"/>
    <w:rsid w:val="001B1000"/>
    <w:rsid w:val="001B14F3"/>
    <w:rsid w:val="001B3900"/>
    <w:rsid w:val="001B423F"/>
    <w:rsid w:val="001B50DA"/>
    <w:rsid w:val="001B54C8"/>
    <w:rsid w:val="001C0134"/>
    <w:rsid w:val="001C045F"/>
    <w:rsid w:val="001C0D50"/>
    <w:rsid w:val="001C1090"/>
    <w:rsid w:val="001C1969"/>
    <w:rsid w:val="001C20FC"/>
    <w:rsid w:val="001C4545"/>
    <w:rsid w:val="001C4D9C"/>
    <w:rsid w:val="001C4E3F"/>
    <w:rsid w:val="001C567D"/>
    <w:rsid w:val="001C7675"/>
    <w:rsid w:val="001D0419"/>
    <w:rsid w:val="001D0C88"/>
    <w:rsid w:val="001D1965"/>
    <w:rsid w:val="001D2352"/>
    <w:rsid w:val="001D2D55"/>
    <w:rsid w:val="001D2EC6"/>
    <w:rsid w:val="001D3D1C"/>
    <w:rsid w:val="001D4F60"/>
    <w:rsid w:val="001D51CB"/>
    <w:rsid w:val="001D51F2"/>
    <w:rsid w:val="001D5C92"/>
    <w:rsid w:val="001D6B19"/>
    <w:rsid w:val="001E00D6"/>
    <w:rsid w:val="001E01A3"/>
    <w:rsid w:val="001E09E2"/>
    <w:rsid w:val="001E253F"/>
    <w:rsid w:val="001E3308"/>
    <w:rsid w:val="001E34A3"/>
    <w:rsid w:val="001E3CA6"/>
    <w:rsid w:val="001E500F"/>
    <w:rsid w:val="001E7A72"/>
    <w:rsid w:val="001E7AB0"/>
    <w:rsid w:val="001F0D67"/>
    <w:rsid w:val="001F0DFB"/>
    <w:rsid w:val="001F11DF"/>
    <w:rsid w:val="001F1862"/>
    <w:rsid w:val="001F1EB7"/>
    <w:rsid w:val="001F3BBF"/>
    <w:rsid w:val="001F561D"/>
    <w:rsid w:val="001F5EAD"/>
    <w:rsid w:val="002019A2"/>
    <w:rsid w:val="0020203E"/>
    <w:rsid w:val="00204F3F"/>
    <w:rsid w:val="00205027"/>
    <w:rsid w:val="00205B75"/>
    <w:rsid w:val="0020613F"/>
    <w:rsid w:val="00207A70"/>
    <w:rsid w:val="00207C92"/>
    <w:rsid w:val="0021012F"/>
    <w:rsid w:val="0021092E"/>
    <w:rsid w:val="00211618"/>
    <w:rsid w:val="002133B0"/>
    <w:rsid w:val="00214174"/>
    <w:rsid w:val="0021485D"/>
    <w:rsid w:val="00215659"/>
    <w:rsid w:val="002172F9"/>
    <w:rsid w:val="002174DE"/>
    <w:rsid w:val="00217641"/>
    <w:rsid w:val="00217EEC"/>
    <w:rsid w:val="00220C27"/>
    <w:rsid w:val="00220D8C"/>
    <w:rsid w:val="002212CE"/>
    <w:rsid w:val="00221C8D"/>
    <w:rsid w:val="002230BD"/>
    <w:rsid w:val="00223ED9"/>
    <w:rsid w:val="002300F2"/>
    <w:rsid w:val="00230601"/>
    <w:rsid w:val="00230C55"/>
    <w:rsid w:val="00232B70"/>
    <w:rsid w:val="002337DF"/>
    <w:rsid w:val="002361FC"/>
    <w:rsid w:val="00237672"/>
    <w:rsid w:val="00237703"/>
    <w:rsid w:val="00237DEF"/>
    <w:rsid w:val="002408F1"/>
    <w:rsid w:val="002409C3"/>
    <w:rsid w:val="002411E6"/>
    <w:rsid w:val="00243206"/>
    <w:rsid w:val="00243A66"/>
    <w:rsid w:val="00244125"/>
    <w:rsid w:val="00244206"/>
    <w:rsid w:val="00244A91"/>
    <w:rsid w:val="002451DE"/>
    <w:rsid w:val="00246DD4"/>
    <w:rsid w:val="00250F79"/>
    <w:rsid w:val="00251A7E"/>
    <w:rsid w:val="00252430"/>
    <w:rsid w:val="00252769"/>
    <w:rsid w:val="002532AB"/>
    <w:rsid w:val="0025347A"/>
    <w:rsid w:val="002576D4"/>
    <w:rsid w:val="00257A22"/>
    <w:rsid w:val="00260955"/>
    <w:rsid w:val="002615ED"/>
    <w:rsid w:val="002621B8"/>
    <w:rsid w:val="0026532A"/>
    <w:rsid w:val="002665AF"/>
    <w:rsid w:val="002668DD"/>
    <w:rsid w:val="00267233"/>
    <w:rsid w:val="00270FBA"/>
    <w:rsid w:val="0027148A"/>
    <w:rsid w:val="00271C9C"/>
    <w:rsid w:val="00276537"/>
    <w:rsid w:val="002809C8"/>
    <w:rsid w:val="00281758"/>
    <w:rsid w:val="00282A6A"/>
    <w:rsid w:val="00282D7B"/>
    <w:rsid w:val="0028572A"/>
    <w:rsid w:val="00286441"/>
    <w:rsid w:val="002868B8"/>
    <w:rsid w:val="0028753B"/>
    <w:rsid w:val="0028796E"/>
    <w:rsid w:val="002879F5"/>
    <w:rsid w:val="002903A2"/>
    <w:rsid w:val="00291694"/>
    <w:rsid w:val="002920CB"/>
    <w:rsid w:val="002924BC"/>
    <w:rsid w:val="00292569"/>
    <w:rsid w:val="0029325C"/>
    <w:rsid w:val="0029383A"/>
    <w:rsid w:val="002941D0"/>
    <w:rsid w:val="00295475"/>
    <w:rsid w:val="00295B6B"/>
    <w:rsid w:val="00296422"/>
    <w:rsid w:val="002965DB"/>
    <w:rsid w:val="00297F17"/>
    <w:rsid w:val="002A01FE"/>
    <w:rsid w:val="002A0667"/>
    <w:rsid w:val="002A0B7B"/>
    <w:rsid w:val="002A1374"/>
    <w:rsid w:val="002A257B"/>
    <w:rsid w:val="002A3509"/>
    <w:rsid w:val="002A37B0"/>
    <w:rsid w:val="002A4A4E"/>
    <w:rsid w:val="002A685F"/>
    <w:rsid w:val="002B228B"/>
    <w:rsid w:val="002B591B"/>
    <w:rsid w:val="002B6644"/>
    <w:rsid w:val="002B76A3"/>
    <w:rsid w:val="002B78DF"/>
    <w:rsid w:val="002B78F6"/>
    <w:rsid w:val="002B7F94"/>
    <w:rsid w:val="002C07BA"/>
    <w:rsid w:val="002C1BD5"/>
    <w:rsid w:val="002C1ECB"/>
    <w:rsid w:val="002C2097"/>
    <w:rsid w:val="002C2256"/>
    <w:rsid w:val="002C3376"/>
    <w:rsid w:val="002C3BA7"/>
    <w:rsid w:val="002C3D3D"/>
    <w:rsid w:val="002C3EBF"/>
    <w:rsid w:val="002C3FD4"/>
    <w:rsid w:val="002D0ABE"/>
    <w:rsid w:val="002D0B85"/>
    <w:rsid w:val="002D15F2"/>
    <w:rsid w:val="002D1E45"/>
    <w:rsid w:val="002D30C2"/>
    <w:rsid w:val="002D3F7F"/>
    <w:rsid w:val="002D707D"/>
    <w:rsid w:val="002D7A4B"/>
    <w:rsid w:val="002E0316"/>
    <w:rsid w:val="002E0BEF"/>
    <w:rsid w:val="002E0E96"/>
    <w:rsid w:val="002E1338"/>
    <w:rsid w:val="002E1F2C"/>
    <w:rsid w:val="002E21F4"/>
    <w:rsid w:val="002E2B58"/>
    <w:rsid w:val="002E5533"/>
    <w:rsid w:val="002E6ECE"/>
    <w:rsid w:val="002E79F0"/>
    <w:rsid w:val="002F14C6"/>
    <w:rsid w:val="002F4A32"/>
    <w:rsid w:val="002F5666"/>
    <w:rsid w:val="00300278"/>
    <w:rsid w:val="0030169F"/>
    <w:rsid w:val="00303017"/>
    <w:rsid w:val="003038DC"/>
    <w:rsid w:val="00303CF1"/>
    <w:rsid w:val="00304219"/>
    <w:rsid w:val="00304EEB"/>
    <w:rsid w:val="00306B11"/>
    <w:rsid w:val="0030714F"/>
    <w:rsid w:val="00307F5E"/>
    <w:rsid w:val="00307FCD"/>
    <w:rsid w:val="00310F8F"/>
    <w:rsid w:val="003110BA"/>
    <w:rsid w:val="0031322F"/>
    <w:rsid w:val="00314941"/>
    <w:rsid w:val="003151C3"/>
    <w:rsid w:val="00316581"/>
    <w:rsid w:val="00316673"/>
    <w:rsid w:val="00321BA7"/>
    <w:rsid w:val="00322328"/>
    <w:rsid w:val="00322BDE"/>
    <w:rsid w:val="00326333"/>
    <w:rsid w:val="00326B2C"/>
    <w:rsid w:val="00330332"/>
    <w:rsid w:val="0033207D"/>
    <w:rsid w:val="00332DF1"/>
    <w:rsid w:val="003352FF"/>
    <w:rsid w:val="00336333"/>
    <w:rsid w:val="00337603"/>
    <w:rsid w:val="003414F3"/>
    <w:rsid w:val="003441B5"/>
    <w:rsid w:val="00344673"/>
    <w:rsid w:val="003449F9"/>
    <w:rsid w:val="0034646B"/>
    <w:rsid w:val="003479C3"/>
    <w:rsid w:val="00347CE9"/>
    <w:rsid w:val="003500BD"/>
    <w:rsid w:val="00350E1D"/>
    <w:rsid w:val="00350EEC"/>
    <w:rsid w:val="00352829"/>
    <w:rsid w:val="003623A2"/>
    <w:rsid w:val="0036301D"/>
    <w:rsid w:val="003631FB"/>
    <w:rsid w:val="00363204"/>
    <w:rsid w:val="00364330"/>
    <w:rsid w:val="0036485D"/>
    <w:rsid w:val="0036577E"/>
    <w:rsid w:val="003660D0"/>
    <w:rsid w:val="003702BC"/>
    <w:rsid w:val="00370619"/>
    <w:rsid w:val="00372706"/>
    <w:rsid w:val="00372EB4"/>
    <w:rsid w:val="00374356"/>
    <w:rsid w:val="003750B6"/>
    <w:rsid w:val="00375885"/>
    <w:rsid w:val="00376F52"/>
    <w:rsid w:val="00377AF0"/>
    <w:rsid w:val="00377CD6"/>
    <w:rsid w:val="00382093"/>
    <w:rsid w:val="00384E83"/>
    <w:rsid w:val="0038598A"/>
    <w:rsid w:val="00386205"/>
    <w:rsid w:val="003862B9"/>
    <w:rsid w:val="0038653A"/>
    <w:rsid w:val="00387FD9"/>
    <w:rsid w:val="003903B1"/>
    <w:rsid w:val="00391882"/>
    <w:rsid w:val="00391CC2"/>
    <w:rsid w:val="0039273D"/>
    <w:rsid w:val="00392E46"/>
    <w:rsid w:val="00393F2C"/>
    <w:rsid w:val="0039534B"/>
    <w:rsid w:val="0039707F"/>
    <w:rsid w:val="00397CEC"/>
    <w:rsid w:val="003A01F1"/>
    <w:rsid w:val="003A031D"/>
    <w:rsid w:val="003A2581"/>
    <w:rsid w:val="003A2A73"/>
    <w:rsid w:val="003A37CF"/>
    <w:rsid w:val="003A38A7"/>
    <w:rsid w:val="003A3C1A"/>
    <w:rsid w:val="003A4E03"/>
    <w:rsid w:val="003B0E12"/>
    <w:rsid w:val="003B4913"/>
    <w:rsid w:val="003B5228"/>
    <w:rsid w:val="003B6067"/>
    <w:rsid w:val="003B62A3"/>
    <w:rsid w:val="003B7D04"/>
    <w:rsid w:val="003B7DC3"/>
    <w:rsid w:val="003C12C5"/>
    <w:rsid w:val="003C1CEB"/>
    <w:rsid w:val="003C2DE1"/>
    <w:rsid w:val="003C3989"/>
    <w:rsid w:val="003C3E78"/>
    <w:rsid w:val="003C3F3B"/>
    <w:rsid w:val="003C559C"/>
    <w:rsid w:val="003C59E1"/>
    <w:rsid w:val="003C5FA6"/>
    <w:rsid w:val="003C6628"/>
    <w:rsid w:val="003C6FF8"/>
    <w:rsid w:val="003D00B4"/>
    <w:rsid w:val="003D2783"/>
    <w:rsid w:val="003D3D9C"/>
    <w:rsid w:val="003D55E1"/>
    <w:rsid w:val="003D56F1"/>
    <w:rsid w:val="003D5E75"/>
    <w:rsid w:val="003E086F"/>
    <w:rsid w:val="003E141C"/>
    <w:rsid w:val="003E15CB"/>
    <w:rsid w:val="003E1F10"/>
    <w:rsid w:val="003E248D"/>
    <w:rsid w:val="003E2BEE"/>
    <w:rsid w:val="003E48C7"/>
    <w:rsid w:val="003E4BB8"/>
    <w:rsid w:val="003F0C05"/>
    <w:rsid w:val="003F2008"/>
    <w:rsid w:val="003F2DE9"/>
    <w:rsid w:val="003F5A2C"/>
    <w:rsid w:val="003F66CE"/>
    <w:rsid w:val="003F73A4"/>
    <w:rsid w:val="003F73FD"/>
    <w:rsid w:val="003F7D8A"/>
    <w:rsid w:val="0040103A"/>
    <w:rsid w:val="00401437"/>
    <w:rsid w:val="00401F53"/>
    <w:rsid w:val="00403662"/>
    <w:rsid w:val="00404E98"/>
    <w:rsid w:val="00405089"/>
    <w:rsid w:val="00405415"/>
    <w:rsid w:val="00405F2B"/>
    <w:rsid w:val="00407AF8"/>
    <w:rsid w:val="0041006F"/>
    <w:rsid w:val="00412F23"/>
    <w:rsid w:val="00414659"/>
    <w:rsid w:val="0041508C"/>
    <w:rsid w:val="0042210F"/>
    <w:rsid w:val="00422D2E"/>
    <w:rsid w:val="00423C19"/>
    <w:rsid w:val="0042421E"/>
    <w:rsid w:val="00424A14"/>
    <w:rsid w:val="004252BD"/>
    <w:rsid w:val="004256A3"/>
    <w:rsid w:val="00425AC5"/>
    <w:rsid w:val="00427386"/>
    <w:rsid w:val="004301AD"/>
    <w:rsid w:val="0043054C"/>
    <w:rsid w:val="0043437C"/>
    <w:rsid w:val="00436233"/>
    <w:rsid w:val="00442069"/>
    <w:rsid w:val="0044231B"/>
    <w:rsid w:val="0044486E"/>
    <w:rsid w:val="00444B0F"/>
    <w:rsid w:val="0044536C"/>
    <w:rsid w:val="00446F32"/>
    <w:rsid w:val="00450701"/>
    <w:rsid w:val="00450802"/>
    <w:rsid w:val="00452C3C"/>
    <w:rsid w:val="00452E8B"/>
    <w:rsid w:val="00453E36"/>
    <w:rsid w:val="004548ED"/>
    <w:rsid w:val="00454AD4"/>
    <w:rsid w:val="00457C9B"/>
    <w:rsid w:val="00460096"/>
    <w:rsid w:val="00461299"/>
    <w:rsid w:val="00462374"/>
    <w:rsid w:val="00464843"/>
    <w:rsid w:val="00465C9F"/>
    <w:rsid w:val="00470795"/>
    <w:rsid w:val="00470FB5"/>
    <w:rsid w:val="0047106C"/>
    <w:rsid w:val="004716DD"/>
    <w:rsid w:val="00471AE4"/>
    <w:rsid w:val="00472270"/>
    <w:rsid w:val="00474450"/>
    <w:rsid w:val="00474FEC"/>
    <w:rsid w:val="00475684"/>
    <w:rsid w:val="004775E0"/>
    <w:rsid w:val="004800F0"/>
    <w:rsid w:val="004808AC"/>
    <w:rsid w:val="0048116A"/>
    <w:rsid w:val="00482546"/>
    <w:rsid w:val="00484FB3"/>
    <w:rsid w:val="00487732"/>
    <w:rsid w:val="004913F5"/>
    <w:rsid w:val="00492963"/>
    <w:rsid w:val="004932CA"/>
    <w:rsid w:val="00494022"/>
    <w:rsid w:val="004949F1"/>
    <w:rsid w:val="004950B4"/>
    <w:rsid w:val="004950E1"/>
    <w:rsid w:val="00496175"/>
    <w:rsid w:val="0049715E"/>
    <w:rsid w:val="00497661"/>
    <w:rsid w:val="0049771B"/>
    <w:rsid w:val="004978C4"/>
    <w:rsid w:val="00497960"/>
    <w:rsid w:val="0049796B"/>
    <w:rsid w:val="004A089D"/>
    <w:rsid w:val="004A09EA"/>
    <w:rsid w:val="004A0B48"/>
    <w:rsid w:val="004A140F"/>
    <w:rsid w:val="004A21EA"/>
    <w:rsid w:val="004A4627"/>
    <w:rsid w:val="004A47C4"/>
    <w:rsid w:val="004B0083"/>
    <w:rsid w:val="004B09CD"/>
    <w:rsid w:val="004B0BDF"/>
    <w:rsid w:val="004B277E"/>
    <w:rsid w:val="004B2DDD"/>
    <w:rsid w:val="004B2E3C"/>
    <w:rsid w:val="004B33C5"/>
    <w:rsid w:val="004B3654"/>
    <w:rsid w:val="004B36AE"/>
    <w:rsid w:val="004B3C62"/>
    <w:rsid w:val="004B53A2"/>
    <w:rsid w:val="004B6413"/>
    <w:rsid w:val="004B7930"/>
    <w:rsid w:val="004B7EE0"/>
    <w:rsid w:val="004B7FAE"/>
    <w:rsid w:val="004C1075"/>
    <w:rsid w:val="004C307B"/>
    <w:rsid w:val="004C36C9"/>
    <w:rsid w:val="004C49B8"/>
    <w:rsid w:val="004D0813"/>
    <w:rsid w:val="004D0A16"/>
    <w:rsid w:val="004D1314"/>
    <w:rsid w:val="004D1CD0"/>
    <w:rsid w:val="004D210F"/>
    <w:rsid w:val="004D27B8"/>
    <w:rsid w:val="004D2B38"/>
    <w:rsid w:val="004D3ACE"/>
    <w:rsid w:val="004D46C4"/>
    <w:rsid w:val="004D570B"/>
    <w:rsid w:val="004D5AC8"/>
    <w:rsid w:val="004D5E18"/>
    <w:rsid w:val="004D7A31"/>
    <w:rsid w:val="004E0512"/>
    <w:rsid w:val="004E14F8"/>
    <w:rsid w:val="004E1DB2"/>
    <w:rsid w:val="004E257C"/>
    <w:rsid w:val="004E2AF1"/>
    <w:rsid w:val="004E2FC4"/>
    <w:rsid w:val="004E3BF9"/>
    <w:rsid w:val="004E6D7C"/>
    <w:rsid w:val="004E775F"/>
    <w:rsid w:val="004F0E2F"/>
    <w:rsid w:val="004F1435"/>
    <w:rsid w:val="004F1642"/>
    <w:rsid w:val="004F1667"/>
    <w:rsid w:val="004F32D2"/>
    <w:rsid w:val="004F3C02"/>
    <w:rsid w:val="004F4A92"/>
    <w:rsid w:val="004F4F65"/>
    <w:rsid w:val="004F59CF"/>
    <w:rsid w:val="004F6092"/>
    <w:rsid w:val="004F7F8D"/>
    <w:rsid w:val="00500117"/>
    <w:rsid w:val="00500340"/>
    <w:rsid w:val="005003AB"/>
    <w:rsid w:val="00500DA3"/>
    <w:rsid w:val="00500E29"/>
    <w:rsid w:val="00500E92"/>
    <w:rsid w:val="00502EEC"/>
    <w:rsid w:val="00502F4E"/>
    <w:rsid w:val="00502F8D"/>
    <w:rsid w:val="00503B1D"/>
    <w:rsid w:val="00503DE5"/>
    <w:rsid w:val="00504AEF"/>
    <w:rsid w:val="005060E1"/>
    <w:rsid w:val="00510FBA"/>
    <w:rsid w:val="00515811"/>
    <w:rsid w:val="00520DD5"/>
    <w:rsid w:val="00520E38"/>
    <w:rsid w:val="005234DB"/>
    <w:rsid w:val="00523E4D"/>
    <w:rsid w:val="00524AAE"/>
    <w:rsid w:val="00526783"/>
    <w:rsid w:val="00526AAA"/>
    <w:rsid w:val="00531A07"/>
    <w:rsid w:val="00532004"/>
    <w:rsid w:val="005325A2"/>
    <w:rsid w:val="00534739"/>
    <w:rsid w:val="005348A1"/>
    <w:rsid w:val="0053624A"/>
    <w:rsid w:val="00536868"/>
    <w:rsid w:val="00536BBA"/>
    <w:rsid w:val="005409E9"/>
    <w:rsid w:val="00540DEE"/>
    <w:rsid w:val="005422F9"/>
    <w:rsid w:val="0054247F"/>
    <w:rsid w:val="00542F34"/>
    <w:rsid w:val="005437DD"/>
    <w:rsid w:val="00543EC6"/>
    <w:rsid w:val="00543F71"/>
    <w:rsid w:val="00544A74"/>
    <w:rsid w:val="00547833"/>
    <w:rsid w:val="0055060C"/>
    <w:rsid w:val="00551170"/>
    <w:rsid w:val="0055135D"/>
    <w:rsid w:val="005522E6"/>
    <w:rsid w:val="00552746"/>
    <w:rsid w:val="00554139"/>
    <w:rsid w:val="00554A66"/>
    <w:rsid w:val="00554F47"/>
    <w:rsid w:val="00556C49"/>
    <w:rsid w:val="00556C8E"/>
    <w:rsid w:val="005601CD"/>
    <w:rsid w:val="005610F0"/>
    <w:rsid w:val="0056170A"/>
    <w:rsid w:val="0056221C"/>
    <w:rsid w:val="00563F64"/>
    <w:rsid w:val="00564E3F"/>
    <w:rsid w:val="0056628C"/>
    <w:rsid w:val="0057324C"/>
    <w:rsid w:val="0057498C"/>
    <w:rsid w:val="00575A09"/>
    <w:rsid w:val="00575C11"/>
    <w:rsid w:val="00580450"/>
    <w:rsid w:val="00580F51"/>
    <w:rsid w:val="00581451"/>
    <w:rsid w:val="00585159"/>
    <w:rsid w:val="00585225"/>
    <w:rsid w:val="0059394B"/>
    <w:rsid w:val="005950C0"/>
    <w:rsid w:val="00595430"/>
    <w:rsid w:val="00596600"/>
    <w:rsid w:val="005A2E2D"/>
    <w:rsid w:val="005A2F05"/>
    <w:rsid w:val="005A40EA"/>
    <w:rsid w:val="005A61E4"/>
    <w:rsid w:val="005A70C4"/>
    <w:rsid w:val="005B023F"/>
    <w:rsid w:val="005B0A24"/>
    <w:rsid w:val="005B0A52"/>
    <w:rsid w:val="005B0C72"/>
    <w:rsid w:val="005B21D7"/>
    <w:rsid w:val="005B2F95"/>
    <w:rsid w:val="005B3690"/>
    <w:rsid w:val="005B5E98"/>
    <w:rsid w:val="005B6EA5"/>
    <w:rsid w:val="005B7781"/>
    <w:rsid w:val="005C3349"/>
    <w:rsid w:val="005C3AC0"/>
    <w:rsid w:val="005C4161"/>
    <w:rsid w:val="005C48FB"/>
    <w:rsid w:val="005C507B"/>
    <w:rsid w:val="005C5542"/>
    <w:rsid w:val="005D0203"/>
    <w:rsid w:val="005D0D88"/>
    <w:rsid w:val="005D17F9"/>
    <w:rsid w:val="005D2B38"/>
    <w:rsid w:val="005D63C5"/>
    <w:rsid w:val="005D7706"/>
    <w:rsid w:val="005D7A3D"/>
    <w:rsid w:val="005E0AE5"/>
    <w:rsid w:val="005E0CE5"/>
    <w:rsid w:val="005E1CEC"/>
    <w:rsid w:val="005E1EA9"/>
    <w:rsid w:val="005E2CF7"/>
    <w:rsid w:val="005E30AA"/>
    <w:rsid w:val="005E4C4B"/>
    <w:rsid w:val="005E4FA9"/>
    <w:rsid w:val="005E622B"/>
    <w:rsid w:val="005E63C5"/>
    <w:rsid w:val="005E71E7"/>
    <w:rsid w:val="005E744C"/>
    <w:rsid w:val="005E759B"/>
    <w:rsid w:val="005F0BCC"/>
    <w:rsid w:val="005F2560"/>
    <w:rsid w:val="005F4507"/>
    <w:rsid w:val="005F585F"/>
    <w:rsid w:val="005F5878"/>
    <w:rsid w:val="005F6D92"/>
    <w:rsid w:val="005F79D2"/>
    <w:rsid w:val="00601C32"/>
    <w:rsid w:val="0060439D"/>
    <w:rsid w:val="0060452C"/>
    <w:rsid w:val="00606FFB"/>
    <w:rsid w:val="00610921"/>
    <w:rsid w:val="00610E26"/>
    <w:rsid w:val="0061100A"/>
    <w:rsid w:val="00611C5E"/>
    <w:rsid w:val="00611D00"/>
    <w:rsid w:val="00611F54"/>
    <w:rsid w:val="00612835"/>
    <w:rsid w:val="00612C49"/>
    <w:rsid w:val="00612C50"/>
    <w:rsid w:val="0061684E"/>
    <w:rsid w:val="00617BC6"/>
    <w:rsid w:val="00621DFC"/>
    <w:rsid w:val="00622193"/>
    <w:rsid w:val="00622A24"/>
    <w:rsid w:val="00625A4D"/>
    <w:rsid w:val="00625CD2"/>
    <w:rsid w:val="00633B1E"/>
    <w:rsid w:val="00634344"/>
    <w:rsid w:val="00635DCA"/>
    <w:rsid w:val="00635F6D"/>
    <w:rsid w:val="00637295"/>
    <w:rsid w:val="00637A7F"/>
    <w:rsid w:val="00640BCC"/>
    <w:rsid w:val="00642558"/>
    <w:rsid w:val="0064395F"/>
    <w:rsid w:val="00645DB1"/>
    <w:rsid w:val="006463CC"/>
    <w:rsid w:val="0065283E"/>
    <w:rsid w:val="00653721"/>
    <w:rsid w:val="00653ACB"/>
    <w:rsid w:val="006561D0"/>
    <w:rsid w:val="00656C85"/>
    <w:rsid w:val="0066083E"/>
    <w:rsid w:val="006610EA"/>
    <w:rsid w:val="006620D6"/>
    <w:rsid w:val="00662B0F"/>
    <w:rsid w:val="00663FDE"/>
    <w:rsid w:val="006650A5"/>
    <w:rsid w:val="0066534C"/>
    <w:rsid w:val="00665A47"/>
    <w:rsid w:val="006674E2"/>
    <w:rsid w:val="00670CAA"/>
    <w:rsid w:val="00670E1A"/>
    <w:rsid w:val="006719F1"/>
    <w:rsid w:val="006725CC"/>
    <w:rsid w:val="006749B9"/>
    <w:rsid w:val="00674D7E"/>
    <w:rsid w:val="00675768"/>
    <w:rsid w:val="00677104"/>
    <w:rsid w:val="00677631"/>
    <w:rsid w:val="00681FCD"/>
    <w:rsid w:val="006832EF"/>
    <w:rsid w:val="00684D4C"/>
    <w:rsid w:val="006860F4"/>
    <w:rsid w:val="0068649F"/>
    <w:rsid w:val="00691990"/>
    <w:rsid w:val="00693D55"/>
    <w:rsid w:val="00694040"/>
    <w:rsid w:val="0069679E"/>
    <w:rsid w:val="00696F1A"/>
    <w:rsid w:val="006976C8"/>
    <w:rsid w:val="006978AD"/>
    <w:rsid w:val="006A0000"/>
    <w:rsid w:val="006A2CC4"/>
    <w:rsid w:val="006A44BC"/>
    <w:rsid w:val="006A46BE"/>
    <w:rsid w:val="006A4D97"/>
    <w:rsid w:val="006A505C"/>
    <w:rsid w:val="006A6088"/>
    <w:rsid w:val="006B142F"/>
    <w:rsid w:val="006B500F"/>
    <w:rsid w:val="006B52DF"/>
    <w:rsid w:val="006B782D"/>
    <w:rsid w:val="006B7BA4"/>
    <w:rsid w:val="006C069F"/>
    <w:rsid w:val="006C1FB5"/>
    <w:rsid w:val="006C39C3"/>
    <w:rsid w:val="006C46B6"/>
    <w:rsid w:val="006C5D88"/>
    <w:rsid w:val="006C6E77"/>
    <w:rsid w:val="006D000B"/>
    <w:rsid w:val="006D20C6"/>
    <w:rsid w:val="006D2F08"/>
    <w:rsid w:val="006D2F99"/>
    <w:rsid w:val="006D3672"/>
    <w:rsid w:val="006D4E11"/>
    <w:rsid w:val="006D5A33"/>
    <w:rsid w:val="006D6740"/>
    <w:rsid w:val="006E092B"/>
    <w:rsid w:val="006E12B3"/>
    <w:rsid w:val="006E22D1"/>
    <w:rsid w:val="006E24F1"/>
    <w:rsid w:val="006E3998"/>
    <w:rsid w:val="006E4F67"/>
    <w:rsid w:val="006E5819"/>
    <w:rsid w:val="006E5AB7"/>
    <w:rsid w:val="006E5F0E"/>
    <w:rsid w:val="006E73FD"/>
    <w:rsid w:val="006E756B"/>
    <w:rsid w:val="006F068C"/>
    <w:rsid w:val="006F06F9"/>
    <w:rsid w:val="006F1FA7"/>
    <w:rsid w:val="006F3123"/>
    <w:rsid w:val="006F3205"/>
    <w:rsid w:val="006F3ADC"/>
    <w:rsid w:val="006F4D27"/>
    <w:rsid w:val="006F770A"/>
    <w:rsid w:val="007004F9"/>
    <w:rsid w:val="00700EE4"/>
    <w:rsid w:val="00701D00"/>
    <w:rsid w:val="00702804"/>
    <w:rsid w:val="00702AB5"/>
    <w:rsid w:val="0070305E"/>
    <w:rsid w:val="00703EE0"/>
    <w:rsid w:val="00704986"/>
    <w:rsid w:val="00704AAE"/>
    <w:rsid w:val="00704ABD"/>
    <w:rsid w:val="00707CB6"/>
    <w:rsid w:val="00710903"/>
    <w:rsid w:val="00710C3D"/>
    <w:rsid w:val="007135B9"/>
    <w:rsid w:val="00716376"/>
    <w:rsid w:val="00720C2C"/>
    <w:rsid w:val="007210A6"/>
    <w:rsid w:val="00721E92"/>
    <w:rsid w:val="007224E3"/>
    <w:rsid w:val="00722ED0"/>
    <w:rsid w:val="00723866"/>
    <w:rsid w:val="007249D5"/>
    <w:rsid w:val="007268FF"/>
    <w:rsid w:val="007270A0"/>
    <w:rsid w:val="00731438"/>
    <w:rsid w:val="007314FB"/>
    <w:rsid w:val="00731942"/>
    <w:rsid w:val="00731B0D"/>
    <w:rsid w:val="00731D16"/>
    <w:rsid w:val="00732982"/>
    <w:rsid w:val="00733750"/>
    <w:rsid w:val="00734077"/>
    <w:rsid w:val="007340A6"/>
    <w:rsid w:val="0073421C"/>
    <w:rsid w:val="0073440A"/>
    <w:rsid w:val="00734ED8"/>
    <w:rsid w:val="0073516B"/>
    <w:rsid w:val="00736A58"/>
    <w:rsid w:val="00736BF5"/>
    <w:rsid w:val="0074031B"/>
    <w:rsid w:val="00740390"/>
    <w:rsid w:val="00741EA0"/>
    <w:rsid w:val="00750B3C"/>
    <w:rsid w:val="00750E72"/>
    <w:rsid w:val="00752807"/>
    <w:rsid w:val="00752AA3"/>
    <w:rsid w:val="007539C6"/>
    <w:rsid w:val="00756BD7"/>
    <w:rsid w:val="0076033E"/>
    <w:rsid w:val="007618EA"/>
    <w:rsid w:val="00762812"/>
    <w:rsid w:val="00763660"/>
    <w:rsid w:val="00764137"/>
    <w:rsid w:val="0076562F"/>
    <w:rsid w:val="00765C96"/>
    <w:rsid w:val="00765F97"/>
    <w:rsid w:val="00766AAD"/>
    <w:rsid w:val="00766EE6"/>
    <w:rsid w:val="007721F2"/>
    <w:rsid w:val="00773D77"/>
    <w:rsid w:val="00776CD5"/>
    <w:rsid w:val="00777684"/>
    <w:rsid w:val="00777D6D"/>
    <w:rsid w:val="007806EB"/>
    <w:rsid w:val="007809B2"/>
    <w:rsid w:val="00780CD8"/>
    <w:rsid w:val="00782647"/>
    <w:rsid w:val="007860EA"/>
    <w:rsid w:val="00787C04"/>
    <w:rsid w:val="00787E60"/>
    <w:rsid w:val="00793693"/>
    <w:rsid w:val="00793C4A"/>
    <w:rsid w:val="0079530C"/>
    <w:rsid w:val="00795DA7"/>
    <w:rsid w:val="00795F36"/>
    <w:rsid w:val="00796F50"/>
    <w:rsid w:val="007A0978"/>
    <w:rsid w:val="007A158A"/>
    <w:rsid w:val="007A7829"/>
    <w:rsid w:val="007B3148"/>
    <w:rsid w:val="007B3CB9"/>
    <w:rsid w:val="007B496F"/>
    <w:rsid w:val="007B5136"/>
    <w:rsid w:val="007B708A"/>
    <w:rsid w:val="007B7D08"/>
    <w:rsid w:val="007C0035"/>
    <w:rsid w:val="007C01A5"/>
    <w:rsid w:val="007C041C"/>
    <w:rsid w:val="007C3173"/>
    <w:rsid w:val="007C3C5E"/>
    <w:rsid w:val="007C4F4D"/>
    <w:rsid w:val="007C6D01"/>
    <w:rsid w:val="007C795E"/>
    <w:rsid w:val="007D0656"/>
    <w:rsid w:val="007D06E3"/>
    <w:rsid w:val="007D0DDC"/>
    <w:rsid w:val="007D151F"/>
    <w:rsid w:val="007D1781"/>
    <w:rsid w:val="007D4347"/>
    <w:rsid w:val="007D47D6"/>
    <w:rsid w:val="007D4F68"/>
    <w:rsid w:val="007D6B32"/>
    <w:rsid w:val="007D7B49"/>
    <w:rsid w:val="007E0D58"/>
    <w:rsid w:val="007E1337"/>
    <w:rsid w:val="007E1B99"/>
    <w:rsid w:val="007E21B0"/>
    <w:rsid w:val="007E2A90"/>
    <w:rsid w:val="007E3C7C"/>
    <w:rsid w:val="007E487C"/>
    <w:rsid w:val="007E52EF"/>
    <w:rsid w:val="007E64C4"/>
    <w:rsid w:val="007E7B20"/>
    <w:rsid w:val="007E7EFE"/>
    <w:rsid w:val="007F214E"/>
    <w:rsid w:val="007F251A"/>
    <w:rsid w:val="007F2E8D"/>
    <w:rsid w:val="007F393D"/>
    <w:rsid w:val="007F4587"/>
    <w:rsid w:val="007F5448"/>
    <w:rsid w:val="007F6290"/>
    <w:rsid w:val="007F66BF"/>
    <w:rsid w:val="00803F7A"/>
    <w:rsid w:val="00804340"/>
    <w:rsid w:val="00805A63"/>
    <w:rsid w:val="00807289"/>
    <w:rsid w:val="00810645"/>
    <w:rsid w:val="00811639"/>
    <w:rsid w:val="008129A2"/>
    <w:rsid w:val="00812C62"/>
    <w:rsid w:val="008161AE"/>
    <w:rsid w:val="00820230"/>
    <w:rsid w:val="00820819"/>
    <w:rsid w:val="00821975"/>
    <w:rsid w:val="00821B46"/>
    <w:rsid w:val="00821E48"/>
    <w:rsid w:val="008225E6"/>
    <w:rsid w:val="00825BFB"/>
    <w:rsid w:val="00830052"/>
    <w:rsid w:val="00830F4E"/>
    <w:rsid w:val="00831301"/>
    <w:rsid w:val="008319FA"/>
    <w:rsid w:val="00834E0F"/>
    <w:rsid w:val="00834E45"/>
    <w:rsid w:val="008364C5"/>
    <w:rsid w:val="00836B44"/>
    <w:rsid w:val="00837AB8"/>
    <w:rsid w:val="00840918"/>
    <w:rsid w:val="00843BE3"/>
    <w:rsid w:val="00843E5B"/>
    <w:rsid w:val="0084413C"/>
    <w:rsid w:val="008443B1"/>
    <w:rsid w:val="008464DB"/>
    <w:rsid w:val="00846D16"/>
    <w:rsid w:val="00846F51"/>
    <w:rsid w:val="008473FB"/>
    <w:rsid w:val="00847908"/>
    <w:rsid w:val="008508B4"/>
    <w:rsid w:val="0085105C"/>
    <w:rsid w:val="00851FAD"/>
    <w:rsid w:val="00852524"/>
    <w:rsid w:val="008530F4"/>
    <w:rsid w:val="00854ED0"/>
    <w:rsid w:val="0085631D"/>
    <w:rsid w:val="00856B6A"/>
    <w:rsid w:val="008610B2"/>
    <w:rsid w:val="00861255"/>
    <w:rsid w:val="00866A87"/>
    <w:rsid w:val="00866D5B"/>
    <w:rsid w:val="00870002"/>
    <w:rsid w:val="00871734"/>
    <w:rsid w:val="00872951"/>
    <w:rsid w:val="008729CC"/>
    <w:rsid w:val="0088030C"/>
    <w:rsid w:val="00881376"/>
    <w:rsid w:val="008822E3"/>
    <w:rsid w:val="00882C75"/>
    <w:rsid w:val="008839F6"/>
    <w:rsid w:val="008841A8"/>
    <w:rsid w:val="00884A13"/>
    <w:rsid w:val="00885B9A"/>
    <w:rsid w:val="008904AD"/>
    <w:rsid w:val="00890F5B"/>
    <w:rsid w:val="0089137B"/>
    <w:rsid w:val="0089203A"/>
    <w:rsid w:val="0089220C"/>
    <w:rsid w:val="008925FF"/>
    <w:rsid w:val="008931FD"/>
    <w:rsid w:val="00893838"/>
    <w:rsid w:val="008963AB"/>
    <w:rsid w:val="00897D79"/>
    <w:rsid w:val="008A13DC"/>
    <w:rsid w:val="008A1D9E"/>
    <w:rsid w:val="008A2AE2"/>
    <w:rsid w:val="008A3E42"/>
    <w:rsid w:val="008A55B3"/>
    <w:rsid w:val="008A59A2"/>
    <w:rsid w:val="008A6292"/>
    <w:rsid w:val="008A6430"/>
    <w:rsid w:val="008A6D56"/>
    <w:rsid w:val="008A7764"/>
    <w:rsid w:val="008B211E"/>
    <w:rsid w:val="008B3131"/>
    <w:rsid w:val="008B3134"/>
    <w:rsid w:val="008B3346"/>
    <w:rsid w:val="008B4734"/>
    <w:rsid w:val="008B50B8"/>
    <w:rsid w:val="008B7952"/>
    <w:rsid w:val="008C16DA"/>
    <w:rsid w:val="008C1790"/>
    <w:rsid w:val="008C2B44"/>
    <w:rsid w:val="008C38E3"/>
    <w:rsid w:val="008C57B3"/>
    <w:rsid w:val="008C631F"/>
    <w:rsid w:val="008C64FE"/>
    <w:rsid w:val="008C6715"/>
    <w:rsid w:val="008C77FB"/>
    <w:rsid w:val="008C798F"/>
    <w:rsid w:val="008C7E50"/>
    <w:rsid w:val="008C7F0D"/>
    <w:rsid w:val="008D08B9"/>
    <w:rsid w:val="008D098B"/>
    <w:rsid w:val="008D1CA2"/>
    <w:rsid w:val="008D410A"/>
    <w:rsid w:val="008D51E5"/>
    <w:rsid w:val="008D5481"/>
    <w:rsid w:val="008D5553"/>
    <w:rsid w:val="008D6420"/>
    <w:rsid w:val="008D7BDC"/>
    <w:rsid w:val="008E058C"/>
    <w:rsid w:val="008E1210"/>
    <w:rsid w:val="008E2B9E"/>
    <w:rsid w:val="008E3941"/>
    <w:rsid w:val="008E3978"/>
    <w:rsid w:val="008E4E9C"/>
    <w:rsid w:val="008E5C63"/>
    <w:rsid w:val="008E6123"/>
    <w:rsid w:val="008F0A7B"/>
    <w:rsid w:val="008F0E9E"/>
    <w:rsid w:val="008F24B4"/>
    <w:rsid w:val="008F250A"/>
    <w:rsid w:val="008F2F8E"/>
    <w:rsid w:val="008F3914"/>
    <w:rsid w:val="008F7293"/>
    <w:rsid w:val="008F7E14"/>
    <w:rsid w:val="009001D1"/>
    <w:rsid w:val="00901E29"/>
    <w:rsid w:val="00901EF9"/>
    <w:rsid w:val="0090274E"/>
    <w:rsid w:val="00902C0C"/>
    <w:rsid w:val="00902CEB"/>
    <w:rsid w:val="009036DC"/>
    <w:rsid w:val="00903729"/>
    <w:rsid w:val="00903D73"/>
    <w:rsid w:val="00904027"/>
    <w:rsid w:val="009041DF"/>
    <w:rsid w:val="0090639C"/>
    <w:rsid w:val="009076E2"/>
    <w:rsid w:val="00910166"/>
    <w:rsid w:val="00910FE0"/>
    <w:rsid w:val="009115EC"/>
    <w:rsid w:val="0091280B"/>
    <w:rsid w:val="0091283C"/>
    <w:rsid w:val="009133A9"/>
    <w:rsid w:val="009133CA"/>
    <w:rsid w:val="009135AF"/>
    <w:rsid w:val="009135B0"/>
    <w:rsid w:val="00913DC7"/>
    <w:rsid w:val="0091453B"/>
    <w:rsid w:val="00915CCF"/>
    <w:rsid w:val="00915D44"/>
    <w:rsid w:val="009178AB"/>
    <w:rsid w:val="00917BA7"/>
    <w:rsid w:val="009204CE"/>
    <w:rsid w:val="0092246C"/>
    <w:rsid w:val="0092323B"/>
    <w:rsid w:val="009266F4"/>
    <w:rsid w:val="00926E28"/>
    <w:rsid w:val="00926E5D"/>
    <w:rsid w:val="00930C9C"/>
    <w:rsid w:val="00932059"/>
    <w:rsid w:val="00932BF0"/>
    <w:rsid w:val="009359F8"/>
    <w:rsid w:val="00935B7F"/>
    <w:rsid w:val="00940596"/>
    <w:rsid w:val="00941778"/>
    <w:rsid w:val="00941977"/>
    <w:rsid w:val="00941E5C"/>
    <w:rsid w:val="009427D0"/>
    <w:rsid w:val="009445ED"/>
    <w:rsid w:val="00944931"/>
    <w:rsid w:val="00944EAA"/>
    <w:rsid w:val="009456E9"/>
    <w:rsid w:val="00945D8B"/>
    <w:rsid w:val="00945DF9"/>
    <w:rsid w:val="00952BC9"/>
    <w:rsid w:val="00952EF8"/>
    <w:rsid w:val="00953CC1"/>
    <w:rsid w:val="00956683"/>
    <w:rsid w:val="00956D43"/>
    <w:rsid w:val="00957046"/>
    <w:rsid w:val="00960198"/>
    <w:rsid w:val="0096047F"/>
    <w:rsid w:val="009609E8"/>
    <w:rsid w:val="00961CA0"/>
    <w:rsid w:val="00962088"/>
    <w:rsid w:val="00962BB8"/>
    <w:rsid w:val="00967474"/>
    <w:rsid w:val="00967724"/>
    <w:rsid w:val="0097104D"/>
    <w:rsid w:val="00973499"/>
    <w:rsid w:val="00974E8D"/>
    <w:rsid w:val="00975FC0"/>
    <w:rsid w:val="00976C7A"/>
    <w:rsid w:val="009815EA"/>
    <w:rsid w:val="009856B4"/>
    <w:rsid w:val="00985B48"/>
    <w:rsid w:val="00987401"/>
    <w:rsid w:val="0099087C"/>
    <w:rsid w:val="00991CAF"/>
    <w:rsid w:val="00991E75"/>
    <w:rsid w:val="0099785C"/>
    <w:rsid w:val="00997928"/>
    <w:rsid w:val="009A1113"/>
    <w:rsid w:val="009A11DD"/>
    <w:rsid w:val="009A13A0"/>
    <w:rsid w:val="009A2B6E"/>
    <w:rsid w:val="009A3E73"/>
    <w:rsid w:val="009A6513"/>
    <w:rsid w:val="009A65AF"/>
    <w:rsid w:val="009A7809"/>
    <w:rsid w:val="009B05BA"/>
    <w:rsid w:val="009B0C3A"/>
    <w:rsid w:val="009B1160"/>
    <w:rsid w:val="009B20F3"/>
    <w:rsid w:val="009B2360"/>
    <w:rsid w:val="009B36E4"/>
    <w:rsid w:val="009B3CF1"/>
    <w:rsid w:val="009B4D30"/>
    <w:rsid w:val="009B572D"/>
    <w:rsid w:val="009B5CE1"/>
    <w:rsid w:val="009C1165"/>
    <w:rsid w:val="009C116E"/>
    <w:rsid w:val="009C3754"/>
    <w:rsid w:val="009C46FD"/>
    <w:rsid w:val="009C53A7"/>
    <w:rsid w:val="009C69FC"/>
    <w:rsid w:val="009D086F"/>
    <w:rsid w:val="009D0D20"/>
    <w:rsid w:val="009D158B"/>
    <w:rsid w:val="009D2C14"/>
    <w:rsid w:val="009D47E7"/>
    <w:rsid w:val="009D4F45"/>
    <w:rsid w:val="009D60BD"/>
    <w:rsid w:val="009D63AD"/>
    <w:rsid w:val="009D77AC"/>
    <w:rsid w:val="009D7862"/>
    <w:rsid w:val="009D7DA2"/>
    <w:rsid w:val="009E0EDF"/>
    <w:rsid w:val="009E1066"/>
    <w:rsid w:val="009E1E7D"/>
    <w:rsid w:val="009E2E3A"/>
    <w:rsid w:val="009E4DFB"/>
    <w:rsid w:val="009E737A"/>
    <w:rsid w:val="009E7733"/>
    <w:rsid w:val="009F0556"/>
    <w:rsid w:val="009F1FE6"/>
    <w:rsid w:val="009F2328"/>
    <w:rsid w:val="009F2939"/>
    <w:rsid w:val="009F2E1E"/>
    <w:rsid w:val="009F3242"/>
    <w:rsid w:val="009F379D"/>
    <w:rsid w:val="009F398F"/>
    <w:rsid w:val="009F4B6A"/>
    <w:rsid w:val="009F6A32"/>
    <w:rsid w:val="009F77D5"/>
    <w:rsid w:val="00A00732"/>
    <w:rsid w:val="00A02135"/>
    <w:rsid w:val="00A0284C"/>
    <w:rsid w:val="00A033B2"/>
    <w:rsid w:val="00A036C8"/>
    <w:rsid w:val="00A0451D"/>
    <w:rsid w:val="00A04ACA"/>
    <w:rsid w:val="00A0562C"/>
    <w:rsid w:val="00A05634"/>
    <w:rsid w:val="00A05E3B"/>
    <w:rsid w:val="00A05E56"/>
    <w:rsid w:val="00A06512"/>
    <w:rsid w:val="00A07336"/>
    <w:rsid w:val="00A074F3"/>
    <w:rsid w:val="00A107F2"/>
    <w:rsid w:val="00A10FB6"/>
    <w:rsid w:val="00A1138C"/>
    <w:rsid w:val="00A11B1E"/>
    <w:rsid w:val="00A13483"/>
    <w:rsid w:val="00A136E0"/>
    <w:rsid w:val="00A16541"/>
    <w:rsid w:val="00A1670B"/>
    <w:rsid w:val="00A16D18"/>
    <w:rsid w:val="00A17D01"/>
    <w:rsid w:val="00A20535"/>
    <w:rsid w:val="00A20811"/>
    <w:rsid w:val="00A22106"/>
    <w:rsid w:val="00A225FE"/>
    <w:rsid w:val="00A24390"/>
    <w:rsid w:val="00A2474D"/>
    <w:rsid w:val="00A258C3"/>
    <w:rsid w:val="00A25E10"/>
    <w:rsid w:val="00A27906"/>
    <w:rsid w:val="00A35488"/>
    <w:rsid w:val="00A35758"/>
    <w:rsid w:val="00A411BB"/>
    <w:rsid w:val="00A42784"/>
    <w:rsid w:val="00A42DAA"/>
    <w:rsid w:val="00A4355C"/>
    <w:rsid w:val="00A4425D"/>
    <w:rsid w:val="00A445A7"/>
    <w:rsid w:val="00A4497F"/>
    <w:rsid w:val="00A4526F"/>
    <w:rsid w:val="00A45ACA"/>
    <w:rsid w:val="00A45F44"/>
    <w:rsid w:val="00A461F6"/>
    <w:rsid w:val="00A4793F"/>
    <w:rsid w:val="00A5122B"/>
    <w:rsid w:val="00A51608"/>
    <w:rsid w:val="00A51B78"/>
    <w:rsid w:val="00A53460"/>
    <w:rsid w:val="00A53F8A"/>
    <w:rsid w:val="00A5706F"/>
    <w:rsid w:val="00A57F15"/>
    <w:rsid w:val="00A60C75"/>
    <w:rsid w:val="00A62E10"/>
    <w:rsid w:val="00A63DEA"/>
    <w:rsid w:val="00A6406E"/>
    <w:rsid w:val="00A64B2A"/>
    <w:rsid w:val="00A65054"/>
    <w:rsid w:val="00A6579D"/>
    <w:rsid w:val="00A65AEC"/>
    <w:rsid w:val="00A65B02"/>
    <w:rsid w:val="00A65B4F"/>
    <w:rsid w:val="00A667B8"/>
    <w:rsid w:val="00A670B6"/>
    <w:rsid w:val="00A672D2"/>
    <w:rsid w:val="00A7089F"/>
    <w:rsid w:val="00A71BBF"/>
    <w:rsid w:val="00A743D4"/>
    <w:rsid w:val="00A776F2"/>
    <w:rsid w:val="00A81052"/>
    <w:rsid w:val="00A833A0"/>
    <w:rsid w:val="00A846E3"/>
    <w:rsid w:val="00A848E5"/>
    <w:rsid w:val="00A849A5"/>
    <w:rsid w:val="00A85497"/>
    <w:rsid w:val="00A8571B"/>
    <w:rsid w:val="00A862CF"/>
    <w:rsid w:val="00A8790E"/>
    <w:rsid w:val="00A87FEF"/>
    <w:rsid w:val="00A92148"/>
    <w:rsid w:val="00A93159"/>
    <w:rsid w:val="00A93C55"/>
    <w:rsid w:val="00A94E86"/>
    <w:rsid w:val="00A94EBD"/>
    <w:rsid w:val="00A958EC"/>
    <w:rsid w:val="00A95A14"/>
    <w:rsid w:val="00A97130"/>
    <w:rsid w:val="00A974E7"/>
    <w:rsid w:val="00AA1D52"/>
    <w:rsid w:val="00AA5722"/>
    <w:rsid w:val="00AA6590"/>
    <w:rsid w:val="00AA71BA"/>
    <w:rsid w:val="00AA7749"/>
    <w:rsid w:val="00AB11B7"/>
    <w:rsid w:val="00AB2D84"/>
    <w:rsid w:val="00AB2F80"/>
    <w:rsid w:val="00AB618A"/>
    <w:rsid w:val="00AB68BB"/>
    <w:rsid w:val="00AB78DC"/>
    <w:rsid w:val="00AB7AF4"/>
    <w:rsid w:val="00AC0DB6"/>
    <w:rsid w:val="00AC0E1E"/>
    <w:rsid w:val="00AC13A3"/>
    <w:rsid w:val="00AC2C88"/>
    <w:rsid w:val="00AC5209"/>
    <w:rsid w:val="00AC62C7"/>
    <w:rsid w:val="00AD0593"/>
    <w:rsid w:val="00AD12E9"/>
    <w:rsid w:val="00AD15A1"/>
    <w:rsid w:val="00AD32D6"/>
    <w:rsid w:val="00AD43E5"/>
    <w:rsid w:val="00AD5886"/>
    <w:rsid w:val="00AD69A3"/>
    <w:rsid w:val="00AD6AEC"/>
    <w:rsid w:val="00AD6E61"/>
    <w:rsid w:val="00AD73A8"/>
    <w:rsid w:val="00AD7B44"/>
    <w:rsid w:val="00AE053F"/>
    <w:rsid w:val="00AE32C6"/>
    <w:rsid w:val="00AE4426"/>
    <w:rsid w:val="00AE4FD9"/>
    <w:rsid w:val="00AE5452"/>
    <w:rsid w:val="00AE6F00"/>
    <w:rsid w:val="00AE70A4"/>
    <w:rsid w:val="00AE7331"/>
    <w:rsid w:val="00AF0049"/>
    <w:rsid w:val="00AF02C1"/>
    <w:rsid w:val="00AF1DB8"/>
    <w:rsid w:val="00AF2CAD"/>
    <w:rsid w:val="00AF3A34"/>
    <w:rsid w:val="00AF4D6B"/>
    <w:rsid w:val="00AF5AA3"/>
    <w:rsid w:val="00AF77B0"/>
    <w:rsid w:val="00AF7C1E"/>
    <w:rsid w:val="00B0023B"/>
    <w:rsid w:val="00B04F1B"/>
    <w:rsid w:val="00B053EE"/>
    <w:rsid w:val="00B07B9C"/>
    <w:rsid w:val="00B10073"/>
    <w:rsid w:val="00B11F1F"/>
    <w:rsid w:val="00B135D6"/>
    <w:rsid w:val="00B145FE"/>
    <w:rsid w:val="00B15FC5"/>
    <w:rsid w:val="00B16068"/>
    <w:rsid w:val="00B1746D"/>
    <w:rsid w:val="00B209B2"/>
    <w:rsid w:val="00B21A79"/>
    <w:rsid w:val="00B21ED2"/>
    <w:rsid w:val="00B23FE6"/>
    <w:rsid w:val="00B24FBF"/>
    <w:rsid w:val="00B25083"/>
    <w:rsid w:val="00B26FFA"/>
    <w:rsid w:val="00B301B3"/>
    <w:rsid w:val="00B30AF5"/>
    <w:rsid w:val="00B32192"/>
    <w:rsid w:val="00B324BF"/>
    <w:rsid w:val="00B32C01"/>
    <w:rsid w:val="00B33945"/>
    <w:rsid w:val="00B36125"/>
    <w:rsid w:val="00B37CC1"/>
    <w:rsid w:val="00B4017B"/>
    <w:rsid w:val="00B4063E"/>
    <w:rsid w:val="00B4090F"/>
    <w:rsid w:val="00B40B47"/>
    <w:rsid w:val="00B40BFD"/>
    <w:rsid w:val="00B41566"/>
    <w:rsid w:val="00B41939"/>
    <w:rsid w:val="00B41AAA"/>
    <w:rsid w:val="00B4207D"/>
    <w:rsid w:val="00B42F0F"/>
    <w:rsid w:val="00B43084"/>
    <w:rsid w:val="00B4506D"/>
    <w:rsid w:val="00B45345"/>
    <w:rsid w:val="00B45E66"/>
    <w:rsid w:val="00B51549"/>
    <w:rsid w:val="00B522A7"/>
    <w:rsid w:val="00B5230F"/>
    <w:rsid w:val="00B52AC8"/>
    <w:rsid w:val="00B55530"/>
    <w:rsid w:val="00B55F7C"/>
    <w:rsid w:val="00B56AD6"/>
    <w:rsid w:val="00B570D6"/>
    <w:rsid w:val="00B57B9B"/>
    <w:rsid w:val="00B6008A"/>
    <w:rsid w:val="00B60589"/>
    <w:rsid w:val="00B60A51"/>
    <w:rsid w:val="00B6268F"/>
    <w:rsid w:val="00B62E54"/>
    <w:rsid w:val="00B631ED"/>
    <w:rsid w:val="00B635C7"/>
    <w:rsid w:val="00B663F5"/>
    <w:rsid w:val="00B67381"/>
    <w:rsid w:val="00B67AF7"/>
    <w:rsid w:val="00B7092D"/>
    <w:rsid w:val="00B71401"/>
    <w:rsid w:val="00B715AE"/>
    <w:rsid w:val="00B73114"/>
    <w:rsid w:val="00B734FA"/>
    <w:rsid w:val="00B743C7"/>
    <w:rsid w:val="00B76F16"/>
    <w:rsid w:val="00B77132"/>
    <w:rsid w:val="00B772CE"/>
    <w:rsid w:val="00B7779D"/>
    <w:rsid w:val="00B77859"/>
    <w:rsid w:val="00B83001"/>
    <w:rsid w:val="00B85C8B"/>
    <w:rsid w:val="00B869C8"/>
    <w:rsid w:val="00B905D3"/>
    <w:rsid w:val="00B91A7F"/>
    <w:rsid w:val="00B91C21"/>
    <w:rsid w:val="00B9253F"/>
    <w:rsid w:val="00B92BCC"/>
    <w:rsid w:val="00B93283"/>
    <w:rsid w:val="00B932A3"/>
    <w:rsid w:val="00B935D4"/>
    <w:rsid w:val="00B93CB8"/>
    <w:rsid w:val="00B940A2"/>
    <w:rsid w:val="00B95234"/>
    <w:rsid w:val="00B9543D"/>
    <w:rsid w:val="00B9549E"/>
    <w:rsid w:val="00B95951"/>
    <w:rsid w:val="00B965D0"/>
    <w:rsid w:val="00B9790F"/>
    <w:rsid w:val="00BA0579"/>
    <w:rsid w:val="00BA0CC8"/>
    <w:rsid w:val="00BA1558"/>
    <w:rsid w:val="00BA2387"/>
    <w:rsid w:val="00BA288A"/>
    <w:rsid w:val="00BA2D2C"/>
    <w:rsid w:val="00BA4BB9"/>
    <w:rsid w:val="00BA618B"/>
    <w:rsid w:val="00BA6746"/>
    <w:rsid w:val="00BA68A4"/>
    <w:rsid w:val="00BA7B33"/>
    <w:rsid w:val="00BB30A0"/>
    <w:rsid w:val="00BB3825"/>
    <w:rsid w:val="00BB6008"/>
    <w:rsid w:val="00BC13DC"/>
    <w:rsid w:val="00BC21A3"/>
    <w:rsid w:val="00BC22B0"/>
    <w:rsid w:val="00BC2B35"/>
    <w:rsid w:val="00BC3649"/>
    <w:rsid w:val="00BC4D3D"/>
    <w:rsid w:val="00BC5CD4"/>
    <w:rsid w:val="00BD089D"/>
    <w:rsid w:val="00BD1AB2"/>
    <w:rsid w:val="00BD1F39"/>
    <w:rsid w:val="00BD31D5"/>
    <w:rsid w:val="00BD40BB"/>
    <w:rsid w:val="00BD47D2"/>
    <w:rsid w:val="00BD5FD5"/>
    <w:rsid w:val="00BD6C22"/>
    <w:rsid w:val="00BD7C7E"/>
    <w:rsid w:val="00BE0318"/>
    <w:rsid w:val="00BE10CE"/>
    <w:rsid w:val="00BE1B53"/>
    <w:rsid w:val="00BE22F0"/>
    <w:rsid w:val="00BE28ED"/>
    <w:rsid w:val="00BE2F98"/>
    <w:rsid w:val="00BE3311"/>
    <w:rsid w:val="00BE518E"/>
    <w:rsid w:val="00BE5CCF"/>
    <w:rsid w:val="00BE5E1B"/>
    <w:rsid w:val="00BF1217"/>
    <w:rsid w:val="00BF18AE"/>
    <w:rsid w:val="00BF23A8"/>
    <w:rsid w:val="00BF26C1"/>
    <w:rsid w:val="00BF32AD"/>
    <w:rsid w:val="00BF47C0"/>
    <w:rsid w:val="00BF4BF2"/>
    <w:rsid w:val="00BF66AC"/>
    <w:rsid w:val="00BF7881"/>
    <w:rsid w:val="00C005F0"/>
    <w:rsid w:val="00C027B4"/>
    <w:rsid w:val="00C030B6"/>
    <w:rsid w:val="00C038F9"/>
    <w:rsid w:val="00C04EFD"/>
    <w:rsid w:val="00C0776E"/>
    <w:rsid w:val="00C07794"/>
    <w:rsid w:val="00C106CD"/>
    <w:rsid w:val="00C10EE3"/>
    <w:rsid w:val="00C1139C"/>
    <w:rsid w:val="00C14497"/>
    <w:rsid w:val="00C14B14"/>
    <w:rsid w:val="00C15054"/>
    <w:rsid w:val="00C15FA7"/>
    <w:rsid w:val="00C2069E"/>
    <w:rsid w:val="00C20D27"/>
    <w:rsid w:val="00C21E93"/>
    <w:rsid w:val="00C21F35"/>
    <w:rsid w:val="00C22836"/>
    <w:rsid w:val="00C22A33"/>
    <w:rsid w:val="00C239CA"/>
    <w:rsid w:val="00C24CB6"/>
    <w:rsid w:val="00C25411"/>
    <w:rsid w:val="00C26935"/>
    <w:rsid w:val="00C27B9B"/>
    <w:rsid w:val="00C31129"/>
    <w:rsid w:val="00C32401"/>
    <w:rsid w:val="00C33130"/>
    <w:rsid w:val="00C36906"/>
    <w:rsid w:val="00C36F60"/>
    <w:rsid w:val="00C37700"/>
    <w:rsid w:val="00C4011E"/>
    <w:rsid w:val="00C40E27"/>
    <w:rsid w:val="00C4344D"/>
    <w:rsid w:val="00C457C0"/>
    <w:rsid w:val="00C458B2"/>
    <w:rsid w:val="00C47AC2"/>
    <w:rsid w:val="00C506FA"/>
    <w:rsid w:val="00C50AC9"/>
    <w:rsid w:val="00C5134D"/>
    <w:rsid w:val="00C520BE"/>
    <w:rsid w:val="00C5347F"/>
    <w:rsid w:val="00C546B4"/>
    <w:rsid w:val="00C54A8F"/>
    <w:rsid w:val="00C565DA"/>
    <w:rsid w:val="00C574C4"/>
    <w:rsid w:val="00C62C10"/>
    <w:rsid w:val="00C64D90"/>
    <w:rsid w:val="00C64EF0"/>
    <w:rsid w:val="00C653F0"/>
    <w:rsid w:val="00C665DC"/>
    <w:rsid w:val="00C66F7F"/>
    <w:rsid w:val="00C678DE"/>
    <w:rsid w:val="00C70586"/>
    <w:rsid w:val="00C70873"/>
    <w:rsid w:val="00C712AD"/>
    <w:rsid w:val="00C73319"/>
    <w:rsid w:val="00C73911"/>
    <w:rsid w:val="00C744D4"/>
    <w:rsid w:val="00C74956"/>
    <w:rsid w:val="00C74E52"/>
    <w:rsid w:val="00C75FBA"/>
    <w:rsid w:val="00C76D49"/>
    <w:rsid w:val="00C77857"/>
    <w:rsid w:val="00C77939"/>
    <w:rsid w:val="00C77D03"/>
    <w:rsid w:val="00C80137"/>
    <w:rsid w:val="00C813F1"/>
    <w:rsid w:val="00C82873"/>
    <w:rsid w:val="00C8298D"/>
    <w:rsid w:val="00C8313A"/>
    <w:rsid w:val="00C84C79"/>
    <w:rsid w:val="00C85AD8"/>
    <w:rsid w:val="00C86234"/>
    <w:rsid w:val="00C86509"/>
    <w:rsid w:val="00C86C8A"/>
    <w:rsid w:val="00C87308"/>
    <w:rsid w:val="00C87E9E"/>
    <w:rsid w:val="00C91CE4"/>
    <w:rsid w:val="00C928A1"/>
    <w:rsid w:val="00C94037"/>
    <w:rsid w:val="00C96CC5"/>
    <w:rsid w:val="00CA2779"/>
    <w:rsid w:val="00CA4DD2"/>
    <w:rsid w:val="00CA542A"/>
    <w:rsid w:val="00CA6442"/>
    <w:rsid w:val="00CA6DD5"/>
    <w:rsid w:val="00CB0350"/>
    <w:rsid w:val="00CB08BF"/>
    <w:rsid w:val="00CB0AFF"/>
    <w:rsid w:val="00CB0E4F"/>
    <w:rsid w:val="00CB3596"/>
    <w:rsid w:val="00CB3F01"/>
    <w:rsid w:val="00CB4350"/>
    <w:rsid w:val="00CB45D2"/>
    <w:rsid w:val="00CB4878"/>
    <w:rsid w:val="00CB4B9E"/>
    <w:rsid w:val="00CC00AF"/>
    <w:rsid w:val="00CC050E"/>
    <w:rsid w:val="00CC1326"/>
    <w:rsid w:val="00CC2E27"/>
    <w:rsid w:val="00CC41E7"/>
    <w:rsid w:val="00CC4444"/>
    <w:rsid w:val="00CC463B"/>
    <w:rsid w:val="00CC4E47"/>
    <w:rsid w:val="00CC4F0C"/>
    <w:rsid w:val="00CC6BBE"/>
    <w:rsid w:val="00CC6BC5"/>
    <w:rsid w:val="00CD0897"/>
    <w:rsid w:val="00CD28C8"/>
    <w:rsid w:val="00CD2C0F"/>
    <w:rsid w:val="00CD2FEC"/>
    <w:rsid w:val="00CD5FA1"/>
    <w:rsid w:val="00CD7015"/>
    <w:rsid w:val="00CD76E0"/>
    <w:rsid w:val="00CD7E50"/>
    <w:rsid w:val="00CD7E51"/>
    <w:rsid w:val="00CE1025"/>
    <w:rsid w:val="00CE1B85"/>
    <w:rsid w:val="00CE227D"/>
    <w:rsid w:val="00CE2283"/>
    <w:rsid w:val="00CE54E9"/>
    <w:rsid w:val="00CE635A"/>
    <w:rsid w:val="00CF3989"/>
    <w:rsid w:val="00CF53B1"/>
    <w:rsid w:val="00CF5809"/>
    <w:rsid w:val="00CF798A"/>
    <w:rsid w:val="00D003C9"/>
    <w:rsid w:val="00D01553"/>
    <w:rsid w:val="00D01E30"/>
    <w:rsid w:val="00D0321D"/>
    <w:rsid w:val="00D0639D"/>
    <w:rsid w:val="00D10E75"/>
    <w:rsid w:val="00D12899"/>
    <w:rsid w:val="00D12ED4"/>
    <w:rsid w:val="00D141BE"/>
    <w:rsid w:val="00D15AC0"/>
    <w:rsid w:val="00D16A88"/>
    <w:rsid w:val="00D22007"/>
    <w:rsid w:val="00D2295F"/>
    <w:rsid w:val="00D22A8A"/>
    <w:rsid w:val="00D2455B"/>
    <w:rsid w:val="00D24D46"/>
    <w:rsid w:val="00D263A6"/>
    <w:rsid w:val="00D268C5"/>
    <w:rsid w:val="00D26ADA"/>
    <w:rsid w:val="00D30CFF"/>
    <w:rsid w:val="00D33117"/>
    <w:rsid w:val="00D342D4"/>
    <w:rsid w:val="00D343F2"/>
    <w:rsid w:val="00D3534D"/>
    <w:rsid w:val="00D405B8"/>
    <w:rsid w:val="00D406A2"/>
    <w:rsid w:val="00D42B1A"/>
    <w:rsid w:val="00D434B6"/>
    <w:rsid w:val="00D439E4"/>
    <w:rsid w:val="00D45860"/>
    <w:rsid w:val="00D46E82"/>
    <w:rsid w:val="00D47128"/>
    <w:rsid w:val="00D47BBE"/>
    <w:rsid w:val="00D50B7E"/>
    <w:rsid w:val="00D511F8"/>
    <w:rsid w:val="00D52472"/>
    <w:rsid w:val="00D52BAD"/>
    <w:rsid w:val="00D5373E"/>
    <w:rsid w:val="00D53CEA"/>
    <w:rsid w:val="00D55294"/>
    <w:rsid w:val="00D5555A"/>
    <w:rsid w:val="00D555A8"/>
    <w:rsid w:val="00D55933"/>
    <w:rsid w:val="00D560BB"/>
    <w:rsid w:val="00D56674"/>
    <w:rsid w:val="00D574D6"/>
    <w:rsid w:val="00D57767"/>
    <w:rsid w:val="00D57DCB"/>
    <w:rsid w:val="00D60265"/>
    <w:rsid w:val="00D6048C"/>
    <w:rsid w:val="00D60FAE"/>
    <w:rsid w:val="00D621E0"/>
    <w:rsid w:val="00D623A6"/>
    <w:rsid w:val="00D63929"/>
    <w:rsid w:val="00D67B35"/>
    <w:rsid w:val="00D67B72"/>
    <w:rsid w:val="00D70D0B"/>
    <w:rsid w:val="00D70DC3"/>
    <w:rsid w:val="00D741EF"/>
    <w:rsid w:val="00D7700B"/>
    <w:rsid w:val="00D773F2"/>
    <w:rsid w:val="00D80C02"/>
    <w:rsid w:val="00D80F60"/>
    <w:rsid w:val="00D8118A"/>
    <w:rsid w:val="00D82BE0"/>
    <w:rsid w:val="00D83351"/>
    <w:rsid w:val="00D84B97"/>
    <w:rsid w:val="00D871FC"/>
    <w:rsid w:val="00D9063F"/>
    <w:rsid w:val="00D917EE"/>
    <w:rsid w:val="00D91BA3"/>
    <w:rsid w:val="00D91C37"/>
    <w:rsid w:val="00D9260E"/>
    <w:rsid w:val="00D92AAD"/>
    <w:rsid w:val="00D92B0C"/>
    <w:rsid w:val="00D92FAC"/>
    <w:rsid w:val="00D938FC"/>
    <w:rsid w:val="00D951F0"/>
    <w:rsid w:val="00D95D32"/>
    <w:rsid w:val="00D965B0"/>
    <w:rsid w:val="00D96C97"/>
    <w:rsid w:val="00DA192F"/>
    <w:rsid w:val="00DA32D7"/>
    <w:rsid w:val="00DA35FD"/>
    <w:rsid w:val="00DA3906"/>
    <w:rsid w:val="00DA426A"/>
    <w:rsid w:val="00DA42B9"/>
    <w:rsid w:val="00DA44A9"/>
    <w:rsid w:val="00DA45DB"/>
    <w:rsid w:val="00DA4740"/>
    <w:rsid w:val="00DA4FB8"/>
    <w:rsid w:val="00DA689B"/>
    <w:rsid w:val="00DA6AA3"/>
    <w:rsid w:val="00DA7811"/>
    <w:rsid w:val="00DA7DD0"/>
    <w:rsid w:val="00DB096F"/>
    <w:rsid w:val="00DB1494"/>
    <w:rsid w:val="00DB2E5A"/>
    <w:rsid w:val="00DB2F44"/>
    <w:rsid w:val="00DB3033"/>
    <w:rsid w:val="00DB3CFC"/>
    <w:rsid w:val="00DB3E98"/>
    <w:rsid w:val="00DB7076"/>
    <w:rsid w:val="00DB7220"/>
    <w:rsid w:val="00DB7E8E"/>
    <w:rsid w:val="00DC0771"/>
    <w:rsid w:val="00DC1497"/>
    <w:rsid w:val="00DC1FC0"/>
    <w:rsid w:val="00DC29B0"/>
    <w:rsid w:val="00DC29F4"/>
    <w:rsid w:val="00DC2F9C"/>
    <w:rsid w:val="00DC317C"/>
    <w:rsid w:val="00DC40F5"/>
    <w:rsid w:val="00DD0391"/>
    <w:rsid w:val="00DD09EE"/>
    <w:rsid w:val="00DD170A"/>
    <w:rsid w:val="00DD2E24"/>
    <w:rsid w:val="00DD331E"/>
    <w:rsid w:val="00DD368B"/>
    <w:rsid w:val="00DD3ADF"/>
    <w:rsid w:val="00DD4ACF"/>
    <w:rsid w:val="00DD6431"/>
    <w:rsid w:val="00DD7C7C"/>
    <w:rsid w:val="00DE0415"/>
    <w:rsid w:val="00DE10C6"/>
    <w:rsid w:val="00DE1AF9"/>
    <w:rsid w:val="00DE3002"/>
    <w:rsid w:val="00DE3395"/>
    <w:rsid w:val="00DE42DD"/>
    <w:rsid w:val="00DE7F1C"/>
    <w:rsid w:val="00DF004C"/>
    <w:rsid w:val="00DF010F"/>
    <w:rsid w:val="00DF03BE"/>
    <w:rsid w:val="00DF1B0E"/>
    <w:rsid w:val="00DF3761"/>
    <w:rsid w:val="00DF677B"/>
    <w:rsid w:val="00E00164"/>
    <w:rsid w:val="00E01241"/>
    <w:rsid w:val="00E013BF"/>
    <w:rsid w:val="00E01703"/>
    <w:rsid w:val="00E01E6E"/>
    <w:rsid w:val="00E03058"/>
    <w:rsid w:val="00E038E1"/>
    <w:rsid w:val="00E0590B"/>
    <w:rsid w:val="00E06287"/>
    <w:rsid w:val="00E074E9"/>
    <w:rsid w:val="00E13EFF"/>
    <w:rsid w:val="00E154BF"/>
    <w:rsid w:val="00E15B03"/>
    <w:rsid w:val="00E15B09"/>
    <w:rsid w:val="00E15B0E"/>
    <w:rsid w:val="00E168E3"/>
    <w:rsid w:val="00E17F80"/>
    <w:rsid w:val="00E2075E"/>
    <w:rsid w:val="00E234FC"/>
    <w:rsid w:val="00E249A1"/>
    <w:rsid w:val="00E254BF"/>
    <w:rsid w:val="00E25CDA"/>
    <w:rsid w:val="00E26AAE"/>
    <w:rsid w:val="00E2705D"/>
    <w:rsid w:val="00E31AD8"/>
    <w:rsid w:val="00E31EAA"/>
    <w:rsid w:val="00E330F1"/>
    <w:rsid w:val="00E36788"/>
    <w:rsid w:val="00E3731D"/>
    <w:rsid w:val="00E40823"/>
    <w:rsid w:val="00E409AE"/>
    <w:rsid w:val="00E41766"/>
    <w:rsid w:val="00E456B9"/>
    <w:rsid w:val="00E465EC"/>
    <w:rsid w:val="00E519BE"/>
    <w:rsid w:val="00E523BA"/>
    <w:rsid w:val="00E52F15"/>
    <w:rsid w:val="00E53E26"/>
    <w:rsid w:val="00E55FA7"/>
    <w:rsid w:val="00E562D5"/>
    <w:rsid w:val="00E6137E"/>
    <w:rsid w:val="00E61693"/>
    <w:rsid w:val="00E64984"/>
    <w:rsid w:val="00E64EE6"/>
    <w:rsid w:val="00E6560D"/>
    <w:rsid w:val="00E6576D"/>
    <w:rsid w:val="00E657E0"/>
    <w:rsid w:val="00E65BC3"/>
    <w:rsid w:val="00E6620B"/>
    <w:rsid w:val="00E67531"/>
    <w:rsid w:val="00E678D6"/>
    <w:rsid w:val="00E67FFA"/>
    <w:rsid w:val="00E71FDE"/>
    <w:rsid w:val="00E72D70"/>
    <w:rsid w:val="00E72FD6"/>
    <w:rsid w:val="00E73C1C"/>
    <w:rsid w:val="00E75453"/>
    <w:rsid w:val="00E75F97"/>
    <w:rsid w:val="00E811E8"/>
    <w:rsid w:val="00E81AAB"/>
    <w:rsid w:val="00E84808"/>
    <w:rsid w:val="00E84DB4"/>
    <w:rsid w:val="00E873B3"/>
    <w:rsid w:val="00E9054B"/>
    <w:rsid w:val="00E90BB2"/>
    <w:rsid w:val="00E90DB6"/>
    <w:rsid w:val="00E913F4"/>
    <w:rsid w:val="00E93A2A"/>
    <w:rsid w:val="00E93D20"/>
    <w:rsid w:val="00E93FF2"/>
    <w:rsid w:val="00E94FFC"/>
    <w:rsid w:val="00E95155"/>
    <w:rsid w:val="00E9651B"/>
    <w:rsid w:val="00E96BD4"/>
    <w:rsid w:val="00E96F81"/>
    <w:rsid w:val="00E974A4"/>
    <w:rsid w:val="00E97BA9"/>
    <w:rsid w:val="00EA0531"/>
    <w:rsid w:val="00EA1F46"/>
    <w:rsid w:val="00EA322D"/>
    <w:rsid w:val="00EA3651"/>
    <w:rsid w:val="00EA3F7B"/>
    <w:rsid w:val="00EA495E"/>
    <w:rsid w:val="00EA5158"/>
    <w:rsid w:val="00EA722A"/>
    <w:rsid w:val="00EA77DF"/>
    <w:rsid w:val="00EA7ABC"/>
    <w:rsid w:val="00EA7EFB"/>
    <w:rsid w:val="00EB0D3C"/>
    <w:rsid w:val="00EB1863"/>
    <w:rsid w:val="00EB1903"/>
    <w:rsid w:val="00EB1E4A"/>
    <w:rsid w:val="00EB2758"/>
    <w:rsid w:val="00EB29C5"/>
    <w:rsid w:val="00EB35FA"/>
    <w:rsid w:val="00EB3D0C"/>
    <w:rsid w:val="00EB4065"/>
    <w:rsid w:val="00EB4BC8"/>
    <w:rsid w:val="00EB66E6"/>
    <w:rsid w:val="00EB6F40"/>
    <w:rsid w:val="00EB75C2"/>
    <w:rsid w:val="00EB78AB"/>
    <w:rsid w:val="00EB7C89"/>
    <w:rsid w:val="00EB7CE2"/>
    <w:rsid w:val="00EC033C"/>
    <w:rsid w:val="00EC0A07"/>
    <w:rsid w:val="00EC1FFD"/>
    <w:rsid w:val="00EC23CF"/>
    <w:rsid w:val="00EC248A"/>
    <w:rsid w:val="00EC3FE7"/>
    <w:rsid w:val="00EC49A6"/>
    <w:rsid w:val="00EC61CB"/>
    <w:rsid w:val="00EC67B5"/>
    <w:rsid w:val="00EC7917"/>
    <w:rsid w:val="00ED0F87"/>
    <w:rsid w:val="00ED1A0D"/>
    <w:rsid w:val="00ED1E43"/>
    <w:rsid w:val="00ED2352"/>
    <w:rsid w:val="00ED356F"/>
    <w:rsid w:val="00ED4E30"/>
    <w:rsid w:val="00ED5F47"/>
    <w:rsid w:val="00ED6040"/>
    <w:rsid w:val="00ED6C56"/>
    <w:rsid w:val="00EE2789"/>
    <w:rsid w:val="00EE3A32"/>
    <w:rsid w:val="00EE3E06"/>
    <w:rsid w:val="00EE3E9D"/>
    <w:rsid w:val="00EE57B1"/>
    <w:rsid w:val="00EE62AD"/>
    <w:rsid w:val="00EE6584"/>
    <w:rsid w:val="00EE760E"/>
    <w:rsid w:val="00EE7CFC"/>
    <w:rsid w:val="00EF06AB"/>
    <w:rsid w:val="00EF1D61"/>
    <w:rsid w:val="00EF2548"/>
    <w:rsid w:val="00EF589D"/>
    <w:rsid w:val="00EF5F5B"/>
    <w:rsid w:val="00EF76F7"/>
    <w:rsid w:val="00F00406"/>
    <w:rsid w:val="00F00D92"/>
    <w:rsid w:val="00F02053"/>
    <w:rsid w:val="00F03BA9"/>
    <w:rsid w:val="00F0423C"/>
    <w:rsid w:val="00F052B9"/>
    <w:rsid w:val="00F053AC"/>
    <w:rsid w:val="00F0548B"/>
    <w:rsid w:val="00F10A9A"/>
    <w:rsid w:val="00F11F56"/>
    <w:rsid w:val="00F128DF"/>
    <w:rsid w:val="00F12C9F"/>
    <w:rsid w:val="00F12CDB"/>
    <w:rsid w:val="00F149AD"/>
    <w:rsid w:val="00F15868"/>
    <w:rsid w:val="00F1602A"/>
    <w:rsid w:val="00F1766D"/>
    <w:rsid w:val="00F20ADD"/>
    <w:rsid w:val="00F241CF"/>
    <w:rsid w:val="00F2499E"/>
    <w:rsid w:val="00F25067"/>
    <w:rsid w:val="00F2531C"/>
    <w:rsid w:val="00F2563D"/>
    <w:rsid w:val="00F26735"/>
    <w:rsid w:val="00F31318"/>
    <w:rsid w:val="00F320CB"/>
    <w:rsid w:val="00F33BD0"/>
    <w:rsid w:val="00F348A1"/>
    <w:rsid w:val="00F349D9"/>
    <w:rsid w:val="00F3580B"/>
    <w:rsid w:val="00F35A43"/>
    <w:rsid w:val="00F366A2"/>
    <w:rsid w:val="00F36700"/>
    <w:rsid w:val="00F3690F"/>
    <w:rsid w:val="00F36EED"/>
    <w:rsid w:val="00F3742D"/>
    <w:rsid w:val="00F413B1"/>
    <w:rsid w:val="00F42898"/>
    <w:rsid w:val="00F443E8"/>
    <w:rsid w:val="00F445A1"/>
    <w:rsid w:val="00F44E0D"/>
    <w:rsid w:val="00F472E1"/>
    <w:rsid w:val="00F47DA9"/>
    <w:rsid w:val="00F503C7"/>
    <w:rsid w:val="00F5143B"/>
    <w:rsid w:val="00F51980"/>
    <w:rsid w:val="00F525BA"/>
    <w:rsid w:val="00F5714A"/>
    <w:rsid w:val="00F57907"/>
    <w:rsid w:val="00F604FC"/>
    <w:rsid w:val="00F6689D"/>
    <w:rsid w:val="00F66F61"/>
    <w:rsid w:val="00F67086"/>
    <w:rsid w:val="00F70106"/>
    <w:rsid w:val="00F705CE"/>
    <w:rsid w:val="00F7097E"/>
    <w:rsid w:val="00F71AF4"/>
    <w:rsid w:val="00F74DF9"/>
    <w:rsid w:val="00F76C5B"/>
    <w:rsid w:val="00F77B02"/>
    <w:rsid w:val="00F804BC"/>
    <w:rsid w:val="00F81F37"/>
    <w:rsid w:val="00F81FDB"/>
    <w:rsid w:val="00F821C9"/>
    <w:rsid w:val="00F82427"/>
    <w:rsid w:val="00F82F81"/>
    <w:rsid w:val="00F83A71"/>
    <w:rsid w:val="00F85491"/>
    <w:rsid w:val="00F9152C"/>
    <w:rsid w:val="00F954B0"/>
    <w:rsid w:val="00F9562C"/>
    <w:rsid w:val="00F9571B"/>
    <w:rsid w:val="00F96261"/>
    <w:rsid w:val="00F9663B"/>
    <w:rsid w:val="00F9696C"/>
    <w:rsid w:val="00F97A50"/>
    <w:rsid w:val="00FA0EB0"/>
    <w:rsid w:val="00FA39A1"/>
    <w:rsid w:val="00FA41F2"/>
    <w:rsid w:val="00FA4443"/>
    <w:rsid w:val="00FA56AA"/>
    <w:rsid w:val="00FA5F48"/>
    <w:rsid w:val="00FB0DE2"/>
    <w:rsid w:val="00FB131F"/>
    <w:rsid w:val="00FB5DCC"/>
    <w:rsid w:val="00FB5EA0"/>
    <w:rsid w:val="00FC05B2"/>
    <w:rsid w:val="00FC15F2"/>
    <w:rsid w:val="00FC167B"/>
    <w:rsid w:val="00FC21C2"/>
    <w:rsid w:val="00FC45D1"/>
    <w:rsid w:val="00FC46C6"/>
    <w:rsid w:val="00FC5261"/>
    <w:rsid w:val="00FC62E5"/>
    <w:rsid w:val="00FC7D03"/>
    <w:rsid w:val="00FD15E6"/>
    <w:rsid w:val="00FD2A31"/>
    <w:rsid w:val="00FD36E3"/>
    <w:rsid w:val="00FD6878"/>
    <w:rsid w:val="00FE0579"/>
    <w:rsid w:val="00FE14B0"/>
    <w:rsid w:val="00FE2218"/>
    <w:rsid w:val="00FE3A6E"/>
    <w:rsid w:val="00FE3D7E"/>
    <w:rsid w:val="00FE40A6"/>
    <w:rsid w:val="00FE434E"/>
    <w:rsid w:val="00FE49DA"/>
    <w:rsid w:val="00FE73CF"/>
    <w:rsid w:val="00FF1856"/>
    <w:rsid w:val="00FF5531"/>
    <w:rsid w:val="00FF6184"/>
    <w:rsid w:val="00FF69A0"/>
    <w:rsid w:val="00FF7ABE"/>
    <w:rsid w:val="02BA34DB"/>
    <w:rsid w:val="0EEC1973"/>
    <w:rsid w:val="0F185E74"/>
    <w:rsid w:val="1812549A"/>
    <w:rsid w:val="1FF138CE"/>
    <w:rsid w:val="26B23068"/>
    <w:rsid w:val="3A365794"/>
    <w:rsid w:val="43BC2668"/>
    <w:rsid w:val="44437EE0"/>
    <w:rsid w:val="494B38C7"/>
    <w:rsid w:val="545F7ABE"/>
    <w:rsid w:val="5BAE7C52"/>
    <w:rsid w:val="607B7AF8"/>
    <w:rsid w:val="66CF2D05"/>
    <w:rsid w:val="704020FA"/>
    <w:rsid w:val="73076EFF"/>
    <w:rsid w:val="7B2C6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919A3D3"/>
  <w15:docId w15:val="{2B031465-7795-4727-B6FD-C9B23CBA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qFormat="1"/>
    <w:lsdException w:name="Body Text First Indent 2" w:uiPriority="0" w:qFormat="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unhideWhenUsed="1" w:qFormat="1"/>
    <w:lsdException w:name="Block Text" w:semiHidden="1" w:unhideWhenUsed="1"/>
    <w:lsdException w:name="Hyperlink" w:qFormat="1"/>
    <w:lsdException w:name="FollowedHyperlink" w:unhideWhenUsed="1" w:qFormat="1"/>
    <w:lsdException w:name="Strong" w:uiPriority="0" w:qFormat="1"/>
    <w:lsdException w:name="Emphasis"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autoRedefine/>
    <w:qFormat/>
    <w:rsid w:val="0060452C"/>
    <w:pPr>
      <w:widowControl w:val="0"/>
      <w:jc w:val="both"/>
    </w:pPr>
    <w:rPr>
      <w:kern w:val="2"/>
      <w:sz w:val="21"/>
      <w:szCs w:val="24"/>
    </w:rPr>
  </w:style>
  <w:style w:type="paragraph" w:styleId="1">
    <w:name w:val="heading 1"/>
    <w:basedOn w:val="a1"/>
    <w:next w:val="a1"/>
    <w:link w:val="10"/>
    <w:qFormat/>
    <w:pPr>
      <w:keepNext/>
      <w:keepLines/>
      <w:spacing w:before="340" w:after="330" w:line="578" w:lineRule="atLeast"/>
      <w:jc w:val="left"/>
      <w:outlineLvl w:val="0"/>
    </w:pPr>
    <w:rPr>
      <w:b/>
      <w:kern w:val="44"/>
      <w:sz w:val="36"/>
      <w:szCs w:val="20"/>
    </w:rPr>
  </w:style>
  <w:style w:type="paragraph" w:styleId="2">
    <w:name w:val="heading 2"/>
    <w:basedOn w:val="a1"/>
    <w:next w:val="a3"/>
    <w:link w:val="20"/>
    <w:qFormat/>
    <w:pPr>
      <w:keepNext/>
      <w:keepLines/>
      <w:spacing w:before="260" w:after="260" w:line="416" w:lineRule="auto"/>
      <w:outlineLvl w:val="1"/>
    </w:pPr>
    <w:rPr>
      <w:b/>
      <w:sz w:val="32"/>
      <w:szCs w:val="20"/>
    </w:rPr>
  </w:style>
  <w:style w:type="paragraph" w:styleId="3">
    <w:name w:val="heading 3"/>
    <w:basedOn w:val="a1"/>
    <w:next w:val="a1"/>
    <w:link w:val="30"/>
    <w:uiPriority w:val="9"/>
    <w:qFormat/>
    <w:pPr>
      <w:keepNext/>
      <w:keepLines/>
      <w:spacing w:before="260" w:after="260" w:line="416" w:lineRule="atLeast"/>
      <w:outlineLvl w:val="2"/>
    </w:pPr>
    <w:rPr>
      <w:b/>
      <w:sz w:val="28"/>
      <w:szCs w:val="20"/>
    </w:rPr>
  </w:style>
  <w:style w:type="paragraph" w:styleId="4">
    <w:name w:val="heading 4"/>
    <w:basedOn w:val="a1"/>
    <w:next w:val="a1"/>
    <w:link w:val="40"/>
    <w:uiPriority w:val="99"/>
    <w:qFormat/>
    <w:pPr>
      <w:keepNext/>
      <w:widowControl/>
      <w:tabs>
        <w:tab w:val="left" w:pos="2356"/>
      </w:tabs>
      <w:spacing w:before="240" w:after="60" w:line="360" w:lineRule="auto"/>
      <w:outlineLvl w:val="3"/>
    </w:pPr>
    <w:rPr>
      <w:rFonts w:ascii="宋体" w:hAnsi="Arial"/>
      <w:b/>
      <w:kern w:val="0"/>
      <w:sz w:val="24"/>
      <w:szCs w:val="20"/>
    </w:rPr>
  </w:style>
  <w:style w:type="paragraph" w:styleId="5">
    <w:name w:val="heading 5"/>
    <w:basedOn w:val="a1"/>
    <w:next w:val="a1"/>
    <w:link w:val="50"/>
    <w:qFormat/>
    <w:pPr>
      <w:keepNext/>
      <w:keepLines/>
      <w:numPr>
        <w:ilvl w:val="4"/>
        <w:numId w:val="1"/>
      </w:numPr>
      <w:adjustRightInd w:val="0"/>
      <w:spacing w:before="280" w:after="290" w:line="376" w:lineRule="atLeast"/>
      <w:textAlignment w:val="baseline"/>
      <w:outlineLvl w:val="4"/>
    </w:pPr>
    <w:rPr>
      <w:rFonts w:ascii="宋体" w:eastAsia="仿宋_GB2312"/>
      <w:b/>
      <w:kern w:val="0"/>
      <w:sz w:val="28"/>
      <w:szCs w:val="20"/>
    </w:rPr>
  </w:style>
  <w:style w:type="paragraph" w:styleId="6">
    <w:name w:val="heading 6"/>
    <w:basedOn w:val="a1"/>
    <w:next w:val="a1"/>
    <w:link w:val="60"/>
    <w:qFormat/>
    <w:pPr>
      <w:keepNext/>
      <w:keepLines/>
      <w:numPr>
        <w:ilvl w:val="5"/>
        <w:numId w:val="1"/>
      </w:numPr>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1"/>
    <w:next w:val="a1"/>
    <w:link w:val="70"/>
    <w:qFormat/>
    <w:pPr>
      <w:keepNext/>
      <w:keepLines/>
      <w:numPr>
        <w:ilvl w:val="6"/>
        <w:numId w:val="1"/>
      </w:numPr>
      <w:adjustRightInd w:val="0"/>
      <w:spacing w:before="240" w:after="64" w:line="320" w:lineRule="atLeast"/>
      <w:textAlignment w:val="baseline"/>
      <w:outlineLvl w:val="6"/>
    </w:pPr>
    <w:rPr>
      <w:rFonts w:ascii="宋体" w:eastAsia="仿宋_GB2312"/>
      <w:b/>
      <w:kern w:val="0"/>
      <w:sz w:val="24"/>
      <w:szCs w:val="20"/>
    </w:rPr>
  </w:style>
  <w:style w:type="paragraph" w:styleId="8">
    <w:name w:val="heading 8"/>
    <w:basedOn w:val="a1"/>
    <w:next w:val="a1"/>
    <w:link w:val="80"/>
    <w:qFormat/>
    <w:pPr>
      <w:keepNext/>
      <w:keepLines/>
      <w:numPr>
        <w:ilvl w:val="7"/>
        <w:numId w:val="1"/>
      </w:numPr>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1"/>
    <w:next w:val="a1"/>
    <w:link w:val="90"/>
    <w:qFormat/>
    <w:pPr>
      <w:keepNext/>
      <w:keepLines/>
      <w:numPr>
        <w:ilvl w:val="8"/>
        <w:numId w:val="1"/>
      </w:numPr>
      <w:adjustRightInd w:val="0"/>
      <w:spacing w:before="240" w:after="64" w:line="320" w:lineRule="atLeast"/>
      <w:textAlignment w:val="baseline"/>
      <w:outlineLvl w:val="8"/>
    </w:pPr>
    <w:rPr>
      <w:rFonts w:ascii="Arial" w:eastAsia="黑体" w:hAnsi="Arial"/>
      <w:kern w:val="0"/>
      <w:sz w:val="2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List Paragraph"/>
    <w:basedOn w:val="a1"/>
    <w:link w:val="a7"/>
    <w:uiPriority w:val="34"/>
    <w:qFormat/>
    <w:pPr>
      <w:ind w:firstLineChars="200" w:firstLine="420"/>
    </w:pPr>
    <w:rPr>
      <w:rFonts w:ascii="Calibri" w:hAnsi="Calibri"/>
      <w:szCs w:val="22"/>
    </w:rPr>
  </w:style>
  <w:style w:type="paragraph" w:styleId="a3">
    <w:name w:val="Normal Indent"/>
    <w:basedOn w:val="a1"/>
    <w:link w:val="a8"/>
    <w:qFormat/>
    <w:pPr>
      <w:ind w:firstLine="425"/>
    </w:pPr>
    <w:rPr>
      <w:szCs w:val="20"/>
    </w:rPr>
  </w:style>
  <w:style w:type="paragraph" w:styleId="a9">
    <w:name w:val="Document Map"/>
    <w:basedOn w:val="a1"/>
    <w:link w:val="aa"/>
    <w:autoRedefine/>
    <w:uiPriority w:val="99"/>
    <w:semiHidden/>
    <w:qFormat/>
    <w:pPr>
      <w:shd w:val="clear" w:color="auto" w:fill="000080"/>
    </w:pPr>
  </w:style>
  <w:style w:type="paragraph" w:styleId="ab">
    <w:name w:val="annotation text"/>
    <w:basedOn w:val="a1"/>
    <w:link w:val="ac"/>
    <w:uiPriority w:val="99"/>
    <w:unhideWhenUsed/>
    <w:qFormat/>
    <w:pPr>
      <w:jc w:val="left"/>
    </w:pPr>
    <w:rPr>
      <w:rFonts w:asciiTheme="minorHAnsi" w:eastAsiaTheme="minorEastAsia" w:hAnsiTheme="minorHAnsi" w:cstheme="minorBidi"/>
    </w:rPr>
  </w:style>
  <w:style w:type="paragraph" w:styleId="31">
    <w:name w:val="Body Text 3"/>
    <w:basedOn w:val="a1"/>
    <w:link w:val="32"/>
    <w:qFormat/>
    <w:pPr>
      <w:spacing w:after="120"/>
    </w:pPr>
    <w:rPr>
      <w:sz w:val="16"/>
      <w:szCs w:val="16"/>
    </w:rPr>
  </w:style>
  <w:style w:type="paragraph" w:styleId="ad">
    <w:name w:val="Body Text"/>
    <w:basedOn w:val="a1"/>
    <w:link w:val="ae"/>
    <w:qFormat/>
    <w:pPr>
      <w:widowControl/>
      <w:spacing w:line="320" w:lineRule="atLeast"/>
    </w:pPr>
    <w:rPr>
      <w:rFonts w:eastAsia="隶书"/>
      <w:b/>
      <w:kern w:val="0"/>
      <w:sz w:val="44"/>
      <w:szCs w:val="20"/>
    </w:rPr>
  </w:style>
  <w:style w:type="paragraph" w:styleId="af">
    <w:name w:val="Body Text Indent"/>
    <w:basedOn w:val="a1"/>
    <w:link w:val="af0"/>
    <w:qFormat/>
    <w:pPr>
      <w:ind w:firstLine="570"/>
    </w:pPr>
    <w:rPr>
      <w:rFonts w:ascii="宋体"/>
      <w:sz w:val="28"/>
      <w:szCs w:val="20"/>
    </w:rPr>
  </w:style>
  <w:style w:type="paragraph" w:styleId="21">
    <w:name w:val="List 2"/>
    <w:basedOn w:val="a1"/>
    <w:qFormat/>
    <w:pPr>
      <w:ind w:leftChars="200" w:left="100" w:hangingChars="200" w:hanging="200"/>
    </w:pPr>
    <w:rPr>
      <w:sz w:val="28"/>
    </w:rPr>
  </w:style>
  <w:style w:type="paragraph" w:styleId="af1">
    <w:name w:val="Plain Text"/>
    <w:basedOn w:val="a1"/>
    <w:link w:val="af2"/>
    <w:qFormat/>
    <w:rPr>
      <w:rFonts w:ascii="宋体" w:hAnsi="Courier New"/>
      <w:szCs w:val="20"/>
    </w:rPr>
  </w:style>
  <w:style w:type="paragraph" w:styleId="af3">
    <w:name w:val="Date"/>
    <w:basedOn w:val="a1"/>
    <w:next w:val="a1"/>
    <w:link w:val="af4"/>
    <w:uiPriority w:val="99"/>
    <w:qFormat/>
    <w:rPr>
      <w:szCs w:val="20"/>
    </w:rPr>
  </w:style>
  <w:style w:type="paragraph" w:styleId="22">
    <w:name w:val="Body Text Indent 2"/>
    <w:basedOn w:val="a1"/>
    <w:link w:val="23"/>
    <w:qFormat/>
    <w:pPr>
      <w:spacing w:after="120" w:line="480" w:lineRule="auto"/>
      <w:ind w:leftChars="200" w:left="420"/>
    </w:pPr>
  </w:style>
  <w:style w:type="paragraph" w:styleId="af5">
    <w:name w:val="Balloon Text"/>
    <w:basedOn w:val="a1"/>
    <w:link w:val="af6"/>
    <w:autoRedefine/>
    <w:uiPriority w:val="99"/>
    <w:semiHidden/>
    <w:qFormat/>
    <w:rPr>
      <w:sz w:val="18"/>
      <w:szCs w:val="18"/>
    </w:rPr>
  </w:style>
  <w:style w:type="paragraph" w:styleId="af7">
    <w:name w:val="footer"/>
    <w:basedOn w:val="a1"/>
    <w:link w:val="af8"/>
    <w:uiPriority w:val="99"/>
    <w:qFormat/>
    <w:pPr>
      <w:tabs>
        <w:tab w:val="center" w:pos="4153"/>
        <w:tab w:val="right" w:pos="8306"/>
      </w:tabs>
      <w:snapToGrid w:val="0"/>
      <w:jc w:val="left"/>
    </w:pPr>
    <w:rPr>
      <w:sz w:val="18"/>
      <w:szCs w:val="18"/>
    </w:rPr>
  </w:style>
  <w:style w:type="paragraph" w:styleId="af9">
    <w:name w:val="header"/>
    <w:basedOn w:val="a1"/>
    <w:link w:val="afa"/>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unhideWhenUsed/>
    <w:qFormat/>
  </w:style>
  <w:style w:type="paragraph" w:styleId="afb">
    <w:name w:val="Subtitle"/>
    <w:basedOn w:val="a1"/>
    <w:next w:val="a1"/>
    <w:link w:val="afc"/>
    <w:uiPriority w:val="11"/>
    <w:qFormat/>
    <w:pPr>
      <w:spacing w:before="240" w:after="60" w:line="312" w:lineRule="auto"/>
      <w:jc w:val="center"/>
      <w:outlineLvl w:val="1"/>
    </w:pPr>
    <w:rPr>
      <w:rFonts w:ascii="黑体" w:eastAsia="黑体" w:hAnsi="黑体" w:cstheme="minorBidi"/>
      <w:bCs/>
      <w:kern w:val="28"/>
      <w:sz w:val="24"/>
      <w:szCs w:val="32"/>
    </w:rPr>
  </w:style>
  <w:style w:type="paragraph" w:styleId="afd">
    <w:name w:val="List"/>
    <w:basedOn w:val="a1"/>
    <w:qFormat/>
    <w:pPr>
      <w:ind w:left="200" w:hangingChars="200" w:hanging="200"/>
    </w:pPr>
  </w:style>
  <w:style w:type="paragraph" w:styleId="33">
    <w:name w:val="Body Text Indent 3"/>
    <w:basedOn w:val="a1"/>
    <w:link w:val="34"/>
    <w:unhideWhenUsed/>
    <w:qFormat/>
    <w:pPr>
      <w:spacing w:after="120"/>
      <w:ind w:leftChars="200" w:left="420"/>
    </w:pPr>
    <w:rPr>
      <w:rFonts w:ascii="宋体" w:eastAsiaTheme="minorEastAsia" w:hAnsi="宋体" w:cstheme="minorBidi"/>
      <w:sz w:val="24"/>
      <w:szCs w:val="22"/>
    </w:rPr>
  </w:style>
  <w:style w:type="paragraph" w:styleId="TOC2">
    <w:name w:val="toc 2"/>
    <w:basedOn w:val="a1"/>
    <w:next w:val="a1"/>
    <w:uiPriority w:val="39"/>
    <w:qFormat/>
    <w:pPr>
      <w:tabs>
        <w:tab w:val="right" w:leader="middleDot" w:pos="9660"/>
      </w:tabs>
      <w:spacing w:line="560" w:lineRule="exact"/>
      <w:jc w:val="center"/>
    </w:pPr>
    <w:rPr>
      <w:rFonts w:hAnsi="宋体"/>
      <w:b/>
      <w:szCs w:val="21"/>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afe">
    <w:name w:val="Normal (Web)"/>
    <w:basedOn w:val="a1"/>
    <w:link w:val="aff"/>
    <w:autoRedefine/>
    <w:uiPriority w:val="99"/>
    <w:qFormat/>
    <w:pPr>
      <w:widowControl/>
      <w:spacing w:before="100" w:beforeAutospacing="1" w:after="100" w:afterAutospacing="1"/>
      <w:jc w:val="left"/>
    </w:pPr>
    <w:rPr>
      <w:rFonts w:ascii="宋体" w:hAnsi="宋体"/>
      <w:kern w:val="0"/>
      <w:sz w:val="24"/>
    </w:rPr>
  </w:style>
  <w:style w:type="paragraph" w:styleId="aff0">
    <w:name w:val="Title"/>
    <w:basedOn w:val="a1"/>
    <w:next w:val="a1"/>
    <w:link w:val="aff1"/>
    <w:qFormat/>
    <w:pPr>
      <w:spacing w:before="240" w:after="60"/>
      <w:jc w:val="center"/>
      <w:outlineLvl w:val="0"/>
    </w:pPr>
    <w:rPr>
      <w:rFonts w:ascii="Cambria" w:eastAsiaTheme="minorEastAsia" w:hAnsi="Cambria" w:cstheme="minorBidi"/>
      <w:b/>
      <w:bCs/>
      <w:sz w:val="32"/>
      <w:szCs w:val="32"/>
    </w:rPr>
  </w:style>
  <w:style w:type="paragraph" w:styleId="aff2">
    <w:name w:val="annotation subject"/>
    <w:basedOn w:val="ab"/>
    <w:next w:val="ab"/>
    <w:link w:val="aff3"/>
    <w:uiPriority w:val="99"/>
    <w:unhideWhenUsed/>
    <w:qFormat/>
    <w:rPr>
      <w:b/>
      <w:bCs/>
    </w:rPr>
  </w:style>
  <w:style w:type="paragraph" w:styleId="aff4">
    <w:name w:val="Body Text First Indent"/>
    <w:basedOn w:val="ad"/>
    <w:link w:val="aff5"/>
    <w:uiPriority w:val="99"/>
    <w:semiHidden/>
    <w:unhideWhenUsed/>
    <w:qFormat/>
    <w:pPr>
      <w:widowControl w:val="0"/>
      <w:spacing w:after="120" w:line="240" w:lineRule="auto"/>
      <w:ind w:firstLineChars="100" w:firstLine="420"/>
    </w:pPr>
    <w:rPr>
      <w:rFonts w:asciiTheme="minorHAnsi" w:eastAsiaTheme="minorEastAsia" w:hAnsiTheme="minorHAnsi" w:cstheme="minorBidi"/>
      <w:b w:val="0"/>
      <w:kern w:val="2"/>
      <w:sz w:val="21"/>
      <w:szCs w:val="24"/>
    </w:rPr>
  </w:style>
  <w:style w:type="paragraph" w:styleId="24">
    <w:name w:val="Body Text First Indent 2"/>
    <w:basedOn w:val="af"/>
    <w:next w:val="xl53"/>
    <w:link w:val="25"/>
    <w:qFormat/>
    <w:pPr>
      <w:spacing w:line="360" w:lineRule="auto"/>
      <w:ind w:firstLineChars="200" w:firstLine="420"/>
    </w:pPr>
    <w:rPr>
      <w:rFonts w:hAnsi="宋体"/>
      <w:sz w:val="21"/>
    </w:rPr>
  </w:style>
  <w:style w:type="paragraph" w:customStyle="1" w:styleId="xl53">
    <w:name w:val="xl53"/>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table" w:styleId="aff6">
    <w:name w:val="Table Grid"/>
    <w:basedOn w:val="a5"/>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qFormat/>
    <w:rPr>
      <w:b/>
      <w:bCs/>
    </w:rPr>
  </w:style>
  <w:style w:type="character" w:styleId="aff8">
    <w:name w:val="page number"/>
    <w:basedOn w:val="a4"/>
    <w:qFormat/>
  </w:style>
  <w:style w:type="character" w:styleId="aff9">
    <w:name w:val="FollowedHyperlink"/>
    <w:basedOn w:val="a4"/>
    <w:uiPriority w:val="99"/>
    <w:unhideWhenUsed/>
    <w:qFormat/>
    <w:rPr>
      <w:color w:val="954F72" w:themeColor="followedHyperlink"/>
      <w:u w:val="single"/>
    </w:rPr>
  </w:style>
  <w:style w:type="character" w:styleId="affa">
    <w:name w:val="Emphasis"/>
    <w:qFormat/>
    <w:rPr>
      <w:color w:val="CC0033"/>
    </w:rPr>
  </w:style>
  <w:style w:type="character" w:styleId="affb">
    <w:name w:val="Hyperlink"/>
    <w:uiPriority w:val="99"/>
    <w:qFormat/>
    <w:rPr>
      <w:color w:val="0000FF"/>
      <w:u w:val="single"/>
    </w:rPr>
  </w:style>
  <w:style w:type="character" w:styleId="affc">
    <w:name w:val="annotation reference"/>
    <w:unhideWhenUsed/>
    <w:qFormat/>
    <w:rPr>
      <w:sz w:val="21"/>
      <w:szCs w:val="21"/>
    </w:rPr>
  </w:style>
  <w:style w:type="character" w:customStyle="1" w:styleId="10">
    <w:name w:val="标题 1 字符"/>
    <w:basedOn w:val="a4"/>
    <w:link w:val="1"/>
    <w:uiPriority w:val="9"/>
    <w:qFormat/>
    <w:rPr>
      <w:rFonts w:ascii="Times New Roman" w:eastAsia="宋体" w:hAnsi="Times New Roman" w:cs="Times New Roman"/>
      <w:b/>
      <w:kern w:val="44"/>
      <w:sz w:val="36"/>
      <w:szCs w:val="20"/>
    </w:rPr>
  </w:style>
  <w:style w:type="character" w:customStyle="1" w:styleId="20">
    <w:name w:val="标题 2 字符"/>
    <w:basedOn w:val="a4"/>
    <w:link w:val="2"/>
    <w:uiPriority w:val="9"/>
    <w:qFormat/>
    <w:rPr>
      <w:rFonts w:ascii="Times New Roman" w:eastAsia="宋体" w:hAnsi="Times New Roman" w:cs="Times New Roman"/>
      <w:b/>
      <w:sz w:val="32"/>
      <w:szCs w:val="20"/>
    </w:rPr>
  </w:style>
  <w:style w:type="character" w:customStyle="1" w:styleId="30">
    <w:name w:val="标题 3 字符"/>
    <w:basedOn w:val="a4"/>
    <w:link w:val="3"/>
    <w:uiPriority w:val="9"/>
    <w:qFormat/>
    <w:rPr>
      <w:rFonts w:ascii="Times New Roman" w:eastAsia="宋体" w:hAnsi="Times New Roman" w:cs="Times New Roman"/>
      <w:b/>
      <w:sz w:val="28"/>
      <w:szCs w:val="20"/>
    </w:rPr>
  </w:style>
  <w:style w:type="character" w:customStyle="1" w:styleId="40">
    <w:name w:val="标题 4 字符"/>
    <w:basedOn w:val="a4"/>
    <w:link w:val="4"/>
    <w:uiPriority w:val="9"/>
    <w:qFormat/>
    <w:rPr>
      <w:rFonts w:ascii="宋体" w:eastAsia="宋体" w:hAnsi="Arial" w:cs="Times New Roman"/>
      <w:b/>
      <w:kern w:val="0"/>
      <w:sz w:val="24"/>
      <w:szCs w:val="20"/>
    </w:rPr>
  </w:style>
  <w:style w:type="character" w:customStyle="1" w:styleId="50">
    <w:name w:val="标题 5 字符"/>
    <w:basedOn w:val="a4"/>
    <w:link w:val="5"/>
    <w:qFormat/>
    <w:rPr>
      <w:rFonts w:ascii="宋体" w:eastAsia="仿宋_GB2312" w:hAnsi="Times New Roman" w:cs="Times New Roman"/>
      <w:b/>
      <w:kern w:val="0"/>
      <w:sz w:val="28"/>
      <w:szCs w:val="20"/>
    </w:rPr>
  </w:style>
  <w:style w:type="character" w:customStyle="1" w:styleId="60">
    <w:name w:val="标题 6 字符"/>
    <w:basedOn w:val="a4"/>
    <w:link w:val="6"/>
    <w:qFormat/>
    <w:rPr>
      <w:rFonts w:ascii="Arial" w:eastAsia="黑体" w:hAnsi="Arial" w:cs="Times New Roman"/>
      <w:b/>
      <w:kern w:val="0"/>
      <w:sz w:val="24"/>
      <w:szCs w:val="20"/>
    </w:rPr>
  </w:style>
  <w:style w:type="character" w:customStyle="1" w:styleId="70">
    <w:name w:val="标题 7 字符"/>
    <w:basedOn w:val="a4"/>
    <w:link w:val="7"/>
    <w:qFormat/>
    <w:rPr>
      <w:rFonts w:ascii="宋体" w:eastAsia="仿宋_GB2312" w:hAnsi="Times New Roman" w:cs="Times New Roman"/>
      <w:b/>
      <w:kern w:val="0"/>
      <w:sz w:val="24"/>
      <w:szCs w:val="20"/>
    </w:rPr>
  </w:style>
  <w:style w:type="character" w:customStyle="1" w:styleId="80">
    <w:name w:val="标题 8 字符"/>
    <w:basedOn w:val="a4"/>
    <w:link w:val="8"/>
    <w:qFormat/>
    <w:rPr>
      <w:rFonts w:ascii="Arial" w:eastAsia="黑体" w:hAnsi="Arial" w:cs="Times New Roman"/>
      <w:kern w:val="0"/>
      <w:sz w:val="24"/>
      <w:szCs w:val="20"/>
    </w:rPr>
  </w:style>
  <w:style w:type="character" w:customStyle="1" w:styleId="90">
    <w:name w:val="标题 9 字符"/>
    <w:basedOn w:val="a4"/>
    <w:link w:val="9"/>
    <w:qFormat/>
    <w:rPr>
      <w:rFonts w:ascii="Arial" w:eastAsia="黑体" w:hAnsi="Arial" w:cs="Times New Roman"/>
      <w:kern w:val="0"/>
      <w:sz w:val="28"/>
      <w:szCs w:val="20"/>
    </w:rPr>
  </w:style>
  <w:style w:type="character" w:customStyle="1" w:styleId="ae">
    <w:name w:val="正文文本 字符"/>
    <w:basedOn w:val="a4"/>
    <w:link w:val="ad"/>
    <w:uiPriority w:val="99"/>
    <w:qFormat/>
    <w:rPr>
      <w:rFonts w:ascii="Times New Roman" w:eastAsia="隶书" w:hAnsi="Times New Roman" w:cs="Times New Roman"/>
      <w:b/>
      <w:kern w:val="0"/>
      <w:sz w:val="44"/>
      <w:szCs w:val="20"/>
    </w:rPr>
  </w:style>
  <w:style w:type="character" w:customStyle="1" w:styleId="af0">
    <w:name w:val="正文文本缩进 字符"/>
    <w:basedOn w:val="a4"/>
    <w:link w:val="af"/>
    <w:uiPriority w:val="99"/>
    <w:qFormat/>
    <w:rPr>
      <w:rFonts w:ascii="宋体" w:eastAsia="宋体" w:hAnsi="Times New Roman" w:cs="Times New Roman"/>
      <w:sz w:val="28"/>
      <w:szCs w:val="20"/>
    </w:rPr>
  </w:style>
  <w:style w:type="paragraph" w:customStyle="1" w:styleId="a">
    <w:name w:val="一级条标题"/>
    <w:basedOn w:val="a1"/>
    <w:next w:val="a1"/>
    <w:qFormat/>
    <w:pPr>
      <w:widowControl/>
      <w:numPr>
        <w:ilvl w:val="2"/>
        <w:numId w:val="2"/>
      </w:numPr>
      <w:outlineLvl w:val="2"/>
    </w:pPr>
    <w:rPr>
      <w:rFonts w:ascii="黑体" w:eastAsia="黑体"/>
      <w:kern w:val="0"/>
      <w:sz w:val="24"/>
      <w:szCs w:val="20"/>
    </w:rPr>
  </w:style>
  <w:style w:type="paragraph" w:customStyle="1" w:styleId="a0">
    <w:name w:val="二级条标题"/>
    <w:basedOn w:val="a"/>
    <w:next w:val="a1"/>
    <w:qFormat/>
    <w:pPr>
      <w:numPr>
        <w:ilvl w:val="3"/>
      </w:numPr>
      <w:tabs>
        <w:tab w:val="left" w:pos="1290"/>
      </w:tabs>
      <w:ind w:left="1290" w:hanging="720"/>
      <w:outlineLvl w:val="3"/>
    </w:pPr>
  </w:style>
  <w:style w:type="paragraph" w:customStyle="1" w:styleId="11115">
    <w:name w:val="样式 宋体 小四 首行缩进:  1.11 厘米 行距: 1.5 倍行距"/>
    <w:basedOn w:val="a1"/>
    <w:qFormat/>
    <w:pPr>
      <w:spacing w:line="360" w:lineRule="auto"/>
      <w:ind w:leftChars="337" w:left="708" w:firstLine="1"/>
    </w:pPr>
    <w:rPr>
      <w:rFonts w:ascii="宋体"/>
      <w:sz w:val="24"/>
      <w:szCs w:val="20"/>
    </w:rPr>
  </w:style>
  <w:style w:type="paragraph" w:customStyle="1" w:styleId="20505">
    <w:name w:val="样式 标题 2 + 小二 段前: 0.5 行 段后: 0.5 行"/>
    <w:basedOn w:val="2"/>
    <w:qFormat/>
    <w:pPr>
      <w:keepLines w:val="0"/>
      <w:spacing w:beforeLines="50" w:afterLines="50" w:line="360" w:lineRule="auto"/>
    </w:pPr>
    <w:rPr>
      <w:rFonts w:ascii="宋体"/>
      <w:bCs/>
      <w:sz w:val="30"/>
      <w:szCs w:val="30"/>
    </w:rPr>
  </w:style>
  <w:style w:type="paragraph" w:customStyle="1" w:styleId="40864188">
    <w:name w:val="样式 标题 4 + 左侧:  0 厘米 悬挂缩进: 8.64 字符 行距: 最小值 18.8 磅"/>
    <w:basedOn w:val="4"/>
    <w:qFormat/>
    <w:pPr>
      <w:keepLines/>
      <w:widowControl w:val="0"/>
      <w:tabs>
        <w:tab w:val="clear" w:pos="2356"/>
      </w:tabs>
      <w:spacing w:before="120" w:after="120"/>
      <w:ind w:left="862" w:hanging="862"/>
    </w:pPr>
    <w:rPr>
      <w:rFonts w:ascii="Arial"/>
      <w:bCs/>
      <w:kern w:val="2"/>
      <w:szCs w:val="24"/>
    </w:rPr>
  </w:style>
  <w:style w:type="paragraph" w:customStyle="1" w:styleId="CharCharChar">
    <w:name w:val="规范正文 Char Char Char"/>
    <w:basedOn w:val="a1"/>
    <w:qFormat/>
    <w:pPr>
      <w:adjustRightInd w:val="0"/>
      <w:spacing w:line="360" w:lineRule="auto"/>
      <w:ind w:left="227" w:firstLine="454"/>
      <w:textAlignment w:val="baseline"/>
    </w:pPr>
    <w:rPr>
      <w:sz w:val="24"/>
    </w:rPr>
  </w:style>
  <w:style w:type="paragraph" w:customStyle="1" w:styleId="26">
    <w:name w:val="样式 首行缩进:  2 字符"/>
    <w:basedOn w:val="a1"/>
    <w:qFormat/>
    <w:pPr>
      <w:spacing w:line="360" w:lineRule="auto"/>
      <w:ind w:firstLineChars="200" w:firstLine="200"/>
    </w:pPr>
    <w:rPr>
      <w:sz w:val="24"/>
    </w:rPr>
  </w:style>
  <w:style w:type="character" w:customStyle="1" w:styleId="CharCharCharChar">
    <w:name w:val="规范正文 Char Char Char Char"/>
    <w:qFormat/>
    <w:rPr>
      <w:rFonts w:eastAsia="宋体"/>
      <w:kern w:val="2"/>
      <w:sz w:val="24"/>
      <w:szCs w:val="24"/>
      <w:lang w:val="en-US" w:eastAsia="zh-CN" w:bidi="ar-SA"/>
    </w:rPr>
  </w:style>
  <w:style w:type="paragraph" w:customStyle="1" w:styleId="CharChar">
    <w:name w:val="规范正文 Char Char"/>
    <w:basedOn w:val="a1"/>
    <w:qFormat/>
    <w:pPr>
      <w:adjustRightInd w:val="0"/>
      <w:spacing w:line="360" w:lineRule="auto"/>
      <w:ind w:left="227" w:firstLine="454"/>
      <w:textAlignment w:val="baseline"/>
    </w:pPr>
    <w:rPr>
      <w:kern w:val="0"/>
      <w:sz w:val="24"/>
      <w:szCs w:val="20"/>
    </w:rPr>
  </w:style>
  <w:style w:type="paragraph" w:customStyle="1" w:styleId="2002">
    <w:name w:val="样式 标题 2 + 左侧:  0 厘米 首行缩进:  0 厘米 右侧:  2 字符"/>
    <w:basedOn w:val="2"/>
    <w:qFormat/>
    <w:pPr>
      <w:spacing w:before="120" w:after="120" w:line="360" w:lineRule="auto"/>
      <w:ind w:rightChars="200" w:right="420"/>
    </w:pPr>
    <w:rPr>
      <w:rFonts w:ascii="Arial" w:eastAsia="黑体" w:hAnsi="Arial"/>
      <w:bCs/>
      <w:sz w:val="24"/>
    </w:rPr>
  </w:style>
  <w:style w:type="paragraph" w:customStyle="1" w:styleId="DefaultText">
    <w:name w:val="Default Text"/>
    <w:basedOn w:val="a1"/>
    <w:qFormat/>
    <w:pPr>
      <w:widowControl/>
      <w:overflowPunct w:val="0"/>
      <w:autoSpaceDE w:val="0"/>
      <w:autoSpaceDN w:val="0"/>
      <w:adjustRightInd w:val="0"/>
      <w:jc w:val="left"/>
      <w:textAlignment w:val="baseline"/>
    </w:pPr>
    <w:rPr>
      <w:rFonts w:eastAsia="仿宋_GB2312"/>
      <w:kern w:val="0"/>
      <w:sz w:val="24"/>
      <w:szCs w:val="20"/>
      <w:lang w:val="en-GB"/>
    </w:rPr>
  </w:style>
  <w:style w:type="paragraph" w:customStyle="1" w:styleId="affd">
    <w:name w:val="缺省文本"/>
    <w:basedOn w:val="a1"/>
    <w:qFormat/>
    <w:pPr>
      <w:widowControl/>
      <w:overflowPunct w:val="0"/>
      <w:autoSpaceDE w:val="0"/>
      <w:autoSpaceDN w:val="0"/>
      <w:adjustRightInd w:val="0"/>
      <w:spacing w:line="360" w:lineRule="auto"/>
      <w:ind w:firstLine="720"/>
      <w:textAlignment w:val="baseline"/>
    </w:pPr>
    <w:rPr>
      <w:rFonts w:ascii="宋体" w:eastAsia="仿宋_GB2312"/>
      <w:kern w:val="0"/>
      <w:sz w:val="28"/>
      <w:szCs w:val="20"/>
    </w:rPr>
  </w:style>
  <w:style w:type="paragraph" w:customStyle="1" w:styleId="font5">
    <w:name w:val="font5"/>
    <w:basedOn w:val="a1"/>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1"/>
    <w:qFormat/>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1"/>
    <w:qFormat/>
    <w:pPr>
      <w:widowControl/>
      <w:spacing w:before="100" w:beforeAutospacing="1" w:after="100" w:afterAutospacing="1"/>
      <w:jc w:val="left"/>
    </w:pPr>
    <w:rPr>
      <w:kern w:val="0"/>
      <w:sz w:val="20"/>
      <w:szCs w:val="20"/>
    </w:rPr>
  </w:style>
  <w:style w:type="paragraph" w:customStyle="1" w:styleId="font8">
    <w:name w:val="font8"/>
    <w:basedOn w:val="a1"/>
    <w:qFormat/>
    <w:pPr>
      <w:widowControl/>
      <w:spacing w:before="100" w:beforeAutospacing="1" w:after="100" w:afterAutospacing="1"/>
      <w:jc w:val="left"/>
    </w:pPr>
    <w:rPr>
      <w:rFonts w:ascii="宋体" w:hAnsi="宋体" w:hint="eastAsia"/>
      <w:b/>
      <w:bCs/>
      <w:kern w:val="0"/>
      <w:sz w:val="20"/>
      <w:szCs w:val="20"/>
    </w:rPr>
  </w:style>
  <w:style w:type="paragraph" w:customStyle="1" w:styleId="font9">
    <w:name w:val="font9"/>
    <w:basedOn w:val="a1"/>
    <w:qFormat/>
    <w:pPr>
      <w:widowControl/>
      <w:spacing w:before="100" w:beforeAutospacing="1" w:after="100" w:afterAutospacing="1"/>
      <w:jc w:val="left"/>
    </w:pPr>
    <w:rPr>
      <w:b/>
      <w:bCs/>
      <w:kern w:val="0"/>
      <w:sz w:val="20"/>
      <w:szCs w:val="20"/>
    </w:rPr>
  </w:style>
  <w:style w:type="paragraph" w:customStyle="1" w:styleId="font10">
    <w:name w:val="font10"/>
    <w:basedOn w:val="a1"/>
    <w:qFormat/>
    <w:pPr>
      <w:widowControl/>
      <w:spacing w:before="100" w:beforeAutospacing="1" w:after="100" w:afterAutospacing="1"/>
      <w:jc w:val="left"/>
    </w:pPr>
    <w:rPr>
      <w:rFonts w:ascii="Arial Narrow" w:hAnsi="Arial Narrow"/>
      <w:kern w:val="0"/>
      <w:sz w:val="20"/>
      <w:szCs w:val="20"/>
    </w:rPr>
  </w:style>
  <w:style w:type="paragraph" w:customStyle="1" w:styleId="font11">
    <w:name w:val="font11"/>
    <w:basedOn w:val="a1"/>
    <w:qFormat/>
    <w:pPr>
      <w:widowControl/>
      <w:spacing w:before="100" w:beforeAutospacing="1" w:after="100" w:afterAutospacing="1"/>
      <w:jc w:val="left"/>
    </w:pPr>
    <w:rPr>
      <w:rFonts w:ascii="宋体" w:hAnsi="宋体" w:hint="eastAsia"/>
      <w:kern w:val="0"/>
      <w:sz w:val="20"/>
      <w:szCs w:val="20"/>
    </w:rPr>
  </w:style>
  <w:style w:type="paragraph" w:customStyle="1" w:styleId="font12">
    <w:name w:val="font12"/>
    <w:basedOn w:val="a1"/>
    <w:qFormat/>
    <w:pPr>
      <w:widowControl/>
      <w:spacing w:before="100" w:beforeAutospacing="1" w:after="100" w:afterAutospacing="1"/>
      <w:jc w:val="left"/>
    </w:pPr>
    <w:rPr>
      <w:kern w:val="0"/>
      <w:sz w:val="20"/>
      <w:szCs w:val="20"/>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28">
    <w:name w:val="xl2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29">
    <w:name w:val="xl2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0">
    <w:name w:val="xl3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hAnsi="Arial Narrow"/>
      <w:kern w:val="0"/>
      <w:sz w:val="20"/>
      <w:szCs w:val="20"/>
    </w:rPr>
  </w:style>
  <w:style w:type="paragraph" w:customStyle="1" w:styleId="xl31">
    <w:name w:val="xl3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32">
    <w:name w:val="xl3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3">
    <w:name w:val="xl3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34">
    <w:name w:val="xl3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5">
    <w:name w:val="xl3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6">
    <w:name w:val="xl3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7">
    <w:name w:val="xl3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8">
    <w:name w:val="xl3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9">
    <w:name w:val="xl3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40">
    <w:name w:val="xl4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kern w:val="0"/>
      <w:sz w:val="20"/>
      <w:szCs w:val="20"/>
    </w:rPr>
  </w:style>
  <w:style w:type="paragraph" w:customStyle="1" w:styleId="xl41">
    <w:name w:val="xl4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42">
    <w:name w:val="xl42"/>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3">
    <w:name w:val="xl43"/>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44">
    <w:name w:val="xl44"/>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5">
    <w:name w:val="xl45"/>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6">
    <w:name w:val="xl46"/>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47">
    <w:name w:val="xl47"/>
    <w:basedOn w:val="a1"/>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8">
    <w:name w:val="xl48"/>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49">
    <w:name w:val="xl49"/>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50">
    <w:name w:val="xl50"/>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1">
    <w:name w:val="xl51"/>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2">
    <w:name w:val="xl52"/>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xl54">
    <w:name w:val="xl54"/>
    <w:basedOn w:val="a1"/>
    <w:qFormat/>
    <w:pPr>
      <w:widowControl/>
      <w:spacing w:before="100" w:beforeAutospacing="1" w:after="100" w:afterAutospacing="1"/>
      <w:jc w:val="left"/>
      <w:textAlignment w:val="center"/>
    </w:pPr>
    <w:rPr>
      <w:rFonts w:ascii="宋体" w:hAnsi="宋体"/>
      <w:kern w:val="0"/>
      <w:sz w:val="20"/>
      <w:szCs w:val="20"/>
    </w:rPr>
  </w:style>
  <w:style w:type="paragraph" w:customStyle="1" w:styleId="xl55">
    <w:name w:val="xl5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56">
    <w:name w:val="xl56"/>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kern w:val="0"/>
      <w:sz w:val="20"/>
      <w:szCs w:val="20"/>
    </w:rPr>
  </w:style>
  <w:style w:type="paragraph" w:customStyle="1" w:styleId="xl57">
    <w:name w:val="xl57"/>
    <w:basedOn w:val="a1"/>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8">
    <w:name w:val="xl58"/>
    <w:basedOn w:val="a1"/>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9">
    <w:name w:val="xl59"/>
    <w:basedOn w:val="a1"/>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0">
    <w:name w:val="xl60"/>
    <w:basedOn w:val="a1"/>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61">
    <w:name w:val="xl61"/>
    <w:basedOn w:val="a1"/>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62">
    <w:name w:val="xl62"/>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63">
    <w:name w:val="xl6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64">
    <w:name w:val="xl6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70">
    <w:name w:val="xl70"/>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xl71">
    <w:name w:val="xl7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73">
    <w:name w:val="xl73"/>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IBM">
    <w:name w:val="IBM 正文"/>
    <w:basedOn w:val="a1"/>
    <w:qFormat/>
    <w:pPr>
      <w:spacing w:line="400" w:lineRule="exact"/>
    </w:pPr>
    <w:rPr>
      <w:spacing w:val="20"/>
      <w:sz w:val="24"/>
    </w:rPr>
  </w:style>
  <w:style w:type="character" w:customStyle="1" w:styleId="afa">
    <w:name w:val="页眉 字符"/>
    <w:basedOn w:val="a4"/>
    <w:link w:val="af9"/>
    <w:uiPriority w:val="99"/>
    <w:qFormat/>
    <w:rPr>
      <w:rFonts w:ascii="Times New Roman" w:eastAsia="宋体" w:hAnsi="Times New Roman" w:cs="Times New Roman"/>
      <w:sz w:val="18"/>
      <w:szCs w:val="18"/>
    </w:rPr>
  </w:style>
  <w:style w:type="character" w:customStyle="1" w:styleId="af8">
    <w:name w:val="页脚 字符"/>
    <w:basedOn w:val="a4"/>
    <w:link w:val="af7"/>
    <w:uiPriority w:val="99"/>
    <w:qFormat/>
    <w:rPr>
      <w:rFonts w:ascii="Times New Roman" w:eastAsia="宋体" w:hAnsi="Times New Roman" w:cs="Times New Roman"/>
      <w:sz w:val="18"/>
      <w:szCs w:val="18"/>
    </w:rPr>
  </w:style>
  <w:style w:type="character" w:customStyle="1" w:styleId="af4">
    <w:name w:val="日期 字符"/>
    <w:basedOn w:val="a4"/>
    <w:link w:val="af3"/>
    <w:qFormat/>
    <w:rPr>
      <w:rFonts w:ascii="Times New Roman" w:eastAsia="宋体" w:hAnsi="Times New Roman" w:cs="Times New Roman"/>
      <w:szCs w:val="20"/>
    </w:rPr>
  </w:style>
  <w:style w:type="character" w:customStyle="1" w:styleId="Char">
    <w:name w:val="纯文本 Char"/>
    <w:basedOn w:val="a4"/>
    <w:uiPriority w:val="99"/>
    <w:semiHidden/>
    <w:qFormat/>
    <w:rPr>
      <w:rFonts w:ascii="宋体" w:eastAsia="宋体" w:hAnsi="Courier New" w:cs="Courier New"/>
      <w:szCs w:val="21"/>
    </w:rPr>
  </w:style>
  <w:style w:type="character" w:customStyle="1" w:styleId="af2">
    <w:name w:val="纯文本 字符"/>
    <w:link w:val="af1"/>
    <w:uiPriority w:val="99"/>
    <w:qFormat/>
    <w:locked/>
    <w:rPr>
      <w:rFonts w:ascii="宋体" w:eastAsia="宋体" w:hAnsi="Courier New" w:cs="Times New Roman"/>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sz w:val="24"/>
    </w:rPr>
  </w:style>
  <w:style w:type="paragraph" w:customStyle="1" w:styleId="2TimesNewRoman5020">
    <w:name w:val="样式 标题 2 + Times New Roman 四号 非加粗 段前: 5 磅 段后: 0 磅 行距: 固定值 20..."/>
    <w:basedOn w:val="2"/>
    <w:autoRedefine/>
    <w:qFormat/>
    <w:pPr>
      <w:spacing w:before="100" w:after="0" w:line="400" w:lineRule="exact"/>
    </w:pPr>
    <w:rPr>
      <w:rFonts w:eastAsia="黑体" w:cs="宋体"/>
      <w:b w:val="0"/>
      <w:sz w:val="28"/>
    </w:rPr>
  </w:style>
  <w:style w:type="character" w:customStyle="1" w:styleId="msoins0">
    <w:name w:val="msoins"/>
    <w:basedOn w:val="a4"/>
    <w:qFormat/>
  </w:style>
  <w:style w:type="character" w:customStyle="1" w:styleId="HTML0">
    <w:name w:val="HTML 预设格式 字符"/>
    <w:basedOn w:val="a4"/>
    <w:link w:val="HTML"/>
    <w:qFormat/>
    <w:rPr>
      <w:rFonts w:ascii="Arial" w:eastAsia="宋体" w:hAnsi="Arial" w:cs="Arial"/>
      <w:kern w:val="0"/>
      <w:szCs w:val="21"/>
    </w:rPr>
  </w:style>
  <w:style w:type="character" w:customStyle="1" w:styleId="32">
    <w:name w:val="正文文本 3 字符"/>
    <w:basedOn w:val="a4"/>
    <w:link w:val="31"/>
    <w:qFormat/>
    <w:rPr>
      <w:rFonts w:ascii="Times New Roman" w:eastAsia="宋体" w:hAnsi="Times New Roman" w:cs="Times New Roman"/>
      <w:sz w:val="16"/>
      <w:szCs w:val="16"/>
    </w:rPr>
  </w:style>
  <w:style w:type="paragraph" w:customStyle="1" w:styleId="ParaCharCharCharCharCharCharCharCharChar1CharCharCharChar">
    <w:name w:val="默认段落字体 Para Char Char Char Char Char Char Char Char Char1 Char Char Char Char"/>
    <w:basedOn w:val="a1"/>
    <w:qFormat/>
    <w:rPr>
      <w:rFonts w:ascii="Tahoma" w:hAnsi="Tahoma"/>
      <w:sz w:val="24"/>
      <w:szCs w:val="20"/>
    </w:rPr>
  </w:style>
  <w:style w:type="character" w:customStyle="1" w:styleId="23">
    <w:name w:val="正文文本缩进 2 字符"/>
    <w:basedOn w:val="a4"/>
    <w:link w:val="22"/>
    <w:qFormat/>
    <w:rPr>
      <w:rFonts w:ascii="Times New Roman" w:eastAsia="宋体" w:hAnsi="Times New Roman" w:cs="Times New Roman"/>
      <w:szCs w:val="24"/>
    </w:rPr>
  </w:style>
  <w:style w:type="paragraph" w:customStyle="1" w:styleId="Style124">
    <w:name w:val="_Style 124"/>
    <w:qFormat/>
    <w:pPr>
      <w:widowControl w:val="0"/>
      <w:jc w:val="both"/>
    </w:pPr>
    <w:rPr>
      <w:kern w:val="2"/>
      <w:sz w:val="21"/>
      <w:szCs w:val="24"/>
    </w:rPr>
  </w:style>
  <w:style w:type="paragraph" w:customStyle="1" w:styleId="Char0">
    <w:name w:val="Char"/>
    <w:basedOn w:val="a1"/>
    <w:next w:val="a1"/>
    <w:qFormat/>
    <w:pPr>
      <w:widowControl/>
      <w:spacing w:after="160" w:line="240" w:lineRule="exact"/>
      <w:jc w:val="left"/>
    </w:pPr>
    <w:rPr>
      <w:rFonts w:ascii="Verdana" w:hAnsi="Verdana"/>
      <w:kern w:val="0"/>
      <w:sz w:val="20"/>
      <w:szCs w:val="20"/>
      <w:lang w:eastAsia="en-US"/>
    </w:rPr>
  </w:style>
  <w:style w:type="paragraph" w:customStyle="1" w:styleId="CharChar1CharCharCharCharChar1CharCharCharChar">
    <w:name w:val="Char Char1 Char Char Char Char Char1 Char Char Char Char"/>
    <w:basedOn w:val="a9"/>
    <w:qFormat/>
    <w:rPr>
      <w:rFonts w:ascii="Tahoma" w:eastAsia="仿宋_GB2312" w:hAnsi="Tahoma"/>
      <w:sz w:val="30"/>
      <w:szCs w:val="30"/>
    </w:rPr>
  </w:style>
  <w:style w:type="character" w:customStyle="1" w:styleId="aa">
    <w:name w:val="文档结构图 字符"/>
    <w:basedOn w:val="a4"/>
    <w:link w:val="a9"/>
    <w:uiPriority w:val="99"/>
    <w:semiHidden/>
    <w:qFormat/>
    <w:rPr>
      <w:rFonts w:ascii="Times New Roman" w:eastAsia="宋体" w:hAnsi="Times New Roman" w:cs="Times New Roman"/>
      <w:szCs w:val="24"/>
      <w:shd w:val="clear" w:color="auto" w:fill="000080"/>
    </w:rPr>
  </w:style>
  <w:style w:type="character" w:customStyle="1" w:styleId="af6">
    <w:name w:val="批注框文本 字符"/>
    <w:basedOn w:val="a4"/>
    <w:link w:val="af5"/>
    <w:uiPriority w:val="99"/>
    <w:semiHidden/>
    <w:qFormat/>
    <w:rPr>
      <w:rFonts w:ascii="Times New Roman" w:eastAsia="宋体" w:hAnsi="Times New Roman" w:cs="Times New Roman"/>
      <w:sz w:val="18"/>
      <w:szCs w:val="18"/>
    </w:rPr>
  </w:style>
  <w:style w:type="character" w:customStyle="1" w:styleId="ac">
    <w:name w:val="批注文字 字符"/>
    <w:link w:val="ab"/>
    <w:qFormat/>
    <w:locked/>
    <w:rPr>
      <w:szCs w:val="24"/>
    </w:rPr>
  </w:style>
  <w:style w:type="character" w:customStyle="1" w:styleId="Char1">
    <w:name w:val="批注文字 Char1"/>
    <w:basedOn w:val="a4"/>
    <w:qFormat/>
    <w:rPr>
      <w:rFonts w:ascii="Times New Roman" w:eastAsia="宋体" w:hAnsi="Times New Roman" w:cs="Times New Roman"/>
      <w:szCs w:val="24"/>
    </w:rPr>
  </w:style>
  <w:style w:type="character" w:customStyle="1" w:styleId="aff1">
    <w:name w:val="标题 字符"/>
    <w:link w:val="aff0"/>
    <w:uiPriority w:val="10"/>
    <w:qFormat/>
    <w:locked/>
    <w:rPr>
      <w:rFonts w:ascii="Cambria" w:hAnsi="Cambria"/>
      <w:b/>
      <w:bCs/>
      <w:sz w:val="32"/>
      <w:szCs w:val="32"/>
    </w:rPr>
  </w:style>
  <w:style w:type="character" w:customStyle="1" w:styleId="Char10">
    <w:name w:val="标题 Char1"/>
    <w:basedOn w:val="a4"/>
    <w:qFormat/>
    <w:rPr>
      <w:rFonts w:asciiTheme="majorHAnsi" w:eastAsia="宋体" w:hAnsiTheme="majorHAnsi" w:cstheme="majorBidi"/>
      <w:b/>
      <w:bCs/>
      <w:sz w:val="32"/>
      <w:szCs w:val="32"/>
    </w:rPr>
  </w:style>
  <w:style w:type="character" w:customStyle="1" w:styleId="afc">
    <w:name w:val="副标题 字符"/>
    <w:link w:val="afb"/>
    <w:uiPriority w:val="11"/>
    <w:qFormat/>
    <w:locked/>
    <w:rPr>
      <w:rFonts w:ascii="黑体" w:eastAsia="黑体" w:hAnsi="黑体"/>
      <w:bCs/>
      <w:kern w:val="28"/>
      <w:sz w:val="24"/>
      <w:szCs w:val="32"/>
    </w:rPr>
  </w:style>
  <w:style w:type="character" w:customStyle="1" w:styleId="Char11">
    <w:name w:val="副标题 Char1"/>
    <w:basedOn w:val="a4"/>
    <w:qFormat/>
    <w:rPr>
      <w:rFonts w:asciiTheme="majorHAnsi" w:eastAsia="宋体" w:hAnsiTheme="majorHAnsi" w:cstheme="majorBidi"/>
      <w:b/>
      <w:bCs/>
      <w:kern w:val="28"/>
      <w:sz w:val="32"/>
      <w:szCs w:val="32"/>
    </w:rPr>
  </w:style>
  <w:style w:type="character" w:customStyle="1" w:styleId="34">
    <w:name w:val="正文文本缩进 3 字符"/>
    <w:link w:val="33"/>
    <w:qFormat/>
    <w:locked/>
    <w:rPr>
      <w:rFonts w:ascii="宋体" w:hAnsi="宋体"/>
      <w:sz w:val="24"/>
    </w:rPr>
  </w:style>
  <w:style w:type="character" w:customStyle="1" w:styleId="3Char1">
    <w:name w:val="正文文本缩进 3 Char1"/>
    <w:basedOn w:val="a4"/>
    <w:qFormat/>
    <w:rPr>
      <w:rFonts w:ascii="Times New Roman" w:eastAsia="宋体" w:hAnsi="Times New Roman" w:cs="Times New Roman"/>
      <w:sz w:val="16"/>
      <w:szCs w:val="16"/>
    </w:rPr>
  </w:style>
  <w:style w:type="character" w:customStyle="1" w:styleId="aff3">
    <w:name w:val="批注主题 字符"/>
    <w:link w:val="aff2"/>
    <w:uiPriority w:val="99"/>
    <w:qFormat/>
    <w:locked/>
    <w:rPr>
      <w:b/>
      <w:bCs/>
      <w:szCs w:val="24"/>
    </w:rPr>
  </w:style>
  <w:style w:type="character" w:customStyle="1" w:styleId="Char12">
    <w:name w:val="批注主题 Char1"/>
    <w:basedOn w:val="Char1"/>
    <w:qFormat/>
    <w:rPr>
      <w:rFonts w:ascii="Times New Roman" w:eastAsia="宋体" w:hAnsi="Times New Roman" w:cs="Times New Roman"/>
      <w:b/>
      <w:bCs/>
      <w:szCs w:val="24"/>
    </w:rPr>
  </w:style>
  <w:style w:type="paragraph" w:customStyle="1" w:styleId="CharCharCharChar0">
    <w:name w:val="Char Char Char Char"/>
    <w:basedOn w:val="a1"/>
    <w:next w:val="a1"/>
    <w:qFormat/>
    <w:pPr>
      <w:widowControl/>
      <w:spacing w:after="160" w:line="240" w:lineRule="exact"/>
      <w:jc w:val="left"/>
    </w:pPr>
    <w:rPr>
      <w:rFonts w:ascii="Verdana" w:hAnsi="Verdana"/>
      <w:kern w:val="0"/>
      <w:sz w:val="20"/>
      <w:szCs w:val="20"/>
      <w:lang w:eastAsia="en-US"/>
    </w:rPr>
  </w:style>
  <w:style w:type="paragraph" w:customStyle="1" w:styleId="affe">
    <w:name w:val="表格文字"/>
    <w:basedOn w:val="a1"/>
    <w:qFormat/>
    <w:pPr>
      <w:adjustRightInd w:val="0"/>
      <w:spacing w:line="420" w:lineRule="atLeast"/>
      <w:jc w:val="left"/>
    </w:pPr>
    <w:rPr>
      <w:kern w:val="0"/>
      <w:szCs w:val="20"/>
    </w:rPr>
  </w:style>
  <w:style w:type="paragraph" w:customStyle="1" w:styleId="bb">
    <w:name w:val="bb"/>
    <w:basedOn w:val="a1"/>
    <w:qFormat/>
    <w:pPr>
      <w:widowControl/>
      <w:spacing w:before="100" w:beforeAutospacing="1" w:after="100" w:afterAutospacing="1"/>
      <w:jc w:val="left"/>
    </w:pPr>
    <w:rPr>
      <w:rFonts w:ascii="宋体" w:hAnsi="宋体" w:cs="宋体"/>
      <w:b/>
      <w:bCs/>
      <w:color w:val="990000"/>
      <w:kern w:val="0"/>
      <w:szCs w:val="21"/>
    </w:rPr>
  </w:style>
  <w:style w:type="paragraph" w:customStyle="1" w:styleId="71">
    <w:name w:val="样式7"/>
    <w:basedOn w:val="a1"/>
    <w:qFormat/>
    <w:pPr>
      <w:spacing w:line="500" w:lineRule="exact"/>
      <w:jc w:val="center"/>
    </w:pPr>
    <w:rPr>
      <w:rFonts w:ascii="宋体"/>
      <w:b/>
      <w:sz w:val="32"/>
      <w:szCs w:val="20"/>
    </w:rPr>
  </w:style>
  <w:style w:type="paragraph" w:customStyle="1" w:styleId="Char2">
    <w:name w:val="Char2"/>
    <w:basedOn w:val="a1"/>
    <w:qFormat/>
    <w:pPr>
      <w:spacing w:line="400" w:lineRule="exact"/>
    </w:pPr>
    <w:rPr>
      <w:rFonts w:ascii="Tahoma" w:hAnsi="Tahoma"/>
      <w:sz w:val="24"/>
      <w:szCs w:val="20"/>
    </w:rPr>
  </w:style>
  <w:style w:type="paragraph" w:customStyle="1" w:styleId="Char1CharCharCharCharCharChar">
    <w:name w:val="Char1 Char Char Char Char Char Char"/>
    <w:basedOn w:val="a1"/>
    <w:qFormat/>
    <w:pPr>
      <w:ind w:firstLineChars="150" w:firstLine="360"/>
    </w:pPr>
    <w:rPr>
      <w:rFonts w:ascii="Tahoma" w:hAnsi="Tahoma"/>
      <w:sz w:val="24"/>
      <w:szCs w:val="20"/>
    </w:rPr>
  </w:style>
  <w:style w:type="character" w:customStyle="1" w:styleId="style18">
    <w:name w:val="style18"/>
    <w:basedOn w:val="a4"/>
    <w:qFormat/>
  </w:style>
  <w:style w:type="character" w:customStyle="1" w:styleId="CharChar2">
    <w:name w:val="普通文字 Char Char2"/>
    <w:qFormat/>
    <w:locked/>
    <w:rPr>
      <w:rFonts w:ascii="宋体" w:eastAsia="宋体" w:hAnsi="Courier New"/>
    </w:rPr>
  </w:style>
  <w:style w:type="paragraph" w:customStyle="1" w:styleId="11">
    <w:name w:val="列出段落1"/>
    <w:basedOn w:val="a1"/>
    <w:uiPriority w:val="34"/>
    <w:qFormat/>
    <w:pPr>
      <w:ind w:firstLineChars="200" w:firstLine="420"/>
    </w:pPr>
    <w:rPr>
      <w:rFonts w:ascii="Calibri" w:hAnsi="Calibri"/>
      <w:szCs w:val="22"/>
    </w:rPr>
  </w:style>
  <w:style w:type="paragraph" w:customStyle="1" w:styleId="12">
    <w:name w:val="正文缩进1"/>
    <w:basedOn w:val="a1"/>
    <w:next w:val="af"/>
    <w:qFormat/>
    <w:pPr>
      <w:autoSpaceDE w:val="0"/>
      <w:autoSpaceDN w:val="0"/>
      <w:adjustRightInd w:val="0"/>
      <w:snapToGrid w:val="0"/>
      <w:spacing w:after="120" w:line="360" w:lineRule="auto"/>
      <w:ind w:leftChars="200" w:left="420" w:firstLineChars="200" w:firstLine="480"/>
    </w:pPr>
    <w:rPr>
      <w:sz w:val="24"/>
      <w:szCs w:val="21"/>
    </w:rPr>
  </w:style>
  <w:style w:type="paragraph" w:customStyle="1" w:styleId="27">
    <w:name w:val="正文2"/>
    <w:basedOn w:val="a1"/>
    <w:qFormat/>
    <w:pPr>
      <w:spacing w:before="156" w:line="360" w:lineRule="auto"/>
      <w:ind w:firstLineChars="200" w:firstLine="510"/>
    </w:pPr>
    <w:rPr>
      <w:rFonts w:ascii="Calibri" w:hAnsi="Calibri"/>
      <w:sz w:val="24"/>
      <w:szCs w:val="20"/>
    </w:rPr>
  </w:style>
  <w:style w:type="character" w:customStyle="1" w:styleId="a8">
    <w:name w:val="正文缩进 字符"/>
    <w:link w:val="a3"/>
    <w:qFormat/>
    <w:rPr>
      <w:rFonts w:ascii="Times New Roman" w:eastAsia="宋体" w:hAnsi="Times New Roman" w:cs="Times New Roman"/>
      <w:szCs w:val="20"/>
    </w:rPr>
  </w:style>
  <w:style w:type="paragraph" w:customStyle="1" w:styleId="TOC10">
    <w:name w:val="TOC 标题1"/>
    <w:basedOn w:val="1"/>
    <w:next w:val="a1"/>
    <w:uiPriority w:val="39"/>
    <w:unhideWhenUsed/>
    <w:qFormat/>
    <w:pPr>
      <w:widowControl/>
      <w:spacing w:before="240" w:after="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customStyle="1" w:styleId="flNote">
    <w:name w:val="flNote"/>
    <w:basedOn w:val="a1"/>
    <w:qFormat/>
    <w:pPr>
      <w:adjustRightInd w:val="0"/>
      <w:spacing w:before="320" w:after="160" w:line="360" w:lineRule="atLeast"/>
      <w:jc w:val="center"/>
      <w:textAlignment w:val="baseline"/>
    </w:pPr>
    <w:rPr>
      <w:rFonts w:ascii="Arial" w:eastAsia="黑体"/>
      <w:kern w:val="0"/>
      <w:sz w:val="30"/>
      <w:szCs w:val="20"/>
    </w:rPr>
  </w:style>
  <w:style w:type="paragraph" w:customStyle="1" w:styleId="flName">
    <w:name w:val="flName"/>
    <w:basedOn w:val="flNote"/>
    <w:qFormat/>
    <w:rPr>
      <w:sz w:val="32"/>
    </w:rPr>
  </w:style>
  <w:style w:type="character" w:customStyle="1" w:styleId="13">
    <w:name w:val="未处理的提及1"/>
    <w:basedOn w:val="a4"/>
    <w:uiPriority w:val="99"/>
    <w:semiHidden/>
    <w:unhideWhenUsed/>
    <w:qFormat/>
    <w:rPr>
      <w:color w:val="808080"/>
      <w:shd w:val="clear" w:color="auto" w:fill="E6E6E6"/>
    </w:rPr>
  </w:style>
  <w:style w:type="character" w:customStyle="1" w:styleId="Char13">
    <w:name w:val="纯文本 Char1"/>
    <w:qFormat/>
    <w:locked/>
    <w:rPr>
      <w:rFonts w:ascii="宋体" w:hAnsi="Courier New"/>
      <w:kern w:val="2"/>
      <w:sz w:val="21"/>
    </w:rPr>
  </w:style>
  <w:style w:type="paragraph" w:customStyle="1" w:styleId="35">
    <w:name w:val="正文文字3"/>
    <w:basedOn w:val="ad"/>
    <w:qFormat/>
    <w:pPr>
      <w:widowControl w:val="0"/>
      <w:adjustRightInd w:val="0"/>
      <w:spacing w:line="360" w:lineRule="atLeast"/>
      <w:ind w:leftChars="30" w:left="72" w:rightChars="30" w:right="72"/>
      <w:textAlignment w:val="baseline"/>
    </w:pPr>
    <w:rPr>
      <w:rFonts w:eastAsia="宋体"/>
      <w:b w:val="0"/>
      <w:sz w:val="21"/>
    </w:rPr>
  </w:style>
  <w:style w:type="paragraph" w:customStyle="1" w:styleId="TOC11">
    <w:name w:val="TOC 标题11"/>
    <w:basedOn w:val="1"/>
    <w:next w:val="a1"/>
    <w:uiPriority w:val="39"/>
    <w:unhideWhenUsed/>
    <w:qFormat/>
    <w:pPr>
      <w:widowControl/>
      <w:spacing w:before="240" w:after="0" w:line="259" w:lineRule="auto"/>
      <w:outlineLvl w:val="9"/>
    </w:pPr>
    <w:rPr>
      <w:rFonts w:asciiTheme="majorHAnsi" w:eastAsiaTheme="majorEastAsia" w:hAnsiTheme="majorHAnsi" w:cstheme="majorBidi"/>
      <w:b w:val="0"/>
      <w:color w:val="2E74B5" w:themeColor="accent1" w:themeShade="BF"/>
      <w:kern w:val="0"/>
      <w:sz w:val="32"/>
      <w:szCs w:val="32"/>
    </w:rPr>
  </w:style>
  <w:style w:type="character" w:customStyle="1" w:styleId="1Char">
    <w:name w:val="标题 1 Char"/>
    <w:qFormat/>
    <w:rPr>
      <w:rFonts w:ascii="Arial" w:eastAsia="黑体"/>
      <w:kern w:val="44"/>
      <w:sz w:val="24"/>
      <w:lang w:val="zh-CN" w:eastAsia="zh-CN"/>
    </w:rPr>
  </w:style>
  <w:style w:type="paragraph" w:customStyle="1" w:styleId="font13">
    <w:name w:val="font13"/>
    <w:basedOn w:val="a1"/>
    <w:qFormat/>
    <w:pPr>
      <w:widowControl/>
      <w:spacing w:before="100" w:beforeAutospacing="1" w:after="100" w:afterAutospacing="1"/>
      <w:jc w:val="left"/>
    </w:pPr>
    <w:rPr>
      <w:color w:val="000000"/>
      <w:kern w:val="0"/>
      <w:sz w:val="20"/>
      <w:szCs w:val="20"/>
    </w:rPr>
  </w:style>
  <w:style w:type="paragraph" w:customStyle="1" w:styleId="font14">
    <w:name w:val="font14"/>
    <w:basedOn w:val="a1"/>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5">
    <w:name w:val="font15"/>
    <w:basedOn w:val="a1"/>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6">
    <w:name w:val="font16"/>
    <w:basedOn w:val="a1"/>
    <w:qFormat/>
    <w:pPr>
      <w:widowControl/>
      <w:spacing w:before="100" w:beforeAutospacing="1" w:after="100" w:afterAutospacing="1"/>
      <w:jc w:val="left"/>
    </w:pPr>
    <w:rPr>
      <w:rFonts w:ascii="华文楷体" w:eastAsia="华文楷体" w:hAnsi="华文楷体" w:cs="宋体"/>
      <w:kern w:val="0"/>
      <w:sz w:val="20"/>
      <w:szCs w:val="20"/>
    </w:rPr>
  </w:style>
  <w:style w:type="paragraph" w:customStyle="1" w:styleId="font17">
    <w:name w:val="font17"/>
    <w:basedOn w:val="a1"/>
    <w:qFormat/>
    <w:pPr>
      <w:widowControl/>
      <w:spacing w:before="100" w:beforeAutospacing="1" w:after="100" w:afterAutospacing="1"/>
      <w:jc w:val="left"/>
    </w:pPr>
    <w:rPr>
      <w:rFonts w:ascii="宋体" w:hAnsi="宋体" w:cs="宋体"/>
      <w:kern w:val="0"/>
      <w:sz w:val="18"/>
      <w:szCs w:val="18"/>
    </w:rPr>
  </w:style>
  <w:style w:type="paragraph" w:customStyle="1" w:styleId="font18">
    <w:name w:val="font18"/>
    <w:basedOn w:val="a1"/>
    <w:qFormat/>
    <w:pPr>
      <w:widowControl/>
      <w:spacing w:before="100" w:beforeAutospacing="1" w:after="100" w:afterAutospacing="1"/>
      <w:jc w:val="left"/>
    </w:pPr>
    <w:rPr>
      <w:color w:val="000000"/>
      <w:kern w:val="0"/>
      <w:sz w:val="20"/>
      <w:szCs w:val="20"/>
    </w:rPr>
  </w:style>
  <w:style w:type="paragraph" w:customStyle="1" w:styleId="font19">
    <w:name w:val="font19"/>
    <w:basedOn w:val="a1"/>
    <w:qFormat/>
    <w:pPr>
      <w:widowControl/>
      <w:spacing w:before="100" w:beforeAutospacing="1" w:after="100" w:afterAutospacing="1"/>
      <w:jc w:val="left"/>
    </w:pPr>
    <w:rPr>
      <w:rFonts w:ascii="宋体" w:hAnsi="宋体" w:cs="宋体"/>
      <w:color w:val="000000"/>
      <w:kern w:val="0"/>
      <w:sz w:val="20"/>
      <w:szCs w:val="20"/>
    </w:rPr>
  </w:style>
  <w:style w:type="paragraph" w:customStyle="1" w:styleId="font20">
    <w:name w:val="font20"/>
    <w:basedOn w:val="a1"/>
    <w:qFormat/>
    <w:pPr>
      <w:widowControl/>
      <w:spacing w:before="100" w:beforeAutospacing="1" w:after="100" w:afterAutospacing="1"/>
      <w:jc w:val="left"/>
    </w:pPr>
    <w:rPr>
      <w:rFonts w:ascii="宋体" w:hAnsi="宋体" w:cs="宋体"/>
      <w:kern w:val="0"/>
      <w:sz w:val="20"/>
      <w:szCs w:val="20"/>
    </w:rPr>
  </w:style>
  <w:style w:type="paragraph" w:customStyle="1" w:styleId="xl184">
    <w:name w:val="xl18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85">
    <w:name w:val="xl18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186">
    <w:name w:val="xl18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187">
    <w:name w:val="xl18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88">
    <w:name w:val="xl18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89">
    <w:name w:val="xl18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90">
    <w:name w:val="xl19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191">
    <w:name w:val="xl19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192">
    <w:name w:val="xl19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93">
    <w:name w:val="xl19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194">
    <w:name w:val="xl19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195">
    <w:name w:val="xl195"/>
    <w:basedOn w:val="a1"/>
    <w:qFormat/>
    <w:pPr>
      <w:widowControl/>
      <w:pBdr>
        <w:top w:val="single" w:sz="4" w:space="0" w:color="auto"/>
        <w:left w:val="single" w:sz="4" w:space="0" w:color="auto"/>
        <w:right w:val="single" w:sz="4" w:space="0" w:color="auto"/>
      </w:pBdr>
      <w:spacing w:before="100" w:beforeAutospacing="1" w:after="100" w:afterAutospacing="1"/>
      <w:jc w:val="left"/>
    </w:pPr>
    <w:rPr>
      <w:kern w:val="0"/>
      <w:sz w:val="20"/>
      <w:szCs w:val="20"/>
    </w:rPr>
  </w:style>
  <w:style w:type="paragraph" w:customStyle="1" w:styleId="xl196">
    <w:name w:val="xl19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97">
    <w:name w:val="xl1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198">
    <w:name w:val="xl19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99">
    <w:name w:val="xl19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00">
    <w:name w:val="xl20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01">
    <w:name w:val="xl20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02">
    <w:name w:val="xl20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03">
    <w:name w:val="xl20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04">
    <w:name w:val="xl20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05">
    <w:name w:val="xl205"/>
    <w:basedOn w:val="a1"/>
    <w:qFormat/>
    <w:pPr>
      <w:widowControl/>
      <w:spacing w:before="100" w:beforeAutospacing="1" w:after="100" w:afterAutospacing="1"/>
      <w:jc w:val="center"/>
    </w:pPr>
    <w:rPr>
      <w:rFonts w:ascii="Arial" w:hAnsi="Arial" w:cs="Arial"/>
      <w:kern w:val="0"/>
      <w:sz w:val="20"/>
      <w:szCs w:val="20"/>
    </w:rPr>
  </w:style>
  <w:style w:type="paragraph" w:customStyle="1" w:styleId="xl206">
    <w:name w:val="xl206"/>
    <w:basedOn w:val="a1"/>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07">
    <w:name w:val="xl20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08">
    <w:name w:val="xl20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09">
    <w:name w:val="xl20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kern w:val="0"/>
      <w:sz w:val="20"/>
      <w:szCs w:val="20"/>
    </w:rPr>
  </w:style>
  <w:style w:type="paragraph" w:customStyle="1" w:styleId="xl210">
    <w:name w:val="xl21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11">
    <w:name w:val="xl21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12">
    <w:name w:val="xl21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13">
    <w:name w:val="xl21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14">
    <w:name w:val="xl214"/>
    <w:basedOn w:val="a1"/>
    <w:qFormat/>
    <w:pPr>
      <w:widowControl/>
      <w:pBdr>
        <w:top w:val="single" w:sz="4" w:space="0" w:color="auto"/>
        <w:left w:val="single" w:sz="4" w:space="0" w:color="auto"/>
        <w:right w:val="single" w:sz="4" w:space="0" w:color="auto"/>
      </w:pBdr>
      <w:spacing w:before="100" w:beforeAutospacing="1" w:after="100" w:afterAutospacing="1"/>
      <w:jc w:val="left"/>
    </w:pPr>
    <w:rPr>
      <w:kern w:val="0"/>
      <w:sz w:val="20"/>
      <w:szCs w:val="20"/>
    </w:rPr>
  </w:style>
  <w:style w:type="paragraph" w:customStyle="1" w:styleId="xl215">
    <w:name w:val="xl2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16">
    <w:name w:val="xl2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17">
    <w:name w:val="xl21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18">
    <w:name w:val="xl2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19">
    <w:name w:val="xl2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20">
    <w:name w:val="xl2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21">
    <w:name w:val="xl22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222">
    <w:name w:val="xl2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23">
    <w:name w:val="xl22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24">
    <w:name w:val="xl2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225">
    <w:name w:val="xl2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26">
    <w:name w:val="xl2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27">
    <w:name w:val="xl2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28">
    <w:name w:val="xl22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29">
    <w:name w:val="xl22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30">
    <w:name w:val="xl23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31">
    <w:name w:val="xl231"/>
    <w:basedOn w:val="a1"/>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232">
    <w:name w:val="xl232"/>
    <w:basedOn w:val="a1"/>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233">
    <w:name w:val="xl23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34">
    <w:name w:val="xl23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35">
    <w:name w:val="xl23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36">
    <w:name w:val="xl23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37">
    <w:name w:val="xl23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38">
    <w:name w:val="xl23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239">
    <w:name w:val="xl23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40">
    <w:name w:val="xl24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41">
    <w:name w:val="xl24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42">
    <w:name w:val="xl24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43">
    <w:name w:val="xl24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44">
    <w:name w:val="xl24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45">
    <w:name w:val="xl24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46">
    <w:name w:val="xl2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47">
    <w:name w:val="xl24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48">
    <w:name w:val="xl24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49">
    <w:name w:val="xl24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50">
    <w:name w:val="xl25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51">
    <w:name w:val="xl25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52">
    <w:name w:val="xl25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53">
    <w:name w:val="xl25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54">
    <w:name w:val="xl25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55">
    <w:name w:val="xl25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56">
    <w:name w:val="xl25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57">
    <w:name w:val="xl25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58">
    <w:name w:val="xl25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59">
    <w:name w:val="xl25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60">
    <w:name w:val="xl26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61">
    <w:name w:val="xl2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62">
    <w:name w:val="xl26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63">
    <w:name w:val="xl26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64">
    <w:name w:val="xl26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65">
    <w:name w:val="xl2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66">
    <w:name w:val="xl26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67">
    <w:name w:val="xl2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68">
    <w:name w:val="xl26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szCs w:val="20"/>
    </w:rPr>
  </w:style>
  <w:style w:type="paragraph" w:customStyle="1" w:styleId="xl269">
    <w:name w:val="xl269"/>
    <w:basedOn w:val="a1"/>
    <w:qFormat/>
    <w:pPr>
      <w:widowControl/>
      <w:spacing w:before="100" w:beforeAutospacing="1" w:after="100" w:afterAutospacing="1"/>
      <w:jc w:val="center"/>
    </w:pPr>
    <w:rPr>
      <w:rFonts w:ascii="Arial" w:hAnsi="Arial" w:cs="Arial"/>
      <w:kern w:val="0"/>
      <w:sz w:val="20"/>
      <w:szCs w:val="20"/>
    </w:rPr>
  </w:style>
  <w:style w:type="paragraph" w:customStyle="1" w:styleId="xl270">
    <w:name w:val="xl2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szCs w:val="20"/>
    </w:rPr>
  </w:style>
  <w:style w:type="paragraph" w:customStyle="1" w:styleId="xl271">
    <w:name w:val="xl27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szCs w:val="20"/>
    </w:rPr>
  </w:style>
  <w:style w:type="paragraph" w:customStyle="1" w:styleId="xl272">
    <w:name w:val="xl2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73">
    <w:name w:val="xl27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74">
    <w:name w:val="xl274"/>
    <w:basedOn w:val="a1"/>
    <w:qFormat/>
    <w:pPr>
      <w:widowControl/>
      <w:spacing w:before="100" w:beforeAutospacing="1" w:after="100" w:afterAutospacing="1"/>
      <w:jc w:val="center"/>
    </w:pPr>
    <w:rPr>
      <w:rFonts w:ascii="Arial" w:hAnsi="Arial" w:cs="Arial"/>
      <w:b/>
      <w:bCs/>
      <w:kern w:val="0"/>
      <w:sz w:val="20"/>
      <w:szCs w:val="20"/>
    </w:rPr>
  </w:style>
  <w:style w:type="paragraph" w:customStyle="1" w:styleId="xl275">
    <w:name w:val="xl275"/>
    <w:basedOn w:val="a1"/>
    <w:qFormat/>
    <w:pPr>
      <w:widowControl/>
      <w:spacing w:before="100" w:beforeAutospacing="1" w:after="100" w:afterAutospacing="1"/>
      <w:jc w:val="left"/>
    </w:pPr>
    <w:rPr>
      <w:rFonts w:ascii="Arial" w:hAnsi="Arial" w:cs="Arial"/>
      <w:kern w:val="0"/>
      <w:sz w:val="20"/>
      <w:szCs w:val="20"/>
    </w:rPr>
  </w:style>
  <w:style w:type="paragraph" w:customStyle="1" w:styleId="xl182">
    <w:name w:val="xl1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83">
    <w:name w:val="xl18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character" w:customStyle="1" w:styleId="a7">
    <w:name w:val="列表段落 字符"/>
    <w:link w:val="a2"/>
    <w:uiPriority w:val="34"/>
    <w:qFormat/>
    <w:rPr>
      <w:rFonts w:ascii="Calibri" w:eastAsia="宋体" w:hAnsi="Calibri" w:cs="Times New Roman"/>
    </w:rPr>
  </w:style>
  <w:style w:type="paragraph" w:customStyle="1" w:styleId="xl276">
    <w:name w:val="xl27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77">
    <w:name w:val="xl277"/>
    <w:basedOn w:val="a1"/>
    <w:qFormat/>
    <w:pPr>
      <w:widowControl/>
      <w:spacing w:before="100" w:beforeAutospacing="1" w:after="100" w:afterAutospacing="1"/>
      <w:jc w:val="center"/>
    </w:pPr>
    <w:rPr>
      <w:rFonts w:ascii="Arial" w:hAnsi="Arial" w:cs="Arial"/>
      <w:kern w:val="0"/>
      <w:sz w:val="20"/>
      <w:szCs w:val="20"/>
    </w:rPr>
  </w:style>
  <w:style w:type="paragraph" w:customStyle="1" w:styleId="xl278">
    <w:name w:val="xl278"/>
    <w:basedOn w:val="a1"/>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79">
    <w:name w:val="xl27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80">
    <w:name w:val="xl2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281">
    <w:name w:val="xl28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kern w:val="0"/>
      <w:sz w:val="20"/>
      <w:szCs w:val="20"/>
    </w:rPr>
  </w:style>
  <w:style w:type="paragraph" w:customStyle="1" w:styleId="xl282">
    <w:name w:val="xl2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83">
    <w:name w:val="xl28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84">
    <w:name w:val="xl28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85">
    <w:name w:val="xl28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86">
    <w:name w:val="xl286"/>
    <w:basedOn w:val="a1"/>
    <w:qFormat/>
    <w:pPr>
      <w:widowControl/>
      <w:pBdr>
        <w:top w:val="single" w:sz="4" w:space="0" w:color="auto"/>
        <w:left w:val="single" w:sz="4" w:space="0" w:color="auto"/>
        <w:right w:val="single" w:sz="4" w:space="0" w:color="auto"/>
      </w:pBdr>
      <w:spacing w:before="100" w:beforeAutospacing="1" w:after="100" w:afterAutospacing="1"/>
      <w:jc w:val="left"/>
    </w:pPr>
    <w:rPr>
      <w:kern w:val="0"/>
      <w:sz w:val="20"/>
      <w:szCs w:val="20"/>
    </w:rPr>
  </w:style>
  <w:style w:type="paragraph" w:customStyle="1" w:styleId="xl287">
    <w:name w:val="xl28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88">
    <w:name w:val="xl28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89">
    <w:name w:val="xl28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90">
    <w:name w:val="xl29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91">
    <w:name w:val="xl29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92">
    <w:name w:val="xl29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93">
    <w:name w:val="xl29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94">
    <w:name w:val="xl29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95">
    <w:name w:val="xl29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96">
    <w:name w:val="xl29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97">
    <w:name w:val="xl2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98">
    <w:name w:val="xl29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299">
    <w:name w:val="xl29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00">
    <w:name w:val="xl30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301">
    <w:name w:val="xl30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02">
    <w:name w:val="xl30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03">
    <w:name w:val="xl30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04">
    <w:name w:val="xl30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05">
    <w:name w:val="xl30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06">
    <w:name w:val="xl30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07">
    <w:name w:val="xl30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08">
    <w:name w:val="xl30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309">
    <w:name w:val="xl30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10">
    <w:name w:val="xl31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11">
    <w:name w:val="xl31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12">
    <w:name w:val="xl31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13">
    <w:name w:val="xl31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14">
    <w:name w:val="xl31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315">
    <w:name w:val="xl3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16">
    <w:name w:val="xl3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17">
    <w:name w:val="xl31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18">
    <w:name w:val="xl3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19">
    <w:name w:val="xl3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20">
    <w:name w:val="xl3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21">
    <w:name w:val="xl32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322">
    <w:name w:val="xl3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323">
    <w:name w:val="xl32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24">
    <w:name w:val="xl3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25">
    <w:name w:val="xl3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326">
    <w:name w:val="xl326"/>
    <w:basedOn w:val="a1"/>
    <w:qFormat/>
    <w:pPr>
      <w:widowControl/>
      <w:spacing w:before="100" w:beforeAutospacing="1" w:after="100" w:afterAutospacing="1"/>
      <w:jc w:val="center"/>
    </w:pPr>
    <w:rPr>
      <w:rFonts w:ascii="Arial" w:hAnsi="Arial" w:cs="Arial"/>
      <w:kern w:val="0"/>
      <w:sz w:val="20"/>
      <w:szCs w:val="20"/>
    </w:rPr>
  </w:style>
  <w:style w:type="paragraph" w:customStyle="1" w:styleId="xl327">
    <w:name w:val="xl3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szCs w:val="20"/>
    </w:rPr>
  </w:style>
  <w:style w:type="paragraph" w:customStyle="1" w:styleId="xl328">
    <w:name w:val="xl32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szCs w:val="20"/>
    </w:rPr>
  </w:style>
  <w:style w:type="paragraph" w:customStyle="1" w:styleId="xl329">
    <w:name w:val="xl32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330">
    <w:name w:val="xl33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31">
    <w:name w:val="xl331"/>
    <w:basedOn w:val="a1"/>
    <w:qFormat/>
    <w:pPr>
      <w:widowControl/>
      <w:spacing w:before="100" w:beforeAutospacing="1" w:after="100" w:afterAutospacing="1"/>
      <w:jc w:val="center"/>
    </w:pPr>
    <w:rPr>
      <w:rFonts w:ascii="Arial" w:hAnsi="Arial" w:cs="Arial"/>
      <w:b/>
      <w:bCs/>
      <w:kern w:val="0"/>
      <w:sz w:val="20"/>
      <w:szCs w:val="20"/>
    </w:rPr>
  </w:style>
  <w:style w:type="paragraph" w:customStyle="1" w:styleId="xl332">
    <w:name w:val="xl332"/>
    <w:basedOn w:val="a1"/>
    <w:qFormat/>
    <w:pPr>
      <w:widowControl/>
      <w:spacing w:before="100" w:beforeAutospacing="1" w:after="100" w:afterAutospacing="1"/>
      <w:jc w:val="left"/>
    </w:pPr>
    <w:rPr>
      <w:rFonts w:ascii="Arial" w:hAnsi="Arial" w:cs="Arial"/>
      <w:kern w:val="0"/>
      <w:sz w:val="20"/>
      <w:szCs w:val="20"/>
    </w:rPr>
  </w:style>
  <w:style w:type="paragraph" w:customStyle="1" w:styleId="xl333">
    <w:name w:val="xl33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334">
    <w:name w:val="xl33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35">
    <w:name w:val="xl33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336">
    <w:name w:val="xl33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337">
    <w:name w:val="xl33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338">
    <w:name w:val="xl33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39">
    <w:name w:val="xl33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40">
    <w:name w:val="xl34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szCs w:val="20"/>
    </w:rPr>
  </w:style>
  <w:style w:type="paragraph" w:customStyle="1" w:styleId="xl341">
    <w:name w:val="xl341"/>
    <w:basedOn w:val="a1"/>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342">
    <w:name w:val="xl342"/>
    <w:basedOn w:val="a1"/>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343">
    <w:name w:val="xl34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44">
    <w:name w:val="xl34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345">
    <w:name w:val="xl34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46">
    <w:name w:val="xl3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msonormal0">
    <w:name w:val="msonormal"/>
    <w:basedOn w:val="a1"/>
    <w:qFormat/>
    <w:pPr>
      <w:widowControl/>
      <w:spacing w:before="100" w:beforeAutospacing="1" w:after="100" w:afterAutospacing="1"/>
      <w:jc w:val="left"/>
    </w:pPr>
    <w:rPr>
      <w:rFonts w:ascii="宋体" w:hAnsi="宋体" w:cs="宋体"/>
      <w:kern w:val="0"/>
      <w:sz w:val="24"/>
    </w:rPr>
  </w:style>
  <w:style w:type="paragraph" w:customStyle="1" w:styleId="130">
    <w:name w:val="1册标题3"/>
    <w:basedOn w:val="a1"/>
    <w:next w:val="a1"/>
    <w:qFormat/>
    <w:pPr>
      <w:spacing w:line="360" w:lineRule="exact"/>
    </w:pPr>
    <w:rPr>
      <w:rFonts w:ascii="宋体" w:hAnsi="宋体"/>
      <w:szCs w:val="21"/>
    </w:rPr>
  </w:style>
  <w:style w:type="character" w:customStyle="1" w:styleId="aff5">
    <w:name w:val="正文文本首行缩进 字符"/>
    <w:basedOn w:val="ae"/>
    <w:link w:val="aff4"/>
    <w:uiPriority w:val="99"/>
    <w:semiHidden/>
    <w:qFormat/>
    <w:rPr>
      <w:rFonts w:ascii="Times New Roman" w:eastAsia="隶书" w:hAnsi="Times New Roman" w:cs="Times New Roman"/>
      <w:b w:val="0"/>
      <w:kern w:val="0"/>
      <w:sz w:val="44"/>
      <w:szCs w:val="24"/>
    </w:rPr>
  </w:style>
  <w:style w:type="character" w:customStyle="1" w:styleId="font51">
    <w:name w:val="font51"/>
    <w:basedOn w:val="a4"/>
    <w:qFormat/>
    <w:rPr>
      <w:rFonts w:ascii="宋体" w:eastAsia="宋体" w:hAnsi="宋体" w:cs="宋体" w:hint="eastAsia"/>
      <w:color w:val="000000"/>
      <w:sz w:val="20"/>
      <w:szCs w:val="20"/>
      <w:u w:val="none"/>
    </w:rPr>
  </w:style>
  <w:style w:type="character" w:customStyle="1" w:styleId="font121">
    <w:name w:val="font121"/>
    <w:basedOn w:val="a4"/>
    <w:qFormat/>
    <w:rPr>
      <w:rFonts w:ascii="Times New Roman" w:hAnsi="Times New Roman" w:cs="Times New Roman" w:hint="default"/>
      <w:color w:val="000000"/>
      <w:sz w:val="20"/>
      <w:szCs w:val="20"/>
      <w:u w:val="none"/>
    </w:rPr>
  </w:style>
  <w:style w:type="character" w:customStyle="1" w:styleId="font101">
    <w:name w:val="font101"/>
    <w:basedOn w:val="a4"/>
    <w:qFormat/>
    <w:rPr>
      <w:rFonts w:ascii="宋体" w:eastAsia="宋体" w:hAnsi="宋体" w:cs="宋体" w:hint="eastAsia"/>
      <w:color w:val="000000"/>
      <w:sz w:val="20"/>
      <w:szCs w:val="20"/>
      <w:u w:val="none"/>
    </w:rPr>
  </w:style>
  <w:style w:type="character" w:customStyle="1" w:styleId="font61">
    <w:name w:val="font61"/>
    <w:basedOn w:val="a4"/>
    <w:qFormat/>
    <w:rPr>
      <w:rFonts w:ascii="宋体" w:eastAsia="宋体" w:hAnsi="宋体" w:cs="宋体" w:hint="eastAsia"/>
      <w:color w:val="000000"/>
      <w:sz w:val="20"/>
      <w:szCs w:val="20"/>
      <w:u w:val="none"/>
    </w:rPr>
  </w:style>
  <w:style w:type="character" w:customStyle="1" w:styleId="font71">
    <w:name w:val="font71"/>
    <w:basedOn w:val="a4"/>
    <w:qFormat/>
    <w:rPr>
      <w:rFonts w:ascii="宋体" w:eastAsia="宋体" w:hAnsi="宋体" w:cs="宋体" w:hint="eastAsia"/>
      <w:color w:val="000000"/>
      <w:sz w:val="20"/>
      <w:szCs w:val="20"/>
      <w:u w:val="none"/>
    </w:rPr>
  </w:style>
  <w:style w:type="character" w:customStyle="1" w:styleId="font01">
    <w:name w:val="font01"/>
    <w:qFormat/>
    <w:rPr>
      <w:rFonts w:ascii="Cambria" w:eastAsia="Cambria" w:hAnsi="Cambria" w:cs="Cambria" w:hint="default"/>
      <w:color w:val="000000"/>
      <w:sz w:val="21"/>
      <w:szCs w:val="21"/>
      <w:u w:val="none"/>
    </w:rPr>
  </w:style>
  <w:style w:type="character" w:customStyle="1" w:styleId="font41">
    <w:name w:val="font41"/>
    <w:qFormat/>
    <w:rPr>
      <w:rFonts w:ascii="宋体" w:eastAsia="宋体" w:hAnsi="宋体" w:cs="宋体" w:hint="eastAsia"/>
      <w:color w:val="000000"/>
      <w:sz w:val="21"/>
      <w:szCs w:val="21"/>
      <w:u w:val="none"/>
    </w:rPr>
  </w:style>
  <w:style w:type="character" w:customStyle="1" w:styleId="font81">
    <w:name w:val="font81"/>
    <w:basedOn w:val="a4"/>
    <w:qFormat/>
    <w:rPr>
      <w:rFonts w:ascii="宋体" w:eastAsia="宋体" w:hAnsi="宋体" w:cs="宋体" w:hint="eastAsia"/>
      <w:color w:val="000000"/>
      <w:sz w:val="20"/>
      <w:szCs w:val="20"/>
      <w:u w:val="none"/>
    </w:rPr>
  </w:style>
  <w:style w:type="character" w:customStyle="1" w:styleId="font31">
    <w:name w:val="font31"/>
    <w:basedOn w:val="a4"/>
    <w:qFormat/>
    <w:rPr>
      <w:rFonts w:ascii="宋体" w:eastAsia="宋体" w:hAnsi="宋体" w:cs="宋体" w:hint="eastAsia"/>
      <w:color w:val="000000"/>
      <w:sz w:val="20"/>
      <w:szCs w:val="20"/>
      <w:u w:val="none"/>
    </w:rPr>
  </w:style>
  <w:style w:type="character" w:customStyle="1" w:styleId="font131">
    <w:name w:val="font131"/>
    <w:basedOn w:val="a4"/>
    <w:qFormat/>
    <w:rPr>
      <w:rFonts w:ascii="Times New Roman" w:hAnsi="Times New Roman" w:cs="Times New Roman" w:hint="default"/>
      <w:color w:val="000000"/>
      <w:sz w:val="20"/>
      <w:szCs w:val="20"/>
      <w:u w:val="none"/>
    </w:rPr>
  </w:style>
  <w:style w:type="character" w:customStyle="1" w:styleId="font151">
    <w:name w:val="font151"/>
    <w:basedOn w:val="a4"/>
    <w:qFormat/>
    <w:rPr>
      <w:rFonts w:ascii="Times New Roman" w:hAnsi="Times New Roman" w:cs="Times New Roman" w:hint="default"/>
      <w:color w:val="000000"/>
      <w:sz w:val="20"/>
      <w:szCs w:val="20"/>
      <w:u w:val="none"/>
    </w:rPr>
  </w:style>
  <w:style w:type="character" w:customStyle="1" w:styleId="font111">
    <w:name w:val="font111"/>
    <w:basedOn w:val="a4"/>
    <w:qFormat/>
    <w:rPr>
      <w:rFonts w:ascii="宋体" w:eastAsia="宋体" w:hAnsi="宋体" w:cs="宋体" w:hint="eastAsia"/>
      <w:color w:val="000000"/>
      <w:sz w:val="20"/>
      <w:szCs w:val="20"/>
      <w:u w:val="none"/>
    </w:rPr>
  </w:style>
  <w:style w:type="character" w:customStyle="1" w:styleId="font112">
    <w:name w:val="font112"/>
    <w:basedOn w:val="a4"/>
    <w:qFormat/>
    <w:rPr>
      <w:rFonts w:ascii="宋体" w:eastAsia="宋体" w:hAnsi="宋体" w:cs="宋体" w:hint="eastAsia"/>
      <w:color w:val="000000"/>
      <w:sz w:val="20"/>
      <w:szCs w:val="20"/>
      <w:u w:val="none"/>
    </w:rPr>
  </w:style>
  <w:style w:type="character" w:customStyle="1" w:styleId="aff">
    <w:name w:val="普通(网站) 字符"/>
    <w:link w:val="afe"/>
    <w:qFormat/>
    <w:locked/>
    <w:rPr>
      <w:rFonts w:ascii="宋体" w:eastAsia="宋体" w:hAnsi="宋体" w:cs="Times New Roman"/>
      <w:kern w:val="0"/>
      <w:sz w:val="24"/>
      <w:szCs w:val="24"/>
    </w:rPr>
  </w:style>
  <w:style w:type="paragraph" w:customStyle="1" w:styleId="msobodytext4">
    <w:name w:val="msobodytext4"/>
    <w:qFormat/>
    <w:pPr>
      <w:spacing w:after="240"/>
    </w:pPr>
    <w:rPr>
      <w:rFonts w:ascii="Tw Cen MT" w:hAnsi="Tw Cen MT" w:cs="宋体"/>
      <w:i/>
      <w:iCs/>
      <w:color w:val="003300"/>
      <w:kern w:val="28"/>
      <w:sz w:val="22"/>
      <w:szCs w:val="22"/>
    </w:rPr>
  </w:style>
  <w:style w:type="paragraph" w:customStyle="1" w:styleId="xl74">
    <w:name w:val="xl7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8">
    <w:name w:val="xl78"/>
    <w:basedOn w:val="a1"/>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9">
    <w:name w:val="xl79"/>
    <w:basedOn w:val="a1"/>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80">
    <w:name w:val="xl80"/>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81">
    <w:name w:val="xl81"/>
    <w:basedOn w:val="a1"/>
    <w:qFormat/>
    <w:pPr>
      <w:widowControl/>
      <w:spacing w:before="100" w:beforeAutospacing="1" w:after="100" w:afterAutospacing="1"/>
      <w:jc w:val="center"/>
    </w:pPr>
    <w:rPr>
      <w:rFonts w:ascii="宋体" w:hAnsi="宋体" w:cs="宋体"/>
      <w:kern w:val="0"/>
      <w:sz w:val="24"/>
    </w:rPr>
  </w:style>
  <w:style w:type="character" w:customStyle="1" w:styleId="14">
    <w:name w:val="标题 字符1"/>
    <w:basedOn w:val="a4"/>
    <w:uiPriority w:val="99"/>
    <w:qFormat/>
    <w:rPr>
      <w:rFonts w:ascii="Arial" w:hAnsi="Arial" w:cs="Arial"/>
      <w:b/>
      <w:bCs/>
      <w:sz w:val="32"/>
      <w:szCs w:val="32"/>
      <w14:ligatures w14:val="none"/>
    </w:rPr>
  </w:style>
  <w:style w:type="paragraph" w:customStyle="1" w:styleId="15">
    <w:name w:val="修订1"/>
    <w:hidden/>
    <w:uiPriority w:val="99"/>
    <w:unhideWhenUsed/>
    <w:qFormat/>
    <w:rPr>
      <w:kern w:val="2"/>
      <w:sz w:val="21"/>
      <w:szCs w:val="24"/>
    </w:rPr>
  </w:style>
  <w:style w:type="paragraph" w:customStyle="1" w:styleId="TableParagraph">
    <w:name w:val="Table Paragraph"/>
    <w:basedOn w:val="a1"/>
    <w:autoRedefine/>
    <w:uiPriority w:val="1"/>
    <w:qFormat/>
    <w:rPr>
      <w:rFonts w:ascii="宋体" w:hAnsi="宋体" w:cs="宋体"/>
      <w:szCs w:val="21"/>
      <w:lang w:val="zh-CN" w:bidi="zh-CN"/>
    </w:rPr>
  </w:style>
  <w:style w:type="paragraph" w:customStyle="1" w:styleId="16">
    <w:name w:val="样式1"/>
    <w:basedOn w:val="a1"/>
    <w:autoRedefine/>
    <w:uiPriority w:val="99"/>
    <w:qFormat/>
    <w:pPr>
      <w:widowControl/>
      <w:spacing w:line="360" w:lineRule="auto"/>
      <w:ind w:firstLineChars="200" w:firstLine="480"/>
    </w:pPr>
    <w:rPr>
      <w:rFonts w:ascii="宋体" w:hAnsi="宋体" w:cs="宋体"/>
      <w:kern w:val="24"/>
      <w:sz w:val="24"/>
    </w:rPr>
  </w:style>
  <w:style w:type="character" w:customStyle="1" w:styleId="fontstyle01">
    <w:name w:val="fontstyle01"/>
    <w:basedOn w:val="a4"/>
    <w:autoRedefine/>
    <w:qFormat/>
    <w:rPr>
      <w:rFonts w:ascii="宋体" w:eastAsia="宋体" w:hAnsi="宋体" w:hint="eastAsia"/>
      <w:color w:val="000000"/>
      <w:sz w:val="22"/>
      <w:szCs w:val="22"/>
    </w:rPr>
  </w:style>
  <w:style w:type="paragraph" w:customStyle="1" w:styleId="Style26">
    <w:name w:val="_Style 26"/>
    <w:basedOn w:val="a1"/>
    <w:next w:val="a2"/>
    <w:autoRedefine/>
    <w:uiPriority w:val="34"/>
    <w:qFormat/>
    <w:pPr>
      <w:ind w:firstLineChars="200" w:firstLine="420"/>
    </w:pPr>
    <w:rPr>
      <w:rFonts w:ascii="Calibri" w:hAnsi="Calibri"/>
      <w:szCs w:val="22"/>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basedOn w:val="a1"/>
    <w:autoRedefine/>
    <w:semiHidden/>
    <w:qFormat/>
    <w:rPr>
      <w:rFonts w:ascii="宋体" w:hAnsi="宋体" w:cs="宋体"/>
      <w:sz w:val="24"/>
      <w:lang w:eastAsia="en-US"/>
    </w:rPr>
  </w:style>
  <w:style w:type="paragraph" w:customStyle="1" w:styleId="110">
    <w:name w:val="修订11"/>
    <w:autoRedefine/>
    <w:hidden/>
    <w:uiPriority w:val="99"/>
    <w:unhideWhenUsed/>
    <w:qFormat/>
    <w:rPr>
      <w:kern w:val="2"/>
      <w:sz w:val="21"/>
      <w:szCs w:val="21"/>
    </w:rPr>
  </w:style>
  <w:style w:type="paragraph" w:customStyle="1" w:styleId="Style33">
    <w:name w:val="_Style 33"/>
    <w:basedOn w:val="a1"/>
    <w:next w:val="a2"/>
    <w:autoRedefine/>
    <w:uiPriority w:val="34"/>
    <w:qFormat/>
    <w:pPr>
      <w:ind w:firstLineChars="200" w:firstLine="420"/>
    </w:pPr>
    <w:rPr>
      <w:rFonts w:ascii="Calibri" w:hAnsi="Calibri"/>
      <w:szCs w:val="22"/>
    </w:rPr>
  </w:style>
  <w:style w:type="paragraph" w:customStyle="1" w:styleId="xl82">
    <w:name w:val="xl82"/>
    <w:basedOn w:val="a1"/>
    <w:qFormat/>
    <w:pPr>
      <w:widowControl/>
      <w:spacing w:before="100" w:beforeAutospacing="1" w:after="100" w:afterAutospacing="1"/>
      <w:jc w:val="center"/>
    </w:pPr>
    <w:rPr>
      <w:rFonts w:ascii="微软雅黑" w:eastAsia="微软雅黑" w:hAnsi="微软雅黑" w:cs="宋体"/>
      <w:kern w:val="0"/>
      <w:sz w:val="24"/>
    </w:rPr>
  </w:style>
  <w:style w:type="paragraph" w:customStyle="1" w:styleId="xl83">
    <w:name w:val="xl83"/>
    <w:basedOn w:val="a1"/>
    <w:qFormat/>
    <w:pPr>
      <w:widowControl/>
      <w:spacing w:before="100" w:beforeAutospacing="1" w:after="100" w:afterAutospacing="1"/>
      <w:jc w:val="left"/>
    </w:pPr>
    <w:rPr>
      <w:rFonts w:ascii="微软雅黑" w:eastAsia="微软雅黑" w:hAnsi="微软雅黑" w:cs="宋体"/>
      <w:kern w:val="0"/>
      <w:sz w:val="24"/>
    </w:rPr>
  </w:style>
  <w:style w:type="paragraph" w:customStyle="1" w:styleId="xl84">
    <w:name w:val="xl8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微软雅黑" w:eastAsia="微软雅黑" w:hAnsi="微软雅黑" w:cs="宋体"/>
      <w:kern w:val="0"/>
      <w:sz w:val="24"/>
    </w:rPr>
  </w:style>
  <w:style w:type="paragraph" w:customStyle="1" w:styleId="xl85">
    <w:name w:val="xl85"/>
    <w:basedOn w:val="a1"/>
    <w:qFormat/>
    <w:pPr>
      <w:widowControl/>
      <w:pBdr>
        <w:right w:val="single" w:sz="4" w:space="0" w:color="auto"/>
      </w:pBdr>
      <w:spacing w:before="100" w:beforeAutospacing="1" w:after="100" w:afterAutospacing="1"/>
      <w:jc w:val="left"/>
    </w:pPr>
    <w:rPr>
      <w:rFonts w:ascii="微软雅黑" w:eastAsia="微软雅黑" w:hAnsi="微软雅黑" w:cs="宋体"/>
      <w:kern w:val="0"/>
      <w:sz w:val="24"/>
    </w:rPr>
  </w:style>
  <w:style w:type="paragraph" w:customStyle="1" w:styleId="xl86">
    <w:name w:val="xl8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4"/>
    </w:rPr>
  </w:style>
  <w:style w:type="paragraph" w:customStyle="1" w:styleId="xl87">
    <w:name w:val="xl8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32"/>
      <w:szCs w:val="32"/>
    </w:rPr>
  </w:style>
  <w:style w:type="paragraph" w:customStyle="1" w:styleId="xl88">
    <w:name w:val="xl8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b/>
      <w:bCs/>
      <w:kern w:val="0"/>
      <w:sz w:val="32"/>
      <w:szCs w:val="32"/>
    </w:rPr>
  </w:style>
  <w:style w:type="character" w:customStyle="1" w:styleId="font91">
    <w:name w:val="font91"/>
    <w:basedOn w:val="a4"/>
    <w:qFormat/>
    <w:rPr>
      <w:rFonts w:ascii="宋体" w:eastAsia="宋体" w:hAnsi="宋体" w:cs="宋体" w:hint="eastAsia"/>
      <w:color w:val="000000"/>
      <w:sz w:val="22"/>
      <w:szCs w:val="22"/>
      <w:u w:val="none"/>
    </w:rPr>
  </w:style>
  <w:style w:type="character" w:customStyle="1" w:styleId="25">
    <w:name w:val="正文文本首行缩进 2 字符"/>
    <w:basedOn w:val="af0"/>
    <w:link w:val="24"/>
    <w:qFormat/>
    <w:rPr>
      <w:rFonts w:ascii="宋体" w:eastAsia="宋体" w:hAnsi="宋体" w:cs="Times New Roman"/>
      <w:kern w:val="2"/>
      <w:sz w:val="21"/>
      <w:szCs w:val="20"/>
    </w:rPr>
  </w:style>
  <w:style w:type="paragraph" w:customStyle="1" w:styleId="Default">
    <w:name w:val="Default"/>
    <w:autoRedefine/>
    <w:qFormat/>
    <w:pPr>
      <w:widowControl w:val="0"/>
      <w:autoSpaceDE w:val="0"/>
      <w:autoSpaceDN w:val="0"/>
      <w:adjustRightInd w:val="0"/>
    </w:pPr>
    <w:rPr>
      <w:rFonts w:ascii="Arial" w:hAnsi="Arial" w:cs="Arial"/>
      <w:color w:val="000000"/>
      <w:sz w:val="24"/>
      <w:szCs w:val="24"/>
    </w:rPr>
  </w:style>
  <w:style w:type="character" w:customStyle="1" w:styleId="font141">
    <w:name w:val="font141"/>
    <w:basedOn w:val="a4"/>
    <w:qFormat/>
    <w:rPr>
      <w:rFonts w:ascii="微软雅黑" w:eastAsia="微软雅黑" w:hAnsi="微软雅黑" w:cs="微软雅黑"/>
      <w:color w:val="000000"/>
      <w:sz w:val="21"/>
      <w:szCs w:val="21"/>
      <w:u w:val="none"/>
    </w:rPr>
  </w:style>
  <w:style w:type="character" w:customStyle="1" w:styleId="ca-11">
    <w:name w:val="ca-11"/>
    <w:autoRedefine/>
    <w:qFormat/>
    <w:rPr>
      <w:rFonts w:ascii="宋体" w:eastAsia="宋体" w:hAnsi="宋体" w:hint="eastAsia"/>
      <w:kern w:val="2"/>
      <w:sz w:val="21"/>
      <w:szCs w:val="21"/>
      <w:lang w:val="en-US" w:eastAsia="zh-CN" w:bidi="ar-SA"/>
    </w:rPr>
  </w:style>
  <w:style w:type="character" w:customStyle="1" w:styleId="NormalCharacter">
    <w:name w:val="NormalCharacter"/>
    <w:qFormat/>
  </w:style>
  <w:style w:type="character" w:styleId="afff">
    <w:name w:val="Unresolved Mention"/>
    <w:basedOn w:val="a4"/>
    <w:uiPriority w:val="99"/>
    <w:semiHidden/>
    <w:unhideWhenUsed/>
    <w:rsid w:val="007B4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4B6537BD-E35C-43A8-83DC-9CF4F7BD1F6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53</Pages>
  <Words>6025</Words>
  <Characters>34343</Characters>
  <Application>Microsoft Office Word</Application>
  <DocSecurity>0</DocSecurity>
  <Lines>286</Lines>
  <Paragraphs>80</Paragraphs>
  <ScaleCrop>false</ScaleCrop>
  <Company/>
  <LinksUpToDate>false</LinksUpToDate>
  <CharactersWithSpaces>40288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sxy</dc:creator>
  <cp:lastModifiedBy>hua hu</cp:lastModifiedBy>
  <cp:revision>165</cp:revision>
  <cp:lastPrinted>2017-02-17T01:49:00Z</cp:lastPrinted>
  <dcterms:created xsi:type="dcterms:W3CDTF">2024-05-14T03:25:00Z</dcterms:created>
  <dcterms:modified xsi:type="dcterms:W3CDTF">2024-10-30T13:45:00Z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4C8EEAE5C1034CC3A3E6BA1E09DB8355_12</vt:lpwstr>
  </property>
</Properties>
</file>