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DD0E" w14:textId="77777777" w:rsidR="00ED39AA" w:rsidRDefault="00ED39AA" w:rsidP="00ED39A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磋商所需携带其他材料：</w:t>
      </w:r>
      <w:r>
        <w:rPr>
          <w:rFonts w:ascii="宋体" w:hAnsi="宋体"/>
          <w:szCs w:val="21"/>
        </w:rPr>
        <w:t>本公司不提供上网网络（WIFI），届时请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/>
          <w:szCs w:val="21"/>
        </w:rPr>
        <w:t>代表持</w:t>
      </w:r>
      <w:r>
        <w:rPr>
          <w:rFonts w:ascii="宋体" w:hAnsi="宋体" w:hint="eastAsia"/>
          <w:szCs w:val="21"/>
        </w:rPr>
        <w:t>提交首次响应文件</w:t>
      </w:r>
      <w:r>
        <w:rPr>
          <w:rFonts w:ascii="宋体" w:hAnsi="宋体"/>
          <w:szCs w:val="21"/>
        </w:rPr>
        <w:t>时所使用的数字证书（CA证书）</w:t>
      </w:r>
      <w:r>
        <w:rPr>
          <w:rFonts w:ascii="宋体" w:hAnsi="宋体" w:hint="eastAsia"/>
          <w:szCs w:val="21"/>
        </w:rPr>
        <w:t>及备用纸质响应文件前来</w:t>
      </w:r>
      <w:r>
        <w:rPr>
          <w:rFonts w:ascii="宋体" w:hAnsi="宋体"/>
          <w:szCs w:val="21"/>
        </w:rPr>
        <w:t>参加</w:t>
      </w:r>
      <w:r>
        <w:rPr>
          <w:rFonts w:ascii="宋体" w:hAnsi="宋体" w:hint="eastAsia"/>
          <w:szCs w:val="21"/>
        </w:rPr>
        <w:t>磋商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另请</w:t>
      </w:r>
      <w:r>
        <w:rPr>
          <w:rFonts w:ascii="宋体" w:hAnsi="宋体"/>
          <w:szCs w:val="21"/>
        </w:rPr>
        <w:t>自带</w:t>
      </w:r>
      <w:proofErr w:type="gramStart"/>
      <w:r>
        <w:rPr>
          <w:rFonts w:ascii="宋体" w:hAnsi="宋体"/>
          <w:szCs w:val="21"/>
        </w:rPr>
        <w:t>无线上</w:t>
      </w:r>
      <w:proofErr w:type="gramEnd"/>
      <w:r>
        <w:rPr>
          <w:rFonts w:ascii="宋体" w:hAnsi="宋体"/>
          <w:szCs w:val="21"/>
        </w:rPr>
        <w:t>网卡及可无线上网的笔记本一台（笔记本电脑</w:t>
      </w:r>
      <w:r>
        <w:rPr>
          <w:rFonts w:ascii="宋体" w:hAnsi="宋体" w:hint="eastAsia"/>
          <w:szCs w:val="21"/>
        </w:rPr>
        <w:t>应</w:t>
      </w:r>
      <w:r>
        <w:rPr>
          <w:rFonts w:ascii="宋体" w:hAnsi="宋体"/>
          <w:szCs w:val="21"/>
        </w:rPr>
        <w:t>提前确认是否浏览器设置、CA证书管理器下载等，确保和CA证书匹配可以正常登陆上海政府采购网）。</w:t>
      </w:r>
    </w:p>
    <w:p w14:paraId="18FC13D7" w14:textId="77777777" w:rsidR="00ED39AA" w:rsidRDefault="00ED39AA" w:rsidP="00ED39AA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发布公告的媒介：以上信息若有变更我们会通过“上海政府采购网”、“/”通知，请供应商关注。</w:t>
      </w:r>
    </w:p>
    <w:p w14:paraId="1991E9F6" w14:textId="77777777" w:rsidR="00ED39AA" w:rsidRDefault="00ED39AA" w:rsidP="00ED39AA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3.本项目已于2025年07月23日在上海政府采购网发布政府采购意向，公告链接：https://www.zfcg.sh.gov.cn/luban/detail?parentId=137027&amp;articleId=Q93KwpVN1BD40GFXgs6mog==&amp;utm=web-purchaseplan-front.36f8357b.0.0.0e1ac6c092e411f0b9a16fd690cea0c2</w:t>
      </w:r>
    </w:p>
    <w:p w14:paraId="47BFA945" w14:textId="1AB0A0F7" w:rsidR="0028076E" w:rsidRPr="00ED39AA" w:rsidRDefault="0028076E" w:rsidP="00ED39AA">
      <w:pPr>
        <w:rPr>
          <w:rFonts w:hint="eastAsia"/>
        </w:rPr>
      </w:pPr>
    </w:p>
    <w:sectPr w:rsidR="0028076E" w:rsidRPr="00ED3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F83F" w14:textId="77777777" w:rsidR="00AE7551" w:rsidRDefault="00AE7551" w:rsidP="00ED39AA">
      <w:pPr>
        <w:rPr>
          <w:rFonts w:hint="eastAsia"/>
        </w:rPr>
      </w:pPr>
      <w:r>
        <w:separator/>
      </w:r>
    </w:p>
  </w:endnote>
  <w:endnote w:type="continuationSeparator" w:id="0">
    <w:p w14:paraId="752500B1" w14:textId="77777777" w:rsidR="00AE7551" w:rsidRDefault="00AE7551" w:rsidP="00ED39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235E" w14:textId="77777777" w:rsidR="00AE7551" w:rsidRDefault="00AE7551" w:rsidP="00ED39AA">
      <w:pPr>
        <w:rPr>
          <w:rFonts w:hint="eastAsia"/>
        </w:rPr>
      </w:pPr>
      <w:r>
        <w:separator/>
      </w:r>
    </w:p>
  </w:footnote>
  <w:footnote w:type="continuationSeparator" w:id="0">
    <w:p w14:paraId="0B42C772" w14:textId="77777777" w:rsidR="00AE7551" w:rsidRDefault="00AE7551" w:rsidP="00ED39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99"/>
    <w:rsid w:val="0028076E"/>
    <w:rsid w:val="005821E2"/>
    <w:rsid w:val="009B6199"/>
    <w:rsid w:val="00AE7551"/>
    <w:rsid w:val="00E34712"/>
    <w:rsid w:val="00E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2B556"/>
  <w15:chartTrackingRefBased/>
  <w15:docId w15:val="{BE8F243D-A060-4159-9872-033A4DF6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9A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B6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19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6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1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9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9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B6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19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39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39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39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3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203</Characters>
  <Application>Microsoft Office Word</Application>
  <DocSecurity>0</DocSecurity>
  <Lines>5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2</cp:revision>
  <dcterms:created xsi:type="dcterms:W3CDTF">2025-09-23T02:04:00Z</dcterms:created>
  <dcterms:modified xsi:type="dcterms:W3CDTF">2025-09-23T03:28:00Z</dcterms:modified>
</cp:coreProperties>
</file>