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76F4D">
      <w:pPr>
        <w:pStyle w:val="17"/>
        <w:spacing w:before="312" w:beforeLines="100" w:after="312" w:afterLines="100"/>
        <w:rPr>
          <w:rFonts w:hint="eastAsia" w:ascii="宋体" w:hAnsi="宋体" w:eastAsia="宋体" w:cs="宋体"/>
          <w:color w:val="auto"/>
          <w:sz w:val="24"/>
          <w:szCs w:val="24"/>
        </w:rPr>
      </w:pPr>
      <w:r>
        <w:rPr>
          <w:rFonts w:hint="eastAsia" w:ascii="宋体" w:hAnsi="宋体" w:eastAsia="宋体" w:cs="宋体"/>
          <w:color w:val="auto"/>
          <w:sz w:val="24"/>
          <w:szCs w:val="24"/>
        </w:rPr>
        <w:t>道路工程施工图设计说明</w:t>
      </w:r>
    </w:p>
    <w:p w14:paraId="52E1A6E6">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1 概述</w:t>
      </w:r>
    </w:p>
    <w:p w14:paraId="4C909E6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文工路是新浜镇都市型工业园区内已建的一条南北向道路，现状道路为沥青路面，于 2020 年完成提档升级。本工程文工路（文胡路－文兵路）路段机动车道反射裂缝严重，局部路段破碎沉陷明显，其余路段病害较轻，可正常使用。主要原因是受文胡路北侧地块转型升级开发新建，大量建筑施工车辆运营和叶新-大叶公路（新工路-老黄桥港）道路改建工程道路封闭施工，车辆由文工路-文兵路-胡甪路绕行，车流量及荷载等级明显提高导致该路段病害突出反映。为提高道路路面强度，完善道路附属设施，确保车辆出行安全，拟对文工路（文胡路－文兵路）进行中修。</w:t>
      </w:r>
    </w:p>
    <w:p w14:paraId="6FB8E8F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本次中修设计范围北接文胡路交叉口，桩号K0+028.22，南至文兵路交叉口，桩号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K0+336.55，路线全长308.33m。道路沿线横向的相交道路为文胡路和文兵路，均为平面交叉口，因文胡路于2024年完成中修，该交叉口不列入本工程范围，文兵路交叉口计入本工程范围。</w:t>
      </w:r>
    </w:p>
    <w:p w14:paraId="2F1A479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为道路中修工程，横断面规模维持不变，原机动车道沥青路面翻建为新沥青路面，分隔带侧平石（靠机动车道一侧）更换，现状非机动车道、人行道按日常养护，重新划设道路标线，完善标志和交通管理设施。</w:t>
      </w:r>
    </w:p>
    <w:p w14:paraId="5506722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道路现状雨水主管维持不动，本工程雨水连管进行翻建，雨水口更换为新型标准。</w:t>
      </w:r>
    </w:p>
    <w:p w14:paraId="79B59E12">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2 设计依据、基础资料和设计标准</w:t>
      </w:r>
    </w:p>
    <w:p w14:paraId="09117402">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2.1 设计依据、基础资料</w:t>
      </w:r>
    </w:p>
    <w:p w14:paraId="557497CC">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新浜镇</w:t>
      </w:r>
      <w:r>
        <w:rPr>
          <w:rFonts w:hint="eastAsia" w:ascii="宋体" w:hAnsi="宋体" w:eastAsia="宋体" w:cs="宋体"/>
          <w:color w:val="auto"/>
          <w:sz w:val="24"/>
          <w:szCs w:val="24"/>
          <w:lang w:eastAsia="zh-CN"/>
        </w:rPr>
        <w:t>文工路（文胡路－文兵路）</w:t>
      </w:r>
      <w:r>
        <w:rPr>
          <w:rFonts w:hint="eastAsia" w:ascii="宋体" w:hAnsi="宋体" w:eastAsia="宋体" w:cs="宋体"/>
          <w:color w:val="auto"/>
          <w:sz w:val="24"/>
          <w:szCs w:val="24"/>
          <w:lang w:val="en-US" w:eastAsia="zh-CN"/>
        </w:rPr>
        <w:t>中修工程设计任务委托书（上海市松江区新浜镇人民政府，2025 年 2 月）；</w:t>
      </w:r>
    </w:p>
    <w:p w14:paraId="5FA5A0FC">
      <w:pPr>
        <w:numPr>
          <w:ilvl w:val="0"/>
          <w:numId w:val="6"/>
        </w:numPr>
        <w:ind w:firstLine="48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上海市松江区交通委员会：《区交通委关于新浜镇</w:t>
      </w:r>
      <w:r>
        <w:rPr>
          <w:rFonts w:hint="eastAsia" w:ascii="宋体" w:hAnsi="宋体" w:eastAsia="宋体" w:cs="宋体"/>
          <w:color w:val="auto"/>
          <w:sz w:val="24"/>
          <w:szCs w:val="24"/>
          <w:lang w:eastAsia="zh-CN"/>
        </w:rPr>
        <w:t>文工路（文胡路－文兵路）</w:t>
      </w:r>
      <w:r>
        <w:rPr>
          <w:rFonts w:hint="eastAsia" w:ascii="宋体" w:hAnsi="宋体" w:eastAsia="宋体" w:cs="宋体"/>
          <w:color w:val="000000" w:themeColor="text1"/>
          <w:sz w:val="24"/>
          <w:szCs w:val="24"/>
          <w:lang w:val="en-US" w:eastAsia="zh-CN"/>
          <w14:textFill>
            <w14:solidFill>
              <w14:schemeClr w14:val="tx1"/>
            </w14:solidFill>
          </w14:textFill>
        </w:rPr>
        <w:t>中修工程可行性研究报告（初步设计深度）的批复（沪松交[2025]84号）》2025.6.26；</w:t>
      </w:r>
    </w:p>
    <w:p w14:paraId="1955BBC5">
      <w:pPr>
        <w:numPr>
          <w:ilvl w:val="0"/>
          <w:numId w:val="6"/>
        </w:num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上海箴欣道路工程设计咨询有限公司：《新浜镇</w:t>
      </w:r>
      <w:r>
        <w:rPr>
          <w:rFonts w:hint="eastAsia" w:ascii="宋体" w:hAnsi="宋体" w:eastAsia="宋体" w:cs="宋体"/>
          <w:color w:val="auto"/>
          <w:sz w:val="24"/>
          <w:szCs w:val="24"/>
          <w:lang w:eastAsia="zh-CN"/>
        </w:rPr>
        <w:t>文工路（文胡路－文兵路）</w:t>
      </w:r>
      <w:r>
        <w:rPr>
          <w:rFonts w:hint="eastAsia" w:ascii="宋体" w:hAnsi="宋体" w:eastAsia="宋体" w:cs="宋体"/>
          <w:color w:val="auto"/>
          <w:sz w:val="24"/>
          <w:szCs w:val="24"/>
          <w:lang w:val="en-US" w:eastAsia="zh-CN"/>
        </w:rPr>
        <w:t>中修工程可行性研究报告（初步设计深度）》,2025.05；</w:t>
      </w:r>
    </w:p>
    <w:p w14:paraId="5171B6C9">
      <w:pPr>
        <w:numPr>
          <w:ilvl w:val="0"/>
          <w:numId w:val="6"/>
        </w:numPr>
        <w:ind w:firstLine="48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上海</w:t>
      </w:r>
      <w:r>
        <w:rPr>
          <w:rFonts w:hint="eastAsia" w:ascii="宋体" w:hAnsi="宋体" w:eastAsia="宋体" w:cs="宋体"/>
          <w:color w:val="auto"/>
          <w:sz w:val="24"/>
          <w:szCs w:val="24"/>
          <w:lang w:val="en-US" w:eastAsia="zh-CN"/>
        </w:rPr>
        <w:t>松江新城投资咨询有限公司：《新浜镇</w:t>
      </w:r>
      <w:r>
        <w:rPr>
          <w:rFonts w:hint="eastAsia" w:ascii="宋体" w:hAnsi="宋体" w:eastAsia="宋体" w:cs="宋体"/>
          <w:color w:val="auto"/>
          <w:sz w:val="24"/>
          <w:szCs w:val="24"/>
          <w:lang w:eastAsia="zh-CN"/>
        </w:rPr>
        <w:t>文工路（文胡路－文兵路）</w:t>
      </w:r>
      <w:r>
        <w:rPr>
          <w:rFonts w:hint="eastAsia" w:ascii="宋体" w:hAnsi="宋体" w:eastAsia="宋体" w:cs="宋体"/>
          <w:color w:val="auto"/>
          <w:sz w:val="24"/>
          <w:szCs w:val="24"/>
          <w:lang w:val="en-US" w:eastAsia="zh-CN"/>
        </w:rPr>
        <w:t>中修工程可行性研究报告（初步设计深度）评估报告》，2025.06；</w:t>
      </w:r>
    </w:p>
    <w:p w14:paraId="480F6023">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文工路带红线地形图（电子版）；</w:t>
      </w:r>
    </w:p>
    <w:p w14:paraId="464E5496">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《道路工程测量资料》（上海昌发岩土工程勘察技术有限公司，2025.03）；</w:t>
      </w:r>
    </w:p>
    <w:p w14:paraId="53F78AE6">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《道路检测报告（病害调查、钻芯、弯沉）》（上海昌发岩土工程勘察技术有限公司，2025.03）；</w:t>
      </w:r>
    </w:p>
    <w:p w14:paraId="0DF6987B">
      <w:pPr>
        <w:numPr>
          <w:ilvl w:val="0"/>
          <w:numId w:val="6"/>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国家发布的公路及城市道路工程设计建设的有关规范、规定。</w:t>
      </w:r>
    </w:p>
    <w:p w14:paraId="5567C0A6">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2.2 设计规范</w:t>
      </w:r>
    </w:p>
    <w:p w14:paraId="6785F0A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《公路工程技术标准》（JTG B01-2014）</w:t>
      </w:r>
    </w:p>
    <w:p w14:paraId="128FF7CD">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《公路路线设计规范》（JTG D20-2017）</w:t>
      </w:r>
    </w:p>
    <w:p w14:paraId="710998D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《公路路基设计规范》（JTG D30-2015）</w:t>
      </w:r>
    </w:p>
    <w:p w14:paraId="59A741E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《公路水泥混凝土路面设计规范》（JTG D40-2011）</w:t>
      </w:r>
    </w:p>
    <w:p w14:paraId="3224642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《公路沥青路面设计规范》（JTG D50-2017）</w:t>
      </w:r>
    </w:p>
    <w:p w14:paraId="150045C3">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《公路养护技术标准》（JTG5110-2023)</w:t>
      </w:r>
    </w:p>
    <w:p w14:paraId="267BEDA4">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《公路水泥混凝土路面再生利用技术细则》（JTG／T F31-2014）</w:t>
      </w:r>
    </w:p>
    <w:p w14:paraId="62760949">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《公路沥青路面养护技术规范》（JTG 5142-2019）</w:t>
      </w:r>
    </w:p>
    <w:p w14:paraId="0CA4000F">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《公路技术状况评定标准》（JTG 5210-2018）</w:t>
      </w:r>
    </w:p>
    <w:p w14:paraId="1B5F7E5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《公路沥青路面养护设计规范》（JTG 5421-2018）</w:t>
      </w:r>
    </w:p>
    <w:p w14:paraId="264E143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《公路大中修工程设计规范》（DG/TJ 08-2191-2015）</w:t>
      </w:r>
    </w:p>
    <w:p w14:paraId="3F025EA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《公路技术状况评定标准》（DG/TJ 08-2095-2024）</w:t>
      </w:r>
    </w:p>
    <w:p w14:paraId="44AAB6B0">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《道路路基设计规范》（DG/TJ 08-2237-2017）</w:t>
      </w:r>
    </w:p>
    <w:p w14:paraId="24325FA2">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《路面设计标准》（DG/TJ 08-2131-2022）</w:t>
      </w:r>
    </w:p>
    <w:p w14:paraId="2C23EB9A">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《公路路面养护技术规范》（DB31/T 489-2010）</w:t>
      </w:r>
    </w:p>
    <w:p w14:paraId="6790959E">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《城镇化地区公路工程技术标准》（DG/TJ 08-2274-2018）</w:t>
      </w:r>
    </w:p>
    <w:p w14:paraId="130566E4">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《农村公路养护技术规范》（JTG/T 5190-2019）</w:t>
      </w:r>
    </w:p>
    <w:p w14:paraId="198C9558">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《农村公路建设与养护技术标准》（DG/TJ 08-2067-2022）</w:t>
      </w:r>
    </w:p>
    <w:p w14:paraId="6B107190">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《公路路基施工技术规范》（JTG/T 3610-2019）</w:t>
      </w:r>
    </w:p>
    <w:p w14:paraId="0683E0F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《公路路面基层施工技术细则》（JTG F20-2015）</w:t>
      </w:r>
    </w:p>
    <w:p w14:paraId="18296D4F">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《公路水泥混凝土路面施工技术细则》（JTG/T F30-2014）</w:t>
      </w:r>
    </w:p>
    <w:p w14:paraId="49320B0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《公路沥青路面施工技术规范》（JTG F40-2004）</w:t>
      </w:r>
    </w:p>
    <w:p w14:paraId="67C3D146">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《上海市城市道路与公路设计指导意见》（沪建交[2009]1048号）</w:t>
      </w:r>
    </w:p>
    <w:p w14:paraId="224976B9">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《道路、排水管道成品与半成品施工及验收规程》 DG/TJ08-87-2016</w:t>
      </w:r>
    </w:p>
    <w:p w14:paraId="47586EB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《公路工程施工质量验收标准》（DG/TJ 08-119-2018）</w:t>
      </w:r>
    </w:p>
    <w:p w14:paraId="604A8DFB">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《公路养护工程质量检验评定标准》（DG/TJ 08-2144-2014）</w:t>
      </w:r>
    </w:p>
    <w:p w14:paraId="5DB4F23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《公路养护工程质量检验评定标准(第一册 土建工程)》（JTG 5220-2020）</w:t>
      </w:r>
    </w:p>
    <w:p w14:paraId="4C64E5B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《雨水口标准图》 DBJT08-120-2015（2015沪S203）</w:t>
      </w:r>
    </w:p>
    <w:p w14:paraId="23153CC3">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中华人民共和国工程建设标准强制性条文(城市建设部分)（建标[2000]202号）</w:t>
      </w:r>
    </w:p>
    <w:p w14:paraId="0389BA37">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《市政公用工程设计文件编制深度规定（2013年版）》（建质【2013】57号）</w:t>
      </w:r>
    </w:p>
    <w:p w14:paraId="5D0D9495">
      <w:pPr>
        <w:numPr>
          <w:ilvl w:val="0"/>
          <w:numId w:val="7"/>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其他相关设计规范、标准及强制性条文</w:t>
      </w:r>
    </w:p>
    <w:p w14:paraId="500BCE7D">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2.3 设计标准</w:t>
      </w:r>
    </w:p>
    <w:p w14:paraId="181CFC15">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（1）道路等级：</w:t>
      </w:r>
      <w:r>
        <w:rPr>
          <w:rFonts w:hint="eastAsia" w:ascii="宋体" w:hAnsi="宋体" w:eastAsia="宋体" w:cs="宋体"/>
          <w:color w:val="auto"/>
          <w:sz w:val="24"/>
          <w:szCs w:val="24"/>
          <w:lang w:eastAsia="zh-CN"/>
        </w:rPr>
        <w:t>二级公路</w:t>
      </w:r>
    </w:p>
    <w:p w14:paraId="01C5399F">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（2）设计速度：</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km/h</w:t>
      </w:r>
      <w:r>
        <w:rPr>
          <w:rFonts w:hint="eastAsia" w:ascii="宋体" w:hAnsi="宋体" w:eastAsia="宋体" w:cs="宋体"/>
          <w:color w:val="auto"/>
          <w:sz w:val="24"/>
          <w:szCs w:val="24"/>
          <w:lang w:eastAsia="zh-CN"/>
        </w:rPr>
        <w:t>（同现状运营管理速度）</w:t>
      </w:r>
    </w:p>
    <w:p w14:paraId="7AB96660">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（3）红线宽度：</w:t>
      </w:r>
      <w:r>
        <w:rPr>
          <w:rFonts w:hint="eastAsia" w:ascii="宋体" w:hAnsi="宋体" w:eastAsia="宋体" w:cs="宋体"/>
          <w:color w:val="auto"/>
          <w:sz w:val="24"/>
          <w:szCs w:val="24"/>
          <w:lang w:val="en-US" w:eastAsia="zh-CN"/>
        </w:rPr>
        <w:t>36m</w:t>
      </w:r>
    </w:p>
    <w:p w14:paraId="3F3C125B">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（4）荷载标准：路面设计以双轮组单轴载100kN为标准荷载，以BZZ-100表示</w:t>
      </w:r>
    </w:p>
    <w:p w14:paraId="1A48D39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（5）设计年限：结构性维修设计年限为12年</w:t>
      </w:r>
    </w:p>
    <w:p w14:paraId="47E9D31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（6）交通等级：</w:t>
      </w:r>
      <w:r>
        <w:rPr>
          <w:rFonts w:hint="eastAsia" w:ascii="宋体" w:hAnsi="宋体" w:eastAsia="宋体" w:cs="宋体"/>
          <w:color w:val="auto"/>
          <w:sz w:val="24"/>
          <w:szCs w:val="24"/>
          <w:lang w:eastAsia="zh-CN"/>
        </w:rPr>
        <w:t>中等</w:t>
      </w:r>
      <w:r>
        <w:rPr>
          <w:rFonts w:hint="eastAsia" w:ascii="宋体" w:hAnsi="宋体" w:eastAsia="宋体" w:cs="宋体"/>
          <w:color w:val="auto"/>
          <w:sz w:val="24"/>
          <w:szCs w:val="24"/>
        </w:rPr>
        <w:t>交通</w:t>
      </w:r>
    </w:p>
    <w:p w14:paraId="4721F93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（7）抗震设防标准：地震动峰值加速度0.1g（相当于地震基本烈7°）</w:t>
      </w:r>
    </w:p>
    <w:p w14:paraId="6C93E9F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（8）道路最小净高：机动车道净高</w:t>
      </w:r>
      <w:r>
        <w:rPr>
          <w:rFonts w:hint="eastAsia" w:ascii="宋体" w:hAnsi="宋体" w:eastAsia="宋体" w:cs="宋体"/>
          <w:color w:val="auto"/>
          <w:sz w:val="24"/>
          <w:szCs w:val="24"/>
          <w:lang w:eastAsia="zh-CN"/>
        </w:rPr>
        <w:t>为</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rPr>
        <w:t>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人行道、非机动车道净高为2.5m</w:t>
      </w:r>
      <w:r>
        <w:rPr>
          <w:rFonts w:hint="eastAsia" w:ascii="宋体" w:hAnsi="宋体" w:eastAsia="宋体" w:cs="宋体"/>
          <w:color w:val="auto"/>
          <w:sz w:val="24"/>
          <w:szCs w:val="24"/>
          <w:lang w:eastAsia="zh-CN"/>
        </w:rPr>
        <w:t>。</w:t>
      </w:r>
    </w:p>
    <w:p w14:paraId="3104FB5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（9）车道宽度：机动车道3.5m/车道</w:t>
      </w:r>
    </w:p>
    <w:p w14:paraId="3A86686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（10）停车视距：</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0m</w:t>
      </w:r>
    </w:p>
    <w:p w14:paraId="3D7A8DFE">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其余技术标准应满足《公路工程技术标准》（JTG B01-2014）及《公路路线设计规范》（JTG D20-2017）的有关规定。</w:t>
      </w:r>
    </w:p>
    <w:p w14:paraId="07F76CB7">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3 道路平面设计</w:t>
      </w:r>
    </w:p>
    <w:p w14:paraId="64A69D07">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3.1 本工程平面坐标采用上海市</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坐标系统。</w:t>
      </w:r>
    </w:p>
    <w:p w14:paraId="2C64B38B">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3.2 道路线形走向：</w:t>
      </w:r>
    </w:p>
    <w:p w14:paraId="4F5ABCE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本工程为路面中修工程，平面线形根据老路的走向进行拟合。设计路中心线同现状道路中心线。全线为一直线</w:t>
      </w:r>
      <w:r>
        <w:rPr>
          <w:rFonts w:hint="eastAsia" w:ascii="宋体" w:hAnsi="宋体" w:eastAsia="宋体" w:cs="宋体"/>
          <w:color w:val="auto"/>
          <w:sz w:val="24"/>
          <w:szCs w:val="24"/>
          <w:lang w:eastAsia="zh-CN"/>
        </w:rPr>
        <w:t>。</w:t>
      </w:r>
    </w:p>
    <w:p w14:paraId="532D973F">
      <w:pPr>
        <w:keepNext w:val="0"/>
        <w:keepLines w:val="0"/>
        <w:pageBreakBefore w:val="0"/>
        <w:widowControl w:val="0"/>
        <w:kinsoku/>
        <w:wordWrap w:val="0"/>
        <w:overflowPunct/>
        <w:topLinePunct w:val="0"/>
        <w:autoSpaceDE/>
        <w:autoSpaceDN/>
        <w:bidi w:val="0"/>
        <w:adjustRightInd/>
        <w:snapToGrid/>
        <w:ind w:firstLine="48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4 纵断面设计</w:t>
      </w:r>
    </w:p>
    <w:p w14:paraId="23B00FFB">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4.1 设计原则及拉坡控制因素</w:t>
      </w:r>
    </w:p>
    <w:p w14:paraId="2F4C810C">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符合《公路路线设计规范》（JTG D20-2017）中规定的对道路线形技术指标，确保行车安全；</w:t>
      </w:r>
    </w:p>
    <w:p w14:paraId="49A7A238">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高程系统采用吴淞高程系统；</w:t>
      </w:r>
    </w:p>
    <w:p w14:paraId="708D1F6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合理处理交叉口标高；</w:t>
      </w:r>
    </w:p>
    <w:p w14:paraId="0759E2B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满足与现状及规划道路顺畅衔接的要求；</w:t>
      </w:r>
    </w:p>
    <w:p w14:paraId="645A19DC">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纵断面拉坡控制线以设计道路中心线控制；</w:t>
      </w:r>
    </w:p>
    <w:p w14:paraId="091C715F">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本工程纵断面以现状路面标高进行控制；</w:t>
      </w:r>
    </w:p>
    <w:p w14:paraId="213BCEF9">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纵断面最小坡长根据中修项目的性质，在交叉口接顺段等条件受限处，维持原有道路坡长，适当降低标准。</w:t>
      </w:r>
    </w:p>
    <w:p w14:paraId="21B73EF0">
      <w:pPr>
        <w:numPr>
          <w:ilvl w:val="0"/>
          <w:numId w:val="8"/>
        </w:num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道路纵坡小于0.3%路段，设置锯齿形街沟排除路面水。</w:t>
      </w:r>
    </w:p>
    <w:p w14:paraId="558771A7">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4.2 纵断面设计成果：</w:t>
      </w:r>
    </w:p>
    <w:p w14:paraId="123B1FC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考虑上述原则和设计控制因素，本次纵断面最大纵坡为0.38%，最小纵坡为0.05%，道路最小凹形竖曲线半径为10000m，无凸形竖曲线，纵坡长度尽量贴近原路起伏，受限路段最小坡长80.26m，一般路段最小坡长202.51m。</w:t>
      </w:r>
    </w:p>
    <w:p w14:paraId="5B6BACE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（注：纵断面遵循以路修路原则，基本按现状路面起伏进行拉坡，最小坡长不满足规范值路段不进行大的调整，同时以竖曲线长度满足极限值为主）。</w:t>
      </w:r>
    </w:p>
    <w:p w14:paraId="2067BE8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表</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纵坡、竖曲线</w:t>
      </w:r>
      <w:r>
        <w:rPr>
          <w:rFonts w:hint="eastAsia" w:ascii="宋体" w:hAnsi="宋体" w:eastAsia="宋体" w:cs="宋体"/>
          <w:color w:val="auto"/>
          <w:sz w:val="24"/>
          <w:szCs w:val="24"/>
        </w:rPr>
        <w:t>表</w:t>
      </w:r>
    </w:p>
    <w:p w14:paraId="02E4D22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1F4C85C9">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2CC30FA4">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4EBD0D18">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3283D1BB">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0C08CD30">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6C89263E">
      <w:pPr>
        <w:pStyle w:val="75"/>
        <w:keepNext w:val="0"/>
        <w:keepLines w:val="0"/>
        <w:pageBreakBefore w:val="0"/>
        <w:widowControl w:val="0"/>
        <w:kinsoku/>
        <w:wordWrap w:val="0"/>
        <w:overflowPunct/>
        <w:topLinePunct w:val="0"/>
        <w:autoSpaceDE/>
        <w:autoSpaceDN/>
        <w:bidi w:val="0"/>
        <w:adjustRightInd/>
        <w:snapToGrid/>
        <w:ind w:firstLine="0" w:firstLineChars="0"/>
        <w:textAlignment w:val="auto"/>
        <w:rPr>
          <w:rFonts w:hint="eastAsia" w:ascii="宋体" w:hAnsi="宋体" w:eastAsia="宋体" w:cs="宋体"/>
          <w:color w:val="auto"/>
          <w:sz w:val="24"/>
          <w:szCs w:val="24"/>
        </w:rPr>
      </w:pPr>
    </w:p>
    <w:p w14:paraId="5C16ABBC">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5 横断面设计</w:t>
      </w:r>
    </w:p>
    <w:p w14:paraId="46BD925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文工路规划红线宽36m，现状横断面为双向4车道的三幅路形式。本次中修维持现状横断面规模。</w:t>
      </w:r>
    </w:p>
    <w:p w14:paraId="0FFD068E">
      <w:pPr>
        <w:ind w:firstLine="48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横断面具体布置为（由东向西）：6.0m（绿化带，含人行步道）+3.5m（非机动车道）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+1.5m（机非分隔带）+14.0m（机动车道）+1.5m（机非分隔带）+3.5m（非机动车道）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+6.0m（绿化带，含人行步道）=36.0m（道路红线宽度）。如下图所示</w:t>
      </w:r>
      <w:r>
        <w:rPr>
          <w:rFonts w:hint="eastAsia" w:ascii="宋体" w:hAnsi="宋体" w:eastAsia="宋体" w:cs="宋体"/>
          <w:color w:val="auto"/>
          <w:sz w:val="24"/>
          <w:szCs w:val="24"/>
        </w:rPr>
        <w:t>：</w:t>
      </w:r>
    </w:p>
    <w:p w14:paraId="73277659">
      <w:pPr>
        <w:ind w:firstLine="480"/>
        <w:rPr>
          <w:rFonts w:hint="eastAsia" w:ascii="宋体" w:hAnsi="宋体" w:eastAsia="宋体" w:cs="宋体"/>
          <w:color w:val="auto"/>
          <w:sz w:val="24"/>
          <w:szCs w:val="24"/>
        </w:rPr>
      </w:pPr>
    </w:p>
    <w:p w14:paraId="34ED759A">
      <w:pPr>
        <w:ind w:firstLine="480"/>
        <w:rPr>
          <w:rFonts w:hint="eastAsia" w:ascii="宋体" w:hAnsi="宋体" w:eastAsia="宋体" w:cs="宋体"/>
          <w:color w:val="auto"/>
          <w:sz w:val="24"/>
          <w:szCs w:val="24"/>
        </w:rPr>
      </w:pPr>
    </w:p>
    <w:p w14:paraId="70E71E9A">
      <w:pPr>
        <w:ind w:firstLine="480"/>
        <w:rPr>
          <w:rFonts w:hint="eastAsia" w:ascii="宋体" w:hAnsi="宋体" w:eastAsia="宋体" w:cs="宋体"/>
          <w:color w:val="auto"/>
          <w:sz w:val="24"/>
          <w:szCs w:val="24"/>
        </w:rPr>
      </w:pPr>
    </w:p>
    <w:p w14:paraId="5B0A5609">
      <w:pPr>
        <w:ind w:firstLine="480"/>
        <w:rPr>
          <w:rFonts w:hint="eastAsia" w:ascii="宋体" w:hAnsi="宋体" w:eastAsia="宋体" w:cs="宋体"/>
          <w:color w:val="auto"/>
          <w:sz w:val="24"/>
          <w:szCs w:val="24"/>
        </w:rPr>
      </w:pPr>
    </w:p>
    <w:p w14:paraId="237ABA7A">
      <w:pPr>
        <w:ind w:firstLine="480"/>
        <w:rPr>
          <w:rFonts w:hint="eastAsia" w:ascii="宋体" w:hAnsi="宋体" w:eastAsia="宋体" w:cs="宋体"/>
          <w:color w:val="auto"/>
          <w:sz w:val="24"/>
          <w:szCs w:val="24"/>
        </w:rPr>
      </w:pPr>
    </w:p>
    <w:p w14:paraId="5C2ACC5C">
      <w:pPr>
        <w:ind w:firstLine="480"/>
        <w:rPr>
          <w:rFonts w:hint="eastAsia" w:ascii="宋体" w:hAnsi="宋体" w:eastAsia="宋体" w:cs="宋体"/>
          <w:color w:val="auto"/>
          <w:sz w:val="24"/>
          <w:szCs w:val="24"/>
        </w:rPr>
      </w:pPr>
    </w:p>
    <w:p w14:paraId="48DF40A2">
      <w:pPr>
        <w:ind w:firstLine="480"/>
        <w:rPr>
          <w:rFonts w:hint="eastAsia" w:ascii="宋体" w:hAnsi="宋体" w:eastAsia="宋体" w:cs="宋体"/>
          <w:color w:val="auto"/>
          <w:sz w:val="24"/>
          <w:szCs w:val="24"/>
        </w:rPr>
      </w:pPr>
    </w:p>
    <w:p w14:paraId="6F1FB735">
      <w:pPr>
        <w:ind w:firstLine="480"/>
        <w:rPr>
          <w:rFonts w:hint="eastAsia" w:ascii="宋体" w:hAnsi="宋体" w:eastAsia="宋体" w:cs="宋体"/>
          <w:color w:val="auto"/>
          <w:sz w:val="24"/>
          <w:szCs w:val="24"/>
        </w:rPr>
      </w:pPr>
    </w:p>
    <w:p w14:paraId="789EE420">
      <w:pPr>
        <w:ind w:firstLine="480"/>
        <w:rPr>
          <w:rFonts w:hint="eastAsia" w:ascii="宋体" w:hAnsi="宋体" w:eastAsia="宋体" w:cs="宋体"/>
          <w:color w:val="auto"/>
          <w:sz w:val="24"/>
          <w:szCs w:val="24"/>
        </w:rPr>
      </w:pPr>
    </w:p>
    <w:p w14:paraId="4883EBCA">
      <w:pPr>
        <w:keepNext w:val="0"/>
        <w:keepLines w:val="0"/>
        <w:pageBreakBefore w:val="0"/>
        <w:widowControl w:val="0"/>
        <w:kinsoku/>
        <w:wordWrap w:val="0"/>
        <w:overflowPunct/>
        <w:topLinePunct w:val="0"/>
        <w:autoSpaceDE/>
        <w:autoSpaceDN/>
        <w:bidi w:val="0"/>
        <w:adjustRightInd/>
        <w:snapToGrid/>
        <w:ind w:firstLine="0" w:firstLineChars="0"/>
        <w:jc w:val="center"/>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图</w:t>
      </w:r>
      <w:r>
        <w:rPr>
          <w:rFonts w:hint="eastAsia" w:ascii="宋体" w:hAnsi="宋体" w:eastAsia="宋体" w:cs="宋体"/>
          <w:b/>
          <w:bCs/>
          <w:color w:val="auto"/>
          <w:sz w:val="24"/>
          <w:szCs w:val="24"/>
          <w:lang w:val="en-US" w:eastAsia="zh-CN"/>
        </w:rPr>
        <w:t>1  文工路（文胡路-文兵路）标准横断面图</w:t>
      </w:r>
    </w:p>
    <w:p w14:paraId="75D433A1">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6 交叉口设计</w:t>
      </w:r>
    </w:p>
    <w:p w14:paraId="635DA1B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与本工程横向相交的道路共有2条，为文胡路和文兵路，均为平面交叉口。因文胡路于2024年完成中修，该交叉口不列入本工程范围，文兵路交叉口计入本工程范围。</w:t>
      </w:r>
    </w:p>
    <w:p w14:paraId="729BA27C">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现状</w:t>
      </w:r>
      <w:r>
        <w:rPr>
          <w:rFonts w:hint="eastAsia" w:ascii="宋体" w:hAnsi="宋体" w:eastAsia="宋体" w:cs="宋体"/>
          <w:color w:val="auto"/>
          <w:sz w:val="24"/>
          <w:szCs w:val="24"/>
          <w:lang w:eastAsia="zh-CN"/>
        </w:rPr>
        <w:t>文胡甪、文兵路</w:t>
      </w:r>
      <w:r>
        <w:rPr>
          <w:rFonts w:hint="eastAsia" w:ascii="宋体" w:hAnsi="宋体" w:eastAsia="宋体" w:cs="宋体"/>
          <w:color w:val="auto"/>
          <w:sz w:val="24"/>
          <w:szCs w:val="24"/>
        </w:rPr>
        <w:t>交叉口</w:t>
      </w:r>
      <w:r>
        <w:rPr>
          <w:rFonts w:hint="eastAsia" w:ascii="宋体" w:hAnsi="宋体" w:eastAsia="宋体" w:cs="宋体"/>
          <w:color w:val="auto"/>
          <w:sz w:val="24"/>
          <w:szCs w:val="24"/>
          <w:lang w:eastAsia="zh-CN"/>
        </w:rPr>
        <w:t>均</w:t>
      </w:r>
      <w:r>
        <w:rPr>
          <w:rFonts w:hint="eastAsia" w:ascii="宋体" w:hAnsi="宋体" w:eastAsia="宋体" w:cs="宋体"/>
          <w:color w:val="auto"/>
          <w:sz w:val="24"/>
          <w:szCs w:val="24"/>
        </w:rPr>
        <w:t>已设置有信号灯控制，交叉口交通组织维持现状。</w:t>
      </w:r>
    </w:p>
    <w:p w14:paraId="4A8DE34C">
      <w:pPr>
        <w:pStyle w:val="75"/>
        <w:ind w:firstLine="504"/>
        <w:rPr>
          <w:rFonts w:hint="eastAsia" w:ascii="宋体" w:hAnsi="宋体" w:eastAsia="宋体" w:cs="宋体"/>
          <w:color w:val="auto"/>
          <w:kern w:val="0"/>
          <w:sz w:val="24"/>
          <w:szCs w:val="24"/>
        </w:rPr>
      </w:pPr>
      <w:r>
        <w:rPr>
          <w:rFonts w:hint="eastAsia" w:ascii="宋体" w:hAnsi="宋体" w:eastAsia="宋体" w:cs="宋体"/>
          <w:color w:val="auto"/>
          <w:sz w:val="24"/>
          <w:szCs w:val="24"/>
        </w:rPr>
        <w:t>表</w:t>
      </w:r>
      <w:r>
        <w:rPr>
          <w:rFonts w:hint="eastAsia" w:ascii="宋体" w:hAnsi="宋体" w:eastAsia="宋体" w:cs="宋体"/>
          <w:color w:val="auto"/>
          <w:sz w:val="24"/>
          <w:szCs w:val="24"/>
          <w:lang w:val="en-US" w:eastAsia="zh-CN"/>
        </w:rPr>
        <w:t xml:space="preserve">2 </w:t>
      </w:r>
      <w:r>
        <w:rPr>
          <w:rFonts w:hint="eastAsia" w:ascii="宋体" w:hAnsi="宋体" w:eastAsia="宋体" w:cs="宋体"/>
          <w:color w:val="auto"/>
          <w:sz w:val="24"/>
          <w:szCs w:val="24"/>
        </w:rPr>
        <w:t xml:space="preserve"> 横向道路交叉一览表</w:t>
      </w:r>
    </w:p>
    <w:tbl>
      <w:tblPr>
        <w:tblStyle w:val="18"/>
        <w:tblW w:w="956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0"/>
        <w:gridCol w:w="1287"/>
        <w:gridCol w:w="833"/>
        <w:gridCol w:w="1185"/>
        <w:gridCol w:w="3243"/>
        <w:gridCol w:w="1219"/>
        <w:gridCol w:w="1219"/>
      </w:tblGrid>
      <w:tr w14:paraId="6070A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580" w:type="dxa"/>
            <w:noWrap w:val="0"/>
            <w:vAlign w:val="center"/>
          </w:tcPr>
          <w:p w14:paraId="46F2B3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编号</w:t>
            </w:r>
          </w:p>
        </w:tc>
        <w:tc>
          <w:tcPr>
            <w:tcW w:w="1287" w:type="dxa"/>
            <w:noWrap w:val="0"/>
            <w:vAlign w:val="center"/>
          </w:tcPr>
          <w:p w14:paraId="150766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相交道路</w:t>
            </w:r>
          </w:p>
          <w:p w14:paraId="2437AAA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名称</w:t>
            </w:r>
          </w:p>
        </w:tc>
        <w:tc>
          <w:tcPr>
            <w:tcW w:w="833" w:type="dxa"/>
            <w:noWrap w:val="0"/>
            <w:vAlign w:val="center"/>
          </w:tcPr>
          <w:p w14:paraId="117835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交叉方式</w:t>
            </w:r>
          </w:p>
        </w:tc>
        <w:tc>
          <w:tcPr>
            <w:tcW w:w="1185" w:type="dxa"/>
            <w:noWrap w:val="0"/>
            <w:vAlign w:val="center"/>
          </w:tcPr>
          <w:p w14:paraId="216CD2D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断面型式</w:t>
            </w:r>
          </w:p>
        </w:tc>
        <w:tc>
          <w:tcPr>
            <w:tcW w:w="3243" w:type="dxa"/>
            <w:noWrap w:val="0"/>
            <w:vAlign w:val="center"/>
          </w:tcPr>
          <w:p w14:paraId="51154F0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断面布置</w:t>
            </w:r>
          </w:p>
        </w:tc>
        <w:tc>
          <w:tcPr>
            <w:tcW w:w="1219" w:type="dxa"/>
            <w:noWrap w:val="0"/>
            <w:vAlign w:val="center"/>
          </w:tcPr>
          <w:p w14:paraId="5B8DA2D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红线宽度</w:t>
            </w:r>
          </w:p>
        </w:tc>
        <w:tc>
          <w:tcPr>
            <w:tcW w:w="1219" w:type="dxa"/>
            <w:noWrap w:val="0"/>
            <w:vAlign w:val="center"/>
          </w:tcPr>
          <w:p w14:paraId="6C7131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现状路面结构</w:t>
            </w:r>
          </w:p>
        </w:tc>
      </w:tr>
      <w:tr w14:paraId="3B933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0" w:hRule="atLeast"/>
          <w:jc w:val="center"/>
        </w:trPr>
        <w:tc>
          <w:tcPr>
            <w:tcW w:w="580" w:type="dxa"/>
            <w:noWrap w:val="0"/>
            <w:vAlign w:val="center"/>
          </w:tcPr>
          <w:p w14:paraId="5ABC56C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287" w:type="dxa"/>
            <w:noWrap w:val="0"/>
            <w:vAlign w:val="center"/>
          </w:tcPr>
          <w:p w14:paraId="676E68A3">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文胡路</w:t>
            </w:r>
          </w:p>
        </w:tc>
        <w:tc>
          <w:tcPr>
            <w:tcW w:w="833" w:type="dxa"/>
            <w:noWrap w:val="0"/>
            <w:vAlign w:val="center"/>
          </w:tcPr>
          <w:p w14:paraId="1E9FD9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十字</w:t>
            </w:r>
            <w:r>
              <w:rPr>
                <w:rFonts w:hint="eastAsia" w:ascii="宋体" w:hAnsi="宋体" w:eastAsia="宋体" w:cs="宋体"/>
                <w:color w:val="auto"/>
                <w:kern w:val="0"/>
                <w:sz w:val="24"/>
                <w:szCs w:val="24"/>
              </w:rPr>
              <w:t>交叉</w:t>
            </w:r>
          </w:p>
        </w:tc>
        <w:tc>
          <w:tcPr>
            <w:tcW w:w="1185" w:type="dxa"/>
            <w:noWrap w:val="0"/>
            <w:vAlign w:val="center"/>
          </w:tcPr>
          <w:p w14:paraId="156543A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三幅路</w:t>
            </w:r>
          </w:p>
        </w:tc>
        <w:tc>
          <w:tcPr>
            <w:tcW w:w="3243" w:type="dxa"/>
            <w:noWrap w:val="0"/>
            <w:vAlign w:val="center"/>
          </w:tcPr>
          <w:p w14:paraId="523CC0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4.6（绿，含人行道）+3.5（非）+1.5（绿）+14（车）+1.5（绿）+3.5（非）+ 7.4（绿，含人行道）</w:t>
            </w:r>
          </w:p>
        </w:tc>
        <w:tc>
          <w:tcPr>
            <w:tcW w:w="1219" w:type="dxa"/>
            <w:noWrap w:val="0"/>
            <w:vAlign w:val="center"/>
          </w:tcPr>
          <w:p w14:paraId="0871B49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36m</w:t>
            </w:r>
          </w:p>
        </w:tc>
        <w:tc>
          <w:tcPr>
            <w:tcW w:w="1219" w:type="dxa"/>
            <w:noWrap w:val="0"/>
            <w:vAlign w:val="center"/>
          </w:tcPr>
          <w:p w14:paraId="776EC3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沥青</w:t>
            </w:r>
          </w:p>
        </w:tc>
      </w:tr>
      <w:tr w14:paraId="2911F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0" w:hRule="atLeast"/>
          <w:jc w:val="center"/>
        </w:trPr>
        <w:tc>
          <w:tcPr>
            <w:tcW w:w="580" w:type="dxa"/>
            <w:noWrap w:val="0"/>
            <w:vAlign w:val="center"/>
          </w:tcPr>
          <w:p w14:paraId="292C369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w:t>
            </w:r>
          </w:p>
        </w:tc>
        <w:tc>
          <w:tcPr>
            <w:tcW w:w="1287" w:type="dxa"/>
            <w:noWrap w:val="0"/>
            <w:vAlign w:val="center"/>
          </w:tcPr>
          <w:p w14:paraId="52D09D29">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文兵路</w:t>
            </w:r>
          </w:p>
        </w:tc>
        <w:tc>
          <w:tcPr>
            <w:tcW w:w="833" w:type="dxa"/>
            <w:noWrap w:val="0"/>
            <w:vAlign w:val="center"/>
          </w:tcPr>
          <w:p w14:paraId="2F4B4CA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十字交叉</w:t>
            </w:r>
          </w:p>
        </w:tc>
        <w:tc>
          <w:tcPr>
            <w:tcW w:w="1185" w:type="dxa"/>
            <w:noWrap w:val="0"/>
            <w:vAlign w:val="center"/>
          </w:tcPr>
          <w:p w14:paraId="2DA0F77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单幅路</w:t>
            </w:r>
          </w:p>
        </w:tc>
        <w:tc>
          <w:tcPr>
            <w:tcW w:w="3243" w:type="dxa"/>
            <w:noWrap w:val="0"/>
            <w:vAlign w:val="center"/>
          </w:tcPr>
          <w:p w14:paraId="4245BD3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4.1（绿，含人行道）+ 9（车）+ 6.9（绿，含人行道）</w:t>
            </w:r>
          </w:p>
        </w:tc>
        <w:tc>
          <w:tcPr>
            <w:tcW w:w="1219" w:type="dxa"/>
            <w:noWrap w:val="0"/>
            <w:vAlign w:val="center"/>
          </w:tcPr>
          <w:p w14:paraId="1E26703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20m</w:t>
            </w:r>
          </w:p>
        </w:tc>
        <w:tc>
          <w:tcPr>
            <w:tcW w:w="1219" w:type="dxa"/>
            <w:noWrap w:val="0"/>
            <w:vAlign w:val="center"/>
          </w:tcPr>
          <w:p w14:paraId="3E42D1F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沥青</w:t>
            </w:r>
          </w:p>
        </w:tc>
      </w:tr>
    </w:tbl>
    <w:p w14:paraId="56C2B969">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交叉口中修方案：</w:t>
      </w:r>
    </w:p>
    <w:p w14:paraId="1F6DE23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本工程交叉口范围采用铣刨加罩，根据交叉口路面设计标高，对老路沥青面层局部铣刨后，重新摊铺 8cm 粗粒式沥青砼（AC-25C）+4cm 细粒式沥青玛蹄脂碎石混合料（SMA-13），交叉口范围处满足最小 12cm 加罩厚度。具体为：</w:t>
      </w:r>
    </w:p>
    <w:p w14:paraId="19E005D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4cm 细粒式沥青玛蹄脂碎石混合料（SMA-13）(SBS 改性沥青)</w:t>
      </w:r>
    </w:p>
    <w:p w14:paraId="1154A65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 0.6L/m2）</w:t>
      </w:r>
    </w:p>
    <w:p w14:paraId="6DF46D7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8cm 粗粒式沥青混凝土（AC-25C）</w:t>
      </w:r>
    </w:p>
    <w:p w14:paraId="6AB5147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 0.6L/m2）</w:t>
      </w:r>
    </w:p>
    <w:p w14:paraId="7D64C3A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原沥青路面（原路铣刨）</w:t>
      </w:r>
    </w:p>
    <w:p w14:paraId="10DE3C7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其中，铣刨厚度控制：0.12-（设计标高-原路面标高），单位 m；</w:t>
      </w:r>
    </w:p>
    <w:p w14:paraId="6B6B80CC">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注：交叉口范围内如遇龟裂、基层松散类病害，需翻除修复。修复基层采用 25cmC30 水泥砼(</w:t>
      </w:r>
      <w:r>
        <w:rPr>
          <w:rFonts w:hint="eastAsia" w:ascii="SJQY" w:hAnsi="SJQY" w:eastAsia="SJQY" w:cs="SJQY"/>
          <w:color w:val="auto"/>
          <w:sz w:val="24"/>
          <w:szCs w:val="24"/>
          <w:lang w:eastAsia="zh-CN"/>
        </w:rPr>
        <w:t>C</w:t>
      </w:r>
      <w:r>
        <w:rPr>
          <w:rFonts w:hint="eastAsia" w:ascii="宋体" w:hAnsi="宋体" w:eastAsia="宋体" w:cs="宋体"/>
          <w:color w:val="auto"/>
          <w:sz w:val="24"/>
          <w:szCs w:val="24"/>
          <w:lang w:eastAsia="zh-CN"/>
        </w:rPr>
        <w:t>12@150mm 单层钢筋网片)。</w:t>
      </w:r>
    </w:p>
    <w:p w14:paraId="6B2C910F">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rPr>
        <w:t xml:space="preserve"> 路面结构层设计</w:t>
      </w:r>
    </w:p>
    <w:p w14:paraId="65D89182">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.1 原路面结构总体评价</w:t>
      </w:r>
    </w:p>
    <w:p w14:paraId="55610E9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根据现场钻芯取样结果表明，结构层厚度约 </w:t>
      </w:r>
      <w:r>
        <w:rPr>
          <w:rFonts w:hint="eastAsia" w:ascii="宋体" w:hAnsi="宋体" w:eastAsia="宋体" w:cs="宋体"/>
          <w:color w:val="auto"/>
          <w:sz w:val="24"/>
          <w:szCs w:val="24"/>
          <w:lang w:val="en-US" w:eastAsia="zh-CN"/>
        </w:rPr>
        <w:t>32</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53</w:t>
      </w:r>
      <w:r>
        <w:rPr>
          <w:rFonts w:hint="eastAsia" w:ascii="宋体" w:hAnsi="宋体" w:eastAsia="宋体" w:cs="宋体"/>
          <w:color w:val="auto"/>
          <w:sz w:val="24"/>
          <w:szCs w:val="24"/>
          <w:lang w:eastAsia="zh-CN"/>
        </w:rPr>
        <w:t xml:space="preserve">cm，其中沥青层厚度约 </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 xml:space="preserve">10 </w:t>
      </w:r>
      <w:r>
        <w:rPr>
          <w:rFonts w:hint="eastAsia" w:ascii="宋体" w:hAnsi="宋体" w:eastAsia="宋体" w:cs="宋体"/>
          <w:color w:val="auto"/>
          <w:sz w:val="24"/>
          <w:szCs w:val="24"/>
          <w:lang w:eastAsia="zh-CN"/>
        </w:rPr>
        <w:t>cm，水泥砼厚度约</w:t>
      </w:r>
      <w:r>
        <w:rPr>
          <w:rFonts w:hint="eastAsia" w:ascii="宋体" w:hAnsi="宋体" w:eastAsia="宋体" w:cs="宋体"/>
          <w:color w:val="auto"/>
          <w:sz w:val="24"/>
          <w:szCs w:val="24"/>
          <w:lang w:val="en-US" w:eastAsia="zh-CN"/>
        </w:rPr>
        <w:t>18</w:t>
      </w:r>
      <w:r>
        <w:rPr>
          <w:rFonts w:hint="eastAsia" w:ascii="宋体" w:hAnsi="宋体" w:eastAsia="宋体" w:cs="宋体"/>
          <w:color w:val="auto"/>
          <w:sz w:val="24"/>
          <w:szCs w:val="24"/>
          <w:lang w:eastAsia="zh-CN"/>
        </w:rPr>
        <w:t>cm-</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lang w:eastAsia="zh-CN"/>
        </w:rPr>
        <w:t>cm，局部芯样含三渣</w:t>
      </w:r>
      <w:r>
        <w:rPr>
          <w:rFonts w:hint="eastAsia" w:ascii="宋体" w:hAnsi="宋体" w:eastAsia="宋体" w:cs="宋体"/>
          <w:color w:val="auto"/>
          <w:sz w:val="24"/>
          <w:szCs w:val="24"/>
          <w:lang w:val="en-US" w:eastAsia="zh-CN"/>
        </w:rPr>
        <w:t>20cm，</w:t>
      </w:r>
      <w:r>
        <w:rPr>
          <w:rFonts w:hint="eastAsia" w:ascii="宋体" w:hAnsi="宋体" w:eastAsia="宋体" w:cs="宋体"/>
          <w:color w:val="auto"/>
          <w:sz w:val="24"/>
          <w:szCs w:val="24"/>
          <w:lang w:eastAsia="zh-CN"/>
        </w:rPr>
        <w:t>碎石厚度未测出。</w:t>
      </w:r>
    </w:p>
    <w:p w14:paraId="12730392">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根据调查分析，本工程现状路面机动车道</w:t>
      </w:r>
      <w:r>
        <w:rPr>
          <w:rFonts w:hint="eastAsia" w:ascii="宋体" w:hAnsi="宋体" w:eastAsia="宋体" w:cs="宋体"/>
          <w:color w:val="auto"/>
          <w:sz w:val="24"/>
          <w:szCs w:val="24"/>
          <w:lang w:val="en-US" w:eastAsia="zh-CN"/>
        </w:rPr>
        <w:t>路面破损率DR=2.31-11.94%，PCI=58.33-   78.83，评定为中、差；非机动车道路面破损率DR=0.26-0.34%，PCI=90.4-91.43，评价为优。</w:t>
      </w:r>
    </w:p>
    <w:p w14:paraId="4802BB03">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现状路面病害以明显的纵横向反射裂缝、龟裂、块状裂缝为主。</w:t>
      </w:r>
    </w:p>
    <w:p w14:paraId="361E1CB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根据《公路沥青路面养护设计规范》（JTG 5421-2018）“路面修复养护类型划分及养护对策选择”，建议采用结构性修复：面层铣刨、基层补强。</w:t>
      </w:r>
    </w:p>
    <w:p w14:paraId="0BA0232E">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4"/>
          <w:szCs w:val="24"/>
          <w:lang w:eastAsia="zh-CN"/>
        </w:rPr>
        <w:t>机动车道</w:t>
      </w:r>
      <w:r>
        <w:rPr>
          <w:rFonts w:hint="eastAsia" w:ascii="宋体" w:hAnsi="宋体" w:eastAsia="宋体" w:cs="宋体"/>
          <w:b/>
          <w:bCs/>
          <w:color w:val="auto"/>
          <w:sz w:val="24"/>
          <w:szCs w:val="24"/>
          <w:lang w:val="en-US" w:eastAsia="zh-CN"/>
        </w:rPr>
        <w:t>路面中修结构</w:t>
      </w:r>
      <w:r>
        <w:rPr>
          <w:rFonts w:hint="eastAsia" w:ascii="宋体" w:hAnsi="宋体" w:eastAsia="宋体" w:cs="宋体"/>
          <w:b/>
          <w:bCs/>
          <w:color w:val="auto"/>
          <w:sz w:val="24"/>
          <w:szCs w:val="24"/>
        </w:rPr>
        <w:t>：</w:t>
      </w:r>
    </w:p>
    <w:p w14:paraId="5F8A0694">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4cm 细粒式沥青玛蹄脂碎石混合料（SMA-13）(SBS 改性沥青)</w:t>
      </w:r>
    </w:p>
    <w:p w14:paraId="043ADDED">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粘层油(PC-3,0.6L/m2)</w:t>
      </w:r>
    </w:p>
    <w:p w14:paraId="4308911F">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8cm 粗粒式沥青混凝土（AC-25C）</w:t>
      </w:r>
    </w:p>
    <w:p w14:paraId="65AE107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1cm 橡胶沥青纤维碎石封层</w:t>
      </w:r>
    </w:p>
    <w:p w14:paraId="360C5A95">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透层油（PC-2，1.1L/m2）</w:t>
      </w:r>
    </w:p>
    <w:p w14:paraId="3761B470">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cm 水泥稳定碎石基层</w:t>
      </w:r>
    </w:p>
    <w:p w14:paraId="2C3DE22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15cm 级配碎石垫层</w:t>
      </w:r>
    </w:p>
    <w:p w14:paraId="1E7757D7">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路基设计</w:t>
      </w:r>
    </w:p>
    <w:p w14:paraId="78ADB7C5">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本工程车行道翻挖涉及对原有路基的处理，根据新建结构层厚度（6</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cm）与实际老路厚度（平均</w:t>
      </w:r>
      <w:r>
        <w:rPr>
          <w:rFonts w:hint="eastAsia" w:ascii="宋体" w:hAnsi="宋体" w:eastAsia="宋体" w:cs="宋体"/>
          <w:color w:val="auto"/>
          <w:sz w:val="24"/>
          <w:szCs w:val="24"/>
          <w:lang w:val="en-US" w:eastAsia="zh-CN"/>
        </w:rPr>
        <w:t>41</w:t>
      </w:r>
      <w:r>
        <w:rPr>
          <w:rFonts w:hint="eastAsia" w:ascii="宋体" w:hAnsi="宋体" w:eastAsia="宋体" w:cs="宋体"/>
          <w:color w:val="auto"/>
          <w:sz w:val="24"/>
          <w:szCs w:val="24"/>
          <w:lang w:eastAsia="zh-CN"/>
        </w:rPr>
        <w:t>cm左右）比较，本工程车行道机动车道部位需要超挖原有路基。由于本工程路基标高较低，受地下水位影响，含水量偏高，不能直接作为二级公路路基使用。为满足二级公路路基30Mpa回弹模量的要求，本工程路基应进行进一步处理。本次设计路基处理可采用20cm砾石砂进行换填处理，加固后路基可采用压实度和弯沉双控标准进行验收。本次路基压实度按零填及挖方≥95%，弯沉≤ 310.5 (0.01mm)。</w:t>
      </w:r>
    </w:p>
    <w:p w14:paraId="09E716BD">
      <w:pPr>
        <w:ind w:firstLine="480"/>
        <w:rPr>
          <w:rFonts w:hint="eastAsia" w:ascii="宋体" w:hAnsi="宋体" w:eastAsia="宋体" w:cs="宋体"/>
          <w:color w:val="auto"/>
          <w:sz w:val="24"/>
          <w:szCs w:val="24"/>
          <w:lang w:eastAsia="zh-CN"/>
        </w:rPr>
      </w:pPr>
    </w:p>
    <w:p w14:paraId="6079986E">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路面搭接处理</w:t>
      </w:r>
    </w:p>
    <w:p w14:paraId="031563C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本工程与横向道路相接处存在新老沥青路面的搭接，搭接时老路沥青路面伸入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50cm范围内进行上下面层的铣刨，并对老路结构按新建结构层设置台阶进行搭接（台阶宽度25cm），并在新建的基层顶面铺设一层聚酯玻纤布（长1.5m，骑缝）。</w:t>
      </w:r>
    </w:p>
    <w:p w14:paraId="0E2AC474">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推荐采用半幅封闭施工方法，翻除新建结构施工过程中需考虑翻交施工，因此纵向道路新建结构层之间采用相错搭接法。先确保半幅路面完整形成，各结构层施工时应预留25cm搭接宽度，因此老路开挖面位于道路设计中心线外侧50cm处，届时半幅路面施工至粗沥青层后开放交通，封闭另一个半幅再行掘路施工，最后短时封闭全路段一次性摊铺细沥青。其中水泥稳定碎石基层顶面铺设一层聚酯玻纤布（宽2.0m，骑缝布置）。</w:t>
      </w:r>
    </w:p>
    <w:p w14:paraId="0CD045CB">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具体详见路面搭接设计图。</w:t>
      </w:r>
    </w:p>
    <w:p w14:paraId="3DC2D613">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10 附属工程</w:t>
      </w:r>
    </w:p>
    <w:p w14:paraId="43DA81B1">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10.1 </w:t>
      </w:r>
      <w:r>
        <w:rPr>
          <w:rFonts w:hint="eastAsia" w:ascii="宋体" w:hAnsi="宋体" w:eastAsia="宋体" w:cs="宋体"/>
          <w:b/>
          <w:bCs/>
          <w:color w:val="auto"/>
          <w:sz w:val="24"/>
          <w:szCs w:val="24"/>
        </w:rPr>
        <w:t>路拱</w:t>
      </w:r>
    </w:p>
    <w:p w14:paraId="5049E90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w:t>
      </w:r>
      <w:r>
        <w:rPr>
          <w:rFonts w:hint="eastAsia" w:ascii="宋体" w:hAnsi="宋体" w:eastAsia="宋体" w:cs="宋体"/>
          <w:color w:val="auto"/>
          <w:sz w:val="24"/>
          <w:szCs w:val="24"/>
          <w:lang w:eastAsia="zh-CN"/>
        </w:rPr>
        <w:t>机动车道</w:t>
      </w:r>
      <w:r>
        <w:rPr>
          <w:rFonts w:hint="eastAsia" w:ascii="宋体" w:hAnsi="宋体" w:eastAsia="宋体" w:cs="宋体"/>
          <w:color w:val="auto"/>
          <w:sz w:val="24"/>
          <w:szCs w:val="24"/>
        </w:rPr>
        <w:t>采用修正三次抛物线型路拱，路拱横坡度为2.0%；</w:t>
      </w:r>
    </w:p>
    <w:p w14:paraId="015FB65E">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10.2 </w:t>
      </w:r>
      <w:r>
        <w:rPr>
          <w:rFonts w:hint="eastAsia" w:ascii="宋体" w:hAnsi="宋体" w:eastAsia="宋体" w:cs="宋体"/>
          <w:b/>
          <w:bCs/>
          <w:color w:val="auto"/>
          <w:sz w:val="24"/>
          <w:szCs w:val="24"/>
        </w:rPr>
        <w:t>侧平石</w:t>
      </w:r>
    </w:p>
    <w:p w14:paraId="718B868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本工程原机非分隔带侧平石（靠机动车道一侧）翻除重建，采用C30水泥砼预制侧平石，侧石规格尺寸30×12×100cm；平石尺寸10（13）×30×100cm。其余分隔带及人行道侧石保留，视现场损坏的予以维修更换。</w:t>
      </w:r>
    </w:p>
    <w:p w14:paraId="3531F8E2">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10.3 </w:t>
      </w:r>
      <w:r>
        <w:rPr>
          <w:rFonts w:hint="eastAsia" w:ascii="宋体" w:hAnsi="宋体" w:eastAsia="宋体" w:cs="宋体"/>
          <w:b/>
          <w:bCs/>
          <w:color w:val="auto"/>
          <w:sz w:val="24"/>
          <w:szCs w:val="24"/>
        </w:rPr>
        <w:t>窨井</w:t>
      </w:r>
      <w:r>
        <w:rPr>
          <w:rFonts w:hint="eastAsia" w:ascii="宋体" w:hAnsi="宋体" w:eastAsia="宋体" w:cs="宋体"/>
          <w:b/>
          <w:bCs/>
          <w:color w:val="auto"/>
          <w:sz w:val="24"/>
          <w:szCs w:val="24"/>
          <w:lang w:eastAsia="zh-CN"/>
        </w:rPr>
        <w:t>抬升</w:t>
      </w:r>
    </w:p>
    <w:p w14:paraId="7CCBE3BD">
      <w:pPr>
        <w:ind w:firstLine="48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本工程</w:t>
      </w:r>
      <w:r>
        <w:rPr>
          <w:rFonts w:hint="eastAsia" w:ascii="宋体" w:hAnsi="宋体" w:eastAsia="宋体" w:cs="宋体"/>
          <w:color w:val="auto"/>
          <w:sz w:val="24"/>
          <w:szCs w:val="24"/>
          <w:lang w:eastAsia="zh-CN"/>
        </w:rPr>
        <w:t>机动车道</w:t>
      </w:r>
      <w:r>
        <w:rPr>
          <w:rFonts w:hint="eastAsia" w:ascii="宋体" w:hAnsi="宋体" w:eastAsia="宋体" w:cs="宋体"/>
          <w:color w:val="auto"/>
          <w:sz w:val="24"/>
          <w:szCs w:val="24"/>
        </w:rPr>
        <w:t>及交叉口范围内的公用管线窨井应根据新路面标高进行升高，以保证窨井与路面的衔接平顺。</w:t>
      </w:r>
      <w:r>
        <w:rPr>
          <w:rFonts w:hint="eastAsia" w:ascii="宋体" w:hAnsi="宋体" w:eastAsia="宋体" w:cs="宋体"/>
          <w:color w:val="auto"/>
          <w:sz w:val="24"/>
          <w:szCs w:val="24"/>
          <w:lang w:eastAsia="zh-CN"/>
        </w:rPr>
        <w:t>根据实测地形，机动车道东半幅电力窨井抬升</w:t>
      </w:r>
      <w:r>
        <w:rPr>
          <w:rFonts w:hint="eastAsia" w:ascii="宋体" w:hAnsi="宋体" w:eastAsia="宋体" w:cs="宋体"/>
          <w:color w:val="auto"/>
          <w:sz w:val="24"/>
          <w:szCs w:val="24"/>
          <w:lang w:val="en-US" w:eastAsia="zh-CN"/>
        </w:rPr>
        <w:t>6座，路口雨污水及其他普通窨井抬升6座，抬升高度按纵断面10cm以内。</w:t>
      </w:r>
    </w:p>
    <w:p w14:paraId="5EBE6E1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对于位于车行道范围内保留的市政雨、污水窨井改建为自调式防沉降井盖座</w:t>
      </w:r>
      <w:r>
        <w:rPr>
          <w:rFonts w:hint="eastAsia" w:ascii="宋体" w:hAnsi="宋体" w:eastAsia="宋体" w:cs="宋体"/>
          <w:color w:val="auto"/>
          <w:sz w:val="24"/>
          <w:szCs w:val="24"/>
          <w:lang w:eastAsia="zh-CN"/>
        </w:rPr>
        <w:t>，做法详见《排水管道通用图集》（2024沪S204）</w:t>
      </w:r>
      <w:r>
        <w:rPr>
          <w:rFonts w:hint="eastAsia" w:ascii="宋体" w:hAnsi="宋体" w:eastAsia="宋体" w:cs="宋体"/>
          <w:color w:val="auto"/>
          <w:sz w:val="24"/>
          <w:szCs w:val="24"/>
          <w:lang w:val="en-US" w:eastAsia="zh-CN"/>
        </w:rPr>
        <w:t>-排水Φ710防沉降井盖结构图。</w:t>
      </w:r>
      <w:r>
        <w:rPr>
          <w:rFonts w:hint="eastAsia" w:ascii="宋体" w:hAnsi="宋体" w:eastAsia="宋体" w:cs="宋体"/>
          <w:color w:val="auto"/>
          <w:sz w:val="24"/>
          <w:szCs w:val="24"/>
          <w:lang w:eastAsia="zh-CN"/>
        </w:rPr>
        <w:t>根据实测地形，共计</w:t>
      </w:r>
      <w:r>
        <w:rPr>
          <w:rFonts w:hint="eastAsia" w:ascii="宋体" w:hAnsi="宋体" w:eastAsia="宋体" w:cs="宋体"/>
          <w:color w:val="auto"/>
          <w:sz w:val="24"/>
          <w:szCs w:val="24"/>
          <w:lang w:val="en-US" w:eastAsia="zh-CN"/>
        </w:rPr>
        <w:t>11座</w:t>
      </w:r>
      <w:r>
        <w:rPr>
          <w:rFonts w:hint="eastAsia" w:ascii="宋体" w:hAnsi="宋体" w:eastAsia="宋体" w:cs="宋体"/>
          <w:color w:val="auto"/>
          <w:sz w:val="24"/>
          <w:szCs w:val="24"/>
        </w:rPr>
        <w:t>。</w:t>
      </w:r>
    </w:p>
    <w:p w14:paraId="5F9CE0A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现状雨、污水窨井同时增设塑料防坠格板</w:t>
      </w:r>
      <w:r>
        <w:rPr>
          <w:rFonts w:hint="eastAsia" w:ascii="宋体" w:hAnsi="宋体" w:eastAsia="宋体" w:cs="宋体"/>
          <w:color w:val="auto"/>
          <w:sz w:val="24"/>
          <w:szCs w:val="24"/>
          <w:lang w:eastAsia="zh-CN"/>
        </w:rPr>
        <w:t>，防坠隔板为塑料材质，悬挂安装，技术要求按《上海市排水检查井塑料防坠格板应用技术规程》（SSH/Z 10018-2018）和《排水管道检查井悬挂式防坠落格板应用技术规程》 T/CECS 721-2020的相关要求。根据实测地形，共计</w:t>
      </w:r>
      <w:r>
        <w:rPr>
          <w:rFonts w:hint="eastAsia" w:ascii="宋体" w:hAnsi="宋体" w:eastAsia="宋体" w:cs="宋体"/>
          <w:color w:val="auto"/>
          <w:sz w:val="24"/>
          <w:szCs w:val="24"/>
          <w:lang w:val="en-US" w:eastAsia="zh-CN"/>
        </w:rPr>
        <w:t>20座</w:t>
      </w:r>
      <w:r>
        <w:rPr>
          <w:rFonts w:hint="eastAsia" w:ascii="宋体" w:hAnsi="宋体" w:eastAsia="宋体" w:cs="宋体"/>
          <w:color w:val="auto"/>
          <w:sz w:val="24"/>
          <w:szCs w:val="24"/>
        </w:rPr>
        <w:t>。</w:t>
      </w:r>
    </w:p>
    <w:p w14:paraId="04E36B58">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上述工程量施工期间按实计。</w:t>
      </w:r>
    </w:p>
    <w:p w14:paraId="71516C34">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10.4 </w:t>
      </w:r>
      <w:r>
        <w:rPr>
          <w:rFonts w:hint="eastAsia" w:ascii="宋体" w:hAnsi="宋体" w:eastAsia="宋体" w:cs="宋体"/>
          <w:b/>
          <w:bCs/>
          <w:color w:val="auto"/>
          <w:sz w:val="24"/>
          <w:szCs w:val="24"/>
        </w:rPr>
        <w:t>排水</w:t>
      </w:r>
      <w:r>
        <w:rPr>
          <w:rFonts w:hint="eastAsia" w:ascii="宋体" w:hAnsi="宋体" w:eastAsia="宋体" w:cs="宋体"/>
          <w:b/>
          <w:bCs/>
          <w:color w:val="auto"/>
          <w:sz w:val="24"/>
          <w:szCs w:val="24"/>
          <w:lang w:eastAsia="zh-CN"/>
        </w:rPr>
        <w:t>设施</w:t>
      </w:r>
    </w:p>
    <w:p w14:paraId="736523C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本工程现状雨水主管予以保留，管道管理单位应定期对其进行清通和养护，保证雨水主管道的排水畅通和安全。</w:t>
      </w:r>
    </w:p>
    <w:p w14:paraId="0C5BE61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本工程雨水连管进行翻建，雨水口更换为新型标准。一般路段雨水口机动车道边采用联合式单箅雨水口、非机动车道边采用立式单箅雨水口，成品联合式及立式箅子采用铸铁件。</w:t>
      </w:r>
    </w:p>
    <w:p w14:paraId="11944BE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雨水进水口尺寸规格参照《雨水口标准图》（DBJT08-120-</w:t>
      </w:r>
      <w:r>
        <w:rPr>
          <w:rFonts w:hint="eastAsia" w:ascii="宋体" w:hAnsi="宋体" w:eastAsia="宋体" w:cs="宋体"/>
          <w:color w:val="auto"/>
          <w:sz w:val="24"/>
          <w:szCs w:val="24"/>
          <w:lang w:val="en-US" w:eastAsia="zh-CN"/>
        </w:rPr>
        <w:t>2024</w:t>
      </w: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沪S203）。井身可采用砖砌建，其中联合式单箅雨水进水口连管管径采用DN400，立式单箅雨水进水口连管管径采用DN300，连管坡度i≥1.0%，坡向接入道路现状雨水检查井。</w:t>
      </w:r>
    </w:p>
    <w:p w14:paraId="2C73CFF3">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对新建及改建的雨水口均应设置截污挂篮。</w:t>
      </w:r>
    </w:p>
    <w:p w14:paraId="4A7C4A8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雨水进水口连管管材、管道接口和管道基础</w:t>
      </w:r>
      <w:r>
        <w:rPr>
          <w:rFonts w:hint="eastAsia" w:ascii="宋体" w:hAnsi="宋体" w:eastAsia="宋体" w:cs="宋体"/>
          <w:color w:val="auto"/>
          <w:sz w:val="24"/>
          <w:szCs w:val="24"/>
          <w:lang w:eastAsia="zh-CN"/>
        </w:rPr>
        <w:t>：</w:t>
      </w:r>
    </w:p>
    <w:p w14:paraId="29570ECD">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 xml:space="preserve">（1）DN400、DN300雨水进水口连管均采用承插式HDPE双壁缠绕管，管道环刚度≥10kN/m2，HDPE双壁缠绕管环柔度要求：试样无分层、无破裂，管材壁结构的任何部分在任何方向不发生永久性的屈曲变形，包括凹陷和凸起。   </w:t>
      </w:r>
    </w:p>
    <w:p w14:paraId="43AD105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（2）承插式HDPE双壁缠绕管接口为双峰式弹性密封橡胶圈接口。</w:t>
      </w:r>
    </w:p>
    <w:p w14:paraId="3C7CDC5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（3）雨水连管采用厚度150mm中粗砂基础。</w:t>
      </w:r>
    </w:p>
    <w:p w14:paraId="3115DAF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塑料管道与新建雨水进水口（现状检查井）连接：管道与新建雨水进水口（现状检查井）连接采用短管过渡，过渡段由不少于2节短管柔性连接而成，第一节短管长600mm～</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800mm，第二节短管长1500mm～2000mm。柔性连接采用承插式橡胶密封圈接口，过渡段与窨井采用刚性连接，管道与窨井连接处管道外壁应进行粗化处理，粗化段长度与井壁厚度相同，详见20</w:t>
      </w: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沪S204</w:t>
      </w:r>
      <w:r>
        <w:rPr>
          <w:rFonts w:hint="eastAsia" w:ascii="宋体" w:hAnsi="宋体" w:eastAsia="宋体" w:cs="宋体"/>
          <w:color w:val="auto"/>
          <w:sz w:val="24"/>
          <w:szCs w:val="24"/>
          <w:lang w:eastAsia="zh-CN"/>
        </w:rPr>
        <w:t>图集</w:t>
      </w:r>
      <w:r>
        <w:rPr>
          <w:rFonts w:hint="eastAsia" w:ascii="宋体" w:hAnsi="宋体" w:eastAsia="宋体" w:cs="宋体"/>
          <w:color w:val="auto"/>
          <w:sz w:val="24"/>
          <w:szCs w:val="24"/>
        </w:rPr>
        <w:t>。</w:t>
      </w:r>
    </w:p>
    <w:p w14:paraId="34E2F112">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雨水进水口连管沟槽回填：雨水连管铺设在车行道中的，雨水连管管道基础至道路结构层基础底，沟槽部分均采用中粗砂回填，砂干重度≥16kN/m3；雨水连管铺设在车行道外的，雨水连管管道基础至管顶以上100mm沟槽部分采用中粗砂回填，砂干重度≥16kN/m3，沟槽填砂以上部分采用净素土分层回填。沟槽必须用人工回填，轻型压实设备夯实，不得采用机械推土回填。回填、夯实应分层对称进行，每层回填土高度不应大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200mm，不得单侧回填、夯实。沟槽不得带水回填，回填应密实。沟槽回填土密实度要求应满足管道各部位规范规定之密实度要求，根据《给水排水管道工程施工及验收规范》（GB50268-2008）相关标准进行检验。</w:t>
      </w:r>
    </w:p>
    <w:p w14:paraId="4F587253">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由于本工程机动车道东侧有电力排管，电力排管标准深度在1m以下，雨水连管穿越电力排管一般需要在箱体上方，如果实际埋置深度小于70cm的需要对该段连管进行方包加固。</w:t>
      </w:r>
    </w:p>
    <w:p w14:paraId="5BF485ED">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10.5 日常养护维修类</w:t>
      </w:r>
    </w:p>
    <w:p w14:paraId="61BE686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本工程主要对机动车道范围进行中修，原非机动车道、人行道保留现状。现状非机动车道、人行道根据日常养护进行维修。</w:t>
      </w:r>
    </w:p>
    <w:p w14:paraId="17FE9ABC">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现状非机动车道沥青路面基本完好、局部有横向裂缝；人行道大部分路段状况良好，人行道局部有横向裂缝。</w:t>
      </w:r>
    </w:p>
    <w:p w14:paraId="7CEB71E5">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本次日常养护主要涉及对原路面的清扫、局部裂缝病害的灌缝、局部损坏予以修复。</w:t>
      </w:r>
    </w:p>
    <w:p w14:paraId="4A7662B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裂缝类修复：</w:t>
      </w:r>
    </w:p>
    <w:p w14:paraId="045D255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（1）对普通公路缝宽小于等于 5mm 的裂缝，宜采用直接灌缝法或贴缝法进行维修。</w:t>
      </w:r>
    </w:p>
    <w:p w14:paraId="1C36DD15">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 直接灌缝法一一将裂缝中的堵塞物和裂缝两侧路面清理干净后，沿裂缝设置适当的灌注孔，将灌缝材料灌满缝隙；裂缝表面匀洒干净石屑或粗砂，并将溢出缝外的沥青及石屑、砂清除掉。</w:t>
      </w:r>
    </w:p>
    <w:p w14:paraId="40CC14F7">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 贴缝法-一一将路面裂缝及裂缝两侧的路面同时清理干净，延裂缝的走向粘贴宽度不小于50mm、长度略长于裂缝的专用贴缝带，压实至同路面均匀结合为一体。</w:t>
      </w:r>
    </w:p>
    <w:p w14:paraId="75D5FED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（2）对普通公路缝宽大于5mm的严重裂缝，宜采用切缝灌缝法进行维修。</w:t>
      </w:r>
    </w:p>
    <w:p w14:paraId="0D60B72C">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切缝灌缝法一-采用切割机械延裂缝的走向将裂缝切割出宽度略大于裂缝宽度(且不小于10mm)、深度大于15mm的均匀凹槽；去除己松动的裂缝边缘，清除凹槽内和周边的松散颗粒、杂物和粉尘；采用灌缝机械将灌缝材料灌满缝隙，再匀洒干净石屑或粗砂，并随即将滥出缝外的灌缝材料和石屑、砂清除。</w:t>
      </w:r>
    </w:p>
    <w:p w14:paraId="2E0ED93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灌缝材料应具有一定的强度，与沥青路面的粘结力强；粘度低，易于灌入裂缝；低温时不丧失其弹性和延性；固化快，灌入裂缝后即可开放交通。</w:t>
      </w:r>
    </w:p>
    <w:p w14:paraId="683DB7B1">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rPr>
        <w:t>本工程雨水连管开挖需接入现状雨水管道内，横穿连管对现有非机动车道局部破坏，需要进行修复，修复结构按15cm级配碎石+18cmC30水泥砼+5cm中粒式沥青砼（AC-20C）+4cm细粒式沥青砼（AC-13C）。非机动车道内涉及严重龟裂松散等病害的一并按上述结构修复。</w:t>
      </w:r>
    </w:p>
    <w:p w14:paraId="161596E7">
      <w:pPr>
        <w:ind w:firstLine="480"/>
        <w:rPr>
          <w:rFonts w:hint="eastAsia" w:ascii="宋体" w:hAnsi="宋体" w:eastAsia="宋体" w:cs="宋体"/>
          <w:b/>
          <w:bCs/>
          <w:color w:val="auto"/>
          <w:sz w:val="24"/>
          <w:szCs w:val="24"/>
        </w:rPr>
      </w:pPr>
    </w:p>
    <w:p w14:paraId="4A441E1E">
      <w:pPr>
        <w:ind w:firstLine="480"/>
        <w:rPr>
          <w:rFonts w:hint="eastAsia" w:ascii="宋体" w:hAnsi="宋体" w:eastAsia="宋体" w:cs="宋体"/>
          <w:b/>
          <w:bCs/>
          <w:color w:val="auto"/>
          <w:sz w:val="24"/>
          <w:szCs w:val="24"/>
        </w:rPr>
      </w:pPr>
    </w:p>
    <w:p w14:paraId="3D05BB54">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11 其他工程</w:t>
      </w:r>
    </w:p>
    <w:p w14:paraId="49E238DD">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(1)绿化</w:t>
      </w:r>
    </w:p>
    <w:p w14:paraId="0C135104">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工程道路绿化主要为机非分隔带绿化，人行道侧石与人行道间、人行道外侧至企业围墙间的绿化带。现状绿化中乔木类种植和长势较好，分隔带灌木类绿化基本齐全、局部缺失；人行道侧石与人行道间草皮类、灌木类绿化缺失严重。结合本次道路的中修，对沿线缺失绿化予以补充完善</w:t>
      </w:r>
      <w:r>
        <w:rPr>
          <w:rFonts w:hint="eastAsia" w:ascii="宋体" w:hAnsi="宋体" w:eastAsia="宋体" w:cs="宋体"/>
          <w:color w:val="auto"/>
          <w:sz w:val="24"/>
          <w:szCs w:val="24"/>
          <w:lang w:eastAsia="zh-CN"/>
        </w:rPr>
        <w:t>。</w:t>
      </w:r>
    </w:p>
    <w:p w14:paraId="25262A7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补种草皮按麦冬、补种灌木按小叶黄杨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灌木高度50cm左右，种植密度按25株/平方米</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148B9A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(2)路灯照明</w:t>
      </w:r>
    </w:p>
    <w:p w14:paraId="29D69A8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本工程路灯照明维持现状。</w:t>
      </w:r>
    </w:p>
    <w:p w14:paraId="54D6C59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(3)交通</w:t>
      </w:r>
      <w:r>
        <w:rPr>
          <w:rFonts w:hint="eastAsia" w:ascii="宋体" w:hAnsi="宋体" w:eastAsia="宋体" w:cs="宋体"/>
          <w:color w:val="auto"/>
          <w:sz w:val="24"/>
          <w:szCs w:val="24"/>
          <w:lang w:eastAsia="zh-CN"/>
        </w:rPr>
        <w:t>设施</w:t>
      </w:r>
    </w:p>
    <w:p w14:paraId="10B9735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本工程道路中修过程中应保护现场已有的交通标牌、信号灯等设施，对施工过程中损坏的予以修复。路面中修完毕后应重新划设交通标线和路面标记。</w:t>
      </w:r>
    </w:p>
    <w:p w14:paraId="57A639A9">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本工程道路标线主要包括：中心</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黄线、车道分界线、人行横道线、</w:t>
      </w:r>
      <w:r>
        <w:rPr>
          <w:rFonts w:hint="eastAsia" w:ascii="宋体" w:hAnsi="宋体" w:eastAsia="宋体" w:cs="宋体"/>
          <w:color w:val="auto"/>
          <w:sz w:val="24"/>
          <w:szCs w:val="24"/>
          <w:lang w:eastAsia="zh-CN"/>
        </w:rPr>
        <w:t>路口引导线、</w:t>
      </w:r>
      <w:r>
        <w:rPr>
          <w:rFonts w:hint="eastAsia" w:ascii="宋体" w:hAnsi="宋体" w:eastAsia="宋体" w:cs="宋体"/>
          <w:color w:val="auto"/>
          <w:sz w:val="24"/>
          <w:szCs w:val="24"/>
        </w:rPr>
        <w:t>停车线及导向箭头等。本工程同步完善缺失标牌。交叉口信号灯控制维持现状。</w:t>
      </w:r>
      <w:r>
        <w:rPr>
          <w:rFonts w:hint="eastAsia" w:ascii="宋体" w:hAnsi="宋体" w:eastAsia="宋体" w:cs="宋体"/>
          <w:color w:val="auto"/>
          <w:sz w:val="24"/>
          <w:szCs w:val="24"/>
          <w:lang w:eastAsia="zh-CN"/>
        </w:rPr>
        <w:t>详见交通设施相关图纸。</w:t>
      </w:r>
    </w:p>
    <w:p w14:paraId="1415DB8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公路设施</w:t>
      </w:r>
    </w:p>
    <w:p w14:paraId="6B53D7E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本工程设备量属农村公路，道路全线应设置里程碑和百米桩。里程碑和百米桩应使用白底黑字。单向设置于公路上行方向的右侧，双面标识。公路里程碑数据应与设备量里程数据保持一致。</w:t>
      </w:r>
    </w:p>
    <w:p w14:paraId="098E65FD">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12 主要材料要求</w:t>
      </w:r>
    </w:p>
    <w:p w14:paraId="356B32C2">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12.1 </w:t>
      </w:r>
      <w:r>
        <w:rPr>
          <w:rFonts w:hint="eastAsia" w:ascii="宋体" w:hAnsi="宋体" w:eastAsia="宋体" w:cs="宋体"/>
          <w:b/>
          <w:bCs/>
          <w:color w:val="auto"/>
          <w:sz w:val="24"/>
          <w:szCs w:val="24"/>
        </w:rPr>
        <w:t>沥青混凝土面层</w:t>
      </w:r>
    </w:p>
    <w:p w14:paraId="7054C5D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车行道下面层采用优质道路石油沥青A级70#沥青，技术要求如下表：</w:t>
      </w:r>
    </w:p>
    <w:p w14:paraId="7560CF2E">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3  </w:t>
      </w:r>
      <w:r>
        <w:rPr>
          <w:rFonts w:hint="eastAsia" w:ascii="宋体" w:hAnsi="宋体" w:eastAsia="宋体" w:cs="宋体"/>
          <w:b/>
          <w:bCs/>
          <w:color w:val="auto"/>
          <w:sz w:val="24"/>
          <w:szCs w:val="24"/>
        </w:rPr>
        <w:t>70#沥青技术要求</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CCFFFF"/>
        <w:tblLayout w:type="autofit"/>
        <w:tblCellMar>
          <w:top w:w="0" w:type="dxa"/>
          <w:left w:w="108" w:type="dxa"/>
          <w:bottom w:w="0" w:type="dxa"/>
          <w:right w:w="108" w:type="dxa"/>
        </w:tblCellMar>
      </w:tblPr>
      <w:tblGrid>
        <w:gridCol w:w="2551"/>
        <w:gridCol w:w="3148"/>
        <w:gridCol w:w="2868"/>
      </w:tblGrid>
      <w:tr w14:paraId="0827F0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CCFFFF"/>
          <w:tblCellMar>
            <w:top w:w="0" w:type="dxa"/>
            <w:left w:w="108" w:type="dxa"/>
            <w:bottom w:w="0" w:type="dxa"/>
            <w:right w:w="108" w:type="dxa"/>
          </w:tblCellMar>
        </w:tblPrEx>
        <w:trPr>
          <w:trHeight w:val="478" w:hRule="atLeast"/>
          <w:tblHeader/>
          <w:jc w:val="center"/>
        </w:trPr>
        <w:tc>
          <w:tcPr>
            <w:tcW w:w="5699" w:type="dxa"/>
            <w:gridSpan w:val="2"/>
            <w:shd w:val="clear" w:color="auto" w:fill="auto"/>
            <w:noWrap w:val="0"/>
            <w:vAlign w:val="center"/>
          </w:tcPr>
          <w:p w14:paraId="21C74B1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2868" w:type="dxa"/>
            <w:shd w:val="clear" w:color="auto" w:fill="auto"/>
            <w:noWrap w:val="0"/>
            <w:vAlign w:val="center"/>
          </w:tcPr>
          <w:p w14:paraId="15D0F29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70＃沥青指标要求</w:t>
            </w:r>
          </w:p>
        </w:tc>
      </w:tr>
      <w:tr w14:paraId="43208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699" w:type="dxa"/>
            <w:gridSpan w:val="2"/>
            <w:shd w:val="clear" w:color="auto" w:fill="auto"/>
            <w:noWrap w:val="0"/>
            <w:vAlign w:val="center"/>
          </w:tcPr>
          <w:p w14:paraId="2141596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针入度（25℃，100g，5s）（0.1mm）</w:t>
            </w:r>
          </w:p>
        </w:tc>
        <w:tc>
          <w:tcPr>
            <w:tcW w:w="2868" w:type="dxa"/>
            <w:shd w:val="clear" w:color="auto" w:fill="auto"/>
            <w:noWrap w:val="0"/>
            <w:vAlign w:val="center"/>
          </w:tcPr>
          <w:p w14:paraId="12B8D76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60～80</w:t>
            </w:r>
          </w:p>
        </w:tc>
      </w:tr>
      <w:tr w14:paraId="5EC67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197CF0E9">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延度（5cm/min，15℃）（cm）</w:t>
            </w:r>
          </w:p>
        </w:tc>
        <w:tc>
          <w:tcPr>
            <w:tcW w:w="2868" w:type="dxa"/>
            <w:shd w:val="clear" w:color="auto" w:fill="auto"/>
            <w:noWrap w:val="0"/>
            <w:vAlign w:val="center"/>
          </w:tcPr>
          <w:p w14:paraId="25D64AE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不小于100</w:t>
            </w:r>
          </w:p>
        </w:tc>
      </w:tr>
      <w:tr w14:paraId="1489E5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60422D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延度（5cm/min，10℃）（cm）</w:t>
            </w:r>
          </w:p>
        </w:tc>
        <w:tc>
          <w:tcPr>
            <w:tcW w:w="2868" w:type="dxa"/>
            <w:shd w:val="clear" w:color="auto" w:fill="auto"/>
            <w:noWrap w:val="0"/>
            <w:vAlign w:val="center"/>
          </w:tcPr>
          <w:p w14:paraId="67CBD88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不小于20</w:t>
            </w:r>
          </w:p>
        </w:tc>
      </w:tr>
      <w:tr w14:paraId="5C353D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7B9C54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软化点（环球法）（℃）</w:t>
            </w:r>
          </w:p>
        </w:tc>
        <w:tc>
          <w:tcPr>
            <w:tcW w:w="2868" w:type="dxa"/>
            <w:shd w:val="clear" w:color="auto" w:fill="auto"/>
            <w:noWrap w:val="0"/>
            <w:vAlign w:val="center"/>
          </w:tcPr>
          <w:p w14:paraId="2D2F0A5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不小于46</w:t>
            </w:r>
          </w:p>
        </w:tc>
      </w:tr>
      <w:tr w14:paraId="33D44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4B9376E5">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溶解度（三氯乙烯）（％）</w:t>
            </w:r>
          </w:p>
        </w:tc>
        <w:tc>
          <w:tcPr>
            <w:tcW w:w="2868" w:type="dxa"/>
            <w:shd w:val="clear" w:color="auto" w:fill="auto"/>
            <w:noWrap w:val="0"/>
            <w:vAlign w:val="center"/>
          </w:tcPr>
          <w:p w14:paraId="1D3948B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不小于99.5</w:t>
            </w:r>
          </w:p>
        </w:tc>
      </w:tr>
      <w:tr w14:paraId="0B54B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7C54F31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针入度指数PI</w:t>
            </w:r>
          </w:p>
        </w:tc>
        <w:tc>
          <w:tcPr>
            <w:tcW w:w="2868" w:type="dxa"/>
            <w:shd w:val="clear" w:color="auto" w:fill="auto"/>
            <w:noWrap w:val="0"/>
            <w:vAlign w:val="center"/>
          </w:tcPr>
          <w:p w14:paraId="7FBE0AE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-1.5～+1.0</w:t>
            </w:r>
          </w:p>
        </w:tc>
      </w:tr>
      <w:tr w14:paraId="7F2277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551" w:type="dxa"/>
            <w:vMerge w:val="restart"/>
            <w:shd w:val="clear" w:color="auto" w:fill="auto"/>
            <w:noWrap w:val="0"/>
            <w:vAlign w:val="center"/>
          </w:tcPr>
          <w:p w14:paraId="6A7EF91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薄膜加热试验</w:t>
            </w:r>
          </w:p>
          <w:p w14:paraId="24A0BE7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163℃，5h</w:t>
            </w:r>
          </w:p>
        </w:tc>
        <w:tc>
          <w:tcPr>
            <w:tcW w:w="3148" w:type="dxa"/>
            <w:shd w:val="clear" w:color="auto" w:fill="auto"/>
            <w:noWrap w:val="0"/>
            <w:vAlign w:val="center"/>
          </w:tcPr>
          <w:p w14:paraId="01740D4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质量损失（％）</w:t>
            </w:r>
          </w:p>
        </w:tc>
        <w:tc>
          <w:tcPr>
            <w:tcW w:w="2868" w:type="dxa"/>
            <w:shd w:val="clear" w:color="auto" w:fill="auto"/>
            <w:noWrap w:val="0"/>
            <w:vAlign w:val="center"/>
          </w:tcPr>
          <w:p w14:paraId="200F1D4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不大于±0.8</w:t>
            </w:r>
          </w:p>
        </w:tc>
      </w:tr>
      <w:tr w14:paraId="094C1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551" w:type="dxa"/>
            <w:vMerge w:val="continue"/>
            <w:shd w:val="clear" w:color="auto" w:fill="auto"/>
            <w:noWrap w:val="0"/>
            <w:vAlign w:val="center"/>
          </w:tcPr>
          <w:p w14:paraId="040198D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3148" w:type="dxa"/>
            <w:shd w:val="clear" w:color="auto" w:fill="auto"/>
            <w:noWrap w:val="0"/>
            <w:vAlign w:val="center"/>
          </w:tcPr>
          <w:p w14:paraId="15ACCB6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针入度比（％）</w:t>
            </w:r>
          </w:p>
        </w:tc>
        <w:tc>
          <w:tcPr>
            <w:tcW w:w="2868" w:type="dxa"/>
            <w:shd w:val="clear" w:color="auto" w:fill="auto"/>
            <w:noWrap w:val="0"/>
            <w:vAlign w:val="center"/>
          </w:tcPr>
          <w:p w14:paraId="6116807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不小于61</w:t>
            </w:r>
          </w:p>
        </w:tc>
      </w:tr>
      <w:tr w14:paraId="103C41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551" w:type="dxa"/>
            <w:vMerge w:val="continue"/>
            <w:shd w:val="clear" w:color="auto" w:fill="auto"/>
            <w:noWrap w:val="0"/>
            <w:vAlign w:val="center"/>
          </w:tcPr>
          <w:p w14:paraId="7D5EB4C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3148" w:type="dxa"/>
            <w:shd w:val="clear" w:color="auto" w:fill="auto"/>
            <w:noWrap w:val="0"/>
            <w:vAlign w:val="center"/>
          </w:tcPr>
          <w:p w14:paraId="2A666F45">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延度（10℃）（cm）</w:t>
            </w:r>
          </w:p>
        </w:tc>
        <w:tc>
          <w:tcPr>
            <w:tcW w:w="2868" w:type="dxa"/>
            <w:shd w:val="clear" w:color="auto" w:fill="auto"/>
            <w:noWrap w:val="0"/>
            <w:vAlign w:val="center"/>
          </w:tcPr>
          <w:p w14:paraId="161A136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w:t>
            </w:r>
          </w:p>
        </w:tc>
      </w:tr>
      <w:tr w14:paraId="3E52E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2E73510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闪点（COC）（℃）</w:t>
            </w:r>
          </w:p>
        </w:tc>
        <w:tc>
          <w:tcPr>
            <w:tcW w:w="2868" w:type="dxa"/>
            <w:shd w:val="clear" w:color="auto" w:fill="auto"/>
            <w:noWrap w:val="0"/>
            <w:vAlign w:val="center"/>
          </w:tcPr>
          <w:p w14:paraId="12FD857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不小于260</w:t>
            </w:r>
          </w:p>
        </w:tc>
      </w:tr>
      <w:tr w14:paraId="2973B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699" w:type="dxa"/>
            <w:gridSpan w:val="2"/>
            <w:shd w:val="clear" w:color="auto" w:fill="auto"/>
            <w:noWrap w:val="0"/>
            <w:vAlign w:val="center"/>
          </w:tcPr>
          <w:p w14:paraId="340CAF7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含蜡量（蒸馏法）（％）</w:t>
            </w:r>
          </w:p>
        </w:tc>
        <w:tc>
          <w:tcPr>
            <w:tcW w:w="2868" w:type="dxa"/>
            <w:shd w:val="clear" w:color="auto" w:fill="auto"/>
            <w:noWrap w:val="0"/>
            <w:vAlign w:val="center"/>
          </w:tcPr>
          <w:p w14:paraId="73DB8AB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不大于2.2</w:t>
            </w:r>
          </w:p>
        </w:tc>
      </w:tr>
      <w:tr w14:paraId="70C732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5699" w:type="dxa"/>
            <w:gridSpan w:val="2"/>
            <w:shd w:val="clear" w:color="auto" w:fill="auto"/>
            <w:noWrap w:val="0"/>
            <w:vAlign w:val="center"/>
          </w:tcPr>
          <w:p w14:paraId="515B33B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动力粘度（绝对粘度，60℃）（pa.s）</w:t>
            </w:r>
          </w:p>
        </w:tc>
        <w:tc>
          <w:tcPr>
            <w:tcW w:w="2868" w:type="dxa"/>
            <w:shd w:val="clear" w:color="auto" w:fill="auto"/>
            <w:noWrap w:val="0"/>
            <w:vAlign w:val="center"/>
          </w:tcPr>
          <w:p w14:paraId="059FE20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不小于180</w:t>
            </w:r>
          </w:p>
        </w:tc>
      </w:tr>
    </w:tbl>
    <w:p w14:paraId="066C26B6">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车行道上面层采用SBS改性沥青（I-D），各项技术指标要求见下表：</w:t>
      </w:r>
    </w:p>
    <w:p w14:paraId="37AA61D2">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4  </w:t>
      </w:r>
      <w:r>
        <w:rPr>
          <w:rFonts w:hint="eastAsia" w:ascii="宋体" w:hAnsi="宋体" w:eastAsia="宋体" w:cs="宋体"/>
          <w:b/>
          <w:bCs/>
          <w:color w:val="auto"/>
          <w:sz w:val="24"/>
          <w:szCs w:val="24"/>
        </w:rPr>
        <w:t xml:space="preserve">聚合物改性沥青技术要求 </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2251"/>
        <w:gridCol w:w="4013"/>
        <w:gridCol w:w="2357"/>
      </w:tblGrid>
      <w:tr w14:paraId="2491027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52E543C8">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2357" w:type="dxa"/>
            <w:noWrap w:val="0"/>
            <w:vAlign w:val="center"/>
          </w:tcPr>
          <w:p w14:paraId="3721739C">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改性沥青指标要求</w:t>
            </w:r>
          </w:p>
        </w:tc>
      </w:tr>
      <w:tr w14:paraId="71540B8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3C4DF081">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针入度（25℃，100g，5s）（0.1mm）</w:t>
            </w:r>
          </w:p>
        </w:tc>
        <w:tc>
          <w:tcPr>
            <w:tcW w:w="2357" w:type="dxa"/>
            <w:noWrap w:val="0"/>
            <w:vAlign w:val="center"/>
          </w:tcPr>
          <w:p w14:paraId="297442E4">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30～60</w:t>
            </w:r>
          </w:p>
        </w:tc>
      </w:tr>
      <w:tr w14:paraId="376B8D3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0FEDD7C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延度（5cm/min，5℃）（cm）</w:t>
            </w:r>
          </w:p>
        </w:tc>
        <w:tc>
          <w:tcPr>
            <w:tcW w:w="2357" w:type="dxa"/>
            <w:noWrap w:val="0"/>
            <w:vAlign w:val="center"/>
          </w:tcPr>
          <w:p w14:paraId="4D110106">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不小于20</w:t>
            </w:r>
          </w:p>
        </w:tc>
      </w:tr>
      <w:tr w14:paraId="6C85BC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exact"/>
          <w:jc w:val="center"/>
        </w:trPr>
        <w:tc>
          <w:tcPr>
            <w:tcW w:w="6264" w:type="dxa"/>
            <w:gridSpan w:val="2"/>
            <w:noWrap w:val="0"/>
            <w:vAlign w:val="center"/>
          </w:tcPr>
          <w:p w14:paraId="7D17BDD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软化点（环球法）（℃）</w:t>
            </w:r>
          </w:p>
        </w:tc>
        <w:tc>
          <w:tcPr>
            <w:tcW w:w="2357" w:type="dxa"/>
            <w:noWrap w:val="0"/>
            <w:vAlign w:val="center"/>
          </w:tcPr>
          <w:p w14:paraId="6C44452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不小于60</w:t>
            </w:r>
          </w:p>
        </w:tc>
      </w:tr>
      <w:tr w14:paraId="0AB180A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43" w:hRule="exact"/>
          <w:jc w:val="center"/>
        </w:trPr>
        <w:tc>
          <w:tcPr>
            <w:tcW w:w="6264" w:type="dxa"/>
            <w:gridSpan w:val="2"/>
            <w:noWrap w:val="0"/>
            <w:vAlign w:val="center"/>
          </w:tcPr>
          <w:p w14:paraId="25F12F03">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溶解度（三氯乙烯）（％）</w:t>
            </w:r>
          </w:p>
        </w:tc>
        <w:tc>
          <w:tcPr>
            <w:tcW w:w="2357" w:type="dxa"/>
            <w:noWrap w:val="0"/>
            <w:vAlign w:val="center"/>
          </w:tcPr>
          <w:p w14:paraId="00E7256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不小于99</w:t>
            </w:r>
          </w:p>
        </w:tc>
      </w:tr>
      <w:tr w14:paraId="22BA6CF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36" w:hRule="exact"/>
          <w:jc w:val="center"/>
        </w:trPr>
        <w:tc>
          <w:tcPr>
            <w:tcW w:w="6264" w:type="dxa"/>
            <w:gridSpan w:val="2"/>
            <w:noWrap w:val="0"/>
            <w:vAlign w:val="center"/>
          </w:tcPr>
          <w:p w14:paraId="2B9297FE">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针入度指数PI</w:t>
            </w:r>
          </w:p>
        </w:tc>
        <w:tc>
          <w:tcPr>
            <w:tcW w:w="2357" w:type="dxa"/>
            <w:noWrap w:val="0"/>
            <w:vAlign w:val="center"/>
          </w:tcPr>
          <w:p w14:paraId="49BD0C31">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不小于0</w:t>
            </w:r>
          </w:p>
        </w:tc>
      </w:tr>
      <w:tr w14:paraId="53B7C0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8" w:hRule="exact"/>
          <w:jc w:val="center"/>
        </w:trPr>
        <w:tc>
          <w:tcPr>
            <w:tcW w:w="6264" w:type="dxa"/>
            <w:gridSpan w:val="2"/>
            <w:noWrap w:val="0"/>
            <w:vAlign w:val="center"/>
          </w:tcPr>
          <w:p w14:paraId="196BB86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闪点（℃）</w:t>
            </w:r>
          </w:p>
        </w:tc>
        <w:tc>
          <w:tcPr>
            <w:tcW w:w="2357" w:type="dxa"/>
            <w:noWrap w:val="0"/>
            <w:vAlign w:val="center"/>
          </w:tcPr>
          <w:p w14:paraId="52D1D697">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不小于230</w:t>
            </w:r>
          </w:p>
        </w:tc>
      </w:tr>
      <w:tr w14:paraId="315E1DF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86" w:hRule="exact"/>
          <w:jc w:val="center"/>
        </w:trPr>
        <w:tc>
          <w:tcPr>
            <w:tcW w:w="2251" w:type="dxa"/>
            <w:vMerge w:val="restart"/>
            <w:noWrap w:val="0"/>
            <w:vAlign w:val="center"/>
          </w:tcPr>
          <w:p w14:paraId="4174ED85">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RTFOT试验后</w:t>
            </w:r>
          </w:p>
        </w:tc>
        <w:tc>
          <w:tcPr>
            <w:tcW w:w="4013" w:type="dxa"/>
            <w:noWrap w:val="0"/>
            <w:vAlign w:val="center"/>
          </w:tcPr>
          <w:p w14:paraId="19EFBAA4">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质量损失（％）</w:t>
            </w:r>
          </w:p>
        </w:tc>
        <w:tc>
          <w:tcPr>
            <w:tcW w:w="2357" w:type="dxa"/>
            <w:noWrap w:val="0"/>
            <w:vAlign w:val="center"/>
          </w:tcPr>
          <w:p w14:paraId="459BC342">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不大于±1.0</w:t>
            </w:r>
          </w:p>
        </w:tc>
      </w:tr>
      <w:tr w14:paraId="046FD4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2251" w:type="dxa"/>
            <w:vMerge w:val="continue"/>
            <w:noWrap w:val="0"/>
            <w:vAlign w:val="center"/>
          </w:tcPr>
          <w:p w14:paraId="2EC87CF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4013" w:type="dxa"/>
            <w:noWrap w:val="0"/>
            <w:vAlign w:val="center"/>
          </w:tcPr>
          <w:p w14:paraId="60F496BA">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针入度比（25℃）（％）</w:t>
            </w:r>
          </w:p>
        </w:tc>
        <w:tc>
          <w:tcPr>
            <w:tcW w:w="2357" w:type="dxa"/>
            <w:noWrap w:val="0"/>
            <w:vAlign w:val="center"/>
          </w:tcPr>
          <w:p w14:paraId="52A169F3">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不小于65</w:t>
            </w:r>
          </w:p>
        </w:tc>
      </w:tr>
      <w:tr w14:paraId="2A3923A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0" w:hRule="exact"/>
          <w:jc w:val="center"/>
        </w:trPr>
        <w:tc>
          <w:tcPr>
            <w:tcW w:w="2251" w:type="dxa"/>
            <w:vMerge w:val="continue"/>
            <w:noWrap w:val="0"/>
            <w:vAlign w:val="center"/>
          </w:tcPr>
          <w:p w14:paraId="2467737F">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4013" w:type="dxa"/>
            <w:noWrap w:val="0"/>
            <w:vAlign w:val="center"/>
          </w:tcPr>
          <w:p w14:paraId="527B1BF2">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延度（5cm/min，5℃）（cm）</w:t>
            </w:r>
          </w:p>
        </w:tc>
        <w:tc>
          <w:tcPr>
            <w:tcW w:w="2357" w:type="dxa"/>
            <w:noWrap w:val="0"/>
            <w:vAlign w:val="center"/>
          </w:tcPr>
          <w:p w14:paraId="7208B487">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不小于15</w:t>
            </w:r>
          </w:p>
        </w:tc>
      </w:tr>
      <w:tr w14:paraId="0747C6C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8" w:hRule="exact"/>
          <w:jc w:val="center"/>
        </w:trPr>
        <w:tc>
          <w:tcPr>
            <w:tcW w:w="6264" w:type="dxa"/>
            <w:gridSpan w:val="2"/>
            <w:noWrap w:val="0"/>
            <w:vAlign w:val="center"/>
          </w:tcPr>
          <w:p w14:paraId="2A89E2F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弹性恢复（25℃）（％）</w:t>
            </w:r>
          </w:p>
        </w:tc>
        <w:tc>
          <w:tcPr>
            <w:tcW w:w="2357" w:type="dxa"/>
            <w:noWrap w:val="0"/>
            <w:vAlign w:val="center"/>
          </w:tcPr>
          <w:p w14:paraId="4CB7A79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不小于75</w:t>
            </w:r>
          </w:p>
        </w:tc>
      </w:tr>
      <w:tr w14:paraId="21D1E5D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6" w:hRule="exact"/>
          <w:jc w:val="center"/>
        </w:trPr>
        <w:tc>
          <w:tcPr>
            <w:tcW w:w="6264" w:type="dxa"/>
            <w:gridSpan w:val="2"/>
            <w:noWrap w:val="0"/>
            <w:vAlign w:val="center"/>
          </w:tcPr>
          <w:p w14:paraId="779555ED">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离析，软化点差（℃）</w:t>
            </w:r>
          </w:p>
        </w:tc>
        <w:tc>
          <w:tcPr>
            <w:tcW w:w="2357" w:type="dxa"/>
            <w:noWrap w:val="0"/>
            <w:vAlign w:val="center"/>
          </w:tcPr>
          <w:p w14:paraId="69056B38">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不大于2.5</w:t>
            </w:r>
          </w:p>
        </w:tc>
      </w:tr>
      <w:tr w14:paraId="63FC226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6" w:hRule="exact"/>
          <w:jc w:val="center"/>
        </w:trPr>
        <w:tc>
          <w:tcPr>
            <w:tcW w:w="6264" w:type="dxa"/>
            <w:gridSpan w:val="2"/>
            <w:noWrap w:val="0"/>
            <w:vAlign w:val="center"/>
          </w:tcPr>
          <w:p w14:paraId="08C6CAD9">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运动粘度（135℃）（pa.s）</w:t>
            </w:r>
          </w:p>
        </w:tc>
        <w:tc>
          <w:tcPr>
            <w:tcW w:w="2357" w:type="dxa"/>
            <w:noWrap w:val="0"/>
            <w:vAlign w:val="center"/>
          </w:tcPr>
          <w:p w14:paraId="6DF48636">
            <w:pPr>
              <w:keepNext w:val="0"/>
              <w:keepLines w:val="0"/>
              <w:pageBreakBefore w:val="0"/>
              <w:widowControl w:val="0"/>
              <w:kinsoku/>
              <w:wordWrap w:val="0"/>
              <w:overflowPunct/>
              <w:topLinePunct/>
              <w:autoSpaceDE w:val="0"/>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不大于3</w:t>
            </w:r>
          </w:p>
        </w:tc>
      </w:tr>
    </w:tbl>
    <w:p w14:paraId="7DF9C8F0">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粘层、透层、稀浆封层均采用乳化沥青，各项技术指标要求见下表：</w:t>
      </w:r>
    </w:p>
    <w:p w14:paraId="21961180">
      <w:pPr>
        <w:pStyle w:val="72"/>
        <w:keepNext/>
        <w:keepLines/>
        <w:pageBreakBefore w:val="0"/>
        <w:widowControl w:val="0"/>
        <w:kinsoku/>
        <w:wordWrap/>
        <w:overflowPunct/>
        <w:topLinePunct w:val="0"/>
        <w:autoSpaceDE/>
        <w:autoSpaceDN/>
        <w:bidi w:val="0"/>
        <w:adjustRightInd/>
        <w:snapToGrid/>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5  </w:t>
      </w:r>
      <w:r>
        <w:rPr>
          <w:rFonts w:hint="eastAsia" w:ascii="宋体" w:hAnsi="宋体" w:eastAsia="宋体" w:cs="宋体"/>
          <w:b/>
          <w:bCs/>
          <w:color w:val="auto"/>
          <w:sz w:val="24"/>
          <w:szCs w:val="24"/>
        </w:rPr>
        <w:t>乳化沥青技术要求</w:t>
      </w:r>
    </w:p>
    <w:tbl>
      <w:tblPr>
        <w:tblStyle w:val="18"/>
        <w:tblW w:w="9578" w:type="dxa"/>
        <w:jc w:val="center"/>
        <w:tblLayout w:type="autofit"/>
        <w:tblCellMar>
          <w:top w:w="0" w:type="dxa"/>
          <w:left w:w="108" w:type="dxa"/>
          <w:bottom w:w="0" w:type="dxa"/>
          <w:right w:w="108" w:type="dxa"/>
        </w:tblCellMar>
      </w:tblPr>
      <w:tblGrid>
        <w:gridCol w:w="1192"/>
        <w:gridCol w:w="2925"/>
        <w:gridCol w:w="679"/>
        <w:gridCol w:w="2391"/>
        <w:gridCol w:w="2391"/>
      </w:tblGrid>
      <w:tr w14:paraId="42DB8FA3">
        <w:tblPrEx>
          <w:tblCellMar>
            <w:top w:w="0" w:type="dxa"/>
            <w:left w:w="108" w:type="dxa"/>
            <w:bottom w:w="0" w:type="dxa"/>
            <w:right w:w="108" w:type="dxa"/>
          </w:tblCellMar>
        </w:tblPrEx>
        <w:trPr>
          <w:trHeight w:val="454" w:hRule="atLeast"/>
          <w:tblHeader/>
          <w:jc w:val="center"/>
        </w:trPr>
        <w:tc>
          <w:tcPr>
            <w:tcW w:w="4117" w:type="dxa"/>
            <w:gridSpan w:val="2"/>
            <w:vMerge w:val="restart"/>
            <w:tcBorders>
              <w:top w:val="single" w:color="auto" w:sz="12" w:space="0"/>
              <w:left w:val="single" w:color="auto" w:sz="12" w:space="0"/>
              <w:bottom w:val="single" w:color="auto" w:sz="4" w:space="0"/>
              <w:right w:val="single" w:color="auto" w:sz="4" w:space="0"/>
            </w:tcBorders>
            <w:noWrap w:val="0"/>
            <w:vAlign w:val="center"/>
          </w:tcPr>
          <w:p w14:paraId="434D1A90">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试验项目</w:t>
            </w:r>
          </w:p>
        </w:tc>
        <w:tc>
          <w:tcPr>
            <w:tcW w:w="679" w:type="dxa"/>
            <w:vMerge w:val="restart"/>
            <w:tcBorders>
              <w:top w:val="single" w:color="auto" w:sz="12" w:space="0"/>
              <w:left w:val="single" w:color="auto" w:sz="4" w:space="0"/>
              <w:bottom w:val="single" w:color="auto" w:sz="4" w:space="0"/>
              <w:right w:val="single" w:color="auto" w:sz="4" w:space="0"/>
            </w:tcBorders>
            <w:noWrap w:val="0"/>
            <w:vAlign w:val="center"/>
          </w:tcPr>
          <w:p w14:paraId="53339F0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单位</w:t>
            </w:r>
          </w:p>
        </w:tc>
        <w:tc>
          <w:tcPr>
            <w:tcW w:w="4782" w:type="dxa"/>
            <w:gridSpan w:val="2"/>
            <w:tcBorders>
              <w:top w:val="single" w:color="auto" w:sz="12" w:space="0"/>
              <w:left w:val="nil"/>
              <w:bottom w:val="single" w:color="auto" w:sz="4" w:space="0"/>
              <w:right w:val="single" w:color="auto" w:sz="12" w:space="0"/>
            </w:tcBorders>
            <w:noWrap w:val="0"/>
            <w:vAlign w:val="center"/>
          </w:tcPr>
          <w:p w14:paraId="7A3282F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品种及代号</w:t>
            </w:r>
          </w:p>
        </w:tc>
      </w:tr>
      <w:tr w14:paraId="67A3F175">
        <w:tblPrEx>
          <w:tblCellMar>
            <w:top w:w="0" w:type="dxa"/>
            <w:left w:w="108" w:type="dxa"/>
            <w:bottom w:w="0" w:type="dxa"/>
            <w:right w:w="108" w:type="dxa"/>
          </w:tblCellMar>
        </w:tblPrEx>
        <w:trPr>
          <w:trHeight w:val="454" w:hRule="atLeast"/>
          <w:tblHeader/>
          <w:jc w:val="center"/>
        </w:trPr>
        <w:tc>
          <w:tcPr>
            <w:tcW w:w="4117" w:type="dxa"/>
            <w:gridSpan w:val="2"/>
            <w:vMerge w:val="continue"/>
            <w:tcBorders>
              <w:top w:val="single" w:color="auto" w:sz="4" w:space="0"/>
              <w:left w:val="single" w:color="auto" w:sz="12" w:space="0"/>
              <w:bottom w:val="single" w:color="auto" w:sz="4" w:space="0"/>
              <w:right w:val="single" w:color="auto" w:sz="4" w:space="0"/>
            </w:tcBorders>
            <w:noWrap w:val="0"/>
            <w:vAlign w:val="center"/>
          </w:tcPr>
          <w:p w14:paraId="2D358D5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679" w:type="dxa"/>
            <w:vMerge w:val="continue"/>
            <w:tcBorders>
              <w:top w:val="single" w:color="auto" w:sz="4" w:space="0"/>
              <w:left w:val="single" w:color="auto" w:sz="4" w:space="0"/>
              <w:bottom w:val="single" w:color="auto" w:sz="4" w:space="0"/>
              <w:right w:val="single" w:color="auto" w:sz="4" w:space="0"/>
            </w:tcBorders>
            <w:noWrap w:val="0"/>
            <w:vAlign w:val="center"/>
          </w:tcPr>
          <w:p w14:paraId="3B35D51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67E014B9">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rPr>
            </w:pPr>
            <w:r>
              <w:rPr>
                <w:rFonts w:hint="eastAsia" w:ascii="宋体" w:hAnsi="宋体" w:eastAsia="宋体" w:cs="宋体"/>
                <w:color w:val="auto"/>
                <w:sz w:val="24"/>
                <w:szCs w:val="28"/>
                <w:lang w:val="en-US" w:eastAsia="zh-CN"/>
              </w:rPr>
              <w:t>PC-2</w:t>
            </w:r>
          </w:p>
        </w:tc>
        <w:tc>
          <w:tcPr>
            <w:tcW w:w="2391" w:type="dxa"/>
            <w:tcBorders>
              <w:top w:val="single" w:color="auto" w:sz="4" w:space="0"/>
              <w:left w:val="nil"/>
              <w:bottom w:val="single" w:color="auto" w:sz="4" w:space="0"/>
              <w:right w:val="single" w:color="auto" w:sz="12" w:space="0"/>
            </w:tcBorders>
            <w:noWrap w:val="0"/>
            <w:vAlign w:val="center"/>
          </w:tcPr>
          <w:p w14:paraId="645C8B3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PC-3</w:t>
            </w:r>
          </w:p>
        </w:tc>
      </w:tr>
      <w:tr w14:paraId="3C0C482C">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3348991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破乳速度</w:t>
            </w:r>
          </w:p>
        </w:tc>
        <w:tc>
          <w:tcPr>
            <w:tcW w:w="679" w:type="dxa"/>
            <w:tcBorders>
              <w:top w:val="single" w:color="auto" w:sz="4" w:space="0"/>
              <w:left w:val="nil"/>
              <w:bottom w:val="single" w:color="auto" w:sz="4" w:space="0"/>
              <w:right w:val="single" w:color="auto" w:sz="4" w:space="0"/>
            </w:tcBorders>
            <w:noWrap w:val="0"/>
            <w:vAlign w:val="center"/>
          </w:tcPr>
          <w:p w14:paraId="6E49E4E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03E7FE9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慢裂</w:t>
            </w:r>
          </w:p>
        </w:tc>
        <w:tc>
          <w:tcPr>
            <w:tcW w:w="2391" w:type="dxa"/>
            <w:tcBorders>
              <w:top w:val="single" w:color="auto" w:sz="4" w:space="0"/>
              <w:left w:val="nil"/>
              <w:bottom w:val="single" w:color="auto" w:sz="4" w:space="0"/>
              <w:right w:val="single" w:color="auto" w:sz="12" w:space="0"/>
            </w:tcBorders>
            <w:noWrap w:val="0"/>
            <w:vAlign w:val="center"/>
          </w:tcPr>
          <w:p w14:paraId="587F828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rPr>
              <w:t>快裂或中裂</w:t>
            </w:r>
          </w:p>
        </w:tc>
      </w:tr>
      <w:tr w14:paraId="4BBFB9B4">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67AF00F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粒子电荷</w:t>
            </w:r>
          </w:p>
        </w:tc>
        <w:tc>
          <w:tcPr>
            <w:tcW w:w="679" w:type="dxa"/>
            <w:tcBorders>
              <w:top w:val="nil"/>
              <w:left w:val="nil"/>
              <w:bottom w:val="single" w:color="auto" w:sz="4" w:space="0"/>
              <w:right w:val="single" w:color="auto" w:sz="4" w:space="0"/>
            </w:tcBorders>
            <w:noWrap w:val="0"/>
            <w:vAlign w:val="center"/>
          </w:tcPr>
          <w:p w14:paraId="150BA7B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3567B8F7">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阳离子(+)</w:t>
            </w:r>
          </w:p>
        </w:tc>
        <w:tc>
          <w:tcPr>
            <w:tcW w:w="2391" w:type="dxa"/>
            <w:tcBorders>
              <w:top w:val="single" w:color="auto" w:sz="4" w:space="0"/>
              <w:left w:val="nil"/>
              <w:bottom w:val="single" w:color="auto" w:sz="4" w:space="0"/>
              <w:right w:val="single" w:color="auto" w:sz="12" w:space="0"/>
            </w:tcBorders>
            <w:noWrap w:val="0"/>
            <w:vAlign w:val="center"/>
          </w:tcPr>
          <w:p w14:paraId="177907B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阳离子(+)</w:t>
            </w:r>
          </w:p>
        </w:tc>
      </w:tr>
      <w:tr w14:paraId="4574485E">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3CF9F04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筛上残留物(1.18mm筛)     不大于</w:t>
            </w:r>
          </w:p>
        </w:tc>
        <w:tc>
          <w:tcPr>
            <w:tcW w:w="679" w:type="dxa"/>
            <w:tcBorders>
              <w:top w:val="nil"/>
              <w:left w:val="nil"/>
              <w:bottom w:val="single" w:color="auto" w:sz="4" w:space="0"/>
              <w:right w:val="single" w:color="auto" w:sz="4" w:space="0"/>
            </w:tcBorders>
            <w:noWrap w:val="0"/>
            <w:vAlign w:val="center"/>
          </w:tcPr>
          <w:p w14:paraId="79EEB1B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651C61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0.1</w:t>
            </w:r>
          </w:p>
        </w:tc>
        <w:tc>
          <w:tcPr>
            <w:tcW w:w="2391" w:type="dxa"/>
            <w:tcBorders>
              <w:top w:val="single" w:color="auto" w:sz="4" w:space="0"/>
              <w:left w:val="nil"/>
              <w:bottom w:val="single" w:color="auto" w:sz="4" w:space="0"/>
              <w:right w:val="single" w:color="auto" w:sz="12" w:space="0"/>
            </w:tcBorders>
            <w:noWrap w:val="0"/>
            <w:vAlign w:val="center"/>
          </w:tcPr>
          <w:p w14:paraId="7CEBE3A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0.1</w:t>
            </w:r>
          </w:p>
        </w:tc>
      </w:tr>
      <w:tr w14:paraId="15CF4314">
        <w:tblPrEx>
          <w:tblCellMar>
            <w:top w:w="0" w:type="dxa"/>
            <w:left w:w="108" w:type="dxa"/>
            <w:bottom w:w="0" w:type="dxa"/>
            <w:right w:w="108" w:type="dxa"/>
          </w:tblCellMar>
        </w:tblPrEx>
        <w:trPr>
          <w:trHeight w:val="454" w:hRule="atLeast"/>
          <w:jc w:val="center"/>
        </w:trPr>
        <w:tc>
          <w:tcPr>
            <w:tcW w:w="1192" w:type="dxa"/>
            <w:vMerge w:val="restart"/>
            <w:tcBorders>
              <w:top w:val="nil"/>
              <w:left w:val="single" w:color="auto" w:sz="12" w:space="0"/>
              <w:bottom w:val="single" w:color="auto" w:sz="4" w:space="0"/>
              <w:right w:val="single" w:color="auto" w:sz="4" w:space="0"/>
            </w:tcBorders>
            <w:noWrap w:val="0"/>
            <w:vAlign w:val="center"/>
          </w:tcPr>
          <w:p w14:paraId="1E7B338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p w14:paraId="01743FE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粘度</w:t>
            </w:r>
          </w:p>
        </w:tc>
        <w:tc>
          <w:tcPr>
            <w:tcW w:w="2925" w:type="dxa"/>
            <w:tcBorders>
              <w:top w:val="nil"/>
              <w:left w:val="nil"/>
              <w:bottom w:val="single" w:color="auto" w:sz="4" w:space="0"/>
              <w:right w:val="single" w:color="auto" w:sz="4" w:space="0"/>
            </w:tcBorders>
            <w:noWrap w:val="0"/>
            <w:vAlign w:val="center"/>
          </w:tcPr>
          <w:p w14:paraId="198884C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恩格拉粘度计E25</w:t>
            </w:r>
          </w:p>
        </w:tc>
        <w:tc>
          <w:tcPr>
            <w:tcW w:w="679" w:type="dxa"/>
            <w:tcBorders>
              <w:top w:val="nil"/>
              <w:left w:val="nil"/>
              <w:bottom w:val="single" w:color="auto" w:sz="4" w:space="0"/>
              <w:right w:val="single" w:color="auto" w:sz="4" w:space="0"/>
            </w:tcBorders>
            <w:noWrap w:val="0"/>
            <w:vAlign w:val="center"/>
          </w:tcPr>
          <w:p w14:paraId="3991C1A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nil"/>
              <w:left w:val="nil"/>
              <w:bottom w:val="single" w:color="auto" w:sz="4" w:space="0"/>
              <w:right w:val="single" w:color="auto" w:sz="12" w:space="0"/>
            </w:tcBorders>
            <w:noWrap w:val="0"/>
            <w:vAlign w:val="center"/>
          </w:tcPr>
          <w:p w14:paraId="22A64AA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rPr>
              <w:t>1～</w:t>
            </w:r>
            <w:r>
              <w:rPr>
                <w:rFonts w:hint="eastAsia" w:ascii="宋体" w:hAnsi="宋体" w:eastAsia="宋体" w:cs="宋体"/>
                <w:color w:val="auto"/>
                <w:sz w:val="24"/>
                <w:szCs w:val="28"/>
                <w:lang w:val="en-US" w:eastAsia="zh-CN"/>
              </w:rPr>
              <w:t>6</w:t>
            </w:r>
          </w:p>
        </w:tc>
        <w:tc>
          <w:tcPr>
            <w:tcW w:w="2391" w:type="dxa"/>
            <w:tcBorders>
              <w:top w:val="nil"/>
              <w:left w:val="nil"/>
              <w:bottom w:val="single" w:color="auto" w:sz="4" w:space="0"/>
              <w:right w:val="single" w:color="auto" w:sz="12" w:space="0"/>
            </w:tcBorders>
            <w:noWrap w:val="0"/>
            <w:vAlign w:val="center"/>
          </w:tcPr>
          <w:p w14:paraId="557EF19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6</w:t>
            </w:r>
          </w:p>
        </w:tc>
      </w:tr>
      <w:tr w14:paraId="1E34E58A">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634F950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18BFE58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道路标准粘度计C25.3</w:t>
            </w:r>
          </w:p>
        </w:tc>
        <w:tc>
          <w:tcPr>
            <w:tcW w:w="679" w:type="dxa"/>
            <w:tcBorders>
              <w:top w:val="nil"/>
              <w:left w:val="nil"/>
              <w:bottom w:val="single" w:color="auto" w:sz="4" w:space="0"/>
              <w:right w:val="single" w:color="auto" w:sz="4" w:space="0"/>
            </w:tcBorders>
            <w:noWrap w:val="0"/>
            <w:vAlign w:val="center"/>
          </w:tcPr>
          <w:p w14:paraId="53F9858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s</w:t>
            </w:r>
          </w:p>
        </w:tc>
        <w:tc>
          <w:tcPr>
            <w:tcW w:w="2391" w:type="dxa"/>
            <w:tcBorders>
              <w:top w:val="nil"/>
              <w:left w:val="nil"/>
              <w:bottom w:val="single" w:color="auto" w:sz="4" w:space="0"/>
              <w:right w:val="single" w:color="auto" w:sz="12" w:space="0"/>
            </w:tcBorders>
            <w:noWrap w:val="0"/>
            <w:vAlign w:val="center"/>
          </w:tcPr>
          <w:p w14:paraId="1A68745D">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rPr>
              <w:t>8～2</w:t>
            </w:r>
            <w:r>
              <w:rPr>
                <w:rFonts w:hint="eastAsia" w:ascii="宋体" w:hAnsi="宋体" w:eastAsia="宋体" w:cs="宋体"/>
                <w:color w:val="auto"/>
                <w:sz w:val="24"/>
                <w:szCs w:val="28"/>
                <w:lang w:val="en-US" w:eastAsia="zh-CN"/>
              </w:rPr>
              <w:t>0</w:t>
            </w:r>
          </w:p>
        </w:tc>
        <w:tc>
          <w:tcPr>
            <w:tcW w:w="2391" w:type="dxa"/>
            <w:tcBorders>
              <w:top w:val="nil"/>
              <w:left w:val="nil"/>
              <w:bottom w:val="single" w:color="auto" w:sz="4" w:space="0"/>
              <w:right w:val="single" w:color="auto" w:sz="12" w:space="0"/>
            </w:tcBorders>
            <w:noWrap w:val="0"/>
            <w:vAlign w:val="center"/>
          </w:tcPr>
          <w:p w14:paraId="68856BB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8</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20</w:t>
            </w:r>
          </w:p>
        </w:tc>
      </w:tr>
      <w:tr w14:paraId="299B1461">
        <w:tblPrEx>
          <w:tblCellMar>
            <w:top w:w="0" w:type="dxa"/>
            <w:left w:w="108" w:type="dxa"/>
            <w:bottom w:w="0" w:type="dxa"/>
            <w:right w:w="108" w:type="dxa"/>
          </w:tblCellMar>
        </w:tblPrEx>
        <w:trPr>
          <w:trHeight w:val="454" w:hRule="atLeast"/>
          <w:jc w:val="center"/>
        </w:trPr>
        <w:tc>
          <w:tcPr>
            <w:tcW w:w="1192" w:type="dxa"/>
            <w:vMerge w:val="restart"/>
            <w:tcBorders>
              <w:top w:val="nil"/>
              <w:left w:val="single" w:color="auto" w:sz="12" w:space="0"/>
              <w:bottom w:val="single" w:color="auto" w:sz="4" w:space="0"/>
              <w:right w:val="single" w:color="auto" w:sz="4" w:space="0"/>
            </w:tcBorders>
            <w:noWrap w:val="0"/>
            <w:vAlign w:val="center"/>
          </w:tcPr>
          <w:p w14:paraId="214945D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蒸发残留物</w:t>
            </w:r>
          </w:p>
        </w:tc>
        <w:tc>
          <w:tcPr>
            <w:tcW w:w="2925" w:type="dxa"/>
            <w:tcBorders>
              <w:top w:val="nil"/>
              <w:left w:val="nil"/>
              <w:bottom w:val="single" w:color="auto" w:sz="4" w:space="0"/>
              <w:right w:val="single" w:color="auto" w:sz="4" w:space="0"/>
            </w:tcBorders>
            <w:noWrap w:val="0"/>
            <w:vAlign w:val="center"/>
          </w:tcPr>
          <w:p w14:paraId="3BECA59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残留分含量 不小于</w:t>
            </w:r>
          </w:p>
        </w:tc>
        <w:tc>
          <w:tcPr>
            <w:tcW w:w="679" w:type="dxa"/>
            <w:tcBorders>
              <w:top w:val="nil"/>
              <w:left w:val="nil"/>
              <w:bottom w:val="single" w:color="auto" w:sz="4" w:space="0"/>
              <w:right w:val="single" w:color="auto" w:sz="4" w:space="0"/>
            </w:tcBorders>
            <w:noWrap w:val="0"/>
            <w:vAlign w:val="center"/>
          </w:tcPr>
          <w:p w14:paraId="63FFE8E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nil"/>
              <w:left w:val="nil"/>
              <w:bottom w:val="single" w:color="auto" w:sz="4" w:space="0"/>
              <w:right w:val="single" w:color="auto" w:sz="12" w:space="0"/>
            </w:tcBorders>
            <w:noWrap w:val="0"/>
            <w:vAlign w:val="center"/>
          </w:tcPr>
          <w:p w14:paraId="233568A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50</w:t>
            </w:r>
          </w:p>
        </w:tc>
        <w:tc>
          <w:tcPr>
            <w:tcW w:w="2391" w:type="dxa"/>
            <w:tcBorders>
              <w:top w:val="nil"/>
              <w:left w:val="nil"/>
              <w:bottom w:val="single" w:color="auto" w:sz="4" w:space="0"/>
              <w:right w:val="single" w:color="auto" w:sz="12" w:space="0"/>
            </w:tcBorders>
            <w:noWrap w:val="0"/>
            <w:vAlign w:val="center"/>
          </w:tcPr>
          <w:p w14:paraId="630CF56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50</w:t>
            </w:r>
          </w:p>
        </w:tc>
      </w:tr>
      <w:tr w14:paraId="2DC6C973">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056E117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61F807A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溶解度，不小于</w:t>
            </w:r>
          </w:p>
        </w:tc>
        <w:tc>
          <w:tcPr>
            <w:tcW w:w="679" w:type="dxa"/>
            <w:tcBorders>
              <w:top w:val="nil"/>
              <w:left w:val="nil"/>
              <w:bottom w:val="single" w:color="auto" w:sz="4" w:space="0"/>
              <w:right w:val="single" w:color="auto" w:sz="4" w:space="0"/>
            </w:tcBorders>
            <w:noWrap w:val="0"/>
            <w:vAlign w:val="center"/>
          </w:tcPr>
          <w:p w14:paraId="762350D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C192B7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97.5</w:t>
            </w:r>
          </w:p>
        </w:tc>
        <w:tc>
          <w:tcPr>
            <w:tcW w:w="2391" w:type="dxa"/>
            <w:tcBorders>
              <w:top w:val="single" w:color="auto" w:sz="4" w:space="0"/>
              <w:left w:val="nil"/>
              <w:bottom w:val="single" w:color="auto" w:sz="4" w:space="0"/>
              <w:right w:val="single" w:color="auto" w:sz="12" w:space="0"/>
            </w:tcBorders>
            <w:noWrap w:val="0"/>
            <w:vAlign w:val="center"/>
          </w:tcPr>
          <w:p w14:paraId="4DE1451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97.5</w:t>
            </w:r>
          </w:p>
        </w:tc>
      </w:tr>
      <w:tr w14:paraId="1367BED8">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5CB4ECE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0318F7C8">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针入度(25℃)</w:t>
            </w:r>
          </w:p>
        </w:tc>
        <w:tc>
          <w:tcPr>
            <w:tcW w:w="679" w:type="dxa"/>
            <w:tcBorders>
              <w:top w:val="nil"/>
              <w:left w:val="nil"/>
              <w:bottom w:val="single" w:color="auto" w:sz="4" w:space="0"/>
              <w:right w:val="single" w:color="auto" w:sz="4" w:space="0"/>
            </w:tcBorders>
            <w:noWrap w:val="0"/>
            <w:vAlign w:val="center"/>
          </w:tcPr>
          <w:p w14:paraId="1FFE523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dmm</w:t>
            </w:r>
          </w:p>
        </w:tc>
        <w:tc>
          <w:tcPr>
            <w:tcW w:w="2391" w:type="dxa"/>
            <w:tcBorders>
              <w:top w:val="nil"/>
              <w:left w:val="nil"/>
              <w:bottom w:val="single" w:color="auto" w:sz="4" w:space="0"/>
              <w:right w:val="single" w:color="auto" w:sz="12" w:space="0"/>
            </w:tcBorders>
            <w:noWrap w:val="0"/>
            <w:vAlign w:val="center"/>
          </w:tcPr>
          <w:p w14:paraId="486278C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50</w:t>
            </w:r>
            <w:r>
              <w:rPr>
                <w:rFonts w:hint="eastAsia" w:ascii="宋体" w:hAnsi="宋体" w:eastAsia="宋体" w:cs="宋体"/>
                <w:color w:val="auto"/>
                <w:sz w:val="24"/>
                <w:szCs w:val="28"/>
              </w:rPr>
              <w:t>-</w:t>
            </w:r>
            <w:r>
              <w:rPr>
                <w:rFonts w:hint="eastAsia" w:ascii="宋体" w:hAnsi="宋体" w:eastAsia="宋体" w:cs="宋体"/>
                <w:color w:val="auto"/>
                <w:sz w:val="24"/>
                <w:szCs w:val="28"/>
                <w:lang w:val="en-US" w:eastAsia="zh-CN"/>
              </w:rPr>
              <w:t>300</w:t>
            </w:r>
          </w:p>
        </w:tc>
        <w:tc>
          <w:tcPr>
            <w:tcW w:w="2391" w:type="dxa"/>
            <w:tcBorders>
              <w:top w:val="nil"/>
              <w:left w:val="nil"/>
              <w:bottom w:val="single" w:color="auto" w:sz="4" w:space="0"/>
              <w:right w:val="single" w:color="auto" w:sz="12" w:space="0"/>
            </w:tcBorders>
            <w:noWrap w:val="0"/>
            <w:vAlign w:val="center"/>
          </w:tcPr>
          <w:p w14:paraId="7376011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45-150</w:t>
            </w:r>
          </w:p>
        </w:tc>
      </w:tr>
      <w:tr w14:paraId="2FB4DF01">
        <w:tblPrEx>
          <w:tblCellMar>
            <w:top w:w="0" w:type="dxa"/>
            <w:left w:w="108" w:type="dxa"/>
            <w:bottom w:w="0" w:type="dxa"/>
            <w:right w:w="108" w:type="dxa"/>
          </w:tblCellMar>
        </w:tblPrEx>
        <w:trPr>
          <w:trHeight w:val="454" w:hRule="atLeast"/>
          <w:jc w:val="center"/>
        </w:trPr>
        <w:tc>
          <w:tcPr>
            <w:tcW w:w="1192" w:type="dxa"/>
            <w:vMerge w:val="continue"/>
            <w:tcBorders>
              <w:top w:val="nil"/>
              <w:left w:val="single" w:color="auto" w:sz="12" w:space="0"/>
              <w:bottom w:val="single" w:color="auto" w:sz="4" w:space="0"/>
              <w:right w:val="single" w:color="auto" w:sz="4" w:space="0"/>
            </w:tcBorders>
            <w:noWrap w:val="0"/>
            <w:vAlign w:val="center"/>
          </w:tcPr>
          <w:p w14:paraId="516C9C2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925" w:type="dxa"/>
            <w:tcBorders>
              <w:top w:val="nil"/>
              <w:left w:val="nil"/>
              <w:bottom w:val="single" w:color="auto" w:sz="4" w:space="0"/>
              <w:right w:val="single" w:color="auto" w:sz="4" w:space="0"/>
            </w:tcBorders>
            <w:noWrap w:val="0"/>
            <w:vAlign w:val="center"/>
          </w:tcPr>
          <w:p w14:paraId="2C035B5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延度(</w:t>
            </w:r>
            <w:r>
              <w:rPr>
                <w:rFonts w:hint="eastAsia" w:ascii="宋体" w:hAnsi="宋体" w:eastAsia="宋体" w:cs="宋体"/>
                <w:color w:val="auto"/>
                <w:sz w:val="24"/>
                <w:szCs w:val="28"/>
                <w:lang w:val="en-US" w:eastAsia="zh-CN"/>
              </w:rPr>
              <w:t>1</w:t>
            </w:r>
            <w:r>
              <w:rPr>
                <w:rFonts w:hint="eastAsia" w:ascii="宋体" w:hAnsi="宋体" w:eastAsia="宋体" w:cs="宋体"/>
                <w:color w:val="auto"/>
                <w:sz w:val="24"/>
                <w:szCs w:val="28"/>
              </w:rPr>
              <w:t>5℃),不小于</w:t>
            </w:r>
          </w:p>
        </w:tc>
        <w:tc>
          <w:tcPr>
            <w:tcW w:w="679" w:type="dxa"/>
            <w:tcBorders>
              <w:top w:val="nil"/>
              <w:left w:val="nil"/>
              <w:bottom w:val="single" w:color="auto" w:sz="4" w:space="0"/>
              <w:right w:val="single" w:color="auto" w:sz="4" w:space="0"/>
            </w:tcBorders>
            <w:noWrap w:val="0"/>
            <w:vAlign w:val="center"/>
          </w:tcPr>
          <w:p w14:paraId="18659B9C">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cm</w:t>
            </w:r>
          </w:p>
        </w:tc>
        <w:tc>
          <w:tcPr>
            <w:tcW w:w="2391" w:type="dxa"/>
            <w:tcBorders>
              <w:top w:val="single" w:color="auto" w:sz="4" w:space="0"/>
              <w:left w:val="nil"/>
              <w:bottom w:val="single" w:color="auto" w:sz="4" w:space="0"/>
              <w:right w:val="single" w:color="auto" w:sz="12" w:space="0"/>
            </w:tcBorders>
            <w:noWrap w:val="0"/>
            <w:vAlign w:val="center"/>
          </w:tcPr>
          <w:p w14:paraId="68AA1DA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40</w:t>
            </w:r>
          </w:p>
        </w:tc>
        <w:tc>
          <w:tcPr>
            <w:tcW w:w="2391" w:type="dxa"/>
            <w:tcBorders>
              <w:top w:val="single" w:color="auto" w:sz="4" w:space="0"/>
              <w:left w:val="nil"/>
              <w:bottom w:val="single" w:color="auto" w:sz="4" w:space="0"/>
              <w:right w:val="single" w:color="auto" w:sz="12" w:space="0"/>
            </w:tcBorders>
            <w:noWrap w:val="0"/>
            <w:vAlign w:val="center"/>
          </w:tcPr>
          <w:p w14:paraId="52560152">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40</w:t>
            </w:r>
          </w:p>
        </w:tc>
      </w:tr>
      <w:tr w14:paraId="5F43617B">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490F9C9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与粗集料的粘附性，裹附面积 不小于</w:t>
            </w:r>
          </w:p>
        </w:tc>
        <w:tc>
          <w:tcPr>
            <w:tcW w:w="679" w:type="dxa"/>
            <w:tcBorders>
              <w:top w:val="nil"/>
              <w:left w:val="nil"/>
              <w:bottom w:val="single" w:color="auto" w:sz="4" w:space="0"/>
              <w:right w:val="single" w:color="auto" w:sz="4" w:space="0"/>
            </w:tcBorders>
            <w:noWrap w:val="0"/>
            <w:vAlign w:val="center"/>
          </w:tcPr>
          <w:p w14:paraId="497D531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tc>
        <w:tc>
          <w:tcPr>
            <w:tcW w:w="2391" w:type="dxa"/>
            <w:tcBorders>
              <w:top w:val="single" w:color="auto" w:sz="4" w:space="0"/>
              <w:left w:val="nil"/>
              <w:bottom w:val="single" w:color="auto" w:sz="4" w:space="0"/>
              <w:right w:val="single" w:color="auto" w:sz="12" w:space="0"/>
            </w:tcBorders>
            <w:noWrap w:val="0"/>
            <w:vAlign w:val="center"/>
          </w:tcPr>
          <w:p w14:paraId="044F109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2/3</w:t>
            </w:r>
          </w:p>
        </w:tc>
        <w:tc>
          <w:tcPr>
            <w:tcW w:w="2391" w:type="dxa"/>
            <w:tcBorders>
              <w:top w:val="single" w:color="auto" w:sz="4" w:space="0"/>
              <w:left w:val="nil"/>
              <w:bottom w:val="single" w:color="auto" w:sz="4" w:space="0"/>
              <w:right w:val="single" w:color="auto" w:sz="12" w:space="0"/>
            </w:tcBorders>
            <w:noWrap w:val="0"/>
            <w:vAlign w:val="center"/>
          </w:tcPr>
          <w:p w14:paraId="56F3AC0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2/3</w:t>
            </w:r>
          </w:p>
        </w:tc>
      </w:tr>
      <w:tr w14:paraId="6C936958">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4" w:space="0"/>
              <w:right w:val="single" w:color="auto" w:sz="4" w:space="0"/>
            </w:tcBorders>
            <w:noWrap w:val="0"/>
            <w:vAlign w:val="center"/>
          </w:tcPr>
          <w:p w14:paraId="29BF37A4">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常温贮存稳定性：</w:t>
            </w:r>
          </w:p>
          <w:p w14:paraId="39556B7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1d    不大于</w:t>
            </w:r>
          </w:p>
          <w:p w14:paraId="714D1F7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5d    不大于</w:t>
            </w:r>
          </w:p>
        </w:tc>
        <w:tc>
          <w:tcPr>
            <w:tcW w:w="679" w:type="dxa"/>
            <w:tcBorders>
              <w:top w:val="nil"/>
              <w:left w:val="nil"/>
              <w:bottom w:val="single" w:color="auto" w:sz="4" w:space="0"/>
              <w:right w:val="single" w:color="auto" w:sz="4" w:space="0"/>
            </w:tcBorders>
            <w:noWrap w:val="0"/>
            <w:vAlign w:val="center"/>
          </w:tcPr>
          <w:p w14:paraId="6ABF0161">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w:t>
            </w:r>
          </w:p>
        </w:tc>
        <w:tc>
          <w:tcPr>
            <w:tcW w:w="2391" w:type="dxa"/>
            <w:tcBorders>
              <w:top w:val="single" w:color="auto" w:sz="4" w:space="0"/>
              <w:left w:val="nil"/>
              <w:bottom w:val="single" w:color="auto" w:sz="4" w:space="0"/>
              <w:right w:val="single" w:color="auto" w:sz="12" w:space="0"/>
            </w:tcBorders>
            <w:noWrap w:val="0"/>
            <w:vAlign w:val="center"/>
          </w:tcPr>
          <w:p w14:paraId="4A14E2CE">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p>
          <w:p w14:paraId="00E2873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1</w:t>
            </w:r>
          </w:p>
          <w:p w14:paraId="6E66DEC3">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5</w:t>
            </w:r>
          </w:p>
        </w:tc>
        <w:tc>
          <w:tcPr>
            <w:tcW w:w="2391" w:type="dxa"/>
            <w:tcBorders>
              <w:top w:val="single" w:color="auto" w:sz="4" w:space="0"/>
              <w:left w:val="nil"/>
              <w:bottom w:val="single" w:color="auto" w:sz="4" w:space="0"/>
              <w:right w:val="single" w:color="auto" w:sz="12" w:space="0"/>
            </w:tcBorders>
            <w:noWrap w:val="0"/>
            <w:vAlign w:val="center"/>
          </w:tcPr>
          <w:p w14:paraId="3DB33546">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1</w:t>
            </w:r>
          </w:p>
          <w:p w14:paraId="4965ACAB">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5</w:t>
            </w:r>
          </w:p>
        </w:tc>
      </w:tr>
      <w:tr w14:paraId="6E6C081A">
        <w:tblPrEx>
          <w:tblCellMar>
            <w:top w:w="0" w:type="dxa"/>
            <w:left w:w="108" w:type="dxa"/>
            <w:bottom w:w="0" w:type="dxa"/>
            <w:right w:w="108" w:type="dxa"/>
          </w:tblCellMar>
        </w:tblPrEx>
        <w:trPr>
          <w:trHeight w:val="454" w:hRule="atLeast"/>
          <w:jc w:val="center"/>
        </w:trPr>
        <w:tc>
          <w:tcPr>
            <w:tcW w:w="4117" w:type="dxa"/>
            <w:gridSpan w:val="2"/>
            <w:tcBorders>
              <w:top w:val="single" w:color="auto" w:sz="4" w:space="0"/>
              <w:left w:val="single" w:color="auto" w:sz="12" w:space="0"/>
              <w:bottom w:val="single" w:color="auto" w:sz="12" w:space="0"/>
              <w:right w:val="single" w:color="auto" w:sz="4" w:space="0"/>
            </w:tcBorders>
            <w:noWrap w:val="0"/>
            <w:vAlign w:val="center"/>
          </w:tcPr>
          <w:p w14:paraId="5CE236A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rPr>
              <w:t>适用范围</w:t>
            </w:r>
          </w:p>
        </w:tc>
        <w:tc>
          <w:tcPr>
            <w:tcW w:w="3070" w:type="dxa"/>
            <w:gridSpan w:val="2"/>
            <w:tcBorders>
              <w:top w:val="single" w:color="auto" w:sz="4" w:space="0"/>
              <w:left w:val="nil"/>
              <w:bottom w:val="single" w:color="auto" w:sz="12" w:space="0"/>
              <w:right w:val="single" w:color="auto" w:sz="12" w:space="0"/>
            </w:tcBorders>
            <w:noWrap w:val="0"/>
            <w:vAlign w:val="center"/>
          </w:tcPr>
          <w:p w14:paraId="447C7D6A">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rPr>
            </w:pPr>
            <w:r>
              <w:rPr>
                <w:rFonts w:hint="eastAsia" w:ascii="宋体" w:hAnsi="宋体" w:eastAsia="宋体" w:cs="宋体"/>
                <w:color w:val="auto"/>
                <w:sz w:val="24"/>
                <w:szCs w:val="28"/>
                <w:lang w:eastAsia="zh-CN"/>
              </w:rPr>
              <w:t>透层</w:t>
            </w:r>
            <w:r>
              <w:rPr>
                <w:rFonts w:hint="eastAsia" w:ascii="宋体" w:hAnsi="宋体" w:eastAsia="宋体" w:cs="宋体"/>
                <w:color w:val="auto"/>
                <w:sz w:val="24"/>
                <w:szCs w:val="28"/>
              </w:rPr>
              <w:t>油</w:t>
            </w:r>
          </w:p>
        </w:tc>
        <w:tc>
          <w:tcPr>
            <w:tcW w:w="2391" w:type="dxa"/>
            <w:tcBorders>
              <w:top w:val="single" w:color="auto" w:sz="4" w:space="0"/>
              <w:left w:val="nil"/>
              <w:bottom w:val="single" w:color="auto" w:sz="12" w:space="0"/>
              <w:right w:val="single" w:color="auto" w:sz="12" w:space="0"/>
            </w:tcBorders>
            <w:noWrap w:val="0"/>
            <w:vAlign w:val="center"/>
          </w:tcPr>
          <w:p w14:paraId="7A6589AF">
            <w:pPr>
              <w:keepNext w:val="0"/>
              <w:keepLines w:val="0"/>
              <w:pageBreakBefore w:val="0"/>
              <w:widowControl w:val="0"/>
              <w:kinsoku/>
              <w:wordWrap w:val="0"/>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粘层油</w:t>
            </w:r>
          </w:p>
        </w:tc>
      </w:tr>
    </w:tbl>
    <w:p w14:paraId="1CE5081E">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面层的粗集料应采用石质坚硬、清洁、不含风化颗粒、近立方体颗粒的碎石，粒径大于2.36mm。粗集料可采用石灰岩，上面层粗集料须采用辉绿岩、玄武岩等坚硬石料，其他面层粗集料采用石灰岩，要采用反击式破碎机轧制的碎石，严格控制针片状颗粒含量，要求如下表。</w:t>
      </w:r>
    </w:p>
    <w:p w14:paraId="5BF41D20">
      <w:pPr>
        <w:pStyle w:val="72"/>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6  </w:t>
      </w:r>
      <w:r>
        <w:rPr>
          <w:rFonts w:hint="eastAsia" w:ascii="宋体" w:hAnsi="宋体" w:eastAsia="宋体" w:cs="宋体"/>
          <w:b/>
          <w:bCs/>
          <w:color w:val="auto"/>
          <w:sz w:val="24"/>
          <w:szCs w:val="24"/>
        </w:rPr>
        <w:t>沥青面层粗集料质量技术要求</w:t>
      </w:r>
    </w:p>
    <w:tbl>
      <w:tblPr>
        <w:tblStyle w:val="18"/>
        <w:tblW w:w="80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04"/>
        <w:gridCol w:w="3226"/>
      </w:tblGrid>
      <w:tr w14:paraId="4C00A7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tblHeader/>
          <w:jc w:val="center"/>
        </w:trPr>
        <w:tc>
          <w:tcPr>
            <w:tcW w:w="4804" w:type="dxa"/>
            <w:tcBorders>
              <w:tl2br w:val="nil"/>
              <w:tr2bl w:val="nil"/>
            </w:tcBorders>
            <w:shd w:val="clear" w:color="auto" w:fill="auto"/>
            <w:vAlign w:val="center"/>
          </w:tcPr>
          <w:p w14:paraId="4F7092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试验项目</w:t>
            </w:r>
          </w:p>
        </w:tc>
        <w:tc>
          <w:tcPr>
            <w:tcW w:w="3226" w:type="dxa"/>
            <w:tcBorders>
              <w:tl2br w:val="nil"/>
              <w:tr2bl w:val="nil"/>
            </w:tcBorders>
            <w:shd w:val="clear" w:color="auto" w:fill="auto"/>
            <w:vAlign w:val="center"/>
          </w:tcPr>
          <w:p w14:paraId="71ED34D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粗集料技术要求</w:t>
            </w:r>
          </w:p>
        </w:tc>
      </w:tr>
      <w:tr w14:paraId="0E35E1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59E494F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石料压碎值（％）不大于</w:t>
            </w:r>
          </w:p>
        </w:tc>
        <w:tc>
          <w:tcPr>
            <w:tcW w:w="3226" w:type="dxa"/>
            <w:tcBorders>
              <w:tl2br w:val="nil"/>
              <w:tr2bl w:val="nil"/>
            </w:tcBorders>
            <w:shd w:val="clear" w:color="auto" w:fill="auto"/>
            <w:vAlign w:val="center"/>
          </w:tcPr>
          <w:p w14:paraId="45EF3C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30</w:t>
            </w:r>
          </w:p>
        </w:tc>
      </w:tr>
      <w:tr w14:paraId="15C7D9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28912C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洛杉机磨耗值损失不大于</w:t>
            </w:r>
          </w:p>
        </w:tc>
        <w:tc>
          <w:tcPr>
            <w:tcW w:w="3226" w:type="dxa"/>
            <w:tcBorders>
              <w:tl2br w:val="nil"/>
              <w:tr2bl w:val="nil"/>
            </w:tcBorders>
            <w:shd w:val="clear" w:color="auto" w:fill="auto"/>
            <w:vAlign w:val="center"/>
          </w:tcPr>
          <w:p w14:paraId="3AB8B26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35</w:t>
            </w:r>
          </w:p>
        </w:tc>
      </w:tr>
      <w:tr w14:paraId="41E6F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729323A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表观相对密度不小于</w:t>
            </w:r>
          </w:p>
        </w:tc>
        <w:tc>
          <w:tcPr>
            <w:tcW w:w="3226" w:type="dxa"/>
            <w:tcBorders>
              <w:tl2br w:val="nil"/>
              <w:tr2bl w:val="nil"/>
            </w:tcBorders>
            <w:shd w:val="clear" w:color="auto" w:fill="auto"/>
            <w:vAlign w:val="center"/>
          </w:tcPr>
          <w:p w14:paraId="6410740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2.45</w:t>
            </w:r>
          </w:p>
        </w:tc>
      </w:tr>
      <w:tr w14:paraId="42957E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381103F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吸水率（％）不大于</w:t>
            </w:r>
          </w:p>
        </w:tc>
        <w:tc>
          <w:tcPr>
            <w:tcW w:w="3226" w:type="dxa"/>
            <w:tcBorders>
              <w:tl2br w:val="nil"/>
              <w:tr2bl w:val="nil"/>
            </w:tcBorders>
            <w:shd w:val="clear" w:color="auto" w:fill="auto"/>
            <w:vAlign w:val="center"/>
          </w:tcPr>
          <w:p w14:paraId="41798F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3.0</w:t>
            </w:r>
          </w:p>
        </w:tc>
      </w:tr>
      <w:tr w14:paraId="491F81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804" w:type="dxa"/>
            <w:tcBorders>
              <w:tl2br w:val="nil"/>
              <w:tr2bl w:val="nil"/>
            </w:tcBorders>
            <w:shd w:val="clear" w:color="auto" w:fill="auto"/>
            <w:vAlign w:val="center"/>
          </w:tcPr>
          <w:p w14:paraId="73DA20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针片状扁平颗粒含量（％）不大于</w:t>
            </w:r>
          </w:p>
        </w:tc>
        <w:tc>
          <w:tcPr>
            <w:tcW w:w="3226" w:type="dxa"/>
            <w:tcBorders>
              <w:tl2br w:val="nil"/>
              <w:tr2bl w:val="nil"/>
            </w:tcBorders>
            <w:shd w:val="clear" w:color="auto" w:fill="auto"/>
            <w:vAlign w:val="center"/>
          </w:tcPr>
          <w:p w14:paraId="0E1786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14:paraId="0F0917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4A7A8CE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水洗法&lt;0.075mm颗粒含量（％）不大于</w:t>
            </w:r>
          </w:p>
        </w:tc>
        <w:tc>
          <w:tcPr>
            <w:tcW w:w="3226" w:type="dxa"/>
            <w:tcBorders>
              <w:tl2br w:val="nil"/>
              <w:tr2bl w:val="nil"/>
            </w:tcBorders>
            <w:shd w:val="clear" w:color="auto" w:fill="auto"/>
            <w:vAlign w:val="center"/>
          </w:tcPr>
          <w:p w14:paraId="57A27F1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r>
      <w:tr w14:paraId="69E47E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63C30A9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软石含量（%）不大于</w:t>
            </w:r>
          </w:p>
        </w:tc>
        <w:tc>
          <w:tcPr>
            <w:tcW w:w="3226" w:type="dxa"/>
            <w:tcBorders>
              <w:tl2br w:val="nil"/>
              <w:tr2bl w:val="nil"/>
            </w:tcBorders>
            <w:shd w:val="clear" w:color="auto" w:fill="auto"/>
            <w:vAlign w:val="center"/>
          </w:tcPr>
          <w:p w14:paraId="358F843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r>
      <w:tr w14:paraId="7B6FC3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6C1C08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粗集料磨光值（PSV）不小于</w:t>
            </w:r>
          </w:p>
        </w:tc>
        <w:tc>
          <w:tcPr>
            <w:tcW w:w="3226" w:type="dxa"/>
            <w:tcBorders>
              <w:tl2br w:val="nil"/>
              <w:tr2bl w:val="nil"/>
            </w:tcBorders>
            <w:shd w:val="clear" w:color="auto" w:fill="auto"/>
            <w:vAlign w:val="center"/>
          </w:tcPr>
          <w:p w14:paraId="5930F1B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w:t>
            </w:r>
          </w:p>
        </w:tc>
      </w:tr>
      <w:tr w14:paraId="3BEC84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tcBorders>
              <w:tl2br w:val="nil"/>
              <w:tr2bl w:val="nil"/>
            </w:tcBorders>
            <w:shd w:val="clear" w:color="auto" w:fill="auto"/>
            <w:vAlign w:val="center"/>
          </w:tcPr>
          <w:p w14:paraId="502BA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粗集料与沥青的粘附性不小于</w:t>
            </w:r>
          </w:p>
        </w:tc>
        <w:tc>
          <w:tcPr>
            <w:tcW w:w="3226" w:type="dxa"/>
            <w:tcBorders>
              <w:tl2br w:val="nil"/>
              <w:tr2bl w:val="nil"/>
            </w:tcBorders>
            <w:shd w:val="clear" w:color="auto" w:fill="auto"/>
            <w:vAlign w:val="center"/>
          </w:tcPr>
          <w:p w14:paraId="5284CF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r>
    </w:tbl>
    <w:p w14:paraId="7C8BD32A">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细集料应采用坚硬、洁净、干燥、无风化、无杂质并有适当的颗粒级配，石质采用石灰岩，不能采用山场的下脚料。表观相对密度应≥2.45，砂当量应≥50%，含泥量（小于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0.075mm的含量）应≤5%。</w:t>
      </w:r>
    </w:p>
    <w:p w14:paraId="7D72B141">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填料必须采用石灰岩或岩浆岩中的强基性岩石等憎水性石料经磨细得到的矿粉，原石料中泥土杂质应除净，矿粉应干燥、松散，能自由地从矿粉仓留出。填料表观密度应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≥2.45，小于0.075mm颗粒含量应为70%~100%，含水量应≤1.0%。</w:t>
      </w:r>
    </w:p>
    <w:p w14:paraId="69DF75E8">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混合料宜由有资质的沥青混合料集中搅拌站提供，按照路面结构组合中的指定类型，在工厂完成统一拌和。厂家应负责提供有效的产品合格证、检验报告及配合比设计资料，沥青混合料的配合比设计，应遵循《公路沥青路面施工技术规范》（JTG F40-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2004）的规定，确定矿料级配和最佳沥青用量。</w:t>
      </w:r>
    </w:p>
    <w:p w14:paraId="1308F229">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沥青混合料的矿料级配范围应符合下表的要求：</w:t>
      </w:r>
    </w:p>
    <w:p w14:paraId="7815FD0D">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rPr>
        <w:fldChar w:fldCharType="begin"/>
      </w:r>
      <w:r>
        <w:rPr>
          <w:rFonts w:hint="eastAsia" w:ascii="宋体" w:hAnsi="宋体" w:eastAsia="宋体" w:cs="宋体"/>
          <w:b/>
          <w:bCs/>
          <w:color w:val="auto"/>
          <w:sz w:val="24"/>
          <w:szCs w:val="24"/>
        </w:rPr>
        <w:instrText xml:space="preserve"> STYLEREF  \s 1级标题  \* MERGEFORMAT </w:instrText>
      </w:r>
      <w:r>
        <w:rPr>
          <w:rFonts w:hint="eastAsia" w:ascii="宋体" w:hAnsi="宋体" w:eastAsia="宋体" w:cs="宋体"/>
          <w:b/>
          <w:bCs/>
          <w:color w:val="auto"/>
          <w:sz w:val="24"/>
          <w:szCs w:val="24"/>
        </w:rPr>
        <w:fldChar w:fldCharType="separate"/>
      </w:r>
      <w:r>
        <w:rPr>
          <w:rFonts w:hint="eastAsia" w:ascii="宋体" w:hAnsi="宋体" w:eastAsia="宋体" w:cs="宋体"/>
          <w:b/>
          <w:bCs/>
          <w:color w:val="auto"/>
          <w:sz w:val="24"/>
          <w:szCs w:val="24"/>
        </w:rPr>
        <w:t>7</w:t>
      </w:r>
      <w:r>
        <w:rPr>
          <w:rFonts w:hint="eastAsia" w:ascii="宋体" w:hAnsi="宋体" w:eastAsia="宋体" w:cs="宋体"/>
          <w:b/>
          <w:bCs/>
          <w:color w:val="auto"/>
          <w:sz w:val="24"/>
          <w:szCs w:val="24"/>
        </w:rPr>
        <w:fldChar w:fldCharType="end"/>
      </w:r>
      <w:r>
        <w:rPr>
          <w:rFonts w:hint="eastAsia" w:ascii="宋体" w:hAnsi="宋体" w:eastAsia="宋体" w:cs="宋体"/>
          <w:b/>
          <w:bCs/>
          <w:color w:val="auto"/>
          <w:sz w:val="24"/>
          <w:szCs w:val="24"/>
        </w:rPr>
        <w:t xml:space="preserve"> 沥青混合料的矿料级配范围</w:t>
      </w:r>
    </w:p>
    <w:tbl>
      <w:tblPr>
        <w:tblStyle w:val="18"/>
        <w:tblW w:w="437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1799"/>
        <w:gridCol w:w="2633"/>
        <w:gridCol w:w="2529"/>
      </w:tblGrid>
      <w:tr w14:paraId="2FF588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tblHeader/>
          <w:jc w:val="center"/>
        </w:trPr>
        <w:tc>
          <w:tcPr>
            <w:tcW w:w="1929" w:type="pct"/>
            <w:gridSpan w:val="2"/>
            <w:vMerge w:val="restart"/>
            <w:noWrap w:val="0"/>
            <w:vAlign w:val="center"/>
          </w:tcPr>
          <w:p w14:paraId="4C66D8D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tc>
        <w:tc>
          <w:tcPr>
            <w:tcW w:w="3070" w:type="pct"/>
            <w:gridSpan w:val="2"/>
            <w:noWrap w:val="0"/>
            <w:vAlign w:val="center"/>
          </w:tcPr>
          <w:p w14:paraId="10F6564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级配类型</w:t>
            </w:r>
          </w:p>
        </w:tc>
      </w:tr>
      <w:tr w14:paraId="4CFE44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929" w:type="pct"/>
            <w:gridSpan w:val="2"/>
            <w:vMerge w:val="continue"/>
            <w:noWrap w:val="0"/>
            <w:vAlign w:val="center"/>
          </w:tcPr>
          <w:p w14:paraId="180B3A0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566" w:type="pct"/>
            <w:noWrap w:val="0"/>
            <w:vAlign w:val="center"/>
          </w:tcPr>
          <w:p w14:paraId="1C22337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SMA-13</w:t>
            </w:r>
          </w:p>
        </w:tc>
        <w:tc>
          <w:tcPr>
            <w:tcW w:w="1504" w:type="pct"/>
            <w:noWrap w:val="0"/>
            <w:vAlign w:val="center"/>
          </w:tcPr>
          <w:p w14:paraId="685FF9B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AC-2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C</w:t>
            </w:r>
          </w:p>
        </w:tc>
      </w:tr>
      <w:tr w14:paraId="212CCC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59" w:type="pct"/>
            <w:vMerge w:val="restart"/>
            <w:noWrap w:val="0"/>
            <w:vAlign w:val="center"/>
          </w:tcPr>
          <w:p w14:paraId="0818D2A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w:t>
            </w:r>
          </w:p>
          <w:p w14:paraId="158290C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下列</w:t>
            </w:r>
          </w:p>
          <w:p w14:paraId="284F0FA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筛孔</w:t>
            </w:r>
          </w:p>
          <w:p w14:paraId="444136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（mm）</w:t>
            </w:r>
          </w:p>
          <w:p w14:paraId="58375FC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的质</w:t>
            </w:r>
          </w:p>
          <w:p w14:paraId="04CF29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量百</w:t>
            </w:r>
          </w:p>
          <w:p w14:paraId="5323EF9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分率</w:t>
            </w:r>
          </w:p>
          <w:p w14:paraId="73ED31B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070" w:type="pct"/>
            <w:noWrap w:val="0"/>
            <w:vAlign w:val="center"/>
          </w:tcPr>
          <w:p w14:paraId="149A759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w:t>
            </w:r>
          </w:p>
        </w:tc>
        <w:tc>
          <w:tcPr>
            <w:tcW w:w="1566" w:type="pct"/>
            <w:noWrap w:val="0"/>
            <w:vAlign w:val="center"/>
          </w:tcPr>
          <w:p w14:paraId="27F3FCE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504" w:type="pct"/>
            <w:noWrap w:val="0"/>
            <w:vAlign w:val="center"/>
          </w:tcPr>
          <w:p w14:paraId="0482230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w:t>
            </w:r>
          </w:p>
        </w:tc>
      </w:tr>
      <w:tr w14:paraId="2B4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59" w:type="pct"/>
            <w:vMerge w:val="continue"/>
            <w:noWrap w:val="0"/>
            <w:vAlign w:val="center"/>
          </w:tcPr>
          <w:p w14:paraId="41297BF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95E354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26.5</w:t>
            </w:r>
          </w:p>
        </w:tc>
        <w:tc>
          <w:tcPr>
            <w:tcW w:w="1566" w:type="pct"/>
            <w:noWrap w:val="0"/>
            <w:vAlign w:val="center"/>
          </w:tcPr>
          <w:p w14:paraId="0DE5E5E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504" w:type="pct"/>
            <w:noWrap w:val="0"/>
            <w:vAlign w:val="center"/>
          </w:tcPr>
          <w:p w14:paraId="025620C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90-100</w:t>
            </w:r>
          </w:p>
        </w:tc>
      </w:tr>
      <w:tr w14:paraId="161445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5C4FA73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B0A72B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w:t>
            </w:r>
          </w:p>
        </w:tc>
        <w:tc>
          <w:tcPr>
            <w:tcW w:w="1566" w:type="pct"/>
            <w:noWrap w:val="0"/>
            <w:vAlign w:val="center"/>
          </w:tcPr>
          <w:p w14:paraId="6CBC736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504" w:type="pct"/>
            <w:noWrap w:val="0"/>
            <w:vAlign w:val="center"/>
          </w:tcPr>
          <w:p w14:paraId="1F56FD3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75-90</w:t>
            </w:r>
          </w:p>
        </w:tc>
      </w:tr>
      <w:tr w14:paraId="385B97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0DF58E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35F6771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w:t>
            </w:r>
          </w:p>
        </w:tc>
        <w:tc>
          <w:tcPr>
            <w:tcW w:w="1566" w:type="pct"/>
            <w:noWrap w:val="0"/>
            <w:vAlign w:val="top"/>
          </w:tcPr>
          <w:p w14:paraId="03BC8B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100</w:t>
            </w:r>
          </w:p>
        </w:tc>
        <w:tc>
          <w:tcPr>
            <w:tcW w:w="1504" w:type="pct"/>
            <w:noWrap w:val="0"/>
            <w:vAlign w:val="center"/>
          </w:tcPr>
          <w:p w14:paraId="77A65D5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65-83</w:t>
            </w:r>
          </w:p>
        </w:tc>
      </w:tr>
      <w:tr w14:paraId="395D0E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05760B4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37D9A47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w:t>
            </w:r>
          </w:p>
        </w:tc>
        <w:tc>
          <w:tcPr>
            <w:tcW w:w="1566" w:type="pct"/>
            <w:noWrap w:val="0"/>
            <w:vAlign w:val="top"/>
          </w:tcPr>
          <w:p w14:paraId="40BF16C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100</w:t>
            </w:r>
          </w:p>
        </w:tc>
        <w:tc>
          <w:tcPr>
            <w:tcW w:w="1504" w:type="pct"/>
            <w:noWrap w:val="0"/>
            <w:vAlign w:val="center"/>
          </w:tcPr>
          <w:p w14:paraId="320B61E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57-76</w:t>
            </w:r>
          </w:p>
        </w:tc>
      </w:tr>
      <w:tr w14:paraId="21BD41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5780A28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5B506D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9.5</w:t>
            </w:r>
          </w:p>
        </w:tc>
        <w:tc>
          <w:tcPr>
            <w:tcW w:w="1566" w:type="pct"/>
            <w:noWrap w:val="0"/>
            <w:vAlign w:val="top"/>
          </w:tcPr>
          <w:p w14:paraId="5F478FB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75</w:t>
            </w:r>
          </w:p>
        </w:tc>
        <w:tc>
          <w:tcPr>
            <w:tcW w:w="1504" w:type="pct"/>
            <w:noWrap w:val="0"/>
            <w:vAlign w:val="center"/>
          </w:tcPr>
          <w:p w14:paraId="372714F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45-65</w:t>
            </w:r>
          </w:p>
        </w:tc>
      </w:tr>
      <w:tr w14:paraId="43741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191B3C6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0E15C94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4.75</w:t>
            </w:r>
          </w:p>
        </w:tc>
        <w:tc>
          <w:tcPr>
            <w:tcW w:w="1566" w:type="pct"/>
            <w:noWrap w:val="0"/>
            <w:vAlign w:val="top"/>
          </w:tcPr>
          <w:p w14:paraId="4CB35F2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34</w:t>
            </w:r>
          </w:p>
        </w:tc>
        <w:tc>
          <w:tcPr>
            <w:tcW w:w="1504" w:type="pct"/>
            <w:noWrap w:val="0"/>
            <w:vAlign w:val="center"/>
          </w:tcPr>
          <w:p w14:paraId="739374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24-52</w:t>
            </w:r>
          </w:p>
        </w:tc>
      </w:tr>
      <w:tr w14:paraId="309CC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137D06B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1E9187F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2.36</w:t>
            </w:r>
          </w:p>
        </w:tc>
        <w:tc>
          <w:tcPr>
            <w:tcW w:w="1566" w:type="pct"/>
            <w:noWrap w:val="0"/>
            <w:vAlign w:val="top"/>
          </w:tcPr>
          <w:p w14:paraId="0AF2433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26</w:t>
            </w:r>
          </w:p>
        </w:tc>
        <w:tc>
          <w:tcPr>
            <w:tcW w:w="1504" w:type="pct"/>
            <w:noWrap w:val="0"/>
            <w:vAlign w:val="center"/>
          </w:tcPr>
          <w:p w14:paraId="1A39382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16-42</w:t>
            </w:r>
          </w:p>
        </w:tc>
      </w:tr>
      <w:tr w14:paraId="62214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31FABD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2F227E2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1.18</w:t>
            </w:r>
          </w:p>
        </w:tc>
        <w:tc>
          <w:tcPr>
            <w:tcW w:w="1566" w:type="pct"/>
            <w:noWrap w:val="0"/>
            <w:vAlign w:val="top"/>
          </w:tcPr>
          <w:p w14:paraId="197F747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24</w:t>
            </w:r>
          </w:p>
        </w:tc>
        <w:tc>
          <w:tcPr>
            <w:tcW w:w="1504" w:type="pct"/>
            <w:noWrap w:val="0"/>
            <w:vAlign w:val="center"/>
          </w:tcPr>
          <w:p w14:paraId="067899F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12-33</w:t>
            </w:r>
          </w:p>
        </w:tc>
      </w:tr>
      <w:tr w14:paraId="0C30F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6098DDC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4CC3EF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0.6</w:t>
            </w:r>
          </w:p>
        </w:tc>
        <w:tc>
          <w:tcPr>
            <w:tcW w:w="1566" w:type="pct"/>
            <w:noWrap w:val="0"/>
            <w:vAlign w:val="top"/>
          </w:tcPr>
          <w:p w14:paraId="00E32C3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w:t>
            </w:r>
          </w:p>
        </w:tc>
        <w:tc>
          <w:tcPr>
            <w:tcW w:w="1504" w:type="pct"/>
            <w:noWrap w:val="0"/>
            <w:vAlign w:val="center"/>
          </w:tcPr>
          <w:p w14:paraId="65490B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8-24</w:t>
            </w:r>
          </w:p>
        </w:tc>
      </w:tr>
      <w:tr w14:paraId="6D0A63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0D836EF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7718085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0.3</w:t>
            </w:r>
          </w:p>
        </w:tc>
        <w:tc>
          <w:tcPr>
            <w:tcW w:w="1566" w:type="pct"/>
            <w:noWrap w:val="0"/>
            <w:vAlign w:val="top"/>
          </w:tcPr>
          <w:p w14:paraId="61F53D1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16</w:t>
            </w:r>
          </w:p>
        </w:tc>
        <w:tc>
          <w:tcPr>
            <w:tcW w:w="1504" w:type="pct"/>
            <w:noWrap w:val="0"/>
            <w:vAlign w:val="center"/>
          </w:tcPr>
          <w:p w14:paraId="0AD8493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5-17</w:t>
            </w:r>
          </w:p>
        </w:tc>
      </w:tr>
      <w:tr w14:paraId="111C57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3C1933E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268BA1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0.15</w:t>
            </w:r>
          </w:p>
        </w:tc>
        <w:tc>
          <w:tcPr>
            <w:tcW w:w="1566" w:type="pct"/>
            <w:noWrap w:val="0"/>
            <w:vAlign w:val="top"/>
          </w:tcPr>
          <w:p w14:paraId="65C3425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15</w:t>
            </w:r>
          </w:p>
        </w:tc>
        <w:tc>
          <w:tcPr>
            <w:tcW w:w="1504" w:type="pct"/>
            <w:noWrap w:val="0"/>
            <w:vAlign w:val="center"/>
          </w:tcPr>
          <w:p w14:paraId="5ED8DE0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13</w:t>
            </w:r>
          </w:p>
        </w:tc>
      </w:tr>
      <w:tr w14:paraId="31CC1B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9" w:type="pct"/>
            <w:vMerge w:val="continue"/>
            <w:noWrap w:val="0"/>
            <w:vAlign w:val="center"/>
          </w:tcPr>
          <w:p w14:paraId="411270A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1070" w:type="pct"/>
            <w:noWrap w:val="0"/>
            <w:vAlign w:val="center"/>
          </w:tcPr>
          <w:p w14:paraId="590CDAA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0.075</w:t>
            </w:r>
          </w:p>
        </w:tc>
        <w:tc>
          <w:tcPr>
            <w:tcW w:w="1566" w:type="pct"/>
            <w:noWrap w:val="0"/>
            <w:vAlign w:val="top"/>
          </w:tcPr>
          <w:p w14:paraId="1FC691C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12</w:t>
            </w:r>
          </w:p>
        </w:tc>
        <w:tc>
          <w:tcPr>
            <w:tcW w:w="1504" w:type="pct"/>
            <w:noWrap w:val="0"/>
            <w:vAlign w:val="center"/>
          </w:tcPr>
          <w:p w14:paraId="0EA1CF0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w:t>
            </w:r>
          </w:p>
        </w:tc>
      </w:tr>
    </w:tbl>
    <w:p w14:paraId="09A17058">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沥青混合料配合比设计技术要求应符合下表的规定，并具有良好的施工性能。</w:t>
      </w:r>
    </w:p>
    <w:p w14:paraId="4DB5BE24">
      <w:pPr>
        <w:pStyle w:val="72"/>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lang w:val="en-US" w:eastAsia="zh-CN"/>
        </w:rPr>
        <w:t>8</w:t>
      </w:r>
      <w:r>
        <w:rPr>
          <w:rFonts w:hint="eastAsia" w:ascii="宋体" w:hAnsi="宋体" w:eastAsia="宋体" w:cs="宋体"/>
          <w:b/>
          <w:bCs/>
          <w:color w:val="auto"/>
          <w:sz w:val="24"/>
          <w:szCs w:val="24"/>
        </w:rPr>
        <w:t xml:space="preserve"> SMA-13（SBS改性）混合料马歇尔试验配合比设计技术要求</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0"/>
        <w:gridCol w:w="2256"/>
      </w:tblGrid>
      <w:tr w14:paraId="14A5A9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600" w:type="dxa"/>
            <w:noWrap w:val="0"/>
            <w:vAlign w:val="center"/>
          </w:tcPr>
          <w:p w14:paraId="59803D9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指   标</w:t>
            </w:r>
          </w:p>
        </w:tc>
        <w:tc>
          <w:tcPr>
            <w:tcW w:w="0" w:type="auto"/>
            <w:noWrap w:val="0"/>
            <w:vAlign w:val="center"/>
          </w:tcPr>
          <w:p w14:paraId="3065CFE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技术要求</w:t>
            </w:r>
          </w:p>
        </w:tc>
      </w:tr>
      <w:tr w14:paraId="6868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70742B5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击实次数（双面）（次）</w:t>
            </w:r>
          </w:p>
        </w:tc>
        <w:tc>
          <w:tcPr>
            <w:tcW w:w="0" w:type="auto"/>
            <w:noWrap w:val="0"/>
            <w:vAlign w:val="center"/>
          </w:tcPr>
          <w:p w14:paraId="2F91E5F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p>
        </w:tc>
      </w:tr>
      <w:tr w14:paraId="312CB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6DCB9BC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试件尺寸 （mm）</w:t>
            </w:r>
          </w:p>
        </w:tc>
        <w:tc>
          <w:tcPr>
            <w:tcW w:w="0" w:type="auto"/>
            <w:noWrap w:val="0"/>
            <w:vAlign w:val="center"/>
          </w:tcPr>
          <w:p w14:paraId="352BD6E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φ101.6mm×63.5mm</w:t>
            </w:r>
          </w:p>
        </w:tc>
      </w:tr>
      <w:tr w14:paraId="61B16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312EC5E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空隙率VV （%）</w:t>
            </w:r>
          </w:p>
        </w:tc>
        <w:tc>
          <w:tcPr>
            <w:tcW w:w="0" w:type="auto"/>
            <w:noWrap w:val="0"/>
            <w:vAlign w:val="center"/>
          </w:tcPr>
          <w:p w14:paraId="4CF1B85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3～4</w:t>
            </w:r>
          </w:p>
        </w:tc>
      </w:tr>
      <w:tr w14:paraId="0C679B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17A7F96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矿料间隙率VMA，不小于（%）</w:t>
            </w:r>
          </w:p>
        </w:tc>
        <w:tc>
          <w:tcPr>
            <w:tcW w:w="0" w:type="auto"/>
            <w:noWrap w:val="0"/>
            <w:vAlign w:val="center"/>
          </w:tcPr>
          <w:p w14:paraId="7209ADC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17.0</w:t>
            </w:r>
          </w:p>
        </w:tc>
      </w:tr>
      <w:tr w14:paraId="151694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727D2F8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粗集料骨架间隙率VCAmix,不大于</w:t>
            </w:r>
          </w:p>
        </w:tc>
        <w:tc>
          <w:tcPr>
            <w:tcW w:w="0" w:type="auto"/>
            <w:noWrap w:val="0"/>
            <w:vAlign w:val="center"/>
          </w:tcPr>
          <w:p w14:paraId="5FF82D2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VCADRC</w:t>
            </w:r>
          </w:p>
        </w:tc>
      </w:tr>
      <w:tr w14:paraId="258486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600" w:type="dxa"/>
            <w:noWrap w:val="0"/>
            <w:vAlign w:val="center"/>
          </w:tcPr>
          <w:p w14:paraId="7F93F87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沥青饱和度VFA（%）</w:t>
            </w:r>
          </w:p>
        </w:tc>
        <w:tc>
          <w:tcPr>
            <w:tcW w:w="0" w:type="auto"/>
            <w:noWrap w:val="0"/>
            <w:vAlign w:val="center"/>
          </w:tcPr>
          <w:p w14:paraId="095B70F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75～85</w:t>
            </w:r>
          </w:p>
        </w:tc>
      </w:tr>
      <w:tr w14:paraId="5F960C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29B8851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稳定度，不小于 （kN）</w:t>
            </w:r>
          </w:p>
        </w:tc>
        <w:tc>
          <w:tcPr>
            <w:tcW w:w="0" w:type="auto"/>
            <w:noWrap w:val="0"/>
            <w:vAlign w:val="center"/>
          </w:tcPr>
          <w:p w14:paraId="7616B48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6.0</w:t>
            </w:r>
          </w:p>
        </w:tc>
      </w:tr>
      <w:tr w14:paraId="7C520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5AEB481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流值（mm）</w:t>
            </w:r>
          </w:p>
        </w:tc>
        <w:tc>
          <w:tcPr>
            <w:tcW w:w="0" w:type="auto"/>
            <w:noWrap w:val="0"/>
            <w:vAlign w:val="center"/>
          </w:tcPr>
          <w:p w14:paraId="25F7F7C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r>
      <w:tr w14:paraId="7DE8B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6C4D0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谢伦堡沥青析漏试验的结合料损失（%）</w:t>
            </w:r>
          </w:p>
        </w:tc>
        <w:tc>
          <w:tcPr>
            <w:tcW w:w="0" w:type="auto"/>
            <w:noWrap w:val="0"/>
            <w:vAlign w:val="center"/>
          </w:tcPr>
          <w:p w14:paraId="709B22A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不大于0.1</w:t>
            </w:r>
          </w:p>
        </w:tc>
      </w:tr>
      <w:tr w14:paraId="686B8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00" w:type="dxa"/>
            <w:noWrap w:val="0"/>
            <w:vAlign w:val="center"/>
          </w:tcPr>
          <w:p w14:paraId="44FCE42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肯塔堡飞散试验的混合料损失或浸水飞散试验（%）</w:t>
            </w:r>
          </w:p>
        </w:tc>
        <w:tc>
          <w:tcPr>
            <w:tcW w:w="0" w:type="auto"/>
            <w:noWrap w:val="0"/>
            <w:vAlign w:val="center"/>
          </w:tcPr>
          <w:p w14:paraId="2066F8E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不大于15</w:t>
            </w:r>
          </w:p>
        </w:tc>
      </w:tr>
    </w:tbl>
    <w:p w14:paraId="38874B62">
      <w:pPr>
        <w:pStyle w:val="72"/>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表 </w:t>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rPr>
        <w:t xml:space="preserve"> 密集配沥青混凝土混合料马歇尔试验技术标准</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94"/>
        <w:gridCol w:w="2981"/>
        <w:gridCol w:w="3696"/>
      </w:tblGrid>
      <w:tr w14:paraId="2F8FF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256" w:type="dxa"/>
            <w:gridSpan w:val="2"/>
            <w:vMerge w:val="restart"/>
            <w:noWrap w:val="0"/>
            <w:vAlign w:val="center"/>
          </w:tcPr>
          <w:p w14:paraId="6F76C76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指   标</w:t>
            </w:r>
          </w:p>
        </w:tc>
        <w:tc>
          <w:tcPr>
            <w:tcW w:w="0" w:type="auto"/>
            <w:noWrap w:val="0"/>
            <w:vAlign w:val="center"/>
          </w:tcPr>
          <w:p w14:paraId="33E3E51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技术要求</w:t>
            </w:r>
          </w:p>
        </w:tc>
      </w:tr>
      <w:tr w14:paraId="26D61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256" w:type="dxa"/>
            <w:gridSpan w:val="2"/>
            <w:vMerge w:val="continue"/>
            <w:noWrap w:val="0"/>
            <w:vAlign w:val="center"/>
          </w:tcPr>
          <w:p w14:paraId="18AF208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66098D7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AC-2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C</w:t>
            </w:r>
          </w:p>
        </w:tc>
      </w:tr>
      <w:tr w14:paraId="55A133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7908BCF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击实次数（双面）（次）</w:t>
            </w:r>
          </w:p>
        </w:tc>
        <w:tc>
          <w:tcPr>
            <w:tcW w:w="0" w:type="auto"/>
            <w:noWrap w:val="0"/>
            <w:vAlign w:val="center"/>
          </w:tcPr>
          <w:p w14:paraId="20DD576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w:t>
            </w:r>
          </w:p>
        </w:tc>
      </w:tr>
      <w:tr w14:paraId="2E3C56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27974E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试件尺寸 （mm）</w:t>
            </w:r>
          </w:p>
        </w:tc>
        <w:tc>
          <w:tcPr>
            <w:tcW w:w="0" w:type="auto"/>
            <w:noWrap w:val="0"/>
            <w:vAlign w:val="center"/>
          </w:tcPr>
          <w:p w14:paraId="4D5AEE0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φ101.6mm×63.5mm</w:t>
            </w:r>
          </w:p>
        </w:tc>
      </w:tr>
      <w:tr w14:paraId="2ED74E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restart"/>
            <w:noWrap w:val="0"/>
            <w:vAlign w:val="center"/>
          </w:tcPr>
          <w:p w14:paraId="033713E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空隙率VV</w:t>
            </w:r>
          </w:p>
          <w:p w14:paraId="786D01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0" w:type="auto"/>
            <w:vMerge w:val="restart"/>
            <w:noWrap w:val="0"/>
            <w:vAlign w:val="center"/>
          </w:tcPr>
          <w:p w14:paraId="1BF10E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深约90mm以内（含90mm）</w:t>
            </w:r>
          </w:p>
          <w:p w14:paraId="0243FD18">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深约90mm以下</w:t>
            </w:r>
          </w:p>
        </w:tc>
        <w:tc>
          <w:tcPr>
            <w:tcW w:w="0" w:type="auto"/>
            <w:noWrap w:val="0"/>
            <w:vAlign w:val="center"/>
          </w:tcPr>
          <w:p w14:paraId="4E8132B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3～6</w:t>
            </w:r>
          </w:p>
        </w:tc>
      </w:tr>
      <w:tr w14:paraId="3BB0A8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227AD26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vMerge w:val="continue"/>
            <w:noWrap w:val="0"/>
            <w:vAlign w:val="center"/>
          </w:tcPr>
          <w:p w14:paraId="3C2360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2C624BB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3～6</w:t>
            </w:r>
          </w:p>
        </w:tc>
      </w:tr>
      <w:tr w14:paraId="0D3E8F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63B883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稳定度MS，不小于 （kN）</w:t>
            </w:r>
          </w:p>
        </w:tc>
        <w:tc>
          <w:tcPr>
            <w:tcW w:w="0" w:type="auto"/>
            <w:noWrap w:val="0"/>
            <w:vAlign w:val="center"/>
          </w:tcPr>
          <w:p w14:paraId="71EB9AE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r>
      <w:tr w14:paraId="18B14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046514E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流值FL （mm）</w:t>
            </w:r>
          </w:p>
        </w:tc>
        <w:tc>
          <w:tcPr>
            <w:tcW w:w="0" w:type="auto"/>
            <w:noWrap w:val="0"/>
            <w:vAlign w:val="center"/>
          </w:tcPr>
          <w:p w14:paraId="4E1478F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2～4.5</w:t>
            </w:r>
          </w:p>
        </w:tc>
      </w:tr>
      <w:tr w14:paraId="24CC34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restart"/>
            <w:noWrap w:val="0"/>
            <w:vAlign w:val="center"/>
          </w:tcPr>
          <w:p w14:paraId="72CD7BB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矿料间隙率VMA，</w:t>
            </w:r>
          </w:p>
          <w:p w14:paraId="7EDFE76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不小于 （%）</w:t>
            </w:r>
          </w:p>
        </w:tc>
        <w:tc>
          <w:tcPr>
            <w:tcW w:w="0" w:type="auto"/>
            <w:vMerge w:val="restart"/>
            <w:noWrap w:val="0"/>
            <w:vAlign w:val="center"/>
          </w:tcPr>
          <w:p w14:paraId="5C9553A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设计空隙率</w:t>
            </w:r>
          </w:p>
          <w:p w14:paraId="7342148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0" w:type="auto"/>
            <w:noWrap w:val="0"/>
            <w:vAlign w:val="center"/>
          </w:tcPr>
          <w:p w14:paraId="6B5837F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相应于以下公称最大粒径（mm）</w:t>
            </w:r>
          </w:p>
          <w:p w14:paraId="50B2299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的最小VMA及VFA技术要求（%）</w:t>
            </w:r>
          </w:p>
        </w:tc>
      </w:tr>
      <w:tr w14:paraId="6B11D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3F01681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vMerge w:val="continue"/>
            <w:noWrap w:val="0"/>
            <w:vAlign w:val="center"/>
          </w:tcPr>
          <w:p w14:paraId="201E2C1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497B4E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26.5</w:t>
            </w:r>
          </w:p>
        </w:tc>
      </w:tr>
      <w:tr w14:paraId="4E4DB4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5EAD351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19D14F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0" w:type="auto"/>
            <w:noWrap w:val="0"/>
            <w:vAlign w:val="center"/>
          </w:tcPr>
          <w:p w14:paraId="09AFE83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r>
      <w:tr w14:paraId="1201E4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6B02CB8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77B3FE3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0" w:type="auto"/>
            <w:noWrap w:val="0"/>
            <w:vAlign w:val="center"/>
          </w:tcPr>
          <w:p w14:paraId="24D6CBD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1</w:t>
            </w:r>
          </w:p>
        </w:tc>
      </w:tr>
      <w:tr w14:paraId="1F8494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45A8A5E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41E2FF3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0" w:type="auto"/>
            <w:noWrap w:val="0"/>
            <w:vAlign w:val="center"/>
          </w:tcPr>
          <w:p w14:paraId="6C25ED1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2</w:t>
            </w:r>
          </w:p>
        </w:tc>
      </w:tr>
      <w:tr w14:paraId="11276B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08FA7A8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26F76D3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0" w:type="auto"/>
            <w:noWrap w:val="0"/>
            <w:vAlign w:val="center"/>
          </w:tcPr>
          <w:p w14:paraId="492253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p>
        </w:tc>
      </w:tr>
      <w:tr w14:paraId="4F37F7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39" w:type="dxa"/>
            <w:vMerge w:val="continue"/>
            <w:noWrap w:val="0"/>
            <w:vAlign w:val="center"/>
          </w:tcPr>
          <w:p w14:paraId="4352F1D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p>
        </w:tc>
        <w:tc>
          <w:tcPr>
            <w:tcW w:w="0" w:type="auto"/>
            <w:noWrap w:val="0"/>
            <w:vAlign w:val="center"/>
          </w:tcPr>
          <w:p w14:paraId="3270C35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0" w:type="auto"/>
            <w:noWrap w:val="0"/>
            <w:vAlign w:val="center"/>
          </w:tcPr>
          <w:p w14:paraId="2DD6DFB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p>
        </w:tc>
      </w:tr>
      <w:tr w14:paraId="145D0B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256" w:type="dxa"/>
            <w:gridSpan w:val="2"/>
            <w:noWrap w:val="0"/>
            <w:vAlign w:val="center"/>
          </w:tcPr>
          <w:p w14:paraId="2E4E6B1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沥青饱和度VFA （%）</w:t>
            </w:r>
          </w:p>
        </w:tc>
        <w:tc>
          <w:tcPr>
            <w:tcW w:w="0" w:type="auto"/>
            <w:noWrap w:val="0"/>
            <w:vAlign w:val="center"/>
          </w:tcPr>
          <w:p w14:paraId="18DA12B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w:t>
            </w: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0</w:t>
            </w:r>
          </w:p>
        </w:tc>
      </w:tr>
    </w:tbl>
    <w:p w14:paraId="2FB1A1A6">
      <w:pPr>
        <w:ind w:firstLine="480"/>
        <w:rPr>
          <w:rFonts w:hint="eastAsia" w:ascii="宋体" w:hAnsi="宋体" w:eastAsia="宋体" w:cs="宋体"/>
          <w:b/>
          <w:bCs/>
          <w:color w:val="auto"/>
          <w:sz w:val="24"/>
          <w:szCs w:val="24"/>
        </w:rPr>
      </w:pPr>
      <w:bookmarkStart w:id="0" w:name="_Toc19563"/>
      <w:bookmarkStart w:id="1" w:name="_Toc18936"/>
      <w:bookmarkStart w:id="2" w:name="_Toc23030"/>
      <w:r>
        <w:rPr>
          <w:rFonts w:hint="eastAsia" w:ascii="宋体" w:hAnsi="宋体" w:eastAsia="宋体" w:cs="宋体"/>
          <w:b/>
          <w:bCs/>
          <w:color w:val="auto"/>
          <w:sz w:val="24"/>
          <w:szCs w:val="24"/>
          <w:lang w:val="en-US" w:eastAsia="zh-CN"/>
        </w:rPr>
        <w:t>12.2</w:t>
      </w:r>
      <w:r>
        <w:rPr>
          <w:rFonts w:hint="eastAsia" w:ascii="宋体" w:hAnsi="宋体" w:eastAsia="宋体" w:cs="宋体"/>
          <w:b/>
          <w:bCs/>
          <w:color w:val="auto"/>
          <w:sz w:val="24"/>
          <w:szCs w:val="24"/>
          <w:lang w:eastAsia="zh-CN"/>
        </w:rPr>
        <w:t>橡胶沥青纤维碎石封层材料技术要求</w:t>
      </w:r>
      <w:bookmarkEnd w:id="0"/>
      <w:bookmarkEnd w:id="1"/>
    </w:p>
    <w:p w14:paraId="159C6B83">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应力吸收层采用高稠度橡胶复合改性沥青纤维碎石同步封层，是指采用专用设备同时喷洒橡胶复合改性沥青和纤维，然后在上面撒布碎石经碾压后形成新的沥青路表磨耗层或应力吸收层，它可以有效的阻止原面层上的裂缝或基层裂缝反射到上面层，是道路养护和建设的新技术。</w:t>
      </w:r>
    </w:p>
    <w:p w14:paraId="358E35E5">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（1）高稠度橡胶复合改性沥青</w:t>
      </w:r>
    </w:p>
    <w:p w14:paraId="71BD1526">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稠度沥青改性剂是一种颗粒状（粒径大小一般在3-6mm）复合改性剂。该复合改性剂颗粒已经对高分子原料进行了去网络化、复合反应和稳定化处置。该改性剂颗粒，在18-22%内含掺量时，在基质沥青中充分熔胀后，采用专用的加强型沥青改性设备完成改性剂的剪切、细化和匀化。无需添加任何其他助剂，就可以实现稳定型高稠复合改性沥青的生产和供应。</w:t>
      </w:r>
    </w:p>
    <w:p w14:paraId="46B83D2A">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高稠度改性沥青具有低流动性（高稠度）、快速固结的特点，同时兼顾洒布的便捷，改性剂在沥青中充分细化分散，并应在改性沥青中稳定存在。关键控制指标是180℃粘度和储存稳定软化点差。</w:t>
      </w:r>
    </w:p>
    <w:p w14:paraId="7DDF690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作为下封层使用时为保证粘附效果须在同步封层施工前洒布一层乳化沥青透层油。</w:t>
      </w:r>
    </w:p>
    <w:p w14:paraId="209B56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rPr>
      </w:pPr>
      <w:r>
        <w:rPr>
          <w:rFonts w:hint="eastAsia" w:ascii="宋体" w:hAnsi="宋体" w:eastAsia="宋体" w:cs="Times New Roman"/>
          <w:b/>
          <w:color w:val="auto"/>
          <w:sz w:val="24"/>
          <w:szCs w:val="28"/>
          <w:lang w:eastAsia="zh-CN"/>
        </w:rPr>
        <w:t>表</w:t>
      </w:r>
      <w:r>
        <w:rPr>
          <w:rFonts w:hint="eastAsia" w:ascii="宋体" w:hAnsi="宋体" w:eastAsia="宋体" w:cs="Times New Roman"/>
          <w:b/>
          <w:color w:val="auto"/>
          <w:sz w:val="24"/>
          <w:szCs w:val="28"/>
          <w:lang w:val="en-US" w:eastAsia="zh-CN"/>
        </w:rPr>
        <w:t xml:space="preserve">10  </w:t>
      </w:r>
      <w:r>
        <w:rPr>
          <w:rFonts w:hint="eastAsia" w:ascii="宋体" w:hAnsi="宋体" w:eastAsia="宋体" w:cs="Times New Roman"/>
          <w:b/>
          <w:color w:val="auto"/>
          <w:sz w:val="24"/>
          <w:szCs w:val="28"/>
        </w:rPr>
        <w:t>洒布型高稠度橡胶复合改性沥青技术要求</w:t>
      </w:r>
    </w:p>
    <w:tbl>
      <w:tblPr>
        <w:tblStyle w:val="18"/>
        <w:tblW w:w="857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511"/>
        <w:gridCol w:w="944"/>
        <w:gridCol w:w="2433"/>
        <w:gridCol w:w="1689"/>
      </w:tblGrid>
      <w:tr w14:paraId="6BF2C3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511" w:type="dxa"/>
            <w:tcBorders>
              <w:top w:val="single" w:color="auto" w:sz="12" w:space="0"/>
              <w:left w:val="single" w:color="auto" w:sz="12" w:space="0"/>
              <w:bottom w:val="single" w:color="auto" w:sz="4" w:space="0"/>
              <w:right w:val="single" w:color="auto" w:sz="4" w:space="0"/>
            </w:tcBorders>
            <w:shd w:val="clear" w:color="auto" w:fill="FFFFFF"/>
            <w:noWrap w:val="0"/>
            <w:vAlign w:val="center"/>
          </w:tcPr>
          <w:p w14:paraId="4CA427F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指     标</w:t>
            </w:r>
          </w:p>
        </w:tc>
        <w:tc>
          <w:tcPr>
            <w:tcW w:w="944"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4EB3D19D">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单位</w:t>
            </w:r>
          </w:p>
        </w:tc>
        <w:tc>
          <w:tcPr>
            <w:tcW w:w="2433"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539866D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洒布型高稠度橡胶复合改性沥青</w:t>
            </w:r>
          </w:p>
        </w:tc>
        <w:tc>
          <w:tcPr>
            <w:tcW w:w="1689" w:type="dxa"/>
            <w:tcBorders>
              <w:top w:val="single" w:color="auto" w:sz="12" w:space="0"/>
              <w:left w:val="single" w:color="auto" w:sz="4" w:space="0"/>
              <w:bottom w:val="single" w:color="auto" w:sz="4" w:space="0"/>
              <w:right w:val="single" w:color="auto" w:sz="12" w:space="0"/>
            </w:tcBorders>
            <w:shd w:val="clear" w:color="auto" w:fill="FFFFFF"/>
            <w:noWrap w:val="0"/>
            <w:vAlign w:val="center"/>
          </w:tcPr>
          <w:p w14:paraId="56DFC4D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试验方法</w:t>
            </w:r>
          </w:p>
        </w:tc>
      </w:tr>
      <w:tr w14:paraId="372D6C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48AB73C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针入度（25℃，5s，100g）</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766181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0.1mm</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B6CD81C">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30～60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66A6F81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T0604</w:t>
            </w:r>
          </w:p>
        </w:tc>
      </w:tr>
      <w:tr w14:paraId="33F2D4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393D1E2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软化点（TR＆B），不小于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2EE60E1">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A72066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288ED924">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T0606</w:t>
            </w:r>
          </w:p>
        </w:tc>
      </w:tr>
      <w:tr w14:paraId="6847E5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4C6DBF4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旋转粘度180℃</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7FA48AE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Pa·s</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7E6EBD5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2.0～5.0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0D6D490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T0625</w:t>
            </w:r>
          </w:p>
        </w:tc>
      </w:tr>
      <w:tr w14:paraId="7C4316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6A81CA18">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弹性恢复25℃，不小于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00EFFCC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261FF58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60</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6E72584E">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T0662</w:t>
            </w:r>
          </w:p>
        </w:tc>
      </w:tr>
      <w:tr w14:paraId="65E28D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511" w:type="dxa"/>
            <w:tcBorders>
              <w:top w:val="single" w:color="auto" w:sz="4" w:space="0"/>
              <w:left w:val="single" w:color="auto" w:sz="12" w:space="0"/>
              <w:bottom w:val="single" w:color="auto" w:sz="4" w:space="0"/>
              <w:right w:val="single" w:color="auto" w:sz="4" w:space="0"/>
            </w:tcBorders>
            <w:noWrap w:val="0"/>
            <w:vAlign w:val="center"/>
          </w:tcPr>
          <w:p w14:paraId="3492211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贮存稳定性离析，48h软化点差，不大于</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F1094BC">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433" w:type="dxa"/>
            <w:tcBorders>
              <w:top w:val="single" w:color="auto" w:sz="4" w:space="0"/>
              <w:left w:val="single" w:color="auto" w:sz="4" w:space="0"/>
              <w:bottom w:val="single" w:color="auto" w:sz="4" w:space="0"/>
              <w:right w:val="single" w:color="auto" w:sz="4" w:space="0"/>
            </w:tcBorders>
            <w:noWrap w:val="0"/>
            <w:vAlign w:val="center"/>
          </w:tcPr>
          <w:p w14:paraId="1AB350A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5</w:t>
            </w:r>
          </w:p>
        </w:tc>
        <w:tc>
          <w:tcPr>
            <w:tcW w:w="1689" w:type="dxa"/>
            <w:tcBorders>
              <w:top w:val="single" w:color="auto" w:sz="4" w:space="0"/>
              <w:left w:val="single" w:color="auto" w:sz="4" w:space="0"/>
              <w:bottom w:val="single" w:color="auto" w:sz="4" w:space="0"/>
              <w:right w:val="single" w:color="auto" w:sz="12" w:space="0"/>
            </w:tcBorders>
            <w:noWrap w:val="0"/>
            <w:vAlign w:val="center"/>
          </w:tcPr>
          <w:p w14:paraId="4094802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T0661</w:t>
            </w:r>
          </w:p>
        </w:tc>
      </w:tr>
      <w:tr w14:paraId="7AFBCF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3511" w:type="dxa"/>
            <w:tcBorders>
              <w:top w:val="single" w:color="auto" w:sz="4" w:space="0"/>
              <w:left w:val="single" w:color="auto" w:sz="12" w:space="0"/>
              <w:bottom w:val="single" w:color="auto" w:sz="12" w:space="0"/>
              <w:right w:val="single" w:color="auto" w:sz="4" w:space="0"/>
            </w:tcBorders>
            <w:noWrap w:val="0"/>
            <w:vAlign w:val="center"/>
          </w:tcPr>
          <w:p w14:paraId="6DA844A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延度 5℃（5cm/min）不小于</w:t>
            </w:r>
          </w:p>
        </w:tc>
        <w:tc>
          <w:tcPr>
            <w:tcW w:w="944" w:type="dxa"/>
            <w:tcBorders>
              <w:top w:val="single" w:color="auto" w:sz="4" w:space="0"/>
              <w:left w:val="single" w:color="auto" w:sz="4" w:space="0"/>
              <w:bottom w:val="single" w:color="auto" w:sz="12" w:space="0"/>
              <w:right w:val="single" w:color="auto" w:sz="4" w:space="0"/>
            </w:tcBorders>
            <w:noWrap w:val="0"/>
            <w:vAlign w:val="center"/>
          </w:tcPr>
          <w:p w14:paraId="1698125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cm</w:t>
            </w:r>
          </w:p>
        </w:tc>
        <w:tc>
          <w:tcPr>
            <w:tcW w:w="2433" w:type="dxa"/>
            <w:tcBorders>
              <w:top w:val="single" w:color="auto" w:sz="4" w:space="0"/>
              <w:left w:val="single" w:color="auto" w:sz="4" w:space="0"/>
              <w:bottom w:val="single" w:color="auto" w:sz="12" w:space="0"/>
              <w:right w:val="single" w:color="auto" w:sz="4" w:space="0"/>
            </w:tcBorders>
            <w:noWrap w:val="0"/>
            <w:vAlign w:val="center"/>
          </w:tcPr>
          <w:p w14:paraId="3C3F1DF6">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5</w:t>
            </w:r>
          </w:p>
        </w:tc>
        <w:tc>
          <w:tcPr>
            <w:tcW w:w="1689" w:type="dxa"/>
            <w:tcBorders>
              <w:top w:val="single" w:color="auto" w:sz="4" w:space="0"/>
              <w:left w:val="single" w:color="auto" w:sz="4" w:space="0"/>
              <w:bottom w:val="single" w:color="auto" w:sz="12" w:space="0"/>
              <w:right w:val="single" w:color="auto" w:sz="12" w:space="0"/>
            </w:tcBorders>
            <w:noWrap w:val="0"/>
            <w:vAlign w:val="center"/>
          </w:tcPr>
          <w:p w14:paraId="7CDF2A2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T0605</w:t>
            </w:r>
          </w:p>
        </w:tc>
      </w:tr>
    </w:tbl>
    <w:p w14:paraId="3A8C34EC">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（2）集料</w:t>
      </w:r>
    </w:p>
    <w:p w14:paraId="6FA61436">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应选择坚硬、粗糙、耐磨、洁净的玄武岩或石灰岩集料，集料粒径为4.75～9.5mm或9.5～13.2mm。4.75～9.5mm集料多用于磨耗层或新建道路下封层，用量为5～8m3/1000m2；9.5～ 13.2mm石料多用于新建道路下封层，用量为8~11m3/1000m2。 严格控制粉尘含量（小于0.075mm含量比例不大于1％）。</w:t>
      </w:r>
    </w:p>
    <w:p w14:paraId="5EF150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lang w:val="en-US" w:eastAsia="zh-CN"/>
        </w:rPr>
      </w:pPr>
      <w:r>
        <w:rPr>
          <w:rFonts w:hint="eastAsia" w:ascii="宋体" w:hAnsi="宋体" w:eastAsia="宋体" w:cs="Times New Roman"/>
          <w:b/>
          <w:color w:val="auto"/>
          <w:sz w:val="24"/>
          <w:szCs w:val="28"/>
          <w:lang w:val="en-US" w:eastAsia="zh-CN"/>
        </w:rPr>
        <w:t>表11  石料指标要求</w:t>
      </w:r>
    </w:p>
    <w:tbl>
      <w:tblPr>
        <w:tblStyle w:val="18"/>
        <w:tblW w:w="85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86"/>
        <w:gridCol w:w="1806"/>
        <w:gridCol w:w="3008"/>
      </w:tblGrid>
      <w:tr w14:paraId="2EE83C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shd w:val="clear" w:color="auto" w:fill="FFFFFF"/>
            <w:noWrap w:val="0"/>
            <w:vAlign w:val="center"/>
          </w:tcPr>
          <w:p w14:paraId="1007314D">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项目</w:t>
            </w:r>
          </w:p>
        </w:tc>
        <w:tc>
          <w:tcPr>
            <w:tcW w:w="1806" w:type="dxa"/>
            <w:tcBorders>
              <w:tl2br w:val="nil"/>
              <w:tr2bl w:val="nil"/>
            </w:tcBorders>
            <w:shd w:val="clear" w:color="auto" w:fill="FFFFFF"/>
            <w:noWrap w:val="0"/>
            <w:vAlign w:val="center"/>
          </w:tcPr>
          <w:p w14:paraId="5C06E383">
            <w:pPr>
              <w:widowControl/>
              <w:adjustRightInd w:val="0"/>
              <w:snapToGrid w:val="0"/>
              <w:spacing w:before="78" w:beforeLines="25" w:after="78" w:afterLines="25"/>
              <w:jc w:val="center"/>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指标</w:t>
            </w:r>
          </w:p>
        </w:tc>
        <w:tc>
          <w:tcPr>
            <w:tcW w:w="3008" w:type="dxa"/>
            <w:tcBorders>
              <w:tl2br w:val="nil"/>
              <w:tr2bl w:val="nil"/>
            </w:tcBorders>
            <w:shd w:val="clear" w:color="auto" w:fill="FFFFFF"/>
            <w:noWrap w:val="0"/>
            <w:vAlign w:val="center"/>
          </w:tcPr>
          <w:p w14:paraId="6E763D1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备注</w:t>
            </w:r>
          </w:p>
        </w:tc>
      </w:tr>
      <w:tr w14:paraId="4E81AB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49F89302">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磨耗值</w:t>
            </w:r>
          </w:p>
        </w:tc>
        <w:tc>
          <w:tcPr>
            <w:tcW w:w="1806" w:type="dxa"/>
            <w:tcBorders>
              <w:tl2br w:val="nil"/>
              <w:tr2bl w:val="nil"/>
            </w:tcBorders>
            <w:noWrap w:val="0"/>
            <w:vAlign w:val="center"/>
          </w:tcPr>
          <w:p w14:paraId="75F7235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≤30％</w:t>
            </w:r>
          </w:p>
        </w:tc>
        <w:tc>
          <w:tcPr>
            <w:tcW w:w="3008" w:type="dxa"/>
            <w:tcBorders>
              <w:tl2br w:val="nil"/>
              <w:tr2bl w:val="nil"/>
            </w:tcBorders>
            <w:noWrap w:val="0"/>
            <w:vAlign w:val="center"/>
          </w:tcPr>
          <w:p w14:paraId="34DEE0E8">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T0317</w:t>
            </w:r>
          </w:p>
        </w:tc>
      </w:tr>
      <w:tr w14:paraId="4EBDBC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66883702">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针片状</w:t>
            </w:r>
          </w:p>
        </w:tc>
        <w:tc>
          <w:tcPr>
            <w:tcW w:w="1806" w:type="dxa"/>
            <w:tcBorders>
              <w:tl2br w:val="nil"/>
              <w:tr2bl w:val="nil"/>
            </w:tcBorders>
            <w:noWrap w:val="0"/>
            <w:vAlign w:val="center"/>
          </w:tcPr>
          <w:p w14:paraId="21622AAB">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≤15％</w:t>
            </w:r>
          </w:p>
        </w:tc>
        <w:tc>
          <w:tcPr>
            <w:tcW w:w="3008" w:type="dxa"/>
            <w:tcBorders>
              <w:tl2br w:val="nil"/>
              <w:tr2bl w:val="nil"/>
            </w:tcBorders>
            <w:noWrap w:val="0"/>
            <w:vAlign w:val="center"/>
          </w:tcPr>
          <w:p w14:paraId="43727ACE">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T0312</w:t>
            </w:r>
          </w:p>
        </w:tc>
      </w:tr>
      <w:tr w14:paraId="2A481F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562E553E">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压碎值</w:t>
            </w:r>
          </w:p>
        </w:tc>
        <w:tc>
          <w:tcPr>
            <w:tcW w:w="1806" w:type="dxa"/>
            <w:tcBorders>
              <w:tl2br w:val="nil"/>
              <w:tr2bl w:val="nil"/>
            </w:tcBorders>
            <w:noWrap w:val="0"/>
            <w:vAlign w:val="center"/>
          </w:tcPr>
          <w:p w14:paraId="3504748B">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≤26％</w:t>
            </w:r>
          </w:p>
        </w:tc>
        <w:tc>
          <w:tcPr>
            <w:tcW w:w="3008" w:type="dxa"/>
            <w:tcBorders>
              <w:tl2br w:val="nil"/>
              <w:tr2bl w:val="nil"/>
            </w:tcBorders>
            <w:noWrap w:val="0"/>
            <w:vAlign w:val="center"/>
          </w:tcPr>
          <w:p w14:paraId="64554F47">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T0316</w:t>
            </w:r>
          </w:p>
        </w:tc>
      </w:tr>
      <w:tr w14:paraId="4FD43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1AC17904">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吸水率</w:t>
            </w:r>
          </w:p>
        </w:tc>
        <w:tc>
          <w:tcPr>
            <w:tcW w:w="1806" w:type="dxa"/>
            <w:tcBorders>
              <w:tl2br w:val="nil"/>
              <w:tr2bl w:val="nil"/>
            </w:tcBorders>
            <w:noWrap w:val="0"/>
            <w:vAlign w:val="center"/>
          </w:tcPr>
          <w:p w14:paraId="4B1323B5">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≤2.5％</w:t>
            </w:r>
          </w:p>
        </w:tc>
        <w:tc>
          <w:tcPr>
            <w:tcW w:w="3008" w:type="dxa"/>
            <w:tcBorders>
              <w:tl2br w:val="nil"/>
              <w:tr2bl w:val="nil"/>
            </w:tcBorders>
            <w:noWrap w:val="0"/>
            <w:vAlign w:val="center"/>
          </w:tcPr>
          <w:p w14:paraId="7A8E61A1">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T0307</w:t>
            </w:r>
          </w:p>
        </w:tc>
      </w:tr>
      <w:tr w14:paraId="565BD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86" w:type="dxa"/>
            <w:tcBorders>
              <w:tl2br w:val="nil"/>
              <w:tr2bl w:val="nil"/>
            </w:tcBorders>
            <w:noWrap w:val="0"/>
            <w:vAlign w:val="center"/>
          </w:tcPr>
          <w:p w14:paraId="534D3510">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磨光值</w:t>
            </w:r>
          </w:p>
        </w:tc>
        <w:tc>
          <w:tcPr>
            <w:tcW w:w="1806" w:type="dxa"/>
            <w:tcBorders>
              <w:tl2br w:val="nil"/>
              <w:tr2bl w:val="nil"/>
            </w:tcBorders>
            <w:noWrap w:val="0"/>
            <w:vAlign w:val="center"/>
          </w:tcPr>
          <w:p w14:paraId="53A89D17">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≥42</w:t>
            </w:r>
          </w:p>
        </w:tc>
        <w:tc>
          <w:tcPr>
            <w:tcW w:w="3008" w:type="dxa"/>
            <w:tcBorders>
              <w:tl2br w:val="nil"/>
              <w:tr2bl w:val="nil"/>
            </w:tcBorders>
            <w:noWrap w:val="0"/>
            <w:vAlign w:val="center"/>
          </w:tcPr>
          <w:p w14:paraId="5E6C4264">
            <w:pPr>
              <w:widowControl/>
              <w:adjustRightInd w:val="0"/>
              <w:snapToGrid w:val="0"/>
              <w:spacing w:before="78" w:beforeLines="25" w:after="78" w:afterLines="25"/>
              <w:jc w:val="center"/>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用作下封层时不检测磨光值</w:t>
            </w:r>
          </w:p>
        </w:tc>
      </w:tr>
    </w:tbl>
    <w:p w14:paraId="4359D0CB">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（3）纤维</w:t>
      </w:r>
    </w:p>
    <w:p w14:paraId="44330BA9">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采用喷射无捻粗纱型玻璃纤维，纤维长度可分为30mm、60mm和120mm三种长度，通常使用60mm规格。纤维用量为505～120g/m2，通常在60g/m2左右。</w:t>
      </w:r>
    </w:p>
    <w:p w14:paraId="7C585F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24"/>
          <w:szCs w:val="28"/>
          <w:lang w:val="en-US" w:eastAsia="zh-CN"/>
        </w:rPr>
      </w:pPr>
      <w:r>
        <w:rPr>
          <w:rFonts w:hint="eastAsia" w:ascii="宋体" w:hAnsi="宋体" w:eastAsia="宋体" w:cs="Times New Roman"/>
          <w:b/>
          <w:color w:val="auto"/>
          <w:sz w:val="24"/>
          <w:szCs w:val="28"/>
          <w:lang w:val="en-US" w:eastAsia="zh-CN"/>
        </w:rPr>
        <w:t>表12  纤维技术指标要求</w:t>
      </w:r>
    </w:p>
    <w:tbl>
      <w:tblPr>
        <w:tblStyle w:val="18"/>
        <w:tblW w:w="775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686"/>
        <w:gridCol w:w="1806"/>
        <w:gridCol w:w="2266"/>
      </w:tblGrid>
      <w:tr w14:paraId="347D42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12" w:space="0"/>
              <w:left w:val="single" w:color="auto" w:sz="12" w:space="0"/>
              <w:bottom w:val="single" w:color="auto" w:sz="4" w:space="0"/>
              <w:right w:val="single" w:color="auto" w:sz="4" w:space="0"/>
            </w:tcBorders>
            <w:shd w:val="clear" w:color="auto" w:fill="FFFFFF"/>
            <w:noWrap w:val="0"/>
            <w:vAlign w:val="center"/>
          </w:tcPr>
          <w:p w14:paraId="054C649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lang w:eastAsia="zh-CN"/>
              </w:rPr>
              <w:t>项目</w:t>
            </w:r>
          </w:p>
        </w:tc>
        <w:tc>
          <w:tcPr>
            <w:tcW w:w="1806" w:type="dxa"/>
            <w:tcBorders>
              <w:top w:val="single" w:color="auto" w:sz="12" w:space="0"/>
              <w:left w:val="single" w:color="auto" w:sz="4" w:space="0"/>
              <w:bottom w:val="single" w:color="auto" w:sz="4" w:space="0"/>
              <w:right w:val="single" w:color="auto" w:sz="4" w:space="0"/>
            </w:tcBorders>
            <w:shd w:val="clear" w:color="auto" w:fill="FFFFFF"/>
            <w:noWrap w:val="0"/>
            <w:vAlign w:val="center"/>
          </w:tcPr>
          <w:p w14:paraId="2C61203B">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单位</w:t>
            </w:r>
          </w:p>
        </w:tc>
        <w:tc>
          <w:tcPr>
            <w:tcW w:w="2266" w:type="dxa"/>
            <w:tcBorders>
              <w:top w:val="single" w:color="auto" w:sz="12" w:space="0"/>
              <w:left w:val="single" w:color="auto" w:sz="4" w:space="0"/>
              <w:bottom w:val="single" w:color="auto" w:sz="4" w:space="0"/>
              <w:right w:val="single" w:color="auto" w:sz="12" w:space="0"/>
            </w:tcBorders>
            <w:shd w:val="clear" w:color="auto" w:fill="FFFFFF"/>
            <w:noWrap w:val="0"/>
            <w:vAlign w:val="center"/>
          </w:tcPr>
          <w:p w14:paraId="331438CF">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lang w:eastAsia="zh-CN"/>
              </w:rPr>
            </w:pPr>
            <w:r>
              <w:rPr>
                <w:rFonts w:hint="eastAsia" w:ascii="宋体" w:hAnsi="宋体" w:eastAsia="宋体" w:cs="宋体"/>
                <w:color w:val="auto"/>
                <w:kern w:val="0"/>
                <w:sz w:val="24"/>
                <w:szCs w:val="28"/>
                <w:lang w:eastAsia="zh-CN"/>
              </w:rPr>
              <w:t>指标</w:t>
            </w:r>
          </w:p>
        </w:tc>
      </w:tr>
      <w:tr w14:paraId="3658A2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0E55E2C1">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线密度</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5BA8E40A">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Tex</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37C02267">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2280</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rPr>
              <w:t>2520</w:t>
            </w:r>
          </w:p>
        </w:tc>
      </w:tr>
      <w:tr w14:paraId="254A98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78D0FD8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可燃物含量</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0342F9C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1181DA8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0.85</w:t>
            </w:r>
            <w:r>
              <w:rPr>
                <w:rFonts w:hint="eastAsia" w:ascii="宋体" w:hAnsi="宋体" w:eastAsia="宋体" w:cs="宋体"/>
                <w:color w:val="auto"/>
                <w:kern w:val="0"/>
                <w:sz w:val="24"/>
                <w:szCs w:val="28"/>
                <w:lang w:val="en-US" w:eastAsia="zh-CN"/>
              </w:rPr>
              <w:t>～</w:t>
            </w:r>
            <w:r>
              <w:rPr>
                <w:rFonts w:hint="eastAsia" w:ascii="宋体" w:hAnsi="宋体" w:eastAsia="宋体" w:cs="宋体"/>
                <w:color w:val="auto"/>
                <w:kern w:val="0"/>
                <w:sz w:val="24"/>
                <w:szCs w:val="28"/>
              </w:rPr>
              <w:t>1.15</w:t>
            </w:r>
          </w:p>
        </w:tc>
      </w:tr>
      <w:tr w14:paraId="5C0B25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65965F1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含水率</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4BC7E689">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76657405">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≤0.10</w:t>
            </w:r>
          </w:p>
        </w:tc>
      </w:tr>
      <w:tr w14:paraId="3A174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7CA44FD3">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硬挺度</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09630952">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mm</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46862F5F">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120-160</w:t>
            </w:r>
          </w:p>
        </w:tc>
      </w:tr>
      <w:tr w14:paraId="347A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 w:hRule="atLeast"/>
          <w:jc w:val="center"/>
        </w:trPr>
        <w:tc>
          <w:tcPr>
            <w:tcW w:w="3686" w:type="dxa"/>
            <w:tcBorders>
              <w:top w:val="single" w:color="auto" w:sz="4" w:space="0"/>
              <w:left w:val="single" w:color="auto" w:sz="12" w:space="0"/>
              <w:bottom w:val="single" w:color="auto" w:sz="4" w:space="0"/>
              <w:right w:val="single" w:color="auto" w:sz="4" w:space="0"/>
            </w:tcBorders>
            <w:noWrap w:val="0"/>
            <w:vAlign w:val="center"/>
          </w:tcPr>
          <w:p w14:paraId="38D792E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分束率</w:t>
            </w:r>
          </w:p>
        </w:tc>
        <w:tc>
          <w:tcPr>
            <w:tcW w:w="1806" w:type="dxa"/>
            <w:tcBorders>
              <w:top w:val="single" w:color="auto" w:sz="4" w:space="0"/>
              <w:left w:val="single" w:color="auto" w:sz="4" w:space="0"/>
              <w:bottom w:val="single" w:color="auto" w:sz="4" w:space="0"/>
              <w:right w:val="single" w:color="auto" w:sz="4" w:space="0"/>
            </w:tcBorders>
            <w:noWrap w:val="0"/>
            <w:vAlign w:val="center"/>
          </w:tcPr>
          <w:p w14:paraId="121C3D82">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w:t>
            </w:r>
          </w:p>
        </w:tc>
        <w:tc>
          <w:tcPr>
            <w:tcW w:w="2266" w:type="dxa"/>
            <w:tcBorders>
              <w:top w:val="single" w:color="auto" w:sz="4" w:space="0"/>
              <w:left w:val="single" w:color="auto" w:sz="4" w:space="0"/>
              <w:bottom w:val="single" w:color="auto" w:sz="4" w:space="0"/>
              <w:right w:val="single" w:color="auto" w:sz="12" w:space="0"/>
            </w:tcBorders>
            <w:noWrap w:val="0"/>
            <w:vAlign w:val="center"/>
          </w:tcPr>
          <w:p w14:paraId="4C4F8F70">
            <w:pPr>
              <w:keepNext w:val="0"/>
              <w:keepLines w:val="0"/>
              <w:pageBreakBefore w:val="0"/>
              <w:widowControl/>
              <w:kinsoku/>
              <w:wordWrap w:val="0"/>
              <w:overflowPunct/>
              <w:topLinePunct w:val="0"/>
              <w:autoSpaceDE/>
              <w:autoSpaceDN/>
              <w:bidi w:val="0"/>
              <w:adjustRightInd w:val="0"/>
              <w:snapToGrid w:val="0"/>
              <w:spacing w:before="78" w:beforeLines="25" w:after="78" w:afterLines="25" w:line="240" w:lineRule="auto"/>
              <w:ind w:firstLine="0" w:firstLineChars="0"/>
              <w:jc w:val="center"/>
              <w:textAlignment w:val="auto"/>
              <w:rPr>
                <w:rFonts w:hint="eastAsia" w:ascii="宋体" w:hAnsi="宋体" w:eastAsia="宋体" w:cs="宋体"/>
                <w:color w:val="auto"/>
                <w:kern w:val="0"/>
                <w:sz w:val="24"/>
                <w:szCs w:val="28"/>
              </w:rPr>
            </w:pPr>
            <w:r>
              <w:rPr>
                <w:rFonts w:hint="eastAsia" w:ascii="宋体" w:hAnsi="宋体" w:eastAsia="宋体" w:cs="宋体"/>
                <w:color w:val="auto"/>
                <w:kern w:val="0"/>
                <w:sz w:val="24"/>
                <w:szCs w:val="28"/>
              </w:rPr>
              <w:t>83-99</w:t>
            </w:r>
          </w:p>
        </w:tc>
      </w:tr>
      <w:bookmarkEnd w:id="2"/>
    </w:tbl>
    <w:p w14:paraId="26443587">
      <w:pPr>
        <w:keepNext w:val="0"/>
        <w:keepLines w:val="0"/>
        <w:pageBreakBefore w:val="0"/>
        <w:widowControl w:val="0"/>
        <w:kinsoku/>
        <w:wordWrap w:val="0"/>
        <w:overflowPunct/>
        <w:topLinePunct w:val="0"/>
        <w:autoSpaceDE/>
        <w:autoSpaceDN/>
        <w:bidi w:val="0"/>
        <w:adjustRightInd/>
        <w:snapToGrid/>
        <w:spacing w:before="313" w:beforeLines="100"/>
        <w:ind w:firstLine="48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12.3 </w:t>
      </w:r>
      <w:r>
        <w:rPr>
          <w:rFonts w:hint="eastAsia" w:ascii="宋体" w:hAnsi="宋体" w:eastAsia="宋体" w:cs="宋体"/>
          <w:b/>
          <w:bCs/>
          <w:color w:val="auto"/>
          <w:sz w:val="24"/>
          <w:szCs w:val="24"/>
        </w:rPr>
        <w:t>水泥稳定碎石基层</w:t>
      </w:r>
    </w:p>
    <w:p w14:paraId="1137251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水泥稳定碎石采用的水泥应采用42.5等级的普通硅酸盐水泥，初凝时间应在3小时以上，终凝时间应</w:t>
      </w:r>
      <w:r>
        <w:rPr>
          <w:rFonts w:hint="eastAsia" w:ascii="宋体" w:hAnsi="宋体" w:eastAsia="宋体" w:cs="宋体"/>
          <w:color w:val="auto"/>
          <w:sz w:val="24"/>
          <w:szCs w:val="24"/>
          <w:lang w:val="en-US" w:eastAsia="zh-CN"/>
        </w:rPr>
        <w:t>大于</w:t>
      </w:r>
      <w:r>
        <w:rPr>
          <w:rFonts w:hint="eastAsia" w:ascii="宋体" w:hAnsi="宋体" w:eastAsia="宋体" w:cs="宋体"/>
          <w:color w:val="auto"/>
          <w:sz w:val="24"/>
          <w:szCs w:val="24"/>
        </w:rPr>
        <w:t>6小时</w:t>
      </w:r>
      <w:r>
        <w:rPr>
          <w:rFonts w:hint="eastAsia" w:ascii="宋体" w:hAnsi="宋体" w:eastAsia="宋体" w:cs="宋体"/>
          <w:color w:val="auto"/>
          <w:sz w:val="24"/>
          <w:szCs w:val="24"/>
          <w:lang w:val="en-US" w:eastAsia="zh-CN"/>
        </w:rPr>
        <w:t>且小于10小时</w:t>
      </w:r>
      <w:r>
        <w:rPr>
          <w:rFonts w:hint="eastAsia" w:ascii="宋体" w:hAnsi="宋体" w:eastAsia="宋体" w:cs="宋体"/>
          <w:color w:val="auto"/>
          <w:sz w:val="24"/>
          <w:szCs w:val="24"/>
        </w:rPr>
        <w:t>。碎石的压碎值应≤30%。其集料级配应满足《</w:t>
      </w:r>
      <w:r>
        <w:rPr>
          <w:rFonts w:hint="eastAsia" w:ascii="宋体" w:hAnsi="宋体" w:eastAsia="宋体" w:cs="宋体"/>
          <w:color w:val="auto"/>
          <w:sz w:val="24"/>
          <w:szCs w:val="24"/>
          <w:lang w:val="en-US" w:eastAsia="zh-CN"/>
        </w:rPr>
        <w:t>公路路面基层施工技术细则</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JTG/T F20</w:t>
      </w: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3.6、3.7</w:t>
      </w:r>
      <w:r>
        <w:rPr>
          <w:rFonts w:hint="eastAsia" w:ascii="宋体" w:hAnsi="宋体" w:eastAsia="宋体" w:cs="宋体"/>
          <w:color w:val="auto"/>
          <w:sz w:val="24"/>
          <w:szCs w:val="24"/>
        </w:rPr>
        <w:t>条相关技术标准。</w:t>
      </w:r>
      <w:r>
        <w:rPr>
          <w:rFonts w:hint="eastAsia" w:ascii="宋体" w:hAnsi="宋体" w:eastAsia="宋体" w:cs="宋体"/>
          <w:color w:val="auto"/>
          <w:sz w:val="24"/>
          <w:szCs w:val="24"/>
          <w:lang w:val="en-US" w:eastAsia="zh-CN"/>
        </w:rPr>
        <w:t>被稳定材料碎石，</w:t>
      </w:r>
      <w:r>
        <w:rPr>
          <w:rFonts w:hint="eastAsia" w:ascii="宋体" w:hAnsi="宋体" w:eastAsia="宋体" w:cs="宋体"/>
          <w:color w:val="auto"/>
          <w:sz w:val="24"/>
          <w:szCs w:val="24"/>
        </w:rPr>
        <w:t>要求液限&lt;28%，塑性指数&lt;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。水可采用自来水或饮用水，必要时进行水质化验，满足施工要求。</w:t>
      </w:r>
    </w:p>
    <w:p w14:paraId="36020C6F">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剂量按4%、4.5%、5%、5.5%、6%分别进行试验，制备不同比例的混合料，用重型击实法确定各组成混合料的最佳含水量和最大干密度。为减少基层裂缝，做到三个限制：在满足设计强度的基础上限制水泥用量；在减少含水量的同时，限制细集料、粉料用量；根据施工时气候条件限制含水量。具体要求水泥用量不大于6%，集料级配中</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0.075mm以下颗粒含量不大于4%、含水量不超高最佳含水量的1%。根据最佳含水量拌制的水泥稳定碎石混合料，按要求的压实度制备混合料试件，在标准条件养护6天，浸水1天后取出，做无侧限抗压强度。要求水泥稳定碎石7天浸水无侧限抗压强度代表值满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R≥3.5MPa。水</w:t>
      </w:r>
      <w:r>
        <w:rPr>
          <w:rFonts w:hint="eastAsia" w:ascii="宋体" w:hAnsi="宋体" w:eastAsia="宋体" w:cs="宋体"/>
          <w:color w:val="auto"/>
          <w:sz w:val="24"/>
          <w:szCs w:val="24"/>
          <w:lang w:eastAsia="zh-CN"/>
        </w:rPr>
        <w:t>泥</w:t>
      </w:r>
      <w:r>
        <w:rPr>
          <w:rFonts w:hint="eastAsia" w:ascii="宋体" w:hAnsi="宋体" w:eastAsia="宋体" w:cs="宋体"/>
          <w:color w:val="auto"/>
          <w:sz w:val="24"/>
          <w:szCs w:val="24"/>
        </w:rPr>
        <w:t>稳定碎石的压实度应≥9</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%。水泥稳定碎石应采用搅拌厂集中拌制，水泥掺量应比试验剂量增加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0.5%。</w:t>
      </w:r>
    </w:p>
    <w:p w14:paraId="00A54434">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水泥稳定碎石混合料级配组成要求如下：</w:t>
      </w:r>
    </w:p>
    <w:p w14:paraId="319586B2">
      <w:pPr>
        <w:pStyle w:val="7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表</w:t>
      </w:r>
      <w:r>
        <w:rPr>
          <w:rFonts w:hint="eastAsia" w:ascii="宋体" w:hAnsi="宋体" w:eastAsia="宋体" w:cs="宋体"/>
          <w:b/>
          <w:bCs/>
          <w:color w:val="auto"/>
          <w:sz w:val="24"/>
          <w:szCs w:val="24"/>
          <w:lang w:val="en-US" w:eastAsia="zh-CN"/>
        </w:rPr>
        <w:t xml:space="preserve">13  </w:t>
      </w:r>
      <w:r>
        <w:rPr>
          <w:rFonts w:hint="eastAsia" w:ascii="宋体" w:hAnsi="宋体" w:eastAsia="宋体" w:cs="宋体"/>
          <w:b/>
          <w:bCs/>
          <w:color w:val="auto"/>
          <w:sz w:val="24"/>
          <w:szCs w:val="24"/>
        </w:rPr>
        <w:t>水</w:t>
      </w:r>
      <w:r>
        <w:rPr>
          <w:rFonts w:hint="eastAsia" w:ascii="宋体" w:hAnsi="宋体" w:eastAsia="宋体" w:cs="宋体"/>
          <w:b/>
          <w:bCs/>
          <w:color w:val="auto"/>
          <w:sz w:val="24"/>
          <w:szCs w:val="24"/>
          <w:lang w:val="en-US" w:eastAsia="zh-CN"/>
        </w:rPr>
        <w:t>泥稳定碎石推荐</w:t>
      </w:r>
      <w:r>
        <w:rPr>
          <w:rFonts w:hint="eastAsia" w:ascii="宋体" w:hAnsi="宋体" w:eastAsia="宋体" w:cs="宋体"/>
          <w:b/>
          <w:bCs/>
          <w:color w:val="auto"/>
          <w:sz w:val="24"/>
          <w:szCs w:val="24"/>
        </w:rPr>
        <w:t>级配</w:t>
      </w:r>
      <w:r>
        <w:rPr>
          <w:rFonts w:hint="eastAsia" w:ascii="宋体" w:hAnsi="宋体" w:eastAsia="宋体" w:cs="宋体"/>
          <w:b/>
          <w:bCs/>
          <w:color w:val="auto"/>
          <w:sz w:val="24"/>
          <w:szCs w:val="24"/>
          <w:lang w:val="en-US" w:eastAsia="zh-CN"/>
        </w:rPr>
        <w:t>范围</w:t>
      </w:r>
    </w:p>
    <w:tbl>
      <w:tblPr>
        <w:tblStyle w:val="18"/>
        <w:tblW w:w="1005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718"/>
        <w:gridCol w:w="689"/>
        <w:gridCol w:w="693"/>
        <w:gridCol w:w="607"/>
        <w:gridCol w:w="725"/>
        <w:gridCol w:w="728"/>
        <w:gridCol w:w="600"/>
        <w:gridCol w:w="660"/>
        <w:gridCol w:w="660"/>
        <w:gridCol w:w="660"/>
        <w:gridCol w:w="660"/>
        <w:gridCol w:w="828"/>
      </w:tblGrid>
      <w:tr w14:paraId="2ED76A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24" w:type="dxa"/>
            <w:tcBorders>
              <w:tl2br w:val="nil"/>
              <w:tr2bl w:val="nil"/>
            </w:tcBorders>
            <w:vAlign w:val="center"/>
          </w:tcPr>
          <w:p w14:paraId="16C3715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筛孔尺寸（mm）</w:t>
            </w:r>
          </w:p>
        </w:tc>
        <w:tc>
          <w:tcPr>
            <w:tcW w:w="718" w:type="dxa"/>
            <w:tcBorders>
              <w:tl2br w:val="nil"/>
              <w:tr2bl w:val="nil"/>
            </w:tcBorders>
            <w:vAlign w:val="center"/>
          </w:tcPr>
          <w:p w14:paraId="0171A1A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.5</w:t>
            </w:r>
          </w:p>
        </w:tc>
        <w:tc>
          <w:tcPr>
            <w:tcW w:w="689" w:type="dxa"/>
            <w:tcBorders>
              <w:tl2br w:val="nil"/>
              <w:tr2bl w:val="nil"/>
            </w:tcBorders>
            <w:vAlign w:val="center"/>
          </w:tcPr>
          <w:p w14:paraId="5367394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31.5</w:t>
            </w:r>
          </w:p>
        </w:tc>
        <w:tc>
          <w:tcPr>
            <w:tcW w:w="693" w:type="dxa"/>
            <w:tcBorders>
              <w:tl2br w:val="nil"/>
              <w:tr2bl w:val="nil"/>
            </w:tcBorders>
            <w:vAlign w:val="center"/>
          </w:tcPr>
          <w:p w14:paraId="5B729E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26.5</w:t>
            </w:r>
          </w:p>
        </w:tc>
        <w:tc>
          <w:tcPr>
            <w:tcW w:w="607" w:type="dxa"/>
            <w:tcBorders>
              <w:tl2br w:val="nil"/>
              <w:tr2bl w:val="nil"/>
            </w:tcBorders>
            <w:vAlign w:val="center"/>
          </w:tcPr>
          <w:p w14:paraId="7E80065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725" w:type="dxa"/>
            <w:tcBorders>
              <w:tl2br w:val="nil"/>
              <w:tr2bl w:val="nil"/>
            </w:tcBorders>
            <w:vAlign w:val="center"/>
          </w:tcPr>
          <w:p w14:paraId="0812A8D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728" w:type="dxa"/>
            <w:tcBorders>
              <w:tl2br w:val="nil"/>
              <w:tr2bl w:val="nil"/>
            </w:tcBorders>
            <w:vAlign w:val="center"/>
          </w:tcPr>
          <w:p w14:paraId="26FADB1E">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w:t>
            </w:r>
          </w:p>
        </w:tc>
        <w:tc>
          <w:tcPr>
            <w:tcW w:w="600" w:type="dxa"/>
            <w:tcBorders>
              <w:tl2br w:val="nil"/>
              <w:tr2bl w:val="nil"/>
            </w:tcBorders>
            <w:vAlign w:val="center"/>
          </w:tcPr>
          <w:p w14:paraId="20FED8D9">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w:t>
            </w:r>
          </w:p>
        </w:tc>
        <w:tc>
          <w:tcPr>
            <w:tcW w:w="660" w:type="dxa"/>
            <w:tcBorders>
              <w:tl2br w:val="nil"/>
              <w:tr2bl w:val="nil"/>
            </w:tcBorders>
            <w:vAlign w:val="center"/>
          </w:tcPr>
          <w:p w14:paraId="4E7CC55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4.75</w:t>
            </w:r>
          </w:p>
        </w:tc>
        <w:tc>
          <w:tcPr>
            <w:tcW w:w="660" w:type="dxa"/>
            <w:tcBorders>
              <w:tl2br w:val="nil"/>
              <w:tr2bl w:val="nil"/>
            </w:tcBorders>
            <w:vAlign w:val="center"/>
          </w:tcPr>
          <w:p w14:paraId="1A1B5A1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2.36</w:t>
            </w:r>
          </w:p>
        </w:tc>
        <w:tc>
          <w:tcPr>
            <w:tcW w:w="660" w:type="dxa"/>
            <w:tcBorders>
              <w:tl2br w:val="nil"/>
              <w:tr2bl w:val="nil"/>
            </w:tcBorders>
            <w:vAlign w:val="center"/>
          </w:tcPr>
          <w:p w14:paraId="7B1C702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1.18</w:t>
            </w:r>
          </w:p>
        </w:tc>
        <w:tc>
          <w:tcPr>
            <w:tcW w:w="660" w:type="dxa"/>
            <w:tcBorders>
              <w:tl2br w:val="nil"/>
              <w:tr2bl w:val="nil"/>
            </w:tcBorders>
            <w:vAlign w:val="center"/>
          </w:tcPr>
          <w:p w14:paraId="64A7EF02">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0.6</w:t>
            </w:r>
          </w:p>
        </w:tc>
        <w:tc>
          <w:tcPr>
            <w:tcW w:w="828" w:type="dxa"/>
            <w:tcBorders>
              <w:tl2br w:val="nil"/>
              <w:tr2bl w:val="nil"/>
            </w:tcBorders>
            <w:vAlign w:val="center"/>
          </w:tcPr>
          <w:p w14:paraId="3E974994">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0.075</w:t>
            </w:r>
          </w:p>
        </w:tc>
      </w:tr>
      <w:tr w14:paraId="76FF91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24" w:type="dxa"/>
            <w:tcBorders>
              <w:tl2br w:val="nil"/>
              <w:tr2bl w:val="nil"/>
            </w:tcBorders>
            <w:vAlign w:val="center"/>
          </w:tcPr>
          <w:p w14:paraId="7CC420D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通过质量百分率（%）</w:t>
            </w:r>
          </w:p>
        </w:tc>
        <w:tc>
          <w:tcPr>
            <w:tcW w:w="718" w:type="dxa"/>
            <w:tcBorders>
              <w:tl2br w:val="nil"/>
              <w:tr2bl w:val="nil"/>
            </w:tcBorders>
            <w:vAlign w:val="center"/>
          </w:tcPr>
          <w:p w14:paraId="6B25FE1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eastAsia="zh-CN"/>
              </w:rPr>
              <w:t>100</w:t>
            </w:r>
          </w:p>
        </w:tc>
        <w:tc>
          <w:tcPr>
            <w:tcW w:w="689" w:type="dxa"/>
            <w:tcBorders>
              <w:tl2br w:val="nil"/>
              <w:tr2bl w:val="nil"/>
            </w:tcBorders>
            <w:vAlign w:val="center"/>
          </w:tcPr>
          <w:p w14:paraId="39B9FE9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90</w:t>
            </w:r>
          </w:p>
        </w:tc>
        <w:tc>
          <w:tcPr>
            <w:tcW w:w="693" w:type="dxa"/>
            <w:tcBorders>
              <w:tl2br w:val="nil"/>
              <w:tr2bl w:val="nil"/>
            </w:tcBorders>
            <w:vAlign w:val="center"/>
          </w:tcPr>
          <w:p w14:paraId="5916820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94</w:t>
            </w:r>
            <w:r>
              <w:rPr>
                <w:rFonts w:hint="eastAsia" w:ascii="宋体" w:hAnsi="宋体" w:eastAsia="宋体" w:cs="宋体"/>
                <w:color w:val="auto"/>
                <w:sz w:val="21"/>
                <w:szCs w:val="21"/>
              </w:rPr>
              <w:t>~</w:t>
            </w:r>
          </w:p>
          <w:p w14:paraId="614AC86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w:t>
            </w:r>
          </w:p>
        </w:tc>
        <w:tc>
          <w:tcPr>
            <w:tcW w:w="607" w:type="dxa"/>
            <w:tcBorders>
              <w:tl2br w:val="nil"/>
              <w:tr2bl w:val="nil"/>
            </w:tcBorders>
            <w:vAlign w:val="center"/>
          </w:tcPr>
          <w:p w14:paraId="790EE79F">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83</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67</w:t>
            </w:r>
          </w:p>
        </w:tc>
        <w:tc>
          <w:tcPr>
            <w:tcW w:w="725" w:type="dxa"/>
            <w:tcBorders>
              <w:tl2br w:val="nil"/>
              <w:tr2bl w:val="nil"/>
            </w:tcBorders>
            <w:vAlign w:val="center"/>
          </w:tcPr>
          <w:p w14:paraId="614C906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78</w:t>
            </w:r>
            <w:r>
              <w:rPr>
                <w:rFonts w:hint="eastAsia" w:ascii="宋体" w:hAnsi="宋体" w:eastAsia="宋体" w:cs="宋体"/>
                <w:color w:val="auto"/>
                <w:sz w:val="21"/>
                <w:szCs w:val="21"/>
              </w:rPr>
              <w:t>~</w:t>
            </w:r>
          </w:p>
          <w:p w14:paraId="1AB0496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w:t>
            </w:r>
          </w:p>
        </w:tc>
        <w:tc>
          <w:tcPr>
            <w:tcW w:w="728" w:type="dxa"/>
            <w:tcBorders>
              <w:tl2br w:val="nil"/>
              <w:tr2bl w:val="nil"/>
            </w:tcBorders>
            <w:vAlign w:val="center"/>
          </w:tcPr>
          <w:p w14:paraId="79E87D9D">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73</w:t>
            </w:r>
            <w:r>
              <w:rPr>
                <w:rFonts w:hint="eastAsia" w:ascii="宋体" w:hAnsi="宋体" w:eastAsia="宋体" w:cs="宋体"/>
                <w:color w:val="auto"/>
                <w:sz w:val="21"/>
                <w:szCs w:val="21"/>
              </w:rPr>
              <w:t>~</w:t>
            </w:r>
          </w:p>
          <w:p w14:paraId="4A2811C7">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54</w:t>
            </w:r>
          </w:p>
        </w:tc>
        <w:tc>
          <w:tcPr>
            <w:tcW w:w="600" w:type="dxa"/>
            <w:tcBorders>
              <w:tl2br w:val="nil"/>
              <w:tr2bl w:val="nil"/>
            </w:tcBorders>
            <w:vAlign w:val="center"/>
          </w:tcPr>
          <w:p w14:paraId="431EE57C">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45</w:t>
            </w:r>
          </w:p>
        </w:tc>
        <w:tc>
          <w:tcPr>
            <w:tcW w:w="660" w:type="dxa"/>
            <w:tcBorders>
              <w:tl2br w:val="nil"/>
              <w:tr2bl w:val="nil"/>
            </w:tcBorders>
            <w:vAlign w:val="center"/>
          </w:tcPr>
          <w:p w14:paraId="7D57759A">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50~</w:t>
            </w:r>
          </w:p>
          <w:p w14:paraId="0687C4D6">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660" w:type="dxa"/>
            <w:tcBorders>
              <w:tl2br w:val="nil"/>
              <w:tr2bl w:val="nil"/>
            </w:tcBorders>
            <w:vAlign w:val="center"/>
          </w:tcPr>
          <w:p w14:paraId="5CA17AF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39~</w:t>
            </w:r>
          </w:p>
          <w:p w14:paraId="02738191">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660" w:type="dxa"/>
            <w:tcBorders>
              <w:tl2br w:val="nil"/>
              <w:tr2bl w:val="nil"/>
            </w:tcBorders>
            <w:vAlign w:val="center"/>
          </w:tcPr>
          <w:p w14:paraId="5F20DFF0">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w:t>
            </w:r>
          </w:p>
          <w:p w14:paraId="13A96BAB">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660" w:type="dxa"/>
            <w:tcBorders>
              <w:tl2br w:val="nil"/>
              <w:tr2bl w:val="nil"/>
            </w:tcBorders>
            <w:vAlign w:val="center"/>
          </w:tcPr>
          <w:p w14:paraId="00F8A105">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19~8</w:t>
            </w:r>
          </w:p>
        </w:tc>
        <w:tc>
          <w:tcPr>
            <w:tcW w:w="828" w:type="dxa"/>
            <w:tcBorders>
              <w:tl2br w:val="nil"/>
              <w:tr2bl w:val="nil"/>
            </w:tcBorders>
            <w:vAlign w:val="center"/>
          </w:tcPr>
          <w:p w14:paraId="4DB69123">
            <w:pPr>
              <w:pStyle w:val="72"/>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w:t>
            </w:r>
          </w:p>
        </w:tc>
      </w:tr>
    </w:tbl>
    <w:p w14:paraId="6B323882">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lang w:val="en-US" w:eastAsia="zh-CN"/>
        </w:rPr>
      </w:pPr>
    </w:p>
    <w:p w14:paraId="6DFA5F83">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lang w:val="en-US" w:eastAsia="zh-CN"/>
        </w:rPr>
      </w:pPr>
    </w:p>
    <w:p w14:paraId="14890DD5">
      <w:pPr>
        <w:keepNext w:val="0"/>
        <w:keepLines w:val="0"/>
        <w:pageBreakBefore w:val="0"/>
        <w:widowControl w:val="0"/>
        <w:kinsoku/>
        <w:wordWrap w:val="0"/>
        <w:overflowPunct/>
        <w:topLinePunct w:val="0"/>
        <w:autoSpaceDE/>
        <w:autoSpaceDN/>
        <w:bidi w:val="0"/>
        <w:adjustRightInd/>
        <w:snapToGrid/>
        <w:spacing w:before="157" w:beforeLines="50"/>
        <w:ind w:firstLine="48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12.4 级配碎石材料技术要求</w:t>
      </w:r>
    </w:p>
    <w:p w14:paraId="10EAB708">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级配碎石用作底基层时，公称最大粒径不应大于37.5mm。级配应符合下表的规定。</w:t>
      </w:r>
    </w:p>
    <w:p w14:paraId="1A3A99E2">
      <w:pPr>
        <w:pStyle w:val="7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Times New Roman"/>
          <w:b/>
          <w:sz w:val="24"/>
          <w:szCs w:val="28"/>
          <w:lang w:val="en-US" w:eastAsia="zh-CN"/>
        </w:rPr>
      </w:pPr>
      <w:r>
        <w:rPr>
          <w:rFonts w:hint="eastAsia" w:ascii="宋体" w:hAnsi="宋体" w:eastAsia="宋体" w:cs="Times New Roman"/>
          <w:b/>
          <w:sz w:val="24"/>
          <w:szCs w:val="28"/>
          <w:lang w:val="en-US" w:eastAsia="zh-CN"/>
        </w:rPr>
        <w:t>表14  级配碎石推荐级配范围</w:t>
      </w:r>
    </w:p>
    <w:tbl>
      <w:tblPr>
        <w:tblStyle w:val="18"/>
        <w:tblW w:w="98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718"/>
        <w:gridCol w:w="689"/>
        <w:gridCol w:w="693"/>
        <w:gridCol w:w="607"/>
        <w:gridCol w:w="725"/>
        <w:gridCol w:w="728"/>
        <w:gridCol w:w="600"/>
        <w:gridCol w:w="660"/>
        <w:gridCol w:w="660"/>
        <w:gridCol w:w="660"/>
        <w:gridCol w:w="660"/>
        <w:gridCol w:w="828"/>
      </w:tblGrid>
      <w:tr w14:paraId="15E6E0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81" w:type="dxa"/>
            <w:tcBorders>
              <w:tl2br w:val="nil"/>
              <w:tr2bl w:val="nil"/>
            </w:tcBorders>
            <w:noWrap w:val="0"/>
            <w:vAlign w:val="center"/>
          </w:tcPr>
          <w:p w14:paraId="1AD5D74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筛孔尺寸</w:t>
            </w:r>
          </w:p>
          <w:p w14:paraId="5D1EB86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（mm）</w:t>
            </w:r>
          </w:p>
        </w:tc>
        <w:tc>
          <w:tcPr>
            <w:tcW w:w="718" w:type="dxa"/>
            <w:tcBorders>
              <w:tl2br w:val="nil"/>
              <w:tr2bl w:val="nil"/>
            </w:tcBorders>
            <w:noWrap w:val="0"/>
            <w:vAlign w:val="center"/>
          </w:tcPr>
          <w:p w14:paraId="63250C40">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37.5</w:t>
            </w:r>
          </w:p>
        </w:tc>
        <w:tc>
          <w:tcPr>
            <w:tcW w:w="689" w:type="dxa"/>
            <w:tcBorders>
              <w:tl2br w:val="nil"/>
              <w:tr2bl w:val="nil"/>
            </w:tcBorders>
            <w:noWrap w:val="0"/>
            <w:vAlign w:val="center"/>
          </w:tcPr>
          <w:p w14:paraId="4E38A35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31.5</w:t>
            </w:r>
          </w:p>
        </w:tc>
        <w:tc>
          <w:tcPr>
            <w:tcW w:w="693" w:type="dxa"/>
            <w:tcBorders>
              <w:tl2br w:val="nil"/>
              <w:tr2bl w:val="nil"/>
            </w:tcBorders>
            <w:noWrap w:val="0"/>
            <w:vAlign w:val="center"/>
          </w:tcPr>
          <w:p w14:paraId="28BCEAA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26.5</w:t>
            </w:r>
          </w:p>
        </w:tc>
        <w:tc>
          <w:tcPr>
            <w:tcW w:w="607" w:type="dxa"/>
            <w:tcBorders>
              <w:tl2br w:val="nil"/>
              <w:tr2bl w:val="nil"/>
            </w:tcBorders>
            <w:noWrap w:val="0"/>
            <w:vAlign w:val="center"/>
          </w:tcPr>
          <w:p w14:paraId="1363DAC1">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19</w:t>
            </w:r>
          </w:p>
        </w:tc>
        <w:tc>
          <w:tcPr>
            <w:tcW w:w="725" w:type="dxa"/>
            <w:tcBorders>
              <w:tl2br w:val="nil"/>
              <w:tr2bl w:val="nil"/>
            </w:tcBorders>
            <w:noWrap w:val="0"/>
            <w:vAlign w:val="center"/>
          </w:tcPr>
          <w:p w14:paraId="5D7F3FE9">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16</w:t>
            </w:r>
          </w:p>
        </w:tc>
        <w:tc>
          <w:tcPr>
            <w:tcW w:w="728" w:type="dxa"/>
            <w:tcBorders>
              <w:tl2br w:val="nil"/>
              <w:tr2bl w:val="nil"/>
            </w:tcBorders>
            <w:noWrap w:val="0"/>
            <w:vAlign w:val="center"/>
          </w:tcPr>
          <w:p w14:paraId="7316C07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13.2</w:t>
            </w:r>
          </w:p>
        </w:tc>
        <w:tc>
          <w:tcPr>
            <w:tcW w:w="600" w:type="dxa"/>
            <w:tcBorders>
              <w:tl2br w:val="nil"/>
              <w:tr2bl w:val="nil"/>
            </w:tcBorders>
            <w:noWrap w:val="0"/>
            <w:vAlign w:val="center"/>
          </w:tcPr>
          <w:p w14:paraId="56ED84C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9.5</w:t>
            </w:r>
          </w:p>
        </w:tc>
        <w:tc>
          <w:tcPr>
            <w:tcW w:w="660" w:type="dxa"/>
            <w:tcBorders>
              <w:tl2br w:val="nil"/>
              <w:tr2bl w:val="nil"/>
            </w:tcBorders>
            <w:noWrap w:val="0"/>
            <w:vAlign w:val="center"/>
          </w:tcPr>
          <w:p w14:paraId="73CDB4F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4.75</w:t>
            </w:r>
          </w:p>
        </w:tc>
        <w:tc>
          <w:tcPr>
            <w:tcW w:w="660" w:type="dxa"/>
            <w:tcBorders>
              <w:tl2br w:val="nil"/>
              <w:tr2bl w:val="nil"/>
            </w:tcBorders>
            <w:noWrap w:val="0"/>
            <w:vAlign w:val="center"/>
          </w:tcPr>
          <w:p w14:paraId="464956A9">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2.36</w:t>
            </w:r>
          </w:p>
        </w:tc>
        <w:tc>
          <w:tcPr>
            <w:tcW w:w="660" w:type="dxa"/>
            <w:tcBorders>
              <w:tl2br w:val="nil"/>
              <w:tr2bl w:val="nil"/>
            </w:tcBorders>
            <w:noWrap w:val="0"/>
            <w:vAlign w:val="center"/>
          </w:tcPr>
          <w:p w14:paraId="5AFC5CDA">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1.18</w:t>
            </w:r>
          </w:p>
        </w:tc>
        <w:tc>
          <w:tcPr>
            <w:tcW w:w="660" w:type="dxa"/>
            <w:tcBorders>
              <w:tl2br w:val="nil"/>
              <w:tr2bl w:val="nil"/>
            </w:tcBorders>
            <w:noWrap w:val="0"/>
            <w:vAlign w:val="center"/>
          </w:tcPr>
          <w:p w14:paraId="6C7968C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0.6</w:t>
            </w:r>
          </w:p>
        </w:tc>
        <w:tc>
          <w:tcPr>
            <w:tcW w:w="828" w:type="dxa"/>
            <w:tcBorders>
              <w:tl2br w:val="nil"/>
              <w:tr2bl w:val="nil"/>
            </w:tcBorders>
            <w:noWrap w:val="0"/>
            <w:vAlign w:val="center"/>
          </w:tcPr>
          <w:p w14:paraId="0D427DC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0.075</w:t>
            </w:r>
          </w:p>
        </w:tc>
      </w:tr>
      <w:tr w14:paraId="3E8489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81" w:type="dxa"/>
            <w:tcBorders>
              <w:tl2br w:val="nil"/>
              <w:tr2bl w:val="nil"/>
            </w:tcBorders>
            <w:noWrap w:val="0"/>
            <w:vAlign w:val="center"/>
          </w:tcPr>
          <w:p w14:paraId="68E2BC6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通过质量</w:t>
            </w:r>
          </w:p>
          <w:p w14:paraId="05A2D96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百分率（%）</w:t>
            </w:r>
          </w:p>
        </w:tc>
        <w:tc>
          <w:tcPr>
            <w:tcW w:w="718" w:type="dxa"/>
            <w:tcBorders>
              <w:tl2br w:val="nil"/>
              <w:tr2bl w:val="nil"/>
            </w:tcBorders>
            <w:noWrap w:val="0"/>
            <w:vAlign w:val="center"/>
          </w:tcPr>
          <w:p w14:paraId="43F61D2B">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100</w:t>
            </w:r>
          </w:p>
        </w:tc>
        <w:tc>
          <w:tcPr>
            <w:tcW w:w="689" w:type="dxa"/>
            <w:tcBorders>
              <w:tl2br w:val="nil"/>
              <w:tr2bl w:val="nil"/>
            </w:tcBorders>
            <w:noWrap w:val="0"/>
            <w:vAlign w:val="center"/>
          </w:tcPr>
          <w:p w14:paraId="7650C5D7">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100~90</w:t>
            </w:r>
          </w:p>
        </w:tc>
        <w:tc>
          <w:tcPr>
            <w:tcW w:w="693" w:type="dxa"/>
            <w:tcBorders>
              <w:tl2br w:val="nil"/>
              <w:tr2bl w:val="nil"/>
            </w:tcBorders>
            <w:noWrap w:val="0"/>
            <w:vAlign w:val="center"/>
          </w:tcPr>
          <w:p w14:paraId="6183314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93~</w:t>
            </w:r>
          </w:p>
          <w:p w14:paraId="37B2F2AF">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80</w:t>
            </w:r>
          </w:p>
        </w:tc>
        <w:tc>
          <w:tcPr>
            <w:tcW w:w="607" w:type="dxa"/>
            <w:tcBorders>
              <w:tl2br w:val="nil"/>
              <w:tr2bl w:val="nil"/>
            </w:tcBorders>
            <w:noWrap w:val="0"/>
            <w:vAlign w:val="center"/>
          </w:tcPr>
          <w:p w14:paraId="301F0D7C">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81~64</w:t>
            </w:r>
          </w:p>
        </w:tc>
        <w:tc>
          <w:tcPr>
            <w:tcW w:w="725" w:type="dxa"/>
            <w:tcBorders>
              <w:tl2br w:val="nil"/>
              <w:tr2bl w:val="nil"/>
            </w:tcBorders>
            <w:noWrap w:val="0"/>
            <w:vAlign w:val="center"/>
          </w:tcPr>
          <w:p w14:paraId="616115DB">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75~</w:t>
            </w:r>
          </w:p>
          <w:p w14:paraId="71B8ED43">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57</w:t>
            </w:r>
          </w:p>
        </w:tc>
        <w:tc>
          <w:tcPr>
            <w:tcW w:w="728" w:type="dxa"/>
            <w:tcBorders>
              <w:tl2br w:val="nil"/>
              <w:tr2bl w:val="nil"/>
            </w:tcBorders>
            <w:noWrap w:val="0"/>
            <w:vAlign w:val="center"/>
          </w:tcPr>
          <w:p w14:paraId="2D96848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69~</w:t>
            </w:r>
          </w:p>
          <w:p w14:paraId="6FC6FCD4">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50</w:t>
            </w:r>
          </w:p>
        </w:tc>
        <w:tc>
          <w:tcPr>
            <w:tcW w:w="600" w:type="dxa"/>
            <w:tcBorders>
              <w:tl2br w:val="nil"/>
              <w:tr2bl w:val="nil"/>
            </w:tcBorders>
            <w:noWrap w:val="0"/>
            <w:vAlign w:val="center"/>
          </w:tcPr>
          <w:p w14:paraId="27CCAED5">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60~40</w:t>
            </w:r>
          </w:p>
        </w:tc>
        <w:tc>
          <w:tcPr>
            <w:tcW w:w="660" w:type="dxa"/>
            <w:tcBorders>
              <w:tl2br w:val="nil"/>
              <w:tr2bl w:val="nil"/>
            </w:tcBorders>
            <w:noWrap w:val="0"/>
            <w:vAlign w:val="center"/>
          </w:tcPr>
          <w:p w14:paraId="231E201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45~</w:t>
            </w:r>
          </w:p>
          <w:p w14:paraId="0B5FA7F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25</w:t>
            </w:r>
          </w:p>
        </w:tc>
        <w:tc>
          <w:tcPr>
            <w:tcW w:w="660" w:type="dxa"/>
            <w:tcBorders>
              <w:tl2br w:val="nil"/>
              <w:tr2bl w:val="nil"/>
            </w:tcBorders>
            <w:noWrap w:val="0"/>
            <w:vAlign w:val="center"/>
          </w:tcPr>
          <w:p w14:paraId="1554C572">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31~</w:t>
            </w:r>
          </w:p>
          <w:p w14:paraId="1062F36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16</w:t>
            </w:r>
          </w:p>
        </w:tc>
        <w:tc>
          <w:tcPr>
            <w:tcW w:w="660" w:type="dxa"/>
            <w:tcBorders>
              <w:tl2br w:val="nil"/>
              <w:tr2bl w:val="nil"/>
            </w:tcBorders>
            <w:noWrap w:val="0"/>
            <w:vAlign w:val="center"/>
          </w:tcPr>
          <w:p w14:paraId="1D347A1E">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w:t>
            </w:r>
          </w:p>
          <w:p w14:paraId="17CEEC47">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w:t>
            </w:r>
          </w:p>
        </w:tc>
        <w:tc>
          <w:tcPr>
            <w:tcW w:w="660" w:type="dxa"/>
            <w:tcBorders>
              <w:tl2br w:val="nil"/>
              <w:tr2bl w:val="nil"/>
            </w:tcBorders>
            <w:noWrap w:val="0"/>
            <w:vAlign w:val="center"/>
          </w:tcPr>
          <w:p w14:paraId="38F1D968">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15~7</w:t>
            </w:r>
          </w:p>
        </w:tc>
        <w:tc>
          <w:tcPr>
            <w:tcW w:w="828" w:type="dxa"/>
            <w:tcBorders>
              <w:tl2br w:val="nil"/>
              <w:tr2bl w:val="nil"/>
            </w:tcBorders>
            <w:noWrap w:val="0"/>
            <w:vAlign w:val="center"/>
          </w:tcPr>
          <w:p w14:paraId="5978305D">
            <w:pPr>
              <w:widowControl w:val="0"/>
              <w:wordWrap/>
              <w:spacing w:line="240" w:lineRule="auto"/>
              <w:ind w:firstLine="0" w:firstLineChars="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5~2</w:t>
            </w:r>
          </w:p>
        </w:tc>
      </w:tr>
    </w:tbl>
    <w:p w14:paraId="3B1E237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级配碎石液限宜不大于28%，在潮湿多雨地区塑性指数宜小于6。</w:t>
      </w:r>
    </w:p>
    <w:p w14:paraId="4109A2CD">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级配碎石CBR强度应满足≥80。</w:t>
      </w:r>
    </w:p>
    <w:p w14:paraId="314040A9">
      <w:pPr>
        <w:pStyle w:val="29"/>
        <w:ind w:left="480" w:firstLine="0" w:firstLineChars="0"/>
        <w:rPr>
          <w:rFonts w:hint="eastAsia" w:ascii="宋体" w:hAnsi="宋体" w:eastAsia="宋体" w:cs="宋体"/>
          <w:b/>
          <w:bCs/>
          <w:color w:val="auto"/>
          <w:sz w:val="24"/>
          <w:szCs w:val="24"/>
          <w:lang w:eastAsia="zh-CN"/>
        </w:rPr>
      </w:pPr>
      <w:bookmarkStart w:id="3" w:name="_Toc11591"/>
      <w:bookmarkStart w:id="4" w:name="_Toc19645"/>
      <w:r>
        <w:rPr>
          <w:rFonts w:hint="eastAsia" w:ascii="宋体" w:hAnsi="宋体" w:eastAsia="宋体" w:cs="宋体"/>
          <w:b/>
          <w:bCs/>
          <w:color w:val="auto"/>
          <w:sz w:val="24"/>
          <w:szCs w:val="24"/>
          <w:lang w:val="en-US" w:eastAsia="zh-CN"/>
        </w:rPr>
        <w:t xml:space="preserve">12.5 </w:t>
      </w:r>
      <w:r>
        <w:rPr>
          <w:rFonts w:hint="eastAsia" w:ascii="宋体" w:hAnsi="宋体" w:eastAsia="宋体" w:cs="宋体"/>
          <w:b/>
          <w:bCs/>
          <w:color w:val="auto"/>
          <w:sz w:val="24"/>
          <w:szCs w:val="24"/>
        </w:rPr>
        <w:t>粘层油、透层油</w:t>
      </w:r>
    </w:p>
    <w:p w14:paraId="648AB693">
      <w:pPr>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透层油洒布于基层顶面，其渗入基层的深度不能小于5mm，</w:t>
      </w:r>
      <w:r>
        <w:rPr>
          <w:rFonts w:hint="eastAsia" w:ascii="宋体" w:hAnsi="宋体" w:eastAsia="宋体" w:cs="宋体"/>
          <w:color w:val="auto"/>
          <w:sz w:val="24"/>
          <w:szCs w:val="24"/>
        </w:rPr>
        <w:t>规格和质量应满足《公路沥青路面施工技术规范》9.1节中透层油的要求。</w:t>
      </w:r>
    </w:p>
    <w:p w14:paraId="20BA0600">
      <w:pPr>
        <w:ind w:firstLine="480"/>
        <w:rPr>
          <w:rFonts w:hint="eastAsia" w:ascii="宋体" w:hAnsi="宋体" w:eastAsia="宋体" w:cs="宋体"/>
          <w:color w:val="auto"/>
          <w:sz w:val="24"/>
          <w:szCs w:val="24"/>
        </w:rPr>
      </w:pPr>
      <w:r>
        <w:rPr>
          <w:rFonts w:hint="eastAsia" w:ascii="宋体" w:hAnsi="宋体" w:eastAsia="宋体" w:cs="宋体"/>
          <w:color w:val="auto"/>
          <w:sz w:val="24"/>
          <w:szCs w:val="24"/>
        </w:rPr>
        <w:t>粘层油用于上层沥青混凝土与下层沥青混凝土之间洒布的沥青材料薄层，其规格和质量应满足《公路沥青路面施工技术规范》9.2节中粘层的要求。</w:t>
      </w:r>
    </w:p>
    <w:bookmarkEnd w:id="3"/>
    <w:bookmarkEnd w:id="4"/>
    <w:p w14:paraId="742B0DBA">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13 </w:t>
      </w:r>
      <w:r>
        <w:rPr>
          <w:rFonts w:hint="eastAsia" w:ascii="宋体" w:hAnsi="宋体" w:eastAsia="宋体" w:cs="宋体"/>
          <w:b/>
          <w:color w:val="auto"/>
          <w:sz w:val="24"/>
          <w:szCs w:val="24"/>
        </w:rPr>
        <w:t>施工注意事项及要点</w:t>
      </w:r>
    </w:p>
    <w:p w14:paraId="2A7A0378">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13.1 既有管线的保护</w:t>
      </w:r>
    </w:p>
    <w:p w14:paraId="4EC5694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施工准备阶段，对原有地上、地下管线、交叉口处的感应线圈做好调查与标记；施工前组织现有管线单位管线交底，对机动车道下浅埋管线做好记录和监测，施工过程中做好必要的保护和加固，既要确保施工进度的顺利推进，又要确保既有管线正常运营</w:t>
      </w:r>
      <w:r>
        <w:rPr>
          <w:rFonts w:hint="eastAsia" w:ascii="宋体" w:hAnsi="宋体" w:eastAsia="宋体" w:cs="宋体"/>
          <w:color w:val="auto"/>
          <w:sz w:val="24"/>
          <w:szCs w:val="24"/>
          <w:lang w:eastAsia="zh-CN"/>
        </w:rPr>
        <w:t>。</w:t>
      </w:r>
    </w:p>
    <w:p w14:paraId="60AA46A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本工程道路车行道部位纵横道浅埋管线施工中注意保护，雨水连管本次翻建，埋深应满足最小覆土厚度 70cm 以下，施工过程如果遇其他管线穿越无法按最小厚度要求的应进行方包加固处理。对于路口交通类感应线圈应挖除后重新铺设。</w:t>
      </w:r>
    </w:p>
    <w:p w14:paraId="3040FCEC">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bookmarkStart w:id="5" w:name="_Toc15791"/>
      <w:r>
        <w:rPr>
          <w:rFonts w:hint="eastAsia" w:ascii="宋体" w:hAnsi="宋体" w:eastAsia="宋体" w:cs="宋体"/>
          <w:b/>
          <w:bCs/>
          <w:color w:val="auto"/>
          <w:sz w:val="24"/>
          <w:szCs w:val="24"/>
          <w:lang w:val="en-US" w:eastAsia="zh-CN"/>
        </w:rPr>
        <w:t>13.2 级配碎石垫层施工</w:t>
      </w:r>
      <w:bookmarkEnd w:id="5"/>
    </w:p>
    <w:p w14:paraId="40483B7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宜采用机械摊铺符合级配要求的厂拌级配碎石。机械摊铺压实系数宜为1.25~   1.35。摊铺碎石每层应按虚厚一次铺齐。颗粒分布应均匀，厚度一致，不得多次找补。已摊平的碎石碾压前应断绝交通，保持摊铺层清洁。</w:t>
      </w:r>
    </w:p>
    <w:p w14:paraId="4C7BCAC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级配碎石垫层宜在当天碾压完成，直线和不设超高的平曲线段，应由两侧向中心碾压。初压时，碾速宜为20~30m/min。碾压前和碾压中应适量洒水。碾压中对有过碾现象的部位，应进行换填处理。</w:t>
      </w:r>
    </w:p>
    <w:p w14:paraId="05E9B0B3">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碎石压实后及成活中应适量洒水。视压实碎石的缝隙情况撒布嵌缝料。宜采用  12t以上的压路机碾压成活，碾压至缝隙嵌挤应密实，稳定坚定，表面平整，轮迹小于5mm。</w:t>
      </w:r>
    </w:p>
    <w:p w14:paraId="4F1EF6F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未铺装上层前，对已成活的碎石垫层应保持养护，不得开放交通。</w:t>
      </w:r>
    </w:p>
    <w:p w14:paraId="6035FE64">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13.3 水泥稳定碎石基层施工</w:t>
      </w:r>
    </w:p>
    <w:p w14:paraId="65FDE81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水泥稳定碎石摊铺应采用机械摊铺，摊铺试验段以控制松铺系数，基层分两次摊铺。根据设计高度加上松铺厚度作为钢丝高程。摊铺中螺旋布料器应均衡地向两侧供料，螺旋布料器的料置以略高于螺旋布料器2/3为度，使熨平板挡板前混合料在全宽范围内保持一致，避免摊铺层出现离析现象，设专人检查铺筑厚度及平整度，发现局部离析、拖痕及其它问题应及时处理；摊铺中途不得随意变速或停机，摊铺速度控制在1.2～5m/min范围内。</w:t>
      </w:r>
    </w:p>
    <w:p w14:paraId="0302F6B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水泥稳碎石的碾压建议使用大吨位光轮压路机1台和振动压路机2台。碾压工作及时、紧跟，严格控制作业时间，从加水拌和到碾压成型时间间隔不能超过2小时，避免顶部混合料水分散发过快而变松散。碾压按由低到高，先轻后重，先静压后振压的原则进行。直线段，由两侧向中心碾压；超高段由内侧向外侧碾压。每道碾压与上道碾压相重叠1/2轮宽，使每层整个厚度和宽度均匀地压实到98%以上。压实后用光轮压路机赶光、收面，表面无轮迹、隆起，断面正确，坡度符合要求。碾压过程中压路机不能在工作面上调头。碾压结束后，碾压表面达到平整密实，无轮迹裂纹、搓板起皮、松散、反弹现象。</w:t>
      </w:r>
    </w:p>
    <w:p w14:paraId="61DB3EE2">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养生和交通管制：每一段的水稳碎石碾压完毕，并经过压实度、标高检查合格后，即可进入养生阶段，采用用湿润的土工布进行覆盖，覆盖2小时后，用洒水车洒水，洒水车的喷头用喷雾式，每天洒水次数视气候而定，整个养生期间始终保持水泥稳定碎石层表面湿润。在7 天内应保持基层处于湿润状态，28天内正常养护，在养护期间封闭交通。</w:t>
      </w:r>
    </w:p>
    <w:p w14:paraId="7CD425AE">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13.4 粘层油</w:t>
      </w:r>
    </w:p>
    <w:p w14:paraId="0175C39B">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双层式或三层式热拌热铺沥青混合料路面的沥青层之间或旧沥青路面层上加铺沥青层必须碰洒粘层油。</w:t>
      </w:r>
    </w:p>
    <w:p w14:paraId="6B8DBE4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粘层油宜采用快裂或中裂乳化沥青、改性乳化沥青，也可采用快、中凝液体石油沥青，其规格和质量应符合规范的要求，所使用的基质沥青标号宜与主层沥青混合料相同。</w:t>
      </w:r>
    </w:p>
    <w:p w14:paraId="4065454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品种和用量,应根据下卧层的类型通过试洒确定。当粘层油上铺筑薄层大空隙排水路面时，粘层油的用量宜增加到0.6～1.0L/m2。在沥青层之间兼作封层而喷洒的粘层油宜采用改性沥青或改性乳化沥青，其用量宜不少于1.0L/m2。</w:t>
      </w:r>
    </w:p>
    <w:p w14:paraId="12A11A5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采用沥青洒布车喷洒，并选择适宜的喷嘴，洒布速度和喷洒量保持稳定。当采用机动或手摇的手工沥青洒布机喷洒时，必须由熟练的技术工人操作，均匀洒布。气温低于l0℃时不得喷洒粘层油，寒冷季节施工不得不喷洒时可以分成两次喷洒。路面潮湿时不得喷洒粘层油，用水洗刷后需待表面干燥后喷洒。</w:t>
      </w:r>
    </w:p>
    <w:p w14:paraId="2112EC7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喷洒的粘层油必须成均匀雾状，在路面全宽度内均匀分布成一薄层，不得有洒花漏空或成条状，也不得有堆积。喷洒不足的要补洒，喷洒过量处应予刮除。喷洒粘层油后，严禁运料车外的其他车辆和行人通过。</w:t>
      </w:r>
    </w:p>
    <w:p w14:paraId="25C26CE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粘层油宜在当天洒布，待乳化沥青破乳、水分蒸发完成，或稀释沥青中的稀释剂基本挥发完成后，紧跟着铺筑沥青层，确保粘层不受污染。</w:t>
      </w:r>
    </w:p>
    <w:p w14:paraId="2E6B1D6C">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rPr>
        <w:t xml:space="preserve"> 透层油</w:t>
      </w:r>
    </w:p>
    <w:p w14:paraId="4B5F56C8">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沥青路面各类基层都必须喷洒透层油，沥青层必须在透层油完全渗透入基层后方可铺筑。基层上设置下封层时，透层油不宜省略。气温低于1O℃或大风、即将降雨时不得喷洒透层油。</w:t>
      </w:r>
    </w:p>
    <w:p w14:paraId="3CF84FE0">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根据基层类型选择渗透性好的液体沥青、乳化沥青、煤沥青作透层油，喷洒后通过钻孔或挖掘确认透层油渗透入基层的深度宜不小于5mm (无机结合料稳定集料基层)～10mm(无结合料基层)，并能与基层联结成为一体。</w:t>
      </w:r>
    </w:p>
    <w:p w14:paraId="075A021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的粘度通过调节稀释剂的用量或乳化沥青的浓度得到适宜的粘度，基质沥青的针入度通常宜不小于100。透层用乳化沥青的蒸发残留物含量允许根据渗透情况适当调整，当使用成品乳化沥青时可通过稀释得到要求的粘度。透层用液体沥青的粘度通过调节煤油或轻柴油等稀释剂的品种和掺量经试验确定。</w:t>
      </w:r>
    </w:p>
    <w:p w14:paraId="025FDE6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透层油的用量通过试洒确定，不宜超出下表要求的范围。</w:t>
      </w:r>
    </w:p>
    <w:p w14:paraId="6CB30D6D">
      <w:pPr>
        <w:spacing w:line="560" w:lineRule="exact"/>
        <w:jc w:val="center"/>
        <w:rPr>
          <w:rFonts w:hint="eastAsia" w:ascii="宋体" w:hAnsi="宋体" w:eastAsia="宋体" w:cs="宋体"/>
          <w:b/>
          <w:color w:val="auto"/>
          <w:sz w:val="24"/>
          <w:lang w:eastAsia="zh-CN"/>
        </w:rPr>
      </w:pPr>
      <w:r>
        <w:rPr>
          <w:rFonts w:hint="eastAsia" w:ascii="宋体" w:hAnsi="宋体" w:eastAsia="宋体" w:cs="宋体"/>
          <w:b/>
          <w:color w:val="auto"/>
          <w:sz w:val="24"/>
          <w:lang w:eastAsia="zh-CN"/>
        </w:rPr>
        <w:t>表</w:t>
      </w:r>
      <w:r>
        <w:rPr>
          <w:rFonts w:hint="eastAsia" w:ascii="宋体" w:hAnsi="宋体" w:eastAsia="宋体" w:cs="宋体"/>
          <w:b/>
          <w:color w:val="auto"/>
          <w:sz w:val="24"/>
          <w:lang w:val="en-US" w:eastAsia="zh-CN"/>
        </w:rPr>
        <w:t>15</w:t>
      </w:r>
      <w:r>
        <w:rPr>
          <w:rFonts w:hint="eastAsia" w:ascii="宋体" w:hAnsi="宋体" w:eastAsia="宋体" w:cs="宋体"/>
          <w:b/>
          <w:color w:val="auto"/>
          <w:sz w:val="24"/>
          <w:lang w:eastAsia="zh-CN"/>
        </w:rPr>
        <w:t xml:space="preserve">  沥青路面透层材料的规格和用量表       </w:t>
      </w:r>
    </w:p>
    <w:tbl>
      <w:tblPr>
        <w:tblStyle w:val="18"/>
        <w:tblW w:w="760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33"/>
        <w:gridCol w:w="2263"/>
        <w:gridCol w:w="2507"/>
      </w:tblGrid>
      <w:tr w14:paraId="46BE7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Merge w:val="restart"/>
            <w:vAlign w:val="center"/>
          </w:tcPr>
          <w:p w14:paraId="25EDD862">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用途</w:t>
            </w:r>
          </w:p>
        </w:tc>
        <w:tc>
          <w:tcPr>
            <w:tcW w:w="4770" w:type="dxa"/>
            <w:gridSpan w:val="2"/>
            <w:vAlign w:val="center"/>
          </w:tcPr>
          <w:p w14:paraId="21BE91FF">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乳化沥青</w:t>
            </w:r>
          </w:p>
        </w:tc>
      </w:tr>
      <w:tr w14:paraId="723F00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Merge w:val="continue"/>
            <w:vAlign w:val="center"/>
          </w:tcPr>
          <w:p w14:paraId="1EB5A6FF">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p>
        </w:tc>
        <w:tc>
          <w:tcPr>
            <w:tcW w:w="2263" w:type="dxa"/>
            <w:vAlign w:val="center"/>
          </w:tcPr>
          <w:p w14:paraId="01CAC335">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规格</w:t>
            </w:r>
          </w:p>
        </w:tc>
        <w:tc>
          <w:tcPr>
            <w:tcW w:w="2507" w:type="dxa"/>
            <w:vAlign w:val="center"/>
          </w:tcPr>
          <w:p w14:paraId="37EDAB06">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用量（</w:t>
            </w:r>
            <w:r>
              <w:rPr>
                <w:rFonts w:hint="eastAsia" w:asciiTheme="minorEastAsia" w:hAnsiTheme="minorEastAsia" w:eastAsiaTheme="minorEastAsia" w:cstheme="minorEastAsia"/>
                <w:color w:val="auto"/>
                <w:sz w:val="24"/>
                <w:lang w:val="en-GB"/>
              </w:rPr>
              <w:t>L/m2</w:t>
            </w:r>
            <w:r>
              <w:rPr>
                <w:rFonts w:hint="eastAsia" w:asciiTheme="minorEastAsia" w:hAnsiTheme="minorEastAsia" w:eastAsiaTheme="minorEastAsia" w:cstheme="minorEastAsia"/>
                <w:color w:val="auto"/>
                <w:sz w:val="24"/>
              </w:rPr>
              <w:t>）</w:t>
            </w:r>
          </w:p>
        </w:tc>
      </w:tr>
      <w:tr w14:paraId="3FC45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Align w:val="center"/>
          </w:tcPr>
          <w:p w14:paraId="61955A6D">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lang w:val="en-GB"/>
              </w:rPr>
            </w:pPr>
            <w:r>
              <w:rPr>
                <w:rFonts w:hint="eastAsia" w:asciiTheme="minorEastAsia" w:hAnsiTheme="minorEastAsia" w:eastAsiaTheme="minorEastAsia" w:cstheme="minorEastAsia"/>
                <w:color w:val="auto"/>
                <w:sz w:val="24"/>
                <w:lang w:val="en-GB"/>
              </w:rPr>
              <w:t>无结合料粒料基层</w:t>
            </w:r>
          </w:p>
        </w:tc>
        <w:tc>
          <w:tcPr>
            <w:tcW w:w="2263" w:type="dxa"/>
            <w:vAlign w:val="center"/>
          </w:tcPr>
          <w:p w14:paraId="0D667797">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PC-2、PA-2</w:t>
            </w:r>
          </w:p>
        </w:tc>
        <w:tc>
          <w:tcPr>
            <w:tcW w:w="2507" w:type="dxa"/>
            <w:vAlign w:val="center"/>
          </w:tcPr>
          <w:p w14:paraId="5E478DF4">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1.0~2.0</w:t>
            </w:r>
          </w:p>
        </w:tc>
      </w:tr>
      <w:tr w14:paraId="27BEE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2833" w:type="dxa"/>
            <w:vAlign w:val="center"/>
          </w:tcPr>
          <w:p w14:paraId="0DFFDF31">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半刚性基层</w:t>
            </w:r>
          </w:p>
        </w:tc>
        <w:tc>
          <w:tcPr>
            <w:tcW w:w="2263" w:type="dxa"/>
            <w:vAlign w:val="center"/>
          </w:tcPr>
          <w:p w14:paraId="5E099619">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PC-2、PA-2</w:t>
            </w:r>
          </w:p>
        </w:tc>
        <w:tc>
          <w:tcPr>
            <w:tcW w:w="2507" w:type="dxa"/>
            <w:vAlign w:val="center"/>
          </w:tcPr>
          <w:p w14:paraId="44C8B809">
            <w:pPr>
              <w:keepNext w:val="0"/>
              <w:keepLines w:val="0"/>
              <w:pageBreakBefore w:val="0"/>
              <w:widowControl w:val="0"/>
              <w:kinsoku/>
              <w:wordWrap w:val="0"/>
              <w:overflowPunct/>
              <w:topLinePunct w:val="0"/>
              <w:autoSpaceDE/>
              <w:autoSpaceDN/>
              <w:bidi w:val="0"/>
              <w:adjustRightInd/>
              <w:snapToGrid/>
              <w:spacing w:line="360" w:lineRule="auto"/>
              <w:ind w:firstLine="0" w:firstLineChars="0"/>
              <w:jc w:val="center"/>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0.7~1.5</w:t>
            </w:r>
          </w:p>
        </w:tc>
      </w:tr>
    </w:tbl>
    <w:p w14:paraId="55336A9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用于半刚性基层的透层油宜紧接在基层碾压成型后表面稍变干燥、但尚未硬化的情况下喷洒。</w:t>
      </w:r>
    </w:p>
    <w:p w14:paraId="0B80E60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在无结合料粒料基层上洒布透层油时，宜在铺筑沥青层前1～2 天洒布。</w:t>
      </w:r>
    </w:p>
    <w:p w14:paraId="4895294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透层油宜采用沥青洒布车一次喷洒均匀，使用的喷嘴宜根据透层油的种类和粘度选择并保证均匀喷洒，沥青洒布车喷洒不均匀时宜改用手工沥青洒布机喷洒。</w:t>
      </w:r>
    </w:p>
    <w:p w14:paraId="69EB8612">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喷洒透层油前应清扫路面，遮挡防护路缘石及人工构造物避免污染，透层油必须洒布均匀，有花白遗漏应人工补洒，喷洒过量的立即撒布石屑或砂吸油，必要时作适当碾压。透层油洒布后不得在表面形成能被运料车和摊铺机粘起的油皮，透层油达不到渗透深度要求时，应更换透层油稠度或品种。</w:t>
      </w:r>
    </w:p>
    <w:p w14:paraId="0AF1E93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透层油洒布后的养生时间随透层油的品种和气候条件由试验确定，确保液体沥青中的稀释剂全部挥发，乳化沥青渗透且水分蒸发，然后尽早铺筑沥青面层，防止工程车辆损坏透层。</w:t>
      </w:r>
    </w:p>
    <w:p w14:paraId="034240CE">
      <w:pPr>
        <w:pStyle w:val="29"/>
        <w:keepNext w:val="0"/>
        <w:keepLines w:val="0"/>
        <w:pageBreakBefore w:val="0"/>
        <w:widowControl w:val="0"/>
        <w:kinsoku/>
        <w:wordWrap w:val="0"/>
        <w:overflowPunct/>
        <w:topLinePunct w:val="0"/>
        <w:autoSpaceDE/>
        <w:autoSpaceDN/>
        <w:bidi w:val="0"/>
        <w:adjustRightInd/>
        <w:snapToGrid/>
        <w:ind w:left="482"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13.6 </w:t>
      </w:r>
      <w:r>
        <w:rPr>
          <w:rFonts w:hint="eastAsia" w:ascii="宋体" w:hAnsi="宋体" w:eastAsia="宋体" w:cs="宋体"/>
          <w:b/>
          <w:bCs/>
          <w:color w:val="auto"/>
          <w:sz w:val="24"/>
          <w:szCs w:val="24"/>
        </w:rPr>
        <w:t>橡胶沥青纤维碎石封层施工工艺</w:t>
      </w:r>
    </w:p>
    <w:p w14:paraId="448E4EC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橡胶沥青纤维碎石同步封层宜选择干燥和较热的季节施工，并在雨季前及最高气温低于10℃到来以前半个月结束。</w:t>
      </w:r>
    </w:p>
    <w:p w14:paraId="3CB3650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1、检查基层顶面</w:t>
      </w:r>
    </w:p>
    <w:p w14:paraId="0C8020B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下封层施工前，应检查基层顶面浮浆是否清除、浮灰是否吹净、裂缝是否已处理完毕，表面是否干燥。</w:t>
      </w:r>
    </w:p>
    <w:p w14:paraId="38233F3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2、施工</w:t>
      </w:r>
    </w:p>
    <w:p w14:paraId="40BF89E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选用满足技术要求的橡胶沥青，用智能纤缝碎石封层设备进行喷洒沥青第一层，同步喷洒纤维和第二层沥青，车辆行驶速度控制在3～6km/h，沥青撒布温度不低于190℃，橡胶沥青撒布量2～2.4kg/m2。应保证洒布均勾，起步及终止时必须采取措施，避免喷洒过量或过少，横向搭接处应调整好宽度，避免搭接处喷洒过多或漏洒现象。碎石撒布在第二层沥青后同步进行，撒布不到位的区域应及时人工处理，确保撒布均勾。碎石撒布已覆盖表面70～80%。为保证撒布的均匀性，严格控制撒布车辆启动阶段的横纵向的接缝位置，避免出现重叠和漏撒现象。</w:t>
      </w:r>
    </w:p>
    <w:p w14:paraId="27931647">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3、接缝处理</w:t>
      </w:r>
    </w:p>
    <w:p w14:paraId="5A162BF6">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横缝采用对接法处理方式。每段接头处，用铁板或油毡纸横铺在本段起点前及终点后，以准确进行横向衔接，封层车经过后应及时取走铁板或油毡纸。纵缝处理时，第一幅右侧的橡胶沥青正常喷洒，而碎石则要减少一个卸料槽的宽度，第二幅左侧的沥青撒布与第一幅交叉重叠10cm左右，左侧碎石撒布正常。以此类推，直至最右侧一幅施工时调整到正常状态。</w:t>
      </w:r>
    </w:p>
    <w:p w14:paraId="0884B76F">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4、压实</w:t>
      </w:r>
    </w:p>
    <w:p w14:paraId="01D66C0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同步喷洒施工结束后，应立即用26T轮胎压路机进行碾压2～4遍，碾压速度宜控制在2.5km/h左右。遵循先慢后快的原则，碾压时每次轮迹带重叠不小于</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30cm，保证压实效果。</w:t>
      </w:r>
    </w:p>
    <w:p w14:paraId="113508E4">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5、开放交通</w:t>
      </w:r>
    </w:p>
    <w:p w14:paraId="7073B239">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碾压结束后应采取硬隔离封闭交通，2h后方可允许车辆慢速通行，行车速度不得超过20km/h，严禁在同步封层上进行急刹车或停车掉头。使用智能清扫车将多余碎石浮料清扫干净后，可允许车辆以正常速度行驶。</w:t>
      </w:r>
    </w:p>
    <w:p w14:paraId="348F4133">
      <w:pPr>
        <w:ind w:firstLine="48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13.7 </w:t>
      </w:r>
      <w:r>
        <w:rPr>
          <w:rFonts w:hint="eastAsia" w:ascii="宋体" w:hAnsi="宋体" w:eastAsia="宋体" w:cs="宋体"/>
          <w:b/>
          <w:bCs/>
          <w:color w:val="auto"/>
          <w:sz w:val="24"/>
          <w:szCs w:val="24"/>
          <w:lang w:eastAsia="zh-CN"/>
        </w:rPr>
        <w:t>沥青面层施工</w:t>
      </w:r>
    </w:p>
    <w:p w14:paraId="56B082C1">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 热拌沥青混合料应选用符合要求的材料，应经配合比设计确定矿料级配和沥青用量。配合比设计应根据实践经验和马歇尔实验的结果，经过试拌试铺论证确定。</w:t>
      </w:r>
    </w:p>
    <w:p w14:paraId="70AB3B1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沥青混合料必须在沥青拌和厂采用拌和机械拌和。可采用间歇式拌和机或连续式拌和机拌制。连续式拌和机应具备根据材料含水量变化调整矿料上料比例、上料速度、沥青用量的装置。间歇式拌和机宜配置自动记录设备，在拌和过程中应逐盘打印沥青及各种矿料的用量、拌和温度。</w:t>
      </w:r>
    </w:p>
    <w:p w14:paraId="4F731EB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 沥青材料应采用导热油加热，拌和的沥青混合料出厂温度应符合规范要求。当混合料出厂温度过高并影响沥青与集料的粘结力时，混合料不得使用。混合料应拌和均匀，所有矿料颗粒应全部裹覆沥青结合料。</w:t>
      </w:r>
    </w:p>
    <w:p w14:paraId="13143A6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 铺筑沥青混合料前，应检查确认下层的质量。当下层质量不符合要求，或未按规定洒布透层、粘层、铺筑下封层时，不得铺筑沥青面层。</w:t>
      </w:r>
    </w:p>
    <w:p w14:paraId="68B89A1B">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 热拌沥青混合料应采用机械摊铺。摊铺机在开始受料前应在料斗内涂刷少量防止粘料用的柴油。摊铺机自动找平时，中面层、下面层宜采用一侧钢丝绳引导的高程控制方式。表面层宜采用摊铺层前后保持相同高差的雪撬式摊铺厚度控制方式。经摊铺机初步压实的摊铺层应符合平整度、横坡的规定要求。</w:t>
      </w:r>
    </w:p>
    <w:p w14:paraId="2246F79E">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 沥青砼的摊铺温度应符合规范热拌沥青混合料施工温度的要求，并根据沥青标号、气温、摊铺厚度选用。当气温低于5℃时，不宜摊铺热拌沥青混合料。</w:t>
      </w:r>
    </w:p>
    <w:p w14:paraId="33B47E1D">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 沥青混合料必须缓慢、均匀、连续不间断地摊铺。摊铺过程中不得随意变换速度或中途停顿。摊铺速度应符合2~6m/min的要求。</w:t>
      </w:r>
    </w:p>
    <w:p w14:paraId="462C4CB5">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 用机械摊铺的混合料，不应用人工反复修整。在路面狭窄部分、平曲线半径较小的匝道或弯道加宽部分，以及小规模工程可用人工摊铺。</w:t>
      </w:r>
    </w:p>
    <w:p w14:paraId="7D10D38C">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 沥青混合料的压实按初压、复压、终压三个阶段进行。压实后的沥青混合料应符合平整度和压实度的要求。沥青混合料每层的辗压成型厚度不得大于10cm，超过</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10cm时应分层摊铺和压实。</w:t>
      </w:r>
    </w:p>
    <w:p w14:paraId="15712E60">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1</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 xml:space="preserve"> 道路中修工程须严格按照有关施工技术规范要求执行，其质量标准须满足上海市标准《公路工程施工质量验收标准》（DG/TJ08-</w:t>
      </w:r>
      <w:r>
        <w:rPr>
          <w:rFonts w:hint="eastAsia" w:ascii="宋体" w:hAnsi="宋体" w:eastAsia="宋体" w:cs="宋体"/>
          <w:b/>
          <w:color w:val="auto"/>
          <w:sz w:val="24"/>
          <w:szCs w:val="24"/>
          <w:lang w:val="en-US" w:eastAsia="zh-CN"/>
        </w:rPr>
        <w:t>119</w:t>
      </w:r>
      <w:r>
        <w:rPr>
          <w:rFonts w:hint="eastAsia" w:ascii="宋体" w:hAnsi="宋体" w:eastAsia="宋体" w:cs="宋体"/>
          <w:b/>
          <w:color w:val="auto"/>
          <w:sz w:val="24"/>
          <w:szCs w:val="24"/>
          <w:lang w:eastAsia="zh-CN"/>
        </w:rPr>
        <w:t>-201</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）的有关规定。</w:t>
      </w:r>
    </w:p>
    <w:p w14:paraId="19257B2C">
      <w:pPr>
        <w:ind w:firstLine="48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14.1</w:t>
      </w:r>
      <w:r>
        <w:rPr>
          <w:rFonts w:hint="eastAsia" w:ascii="宋体" w:hAnsi="宋体" w:eastAsia="宋体" w:cs="宋体"/>
          <w:b/>
          <w:bCs/>
          <w:color w:val="auto"/>
          <w:sz w:val="24"/>
          <w:szCs w:val="24"/>
        </w:rPr>
        <w:t xml:space="preserve"> 主要技术指标和要求：</w:t>
      </w:r>
    </w:p>
    <w:p w14:paraId="4EAA3DD8">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车行道</w:t>
      </w:r>
      <w:r>
        <w:rPr>
          <w:rFonts w:hint="eastAsia" w:ascii="宋体" w:hAnsi="宋体" w:eastAsia="宋体" w:cs="宋体"/>
          <w:color w:val="auto"/>
          <w:sz w:val="24"/>
          <w:szCs w:val="24"/>
        </w:rPr>
        <w:t>水泥稳定碎石基层顶面的</w:t>
      </w:r>
      <w:r>
        <w:rPr>
          <w:rFonts w:hint="eastAsia" w:ascii="宋体" w:hAnsi="宋体" w:eastAsia="宋体" w:cs="宋体"/>
          <w:color w:val="auto"/>
          <w:sz w:val="24"/>
          <w:szCs w:val="24"/>
          <w:lang w:eastAsia="zh-CN"/>
        </w:rPr>
        <w:t>验收</w:t>
      </w:r>
      <w:r>
        <w:rPr>
          <w:rFonts w:hint="eastAsia" w:ascii="宋体" w:hAnsi="宋体" w:eastAsia="宋体" w:cs="宋体"/>
          <w:color w:val="auto"/>
          <w:sz w:val="24"/>
          <w:szCs w:val="24"/>
        </w:rPr>
        <w:t>弯沉值 Ls&lt;</w:t>
      </w:r>
      <w:r>
        <w:rPr>
          <w:rFonts w:hint="eastAsia" w:ascii="宋体" w:hAnsi="宋体" w:eastAsia="宋体" w:cs="宋体"/>
          <w:color w:val="auto"/>
          <w:sz w:val="24"/>
          <w:szCs w:val="24"/>
          <w:lang w:val="en-US" w:eastAsia="zh-CN"/>
        </w:rPr>
        <w:t>35.8</w:t>
      </w:r>
      <w:r>
        <w:rPr>
          <w:rFonts w:hint="eastAsia" w:ascii="宋体" w:hAnsi="宋体" w:eastAsia="宋体" w:cs="宋体"/>
          <w:color w:val="auto"/>
          <w:sz w:val="24"/>
          <w:szCs w:val="24"/>
        </w:rPr>
        <w:t>（0.01mm）</w:t>
      </w:r>
      <w:r>
        <w:rPr>
          <w:rFonts w:hint="eastAsia" w:ascii="宋体" w:hAnsi="宋体" w:eastAsia="宋体" w:cs="宋体"/>
          <w:color w:val="auto"/>
          <w:sz w:val="24"/>
          <w:szCs w:val="24"/>
          <w:lang w:eastAsia="zh-CN"/>
        </w:rPr>
        <w:t>；</w:t>
      </w:r>
    </w:p>
    <w:p w14:paraId="40C09BA0">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车行道</w:t>
      </w:r>
      <w:r>
        <w:rPr>
          <w:rFonts w:hint="eastAsia" w:ascii="宋体" w:hAnsi="宋体" w:eastAsia="宋体" w:cs="宋体"/>
          <w:color w:val="auto"/>
          <w:sz w:val="24"/>
          <w:szCs w:val="24"/>
        </w:rPr>
        <w:t>沥青面层的</w:t>
      </w:r>
      <w:r>
        <w:rPr>
          <w:rFonts w:hint="eastAsia" w:ascii="宋体" w:hAnsi="宋体" w:eastAsia="宋体" w:cs="宋体"/>
          <w:color w:val="auto"/>
          <w:sz w:val="24"/>
          <w:szCs w:val="24"/>
          <w:lang w:eastAsia="zh-CN"/>
        </w:rPr>
        <w:t>验收</w:t>
      </w:r>
      <w:r>
        <w:rPr>
          <w:rFonts w:hint="eastAsia" w:ascii="宋体" w:hAnsi="宋体" w:eastAsia="宋体" w:cs="宋体"/>
          <w:color w:val="auto"/>
          <w:sz w:val="24"/>
          <w:szCs w:val="24"/>
        </w:rPr>
        <w:t>弯沉值 Ls&lt;</w:t>
      </w:r>
      <w:r>
        <w:rPr>
          <w:rFonts w:hint="eastAsia" w:ascii="宋体" w:hAnsi="宋体" w:eastAsia="宋体" w:cs="宋体"/>
          <w:color w:val="auto"/>
          <w:sz w:val="24"/>
          <w:szCs w:val="24"/>
          <w:lang w:val="en-US" w:eastAsia="zh-CN"/>
        </w:rPr>
        <w:t>26.9</w:t>
      </w:r>
      <w:r>
        <w:rPr>
          <w:rFonts w:hint="eastAsia" w:ascii="宋体" w:hAnsi="宋体" w:eastAsia="宋体" w:cs="宋体"/>
          <w:color w:val="auto"/>
          <w:sz w:val="24"/>
          <w:szCs w:val="24"/>
        </w:rPr>
        <w:t>（0.01mm）</w:t>
      </w:r>
      <w:r>
        <w:rPr>
          <w:rFonts w:hint="eastAsia" w:ascii="宋体" w:hAnsi="宋体" w:eastAsia="宋体" w:cs="宋体"/>
          <w:color w:val="auto"/>
          <w:sz w:val="24"/>
          <w:szCs w:val="24"/>
          <w:lang w:eastAsia="zh-CN"/>
        </w:rPr>
        <w:t>；</w:t>
      </w:r>
    </w:p>
    <w:p w14:paraId="29B22E27">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3）水泥稳定碎石混合料7d浸水抗压强度≥3.5MPa；</w:t>
      </w:r>
    </w:p>
    <w:p w14:paraId="04A8183E">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水泥稳定碎石基层顶面必须喷洒透层油，透层沥青材料选用慢裂的洒布型乳化沥青</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（PC-2），用油量为1.1L/m2</w:t>
      </w:r>
      <w:r>
        <w:rPr>
          <w:rFonts w:hint="eastAsia" w:ascii="宋体" w:hAnsi="宋体" w:eastAsia="宋体" w:cs="宋体"/>
          <w:color w:val="auto"/>
          <w:sz w:val="24"/>
          <w:szCs w:val="24"/>
          <w:lang w:eastAsia="zh-CN"/>
        </w:rPr>
        <w:t>；</w:t>
      </w:r>
    </w:p>
    <w:p w14:paraId="7BCCCE8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 各层沥青砼面层间必须喷洒粘层油，粘层沥青材料选用快裂的洒布型乳化沥青</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（PC-3），用油量为0.</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L/m2</w:t>
      </w:r>
      <w:r>
        <w:rPr>
          <w:rFonts w:hint="eastAsia" w:ascii="宋体" w:hAnsi="宋体" w:eastAsia="宋体" w:cs="宋体"/>
          <w:color w:val="auto"/>
          <w:sz w:val="24"/>
          <w:szCs w:val="24"/>
          <w:lang w:eastAsia="zh-CN"/>
        </w:rPr>
        <w:t>；</w:t>
      </w:r>
    </w:p>
    <w:p w14:paraId="54B2CB9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路基压实应采用重型击实标准，挖方路基最小压实度9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p>
    <w:p w14:paraId="1FFBF3FE">
      <w:pPr>
        <w:ind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7）碎石垫层压实度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95%，水泥稳定碎石压实度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98%，沥青面层SMA-13C(改性)压实度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98%，AC-25C压实度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96%。</w:t>
      </w:r>
    </w:p>
    <w:p w14:paraId="3BA0445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8）沥青路面平整度：IRI≤2.5(m/km)；最大间隙h≤2.5(mm)</w:t>
      </w:r>
      <w:r>
        <w:rPr>
          <w:rFonts w:hint="eastAsia" w:ascii="宋体" w:hAnsi="宋体" w:eastAsia="宋体" w:cs="宋体"/>
          <w:color w:val="auto"/>
          <w:sz w:val="24"/>
          <w:szCs w:val="24"/>
          <w:lang w:eastAsia="zh-CN"/>
        </w:rPr>
        <w:t>。</w:t>
      </w:r>
    </w:p>
    <w:p w14:paraId="0050AB1A">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沥青上面层</w:t>
      </w:r>
      <w:r>
        <w:rPr>
          <w:rFonts w:hint="eastAsia" w:ascii="宋体" w:hAnsi="宋体" w:eastAsia="宋体" w:cs="宋体"/>
          <w:color w:val="auto"/>
          <w:sz w:val="24"/>
          <w:szCs w:val="24"/>
          <w:lang w:val="en-US" w:eastAsia="zh-CN"/>
        </w:rPr>
        <w:t>SMA混合料</w:t>
      </w:r>
      <w:r>
        <w:rPr>
          <w:rFonts w:hint="eastAsia" w:ascii="宋体" w:hAnsi="宋体" w:eastAsia="宋体" w:cs="宋体"/>
          <w:color w:val="auto"/>
          <w:sz w:val="24"/>
          <w:szCs w:val="24"/>
        </w:rPr>
        <w:t>渗水系数≤</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rPr>
        <w:t>ml/min</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沥青下面层</w:t>
      </w:r>
      <w:r>
        <w:rPr>
          <w:rFonts w:hint="eastAsia" w:ascii="宋体" w:hAnsi="宋体" w:eastAsia="宋体" w:cs="宋体"/>
          <w:color w:val="auto"/>
          <w:sz w:val="24"/>
          <w:szCs w:val="24"/>
          <w:lang w:eastAsia="zh-CN"/>
        </w:rPr>
        <w:t>密级配混合料</w:t>
      </w:r>
      <w:r>
        <w:rPr>
          <w:rFonts w:hint="eastAsia" w:ascii="宋体" w:hAnsi="宋体" w:eastAsia="宋体" w:cs="宋体"/>
          <w:color w:val="auto"/>
          <w:sz w:val="24"/>
          <w:szCs w:val="24"/>
        </w:rPr>
        <w:t>渗水系数≤</w:t>
      </w:r>
      <w:r>
        <w:rPr>
          <w:rFonts w:hint="eastAsia" w:ascii="宋体" w:hAnsi="宋体" w:eastAsia="宋体" w:cs="宋体"/>
          <w:color w:val="auto"/>
          <w:sz w:val="24"/>
          <w:szCs w:val="24"/>
          <w:lang w:val="en-US" w:eastAsia="zh-CN"/>
        </w:rPr>
        <w:t>80</w:t>
      </w:r>
      <w:r>
        <w:rPr>
          <w:rFonts w:hint="eastAsia" w:ascii="宋体" w:hAnsi="宋体" w:eastAsia="宋体" w:cs="宋体"/>
          <w:color w:val="auto"/>
          <w:sz w:val="24"/>
          <w:szCs w:val="24"/>
        </w:rPr>
        <w:t>ml/min</w:t>
      </w:r>
      <w:r>
        <w:rPr>
          <w:rFonts w:hint="eastAsia" w:ascii="宋体" w:hAnsi="宋体" w:eastAsia="宋体" w:cs="宋体"/>
          <w:color w:val="auto"/>
          <w:sz w:val="24"/>
          <w:szCs w:val="24"/>
          <w:lang w:eastAsia="zh-CN"/>
        </w:rPr>
        <w:t>。</w:t>
      </w:r>
    </w:p>
    <w:p w14:paraId="2C6AA2F2">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沥青面层抗滑检查指标要求：摩擦系数摆值BPN≥58，构造深度TD≥0.55mm</w:t>
      </w:r>
      <w:r>
        <w:rPr>
          <w:rFonts w:hint="eastAsia" w:ascii="宋体" w:hAnsi="宋体" w:eastAsia="宋体" w:cs="宋体"/>
          <w:color w:val="auto"/>
          <w:sz w:val="24"/>
          <w:szCs w:val="24"/>
          <w:lang w:eastAsia="zh-CN"/>
        </w:rPr>
        <w:t>。</w:t>
      </w:r>
    </w:p>
    <w:p w14:paraId="7DD7EEA6">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热拌沥青混合料动稳定度：</w:t>
      </w:r>
      <w:r>
        <w:rPr>
          <w:rFonts w:hint="eastAsia" w:ascii="宋体" w:hAnsi="宋体" w:eastAsia="宋体" w:cs="宋体"/>
          <w:color w:val="auto"/>
          <w:sz w:val="24"/>
          <w:szCs w:val="24"/>
          <w:lang w:eastAsia="zh-CN"/>
        </w:rPr>
        <w:t>改性</w:t>
      </w:r>
      <w:r>
        <w:rPr>
          <w:rFonts w:hint="eastAsia" w:ascii="宋体" w:hAnsi="宋体" w:eastAsia="宋体" w:cs="宋体"/>
          <w:color w:val="auto"/>
          <w:sz w:val="24"/>
          <w:szCs w:val="24"/>
          <w:lang w:val="en-US" w:eastAsia="zh-CN"/>
        </w:rPr>
        <w:t>SMA混合料</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3000（次/mm）</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普通沥青混合料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00</w:t>
      </w:r>
      <w:r>
        <w:rPr>
          <w:rFonts w:hint="eastAsia" w:ascii="宋体" w:hAnsi="宋体" w:eastAsia="宋体" w:cs="宋体"/>
          <w:color w:val="auto"/>
          <w:sz w:val="24"/>
          <w:szCs w:val="24"/>
          <w:lang w:eastAsia="zh-CN"/>
        </w:rPr>
        <w:t>（次</w:t>
      </w:r>
      <w:r>
        <w:rPr>
          <w:rFonts w:hint="eastAsia" w:ascii="宋体" w:hAnsi="宋体" w:eastAsia="宋体" w:cs="宋体"/>
          <w:color w:val="auto"/>
          <w:sz w:val="24"/>
          <w:szCs w:val="24"/>
          <w:lang w:val="en-US" w:eastAsia="zh-CN"/>
        </w:rPr>
        <w:t>/mm</w:t>
      </w:r>
      <w:r>
        <w:rPr>
          <w:rFonts w:hint="eastAsia" w:ascii="宋体" w:hAnsi="宋体" w:eastAsia="宋体" w:cs="宋体"/>
          <w:color w:val="auto"/>
          <w:sz w:val="24"/>
          <w:szCs w:val="24"/>
          <w:lang w:eastAsia="zh-CN"/>
        </w:rPr>
        <w:t>）。</w:t>
      </w:r>
    </w:p>
    <w:p w14:paraId="1C61742B">
      <w:pPr>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沥青混凝土冻融劈裂强度比普通沥青混合料≥75%，改性沥青混合料≥80%；低温弯曲试验破坏应变：普通沥青≥2000；改性沥青≥2500</w:t>
      </w:r>
      <w:r>
        <w:rPr>
          <w:rFonts w:hint="eastAsia" w:ascii="宋体" w:hAnsi="宋体" w:eastAsia="宋体" w:cs="宋体"/>
          <w:color w:val="auto"/>
          <w:sz w:val="24"/>
          <w:szCs w:val="24"/>
          <w:lang w:eastAsia="zh-CN"/>
        </w:rPr>
        <w:t>。</w:t>
      </w:r>
    </w:p>
    <w:p w14:paraId="162A5BDC">
      <w:pPr>
        <w:ind w:firstLine="480"/>
        <w:rPr>
          <w:rFonts w:hint="eastAsia" w:ascii="宋体" w:hAnsi="宋体" w:eastAsia="宋体" w:cs="宋体"/>
          <w:color w:val="auto"/>
          <w:sz w:val="24"/>
          <w:szCs w:val="24"/>
          <w:lang w:eastAsia="zh-CN"/>
        </w:rPr>
      </w:pPr>
    </w:p>
    <w:p w14:paraId="0AD933D2">
      <w:pPr>
        <w:keepNext w:val="0"/>
        <w:keepLines w:val="0"/>
        <w:pageBreakBefore w:val="0"/>
        <w:widowControl w:val="0"/>
        <w:kinsoku/>
        <w:wordWrap w:val="0"/>
        <w:overflowPunct/>
        <w:topLinePunct w:val="0"/>
        <w:autoSpaceDE/>
        <w:autoSpaceDN/>
        <w:bidi w:val="0"/>
        <w:adjustRightInd/>
        <w:snapToGrid/>
        <w:ind w:firstLine="482"/>
        <w:textAlignment w:val="auto"/>
        <w:outlineLvl w:val="0"/>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15 对项目批复意见的执行情况</w:t>
      </w:r>
    </w:p>
    <w:p w14:paraId="54F4275A">
      <w:pPr>
        <w:pStyle w:val="29"/>
        <w:keepNext w:val="0"/>
        <w:keepLines w:val="0"/>
        <w:pageBreakBefore w:val="0"/>
        <w:widowControl w:val="0"/>
        <w:kinsoku/>
        <w:wordWrap w:val="0"/>
        <w:overflowPunct/>
        <w:topLinePunct w:val="0"/>
        <w:autoSpaceDE/>
        <w:autoSpaceDN/>
        <w:bidi w:val="0"/>
        <w:adjustRightInd/>
        <w:snapToGrid/>
        <w:ind w:left="482"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本工程于2025.6.26获上海市松江区交通委员会《区交通委关于新浜镇文工路（文胡路-文兵路）中修工程可行性研究报告（初步设计深度）的批复》（沪松交 [2025] 84号）。本道路施工图按照批复内容及审核意见进行编制。施工图根据工可（初设深度）评审报告专家意见进行优化，详见评审报告专家评审意见及回复。</w:t>
      </w:r>
      <w:bookmarkStart w:id="6" w:name="_GoBack"/>
      <w:bookmarkEnd w:id="6"/>
    </w:p>
    <w:sectPr>
      <w:headerReference r:id="rId6" w:type="first"/>
      <w:footerReference r:id="rId8" w:type="first"/>
      <w:headerReference r:id="rId5" w:type="even"/>
      <w:footerReference r:id="rId7" w:type="even"/>
      <w:pgSz w:w="23814" w:h="16839" w:orient="landscape"/>
      <w:pgMar w:top="1440" w:right="1800" w:bottom="1440" w:left="1800" w:header="851" w:footer="992" w:gutter="0"/>
      <w:pgBorders>
        <w:top w:val="none" w:sz="0" w:space="0"/>
        <w:left w:val="none" w:sz="0" w:space="0"/>
        <w:bottom w:val="none" w:sz="0" w:space="0"/>
        <w:right w:val="none" w:sz="0" w:space="0"/>
      </w:pgBorders>
      <w:cols w:space="1440" w:num="2"/>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姚体">
    <w:altName w:val="宋体"/>
    <w:panose1 w:val="02010601030101010101"/>
    <w:charset w:val="86"/>
    <w:family w:val="auto"/>
    <w:pitch w:val="default"/>
    <w:sig w:usb0="00000000" w:usb1="00000000" w:usb2="00000010" w:usb3="00000000" w:csb0="00040000" w:csb1="00000000"/>
  </w:font>
  <w:font w:name="SJQY">
    <w:panose1 w:val="02010600030101010101"/>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32227">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715AF">
    <w:pPr>
      <w:pStyle w:val="1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FF1FA">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D1A50">
    <w:pPr>
      <w:pStyle w:val="1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5B68B7"/>
    <w:multiLevelType w:val="singleLevel"/>
    <w:tmpl w:val="D65B68B7"/>
    <w:lvl w:ilvl="0" w:tentative="0">
      <w:start w:val="1"/>
      <w:numFmt w:val="decimal"/>
      <w:suff w:val="space"/>
      <w:lvlText w:val="(%1)"/>
      <w:lvlJc w:val="left"/>
    </w:lvl>
  </w:abstractNum>
  <w:abstractNum w:abstractNumId="1">
    <w:nsid w:val="E3AA049A"/>
    <w:multiLevelType w:val="singleLevel"/>
    <w:tmpl w:val="E3AA049A"/>
    <w:lvl w:ilvl="0" w:tentative="0">
      <w:start w:val="1"/>
      <w:numFmt w:val="decimal"/>
      <w:suff w:val="space"/>
      <w:lvlText w:val="(%1)"/>
      <w:lvlJc w:val="left"/>
    </w:lvl>
  </w:abstractNum>
  <w:abstractNum w:abstractNumId="2">
    <w:nsid w:val="FF917578"/>
    <w:multiLevelType w:val="singleLevel"/>
    <w:tmpl w:val="FF917578"/>
    <w:lvl w:ilvl="0" w:tentative="0">
      <w:start w:val="1"/>
      <w:numFmt w:val="decimal"/>
      <w:suff w:val="space"/>
      <w:lvlText w:val="(%1)"/>
      <w:lvlJc w:val="left"/>
    </w:lvl>
  </w:abstractNum>
  <w:abstractNum w:abstractNumId="3">
    <w:nsid w:val="0000000D"/>
    <w:multiLevelType w:val="multilevel"/>
    <w:tmpl w:val="0000000D"/>
    <w:lvl w:ilvl="0" w:tentative="0">
      <w:start w:val="1"/>
      <w:numFmt w:val="chineseCountingThousand"/>
      <w:suff w:val="space"/>
      <w:lvlText w:val="第%1章"/>
      <w:lvlJc w:val="center"/>
      <w:pPr>
        <w:ind w:left="0" w:firstLine="0"/>
      </w:pPr>
      <w:rPr>
        <w:rFonts w:hint="eastAsia"/>
        <w:b/>
        <w:sz w:val="30"/>
        <w:szCs w:val="30"/>
      </w:rPr>
    </w:lvl>
    <w:lvl w:ilvl="1" w:tentative="0">
      <w:start w:val="1"/>
      <w:numFmt w:val="chineseCountingThousand"/>
      <w:suff w:val="nothing"/>
      <w:lvlText w:val="%2、"/>
      <w:lvlJc w:val="left"/>
      <w:pPr>
        <w:ind w:left="720" w:firstLine="0"/>
      </w:pPr>
      <w:rPr>
        <w:rFonts w:hint="eastAsia" w:ascii="宋体" w:hAnsi="宋体" w:eastAsia="宋体"/>
        <w:b/>
        <w:bCs/>
        <w:i w:val="0"/>
        <w:iCs w:val="0"/>
        <w:caps w:val="0"/>
        <w:smallCaps w:val="0"/>
        <w:strike w:val="0"/>
        <w:dstrike w:val="0"/>
        <w:color w:val="auto"/>
        <w:spacing w:val="0"/>
        <w:w w:val="100"/>
        <w:kern w:val="2"/>
        <w:position w:val="0"/>
        <w:sz w:val="28"/>
        <w:u w:val="none"/>
      </w:rPr>
    </w:lvl>
    <w:lvl w:ilvl="2" w:tentative="0">
      <w:start w:val="1"/>
      <w:numFmt w:val="decimal"/>
      <w:suff w:val="space"/>
      <w:lvlText w:val="附表%3"/>
      <w:lvlJc w:val="left"/>
      <w:pPr>
        <w:ind w:left="0" w:firstLine="0"/>
      </w:pPr>
      <w:rPr>
        <w:rFonts w:hint="eastAsia"/>
        <w:b/>
        <w:sz w:val="24"/>
        <w:szCs w:val="24"/>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6"/>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2D267C8"/>
    <w:multiLevelType w:val="multilevel"/>
    <w:tmpl w:val="02D267C8"/>
    <w:lvl w:ilvl="0" w:tentative="0">
      <w:start w:val="1"/>
      <w:numFmt w:val="decimal"/>
      <w:pStyle w:val="57"/>
      <w:lvlText w:val="%1. "/>
      <w:lvlJc w:val="left"/>
      <w:pPr>
        <w:ind w:left="420" w:hanging="420"/>
      </w:pPr>
      <w:rPr>
        <w:rFonts w:hint="eastAsia" w:ascii="方正姚体" w:eastAsia="方正姚体"/>
        <w:b/>
        <w:i w:val="0"/>
        <w:sz w:val="28"/>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92B6D1C"/>
    <w:multiLevelType w:val="multilevel"/>
    <w:tmpl w:val="092B6D1C"/>
    <w:lvl w:ilvl="0" w:tentative="0">
      <w:start w:val="1"/>
      <w:numFmt w:val="decimal"/>
      <w:lvlText w:val="%1"/>
      <w:lvlJc w:val="left"/>
      <w:pPr>
        <w:ind w:left="425" w:hanging="425"/>
      </w:pPr>
      <w:rPr>
        <w:rFonts w:hint="eastAsia"/>
      </w:rPr>
    </w:lvl>
    <w:lvl w:ilvl="1" w:tentative="0">
      <w:start w:val="1"/>
      <w:numFmt w:val="decimal"/>
      <w:pStyle w:val="78"/>
      <w:suff w:val="space"/>
      <w:lvlText w:val="%1.%2"/>
      <w:lvlJc w:val="left"/>
      <w:pPr>
        <w:ind w:left="851" w:hanging="851"/>
      </w:pPr>
      <w:rPr>
        <w:rFonts w:hint="eastAsia"/>
      </w:rPr>
    </w:lvl>
    <w:lvl w:ilvl="2" w:tentative="0">
      <w:start w:val="1"/>
      <w:numFmt w:val="decimal"/>
      <w:pStyle w:val="77"/>
      <w:suff w:val="space"/>
      <w:lvlText w:val="%1.%2.%3"/>
      <w:lvlJc w:val="left"/>
      <w:pPr>
        <w:ind w:left="1276" w:hanging="1276"/>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56AD02FB"/>
    <w:multiLevelType w:val="multilevel"/>
    <w:tmpl w:val="56AD02FB"/>
    <w:lvl w:ilvl="0" w:tentative="0">
      <w:start w:val="1"/>
      <w:numFmt w:val="chineseCountingThousand"/>
      <w:pStyle w:val="3"/>
      <w:suff w:val="nothing"/>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decimal"/>
      <w:lvlText w:val="%3."/>
      <w:lvlJc w:val="left"/>
      <w:pPr>
        <w:tabs>
          <w:tab w:val="left" w:pos="1080"/>
        </w:tabs>
        <w:ind w:left="1080" w:hanging="240"/>
      </w:pPr>
      <w:rPr>
        <w:rFonts w:hint="default"/>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616D4BB4"/>
    <w:multiLevelType w:val="multilevel"/>
    <w:tmpl w:val="616D4BB4"/>
    <w:lvl w:ilvl="0" w:tentative="0">
      <w:start w:val="1"/>
      <w:numFmt w:val="japaneseCounting"/>
      <w:pStyle w:val="2"/>
      <w:lvlText w:val="%1、"/>
      <w:lvlJc w:val="left"/>
      <w:pPr>
        <w:ind w:left="7083" w:hanging="420"/>
      </w:pPr>
      <w:rPr>
        <w:rFonts w:hint="default" w:cs="Times New Roman"/>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6"/>
  </w:num>
  <w:num w:numId="3">
    <w:abstractNumId w:val="3"/>
  </w:num>
  <w:num w:numId="4">
    <w:abstractNumId w:val="4"/>
  </w:num>
  <w:num w:numId="5">
    <w:abstractNumId w:val="5"/>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jMTQwODRkZGEzOWIyYTkzOGFhOGFmN2UxOTliMzUifQ=="/>
  </w:docVars>
  <w:rsids>
    <w:rsidRoot w:val="006542AC"/>
    <w:rsid w:val="000013A4"/>
    <w:rsid w:val="000017BF"/>
    <w:rsid w:val="00002367"/>
    <w:rsid w:val="0000250F"/>
    <w:rsid w:val="00003971"/>
    <w:rsid w:val="00003F0B"/>
    <w:rsid w:val="00003F4B"/>
    <w:rsid w:val="00004F77"/>
    <w:rsid w:val="00005003"/>
    <w:rsid w:val="00006425"/>
    <w:rsid w:val="0000659D"/>
    <w:rsid w:val="000109BB"/>
    <w:rsid w:val="00010BC7"/>
    <w:rsid w:val="00011041"/>
    <w:rsid w:val="000112B5"/>
    <w:rsid w:val="00011A0A"/>
    <w:rsid w:val="00011B04"/>
    <w:rsid w:val="0001200C"/>
    <w:rsid w:val="000120C3"/>
    <w:rsid w:val="000124AD"/>
    <w:rsid w:val="000134F4"/>
    <w:rsid w:val="000145BF"/>
    <w:rsid w:val="00014BE3"/>
    <w:rsid w:val="0001607B"/>
    <w:rsid w:val="000162D8"/>
    <w:rsid w:val="00016713"/>
    <w:rsid w:val="00017C15"/>
    <w:rsid w:val="00022229"/>
    <w:rsid w:val="0002359E"/>
    <w:rsid w:val="0002359F"/>
    <w:rsid w:val="000235FA"/>
    <w:rsid w:val="00023A3D"/>
    <w:rsid w:val="000245F7"/>
    <w:rsid w:val="000247D2"/>
    <w:rsid w:val="000276FA"/>
    <w:rsid w:val="00027975"/>
    <w:rsid w:val="000306FA"/>
    <w:rsid w:val="00032BA9"/>
    <w:rsid w:val="00032E55"/>
    <w:rsid w:val="00033928"/>
    <w:rsid w:val="00033B7D"/>
    <w:rsid w:val="000345E6"/>
    <w:rsid w:val="00034FA4"/>
    <w:rsid w:val="0003579A"/>
    <w:rsid w:val="0003589F"/>
    <w:rsid w:val="00035CDB"/>
    <w:rsid w:val="000368DC"/>
    <w:rsid w:val="00037488"/>
    <w:rsid w:val="000377F1"/>
    <w:rsid w:val="00037C19"/>
    <w:rsid w:val="00040FE5"/>
    <w:rsid w:val="000410F2"/>
    <w:rsid w:val="000414A6"/>
    <w:rsid w:val="0004239B"/>
    <w:rsid w:val="0004262E"/>
    <w:rsid w:val="000434C9"/>
    <w:rsid w:val="00043C3B"/>
    <w:rsid w:val="000443AB"/>
    <w:rsid w:val="000447D3"/>
    <w:rsid w:val="000447F9"/>
    <w:rsid w:val="0004496E"/>
    <w:rsid w:val="00045E74"/>
    <w:rsid w:val="00046108"/>
    <w:rsid w:val="00046D90"/>
    <w:rsid w:val="00047B05"/>
    <w:rsid w:val="000536C1"/>
    <w:rsid w:val="000538AC"/>
    <w:rsid w:val="00053C01"/>
    <w:rsid w:val="00054156"/>
    <w:rsid w:val="00054313"/>
    <w:rsid w:val="000546F1"/>
    <w:rsid w:val="00054E27"/>
    <w:rsid w:val="00055C9F"/>
    <w:rsid w:val="000567F9"/>
    <w:rsid w:val="00056B81"/>
    <w:rsid w:val="00056C1D"/>
    <w:rsid w:val="00060116"/>
    <w:rsid w:val="0006065B"/>
    <w:rsid w:val="00061BC7"/>
    <w:rsid w:val="00063D5D"/>
    <w:rsid w:val="000644A3"/>
    <w:rsid w:val="000647FB"/>
    <w:rsid w:val="000662D7"/>
    <w:rsid w:val="00066542"/>
    <w:rsid w:val="00066A8B"/>
    <w:rsid w:val="0006748B"/>
    <w:rsid w:val="00067CBA"/>
    <w:rsid w:val="0007003F"/>
    <w:rsid w:val="00070C33"/>
    <w:rsid w:val="00071743"/>
    <w:rsid w:val="00071BC4"/>
    <w:rsid w:val="00072A35"/>
    <w:rsid w:val="00072EC6"/>
    <w:rsid w:val="00073D07"/>
    <w:rsid w:val="00073E3C"/>
    <w:rsid w:val="00073FBB"/>
    <w:rsid w:val="00074371"/>
    <w:rsid w:val="000750EC"/>
    <w:rsid w:val="0007535C"/>
    <w:rsid w:val="00075698"/>
    <w:rsid w:val="000758DE"/>
    <w:rsid w:val="0007677E"/>
    <w:rsid w:val="000767D0"/>
    <w:rsid w:val="00076BB5"/>
    <w:rsid w:val="00077863"/>
    <w:rsid w:val="00077ADC"/>
    <w:rsid w:val="000810E3"/>
    <w:rsid w:val="000815A1"/>
    <w:rsid w:val="00082437"/>
    <w:rsid w:val="000824AA"/>
    <w:rsid w:val="00082845"/>
    <w:rsid w:val="000829B9"/>
    <w:rsid w:val="00083C4A"/>
    <w:rsid w:val="00083E8C"/>
    <w:rsid w:val="000847C4"/>
    <w:rsid w:val="00084AC4"/>
    <w:rsid w:val="00084B5C"/>
    <w:rsid w:val="000864A5"/>
    <w:rsid w:val="0008697A"/>
    <w:rsid w:val="000869F4"/>
    <w:rsid w:val="0008766D"/>
    <w:rsid w:val="000903F2"/>
    <w:rsid w:val="000911A8"/>
    <w:rsid w:val="00091E74"/>
    <w:rsid w:val="000926FC"/>
    <w:rsid w:val="00092C6F"/>
    <w:rsid w:val="00092E7A"/>
    <w:rsid w:val="00093F5A"/>
    <w:rsid w:val="000940FB"/>
    <w:rsid w:val="000942C4"/>
    <w:rsid w:val="0009652F"/>
    <w:rsid w:val="0009658A"/>
    <w:rsid w:val="00096C4C"/>
    <w:rsid w:val="00096C55"/>
    <w:rsid w:val="00097AD4"/>
    <w:rsid w:val="000A19EE"/>
    <w:rsid w:val="000A33DA"/>
    <w:rsid w:val="000A4403"/>
    <w:rsid w:val="000A4756"/>
    <w:rsid w:val="000A4795"/>
    <w:rsid w:val="000A4E6C"/>
    <w:rsid w:val="000A56DE"/>
    <w:rsid w:val="000A5B2D"/>
    <w:rsid w:val="000A6B3A"/>
    <w:rsid w:val="000A740A"/>
    <w:rsid w:val="000A798A"/>
    <w:rsid w:val="000A7AB0"/>
    <w:rsid w:val="000B192E"/>
    <w:rsid w:val="000B412A"/>
    <w:rsid w:val="000B45D4"/>
    <w:rsid w:val="000B45DB"/>
    <w:rsid w:val="000B46CE"/>
    <w:rsid w:val="000B4AC8"/>
    <w:rsid w:val="000B50C4"/>
    <w:rsid w:val="000B5DC5"/>
    <w:rsid w:val="000B5FC8"/>
    <w:rsid w:val="000B7479"/>
    <w:rsid w:val="000B74C9"/>
    <w:rsid w:val="000B7D65"/>
    <w:rsid w:val="000C0729"/>
    <w:rsid w:val="000C0D89"/>
    <w:rsid w:val="000C20B8"/>
    <w:rsid w:val="000C2A76"/>
    <w:rsid w:val="000C2ABB"/>
    <w:rsid w:val="000C303E"/>
    <w:rsid w:val="000C38F0"/>
    <w:rsid w:val="000C3CBB"/>
    <w:rsid w:val="000C5F50"/>
    <w:rsid w:val="000C616F"/>
    <w:rsid w:val="000C6332"/>
    <w:rsid w:val="000C673C"/>
    <w:rsid w:val="000D03E1"/>
    <w:rsid w:val="000D13C9"/>
    <w:rsid w:val="000D1F0E"/>
    <w:rsid w:val="000D2B30"/>
    <w:rsid w:val="000D2CB8"/>
    <w:rsid w:val="000D30DB"/>
    <w:rsid w:val="000D3A28"/>
    <w:rsid w:val="000D4247"/>
    <w:rsid w:val="000D5D0F"/>
    <w:rsid w:val="000D606F"/>
    <w:rsid w:val="000D6856"/>
    <w:rsid w:val="000D6A5E"/>
    <w:rsid w:val="000D6CCA"/>
    <w:rsid w:val="000D75C0"/>
    <w:rsid w:val="000D7623"/>
    <w:rsid w:val="000E0139"/>
    <w:rsid w:val="000E02F7"/>
    <w:rsid w:val="000E0867"/>
    <w:rsid w:val="000E1B40"/>
    <w:rsid w:val="000E1FE1"/>
    <w:rsid w:val="000E2136"/>
    <w:rsid w:val="000E310E"/>
    <w:rsid w:val="000E3BD0"/>
    <w:rsid w:val="000E4244"/>
    <w:rsid w:val="000E4E9A"/>
    <w:rsid w:val="000E4F87"/>
    <w:rsid w:val="000E5894"/>
    <w:rsid w:val="000E5C6B"/>
    <w:rsid w:val="000F0332"/>
    <w:rsid w:val="000F1F71"/>
    <w:rsid w:val="000F2F13"/>
    <w:rsid w:val="000F58D2"/>
    <w:rsid w:val="000F649F"/>
    <w:rsid w:val="000F6CB7"/>
    <w:rsid w:val="000F6D59"/>
    <w:rsid w:val="000F6F2E"/>
    <w:rsid w:val="0010050E"/>
    <w:rsid w:val="00100705"/>
    <w:rsid w:val="00100A8A"/>
    <w:rsid w:val="00100CA8"/>
    <w:rsid w:val="0010106C"/>
    <w:rsid w:val="00101B8B"/>
    <w:rsid w:val="00101BDF"/>
    <w:rsid w:val="00103C84"/>
    <w:rsid w:val="00104700"/>
    <w:rsid w:val="0010491C"/>
    <w:rsid w:val="00105D0F"/>
    <w:rsid w:val="0010634A"/>
    <w:rsid w:val="00106706"/>
    <w:rsid w:val="00106E14"/>
    <w:rsid w:val="00110C79"/>
    <w:rsid w:val="00112AA0"/>
    <w:rsid w:val="00112B18"/>
    <w:rsid w:val="00113782"/>
    <w:rsid w:val="00114B80"/>
    <w:rsid w:val="00115FF2"/>
    <w:rsid w:val="00116055"/>
    <w:rsid w:val="00116786"/>
    <w:rsid w:val="001177DE"/>
    <w:rsid w:val="00117899"/>
    <w:rsid w:val="001204E5"/>
    <w:rsid w:val="0012168C"/>
    <w:rsid w:val="00121E08"/>
    <w:rsid w:val="00121F51"/>
    <w:rsid w:val="00122D3F"/>
    <w:rsid w:val="00123F3B"/>
    <w:rsid w:val="00125F85"/>
    <w:rsid w:val="001269EE"/>
    <w:rsid w:val="00130F3B"/>
    <w:rsid w:val="0013141A"/>
    <w:rsid w:val="001320CD"/>
    <w:rsid w:val="00133E63"/>
    <w:rsid w:val="001344BD"/>
    <w:rsid w:val="00134951"/>
    <w:rsid w:val="00136840"/>
    <w:rsid w:val="00136A7C"/>
    <w:rsid w:val="00137BDD"/>
    <w:rsid w:val="001400AC"/>
    <w:rsid w:val="00140E31"/>
    <w:rsid w:val="00141725"/>
    <w:rsid w:val="00141B4D"/>
    <w:rsid w:val="0014215F"/>
    <w:rsid w:val="00142F16"/>
    <w:rsid w:val="00142F87"/>
    <w:rsid w:val="001431B0"/>
    <w:rsid w:val="001444B7"/>
    <w:rsid w:val="00146440"/>
    <w:rsid w:val="0014664F"/>
    <w:rsid w:val="0014676F"/>
    <w:rsid w:val="00146AE8"/>
    <w:rsid w:val="0014729F"/>
    <w:rsid w:val="00147703"/>
    <w:rsid w:val="001509EC"/>
    <w:rsid w:val="001511B4"/>
    <w:rsid w:val="001512FA"/>
    <w:rsid w:val="0015212D"/>
    <w:rsid w:val="001524AE"/>
    <w:rsid w:val="00154431"/>
    <w:rsid w:val="00155725"/>
    <w:rsid w:val="00155C27"/>
    <w:rsid w:val="00155D7C"/>
    <w:rsid w:val="00156347"/>
    <w:rsid w:val="001566AA"/>
    <w:rsid w:val="0015699C"/>
    <w:rsid w:val="0015700C"/>
    <w:rsid w:val="00157692"/>
    <w:rsid w:val="00160B63"/>
    <w:rsid w:val="00160D6B"/>
    <w:rsid w:val="001617B7"/>
    <w:rsid w:val="00161E0B"/>
    <w:rsid w:val="0016243C"/>
    <w:rsid w:val="001629DC"/>
    <w:rsid w:val="001635EF"/>
    <w:rsid w:val="00163EAD"/>
    <w:rsid w:val="001650BC"/>
    <w:rsid w:val="0016536A"/>
    <w:rsid w:val="00166412"/>
    <w:rsid w:val="00166753"/>
    <w:rsid w:val="0016749A"/>
    <w:rsid w:val="001703A7"/>
    <w:rsid w:val="00171C67"/>
    <w:rsid w:val="00172908"/>
    <w:rsid w:val="00172D58"/>
    <w:rsid w:val="00173009"/>
    <w:rsid w:val="00174A02"/>
    <w:rsid w:val="00174D43"/>
    <w:rsid w:val="00174DE0"/>
    <w:rsid w:val="0017502C"/>
    <w:rsid w:val="001757E5"/>
    <w:rsid w:val="001757EA"/>
    <w:rsid w:val="001761EF"/>
    <w:rsid w:val="00176522"/>
    <w:rsid w:val="001776FE"/>
    <w:rsid w:val="00180093"/>
    <w:rsid w:val="001800E6"/>
    <w:rsid w:val="00180398"/>
    <w:rsid w:val="001806E2"/>
    <w:rsid w:val="00181822"/>
    <w:rsid w:val="00182176"/>
    <w:rsid w:val="0018258F"/>
    <w:rsid w:val="0018289E"/>
    <w:rsid w:val="001837E5"/>
    <w:rsid w:val="001848C4"/>
    <w:rsid w:val="00186479"/>
    <w:rsid w:val="001867A9"/>
    <w:rsid w:val="00187FCE"/>
    <w:rsid w:val="00191F6A"/>
    <w:rsid w:val="00193563"/>
    <w:rsid w:val="00193B81"/>
    <w:rsid w:val="00194724"/>
    <w:rsid w:val="001956CA"/>
    <w:rsid w:val="00196322"/>
    <w:rsid w:val="001963D9"/>
    <w:rsid w:val="00196528"/>
    <w:rsid w:val="001A0568"/>
    <w:rsid w:val="001A13B7"/>
    <w:rsid w:val="001A1D8E"/>
    <w:rsid w:val="001A30B8"/>
    <w:rsid w:val="001A32A3"/>
    <w:rsid w:val="001A32DE"/>
    <w:rsid w:val="001A33CC"/>
    <w:rsid w:val="001A3A8A"/>
    <w:rsid w:val="001A464C"/>
    <w:rsid w:val="001A635B"/>
    <w:rsid w:val="001A6407"/>
    <w:rsid w:val="001A7386"/>
    <w:rsid w:val="001B088C"/>
    <w:rsid w:val="001B0B7E"/>
    <w:rsid w:val="001B1F95"/>
    <w:rsid w:val="001B222C"/>
    <w:rsid w:val="001B2D5D"/>
    <w:rsid w:val="001B2FBC"/>
    <w:rsid w:val="001B334E"/>
    <w:rsid w:val="001B459D"/>
    <w:rsid w:val="001B5106"/>
    <w:rsid w:val="001B67D4"/>
    <w:rsid w:val="001B72D6"/>
    <w:rsid w:val="001C02A2"/>
    <w:rsid w:val="001C06E7"/>
    <w:rsid w:val="001C0FDE"/>
    <w:rsid w:val="001C1488"/>
    <w:rsid w:val="001C1D69"/>
    <w:rsid w:val="001C28E6"/>
    <w:rsid w:val="001C327C"/>
    <w:rsid w:val="001C35D3"/>
    <w:rsid w:val="001C3918"/>
    <w:rsid w:val="001C42A1"/>
    <w:rsid w:val="001C46B5"/>
    <w:rsid w:val="001C5D3B"/>
    <w:rsid w:val="001C6145"/>
    <w:rsid w:val="001C62BA"/>
    <w:rsid w:val="001C6AAD"/>
    <w:rsid w:val="001C6B9F"/>
    <w:rsid w:val="001C71EB"/>
    <w:rsid w:val="001C7F54"/>
    <w:rsid w:val="001D04EB"/>
    <w:rsid w:val="001D0621"/>
    <w:rsid w:val="001D0841"/>
    <w:rsid w:val="001D08BD"/>
    <w:rsid w:val="001D1811"/>
    <w:rsid w:val="001D1CE2"/>
    <w:rsid w:val="001D2EB9"/>
    <w:rsid w:val="001D3F05"/>
    <w:rsid w:val="001D6280"/>
    <w:rsid w:val="001D666D"/>
    <w:rsid w:val="001D6F24"/>
    <w:rsid w:val="001D6F76"/>
    <w:rsid w:val="001D7461"/>
    <w:rsid w:val="001D7C07"/>
    <w:rsid w:val="001E0ED9"/>
    <w:rsid w:val="001E2127"/>
    <w:rsid w:val="001E24CA"/>
    <w:rsid w:val="001E2602"/>
    <w:rsid w:val="001E4483"/>
    <w:rsid w:val="001E4640"/>
    <w:rsid w:val="001E49E9"/>
    <w:rsid w:val="001E504F"/>
    <w:rsid w:val="001E640E"/>
    <w:rsid w:val="001E64D0"/>
    <w:rsid w:val="001E73AF"/>
    <w:rsid w:val="001E7B10"/>
    <w:rsid w:val="001F018D"/>
    <w:rsid w:val="001F0721"/>
    <w:rsid w:val="001F09A9"/>
    <w:rsid w:val="001F1344"/>
    <w:rsid w:val="001F1FB3"/>
    <w:rsid w:val="001F2164"/>
    <w:rsid w:val="001F24C4"/>
    <w:rsid w:val="001F3336"/>
    <w:rsid w:val="001F3A04"/>
    <w:rsid w:val="001F551A"/>
    <w:rsid w:val="001F5A42"/>
    <w:rsid w:val="001F7607"/>
    <w:rsid w:val="001F7858"/>
    <w:rsid w:val="001F78E9"/>
    <w:rsid w:val="00200621"/>
    <w:rsid w:val="00200AAB"/>
    <w:rsid w:val="00201237"/>
    <w:rsid w:val="002023CD"/>
    <w:rsid w:val="0020277A"/>
    <w:rsid w:val="0020294B"/>
    <w:rsid w:val="002032C1"/>
    <w:rsid w:val="00205254"/>
    <w:rsid w:val="00205616"/>
    <w:rsid w:val="002070F5"/>
    <w:rsid w:val="002074A7"/>
    <w:rsid w:val="00207AD6"/>
    <w:rsid w:val="002103D4"/>
    <w:rsid w:val="00210443"/>
    <w:rsid w:val="00210812"/>
    <w:rsid w:val="00210DF3"/>
    <w:rsid w:val="00212358"/>
    <w:rsid w:val="002138F1"/>
    <w:rsid w:val="00214037"/>
    <w:rsid w:val="00214ABB"/>
    <w:rsid w:val="00214E5F"/>
    <w:rsid w:val="00215390"/>
    <w:rsid w:val="0022155B"/>
    <w:rsid w:val="0022295B"/>
    <w:rsid w:val="002234ED"/>
    <w:rsid w:val="00223790"/>
    <w:rsid w:val="002239BC"/>
    <w:rsid w:val="00224C92"/>
    <w:rsid w:val="0022613D"/>
    <w:rsid w:val="00226454"/>
    <w:rsid w:val="00226A4D"/>
    <w:rsid w:val="00226D3A"/>
    <w:rsid w:val="002270F2"/>
    <w:rsid w:val="00227281"/>
    <w:rsid w:val="00227A67"/>
    <w:rsid w:val="002300AD"/>
    <w:rsid w:val="00230AFF"/>
    <w:rsid w:val="00230EDC"/>
    <w:rsid w:val="0023166C"/>
    <w:rsid w:val="0023169A"/>
    <w:rsid w:val="0023169F"/>
    <w:rsid w:val="00232D1C"/>
    <w:rsid w:val="002332DA"/>
    <w:rsid w:val="002332FA"/>
    <w:rsid w:val="0023368E"/>
    <w:rsid w:val="002341C5"/>
    <w:rsid w:val="00234458"/>
    <w:rsid w:val="0023519E"/>
    <w:rsid w:val="002359EE"/>
    <w:rsid w:val="00235F68"/>
    <w:rsid w:val="00236247"/>
    <w:rsid w:val="0023676A"/>
    <w:rsid w:val="00237F3A"/>
    <w:rsid w:val="002404C3"/>
    <w:rsid w:val="0024067C"/>
    <w:rsid w:val="0024084A"/>
    <w:rsid w:val="00240C78"/>
    <w:rsid w:val="00241C6D"/>
    <w:rsid w:val="00241E03"/>
    <w:rsid w:val="00243125"/>
    <w:rsid w:val="0024451C"/>
    <w:rsid w:val="002450B6"/>
    <w:rsid w:val="0024578D"/>
    <w:rsid w:val="00245EC7"/>
    <w:rsid w:val="002462FB"/>
    <w:rsid w:val="0024657C"/>
    <w:rsid w:val="002500A0"/>
    <w:rsid w:val="00251BFA"/>
    <w:rsid w:val="00252168"/>
    <w:rsid w:val="00252461"/>
    <w:rsid w:val="002524A1"/>
    <w:rsid w:val="002544B5"/>
    <w:rsid w:val="00254B7F"/>
    <w:rsid w:val="00255AA0"/>
    <w:rsid w:val="00255FB4"/>
    <w:rsid w:val="00256665"/>
    <w:rsid w:val="002567CE"/>
    <w:rsid w:val="0025714C"/>
    <w:rsid w:val="002572E2"/>
    <w:rsid w:val="002602BC"/>
    <w:rsid w:val="002608B4"/>
    <w:rsid w:val="00260F94"/>
    <w:rsid w:val="00261C19"/>
    <w:rsid w:val="00261F7B"/>
    <w:rsid w:val="00261FE1"/>
    <w:rsid w:val="0026220E"/>
    <w:rsid w:val="002622D0"/>
    <w:rsid w:val="00264889"/>
    <w:rsid w:val="00265692"/>
    <w:rsid w:val="002664B4"/>
    <w:rsid w:val="00266A16"/>
    <w:rsid w:val="00267666"/>
    <w:rsid w:val="00267EF4"/>
    <w:rsid w:val="00267FD6"/>
    <w:rsid w:val="002707E2"/>
    <w:rsid w:val="002714D8"/>
    <w:rsid w:val="00271F32"/>
    <w:rsid w:val="0027324E"/>
    <w:rsid w:val="0027371B"/>
    <w:rsid w:val="00275A4A"/>
    <w:rsid w:val="00275ED7"/>
    <w:rsid w:val="002763AA"/>
    <w:rsid w:val="00277CDC"/>
    <w:rsid w:val="00277E98"/>
    <w:rsid w:val="002800D3"/>
    <w:rsid w:val="0028077F"/>
    <w:rsid w:val="002809B8"/>
    <w:rsid w:val="00282947"/>
    <w:rsid w:val="00282F2F"/>
    <w:rsid w:val="00284202"/>
    <w:rsid w:val="00284D07"/>
    <w:rsid w:val="002854DE"/>
    <w:rsid w:val="00286071"/>
    <w:rsid w:val="002862A6"/>
    <w:rsid w:val="002865EF"/>
    <w:rsid w:val="00286A3B"/>
    <w:rsid w:val="00287813"/>
    <w:rsid w:val="00287821"/>
    <w:rsid w:val="00287859"/>
    <w:rsid w:val="002902DC"/>
    <w:rsid w:val="002906CF"/>
    <w:rsid w:val="0029086B"/>
    <w:rsid w:val="002918C9"/>
    <w:rsid w:val="0029254C"/>
    <w:rsid w:val="00296842"/>
    <w:rsid w:val="00296E18"/>
    <w:rsid w:val="00296F11"/>
    <w:rsid w:val="002A0F1C"/>
    <w:rsid w:val="002A1D2F"/>
    <w:rsid w:val="002A3594"/>
    <w:rsid w:val="002A3B5B"/>
    <w:rsid w:val="002A407C"/>
    <w:rsid w:val="002A45C7"/>
    <w:rsid w:val="002A4D1E"/>
    <w:rsid w:val="002A550E"/>
    <w:rsid w:val="002A5710"/>
    <w:rsid w:val="002A5D6D"/>
    <w:rsid w:val="002B0374"/>
    <w:rsid w:val="002B05DA"/>
    <w:rsid w:val="002B25C4"/>
    <w:rsid w:val="002B2F04"/>
    <w:rsid w:val="002B3091"/>
    <w:rsid w:val="002B3578"/>
    <w:rsid w:val="002B47DE"/>
    <w:rsid w:val="002B509F"/>
    <w:rsid w:val="002B50BE"/>
    <w:rsid w:val="002B66AE"/>
    <w:rsid w:val="002B726B"/>
    <w:rsid w:val="002C0A4C"/>
    <w:rsid w:val="002C192A"/>
    <w:rsid w:val="002C26DB"/>
    <w:rsid w:val="002C3D02"/>
    <w:rsid w:val="002C41D0"/>
    <w:rsid w:val="002C5056"/>
    <w:rsid w:val="002C53AB"/>
    <w:rsid w:val="002C59B1"/>
    <w:rsid w:val="002C5DEC"/>
    <w:rsid w:val="002C625B"/>
    <w:rsid w:val="002D005A"/>
    <w:rsid w:val="002D01A0"/>
    <w:rsid w:val="002D151D"/>
    <w:rsid w:val="002D1742"/>
    <w:rsid w:val="002D1841"/>
    <w:rsid w:val="002D1F31"/>
    <w:rsid w:val="002D2371"/>
    <w:rsid w:val="002D3666"/>
    <w:rsid w:val="002D3A2D"/>
    <w:rsid w:val="002D3A2F"/>
    <w:rsid w:val="002D3BA2"/>
    <w:rsid w:val="002D6436"/>
    <w:rsid w:val="002D70BA"/>
    <w:rsid w:val="002E0AF5"/>
    <w:rsid w:val="002E37E8"/>
    <w:rsid w:val="002E4010"/>
    <w:rsid w:val="002E48E6"/>
    <w:rsid w:val="002E4A17"/>
    <w:rsid w:val="002E5BFD"/>
    <w:rsid w:val="002E5E17"/>
    <w:rsid w:val="002E6248"/>
    <w:rsid w:val="002E69E0"/>
    <w:rsid w:val="002E6A92"/>
    <w:rsid w:val="002E706B"/>
    <w:rsid w:val="002E7E31"/>
    <w:rsid w:val="002F1A1C"/>
    <w:rsid w:val="002F1C37"/>
    <w:rsid w:val="002F3624"/>
    <w:rsid w:val="002F4777"/>
    <w:rsid w:val="002F4CE0"/>
    <w:rsid w:val="002F4FB5"/>
    <w:rsid w:val="002F5188"/>
    <w:rsid w:val="002F5B95"/>
    <w:rsid w:val="002F730D"/>
    <w:rsid w:val="002F77CD"/>
    <w:rsid w:val="00301545"/>
    <w:rsid w:val="00301BA6"/>
    <w:rsid w:val="003023E1"/>
    <w:rsid w:val="0030291A"/>
    <w:rsid w:val="00302AC3"/>
    <w:rsid w:val="00302BD0"/>
    <w:rsid w:val="00302EB6"/>
    <w:rsid w:val="0030385D"/>
    <w:rsid w:val="00303DDB"/>
    <w:rsid w:val="003042AA"/>
    <w:rsid w:val="00304F17"/>
    <w:rsid w:val="00305CB4"/>
    <w:rsid w:val="00306F8F"/>
    <w:rsid w:val="00306FA9"/>
    <w:rsid w:val="0031015B"/>
    <w:rsid w:val="00310916"/>
    <w:rsid w:val="00310BA8"/>
    <w:rsid w:val="0031134A"/>
    <w:rsid w:val="00312A5F"/>
    <w:rsid w:val="00312E1B"/>
    <w:rsid w:val="003131E0"/>
    <w:rsid w:val="00313456"/>
    <w:rsid w:val="00314778"/>
    <w:rsid w:val="00314CD6"/>
    <w:rsid w:val="00314DD4"/>
    <w:rsid w:val="003157D3"/>
    <w:rsid w:val="00316319"/>
    <w:rsid w:val="003165FB"/>
    <w:rsid w:val="00316F80"/>
    <w:rsid w:val="00317403"/>
    <w:rsid w:val="00317895"/>
    <w:rsid w:val="00317D90"/>
    <w:rsid w:val="00320FF9"/>
    <w:rsid w:val="00321DED"/>
    <w:rsid w:val="00321DF3"/>
    <w:rsid w:val="00323EB0"/>
    <w:rsid w:val="00324790"/>
    <w:rsid w:val="00324806"/>
    <w:rsid w:val="00325627"/>
    <w:rsid w:val="00327575"/>
    <w:rsid w:val="00327BA5"/>
    <w:rsid w:val="00330CCE"/>
    <w:rsid w:val="00331173"/>
    <w:rsid w:val="00331EBC"/>
    <w:rsid w:val="003331D5"/>
    <w:rsid w:val="00334077"/>
    <w:rsid w:val="00334778"/>
    <w:rsid w:val="003347A3"/>
    <w:rsid w:val="00335875"/>
    <w:rsid w:val="0033682E"/>
    <w:rsid w:val="003379BE"/>
    <w:rsid w:val="00337DA0"/>
    <w:rsid w:val="00340095"/>
    <w:rsid w:val="003404CA"/>
    <w:rsid w:val="003406DF"/>
    <w:rsid w:val="003406F2"/>
    <w:rsid w:val="003421B6"/>
    <w:rsid w:val="00342B1E"/>
    <w:rsid w:val="00342CEB"/>
    <w:rsid w:val="00343150"/>
    <w:rsid w:val="00343E8B"/>
    <w:rsid w:val="00344243"/>
    <w:rsid w:val="00344856"/>
    <w:rsid w:val="0034487F"/>
    <w:rsid w:val="0034488A"/>
    <w:rsid w:val="003449BA"/>
    <w:rsid w:val="00344DE8"/>
    <w:rsid w:val="00345A25"/>
    <w:rsid w:val="003462D4"/>
    <w:rsid w:val="0034684A"/>
    <w:rsid w:val="00346BD9"/>
    <w:rsid w:val="0035013A"/>
    <w:rsid w:val="00350610"/>
    <w:rsid w:val="00350DDF"/>
    <w:rsid w:val="00351146"/>
    <w:rsid w:val="00351568"/>
    <w:rsid w:val="003517F6"/>
    <w:rsid w:val="00351C0D"/>
    <w:rsid w:val="00351D82"/>
    <w:rsid w:val="003520F1"/>
    <w:rsid w:val="00352458"/>
    <w:rsid w:val="00352B77"/>
    <w:rsid w:val="00353A3F"/>
    <w:rsid w:val="00353C73"/>
    <w:rsid w:val="00355783"/>
    <w:rsid w:val="003563CF"/>
    <w:rsid w:val="00357D3D"/>
    <w:rsid w:val="00357E5A"/>
    <w:rsid w:val="00360E63"/>
    <w:rsid w:val="003623D6"/>
    <w:rsid w:val="00362A79"/>
    <w:rsid w:val="00362AA1"/>
    <w:rsid w:val="0036377D"/>
    <w:rsid w:val="0036391D"/>
    <w:rsid w:val="00364498"/>
    <w:rsid w:val="00364BB4"/>
    <w:rsid w:val="00365072"/>
    <w:rsid w:val="00365AB6"/>
    <w:rsid w:val="00365BCB"/>
    <w:rsid w:val="00365DD5"/>
    <w:rsid w:val="0036604D"/>
    <w:rsid w:val="00366548"/>
    <w:rsid w:val="00367132"/>
    <w:rsid w:val="0036773A"/>
    <w:rsid w:val="00367E9B"/>
    <w:rsid w:val="00370162"/>
    <w:rsid w:val="0037173E"/>
    <w:rsid w:val="003717A5"/>
    <w:rsid w:val="00371E02"/>
    <w:rsid w:val="003735EA"/>
    <w:rsid w:val="00373EDD"/>
    <w:rsid w:val="00374C00"/>
    <w:rsid w:val="00374FCE"/>
    <w:rsid w:val="00375BF1"/>
    <w:rsid w:val="00376B06"/>
    <w:rsid w:val="00377323"/>
    <w:rsid w:val="00377553"/>
    <w:rsid w:val="00377C56"/>
    <w:rsid w:val="00377EB5"/>
    <w:rsid w:val="00380BF4"/>
    <w:rsid w:val="003810C0"/>
    <w:rsid w:val="0038152C"/>
    <w:rsid w:val="00382547"/>
    <w:rsid w:val="003826B8"/>
    <w:rsid w:val="00383F77"/>
    <w:rsid w:val="00385252"/>
    <w:rsid w:val="00385779"/>
    <w:rsid w:val="00385A0C"/>
    <w:rsid w:val="003864E3"/>
    <w:rsid w:val="0038653C"/>
    <w:rsid w:val="00386A77"/>
    <w:rsid w:val="00387163"/>
    <w:rsid w:val="00387312"/>
    <w:rsid w:val="003877D5"/>
    <w:rsid w:val="003906AA"/>
    <w:rsid w:val="00390F49"/>
    <w:rsid w:val="0039241C"/>
    <w:rsid w:val="00394944"/>
    <w:rsid w:val="00394D58"/>
    <w:rsid w:val="003969BE"/>
    <w:rsid w:val="003971D1"/>
    <w:rsid w:val="00397813"/>
    <w:rsid w:val="00397C92"/>
    <w:rsid w:val="00397CEE"/>
    <w:rsid w:val="00397D1F"/>
    <w:rsid w:val="00397F1D"/>
    <w:rsid w:val="003A0551"/>
    <w:rsid w:val="003A0F0B"/>
    <w:rsid w:val="003A21E2"/>
    <w:rsid w:val="003A2ACB"/>
    <w:rsid w:val="003A2DE5"/>
    <w:rsid w:val="003A2EF1"/>
    <w:rsid w:val="003A3804"/>
    <w:rsid w:val="003A3DF3"/>
    <w:rsid w:val="003A4F85"/>
    <w:rsid w:val="003A680C"/>
    <w:rsid w:val="003A6C1B"/>
    <w:rsid w:val="003A6EC7"/>
    <w:rsid w:val="003A7074"/>
    <w:rsid w:val="003A7FF8"/>
    <w:rsid w:val="003B063C"/>
    <w:rsid w:val="003B0E4D"/>
    <w:rsid w:val="003B12D9"/>
    <w:rsid w:val="003B16D2"/>
    <w:rsid w:val="003B2281"/>
    <w:rsid w:val="003B23DA"/>
    <w:rsid w:val="003B4259"/>
    <w:rsid w:val="003B4C8B"/>
    <w:rsid w:val="003B5D44"/>
    <w:rsid w:val="003B7248"/>
    <w:rsid w:val="003B7B77"/>
    <w:rsid w:val="003C0838"/>
    <w:rsid w:val="003C12DB"/>
    <w:rsid w:val="003C2625"/>
    <w:rsid w:val="003C3439"/>
    <w:rsid w:val="003C454E"/>
    <w:rsid w:val="003C4964"/>
    <w:rsid w:val="003C53BE"/>
    <w:rsid w:val="003C5A28"/>
    <w:rsid w:val="003C61CC"/>
    <w:rsid w:val="003D1ED4"/>
    <w:rsid w:val="003D3D28"/>
    <w:rsid w:val="003D429F"/>
    <w:rsid w:val="003D559A"/>
    <w:rsid w:val="003D5B3F"/>
    <w:rsid w:val="003D5B7E"/>
    <w:rsid w:val="003D6BE4"/>
    <w:rsid w:val="003E010D"/>
    <w:rsid w:val="003E029B"/>
    <w:rsid w:val="003E054D"/>
    <w:rsid w:val="003E09D8"/>
    <w:rsid w:val="003E0E39"/>
    <w:rsid w:val="003E112F"/>
    <w:rsid w:val="003E17A8"/>
    <w:rsid w:val="003E22C9"/>
    <w:rsid w:val="003E2774"/>
    <w:rsid w:val="003E2885"/>
    <w:rsid w:val="003E28BC"/>
    <w:rsid w:val="003E2E38"/>
    <w:rsid w:val="003E322F"/>
    <w:rsid w:val="003E3401"/>
    <w:rsid w:val="003E39C5"/>
    <w:rsid w:val="003E3C99"/>
    <w:rsid w:val="003E51D4"/>
    <w:rsid w:val="003E60D1"/>
    <w:rsid w:val="003E6363"/>
    <w:rsid w:val="003E665F"/>
    <w:rsid w:val="003E69FE"/>
    <w:rsid w:val="003E78F2"/>
    <w:rsid w:val="003F0149"/>
    <w:rsid w:val="003F024D"/>
    <w:rsid w:val="003F0376"/>
    <w:rsid w:val="003F4835"/>
    <w:rsid w:val="003F5FDC"/>
    <w:rsid w:val="003F7433"/>
    <w:rsid w:val="003F7AA0"/>
    <w:rsid w:val="004018A5"/>
    <w:rsid w:val="00402074"/>
    <w:rsid w:val="0040215F"/>
    <w:rsid w:val="00402715"/>
    <w:rsid w:val="00404B6B"/>
    <w:rsid w:val="0040510A"/>
    <w:rsid w:val="00406D0C"/>
    <w:rsid w:val="00407C5D"/>
    <w:rsid w:val="00410752"/>
    <w:rsid w:val="00410ADB"/>
    <w:rsid w:val="004110A1"/>
    <w:rsid w:val="004128D3"/>
    <w:rsid w:val="00413368"/>
    <w:rsid w:val="004134D5"/>
    <w:rsid w:val="004139DF"/>
    <w:rsid w:val="00414535"/>
    <w:rsid w:val="0041606A"/>
    <w:rsid w:val="00417945"/>
    <w:rsid w:val="00417AA6"/>
    <w:rsid w:val="00417E8D"/>
    <w:rsid w:val="00421B86"/>
    <w:rsid w:val="00421E47"/>
    <w:rsid w:val="004224BF"/>
    <w:rsid w:val="00423BBC"/>
    <w:rsid w:val="00424350"/>
    <w:rsid w:val="00424733"/>
    <w:rsid w:val="004249CE"/>
    <w:rsid w:val="00425D34"/>
    <w:rsid w:val="004266E8"/>
    <w:rsid w:val="004277BD"/>
    <w:rsid w:val="004303C4"/>
    <w:rsid w:val="00430862"/>
    <w:rsid w:val="004318F9"/>
    <w:rsid w:val="00431BD1"/>
    <w:rsid w:val="00431FBD"/>
    <w:rsid w:val="00433815"/>
    <w:rsid w:val="00433BEE"/>
    <w:rsid w:val="00434D0D"/>
    <w:rsid w:val="0043528A"/>
    <w:rsid w:val="00435AB6"/>
    <w:rsid w:val="00435EB8"/>
    <w:rsid w:val="00435FAA"/>
    <w:rsid w:val="004364F0"/>
    <w:rsid w:val="00436E37"/>
    <w:rsid w:val="00436EAE"/>
    <w:rsid w:val="00437A88"/>
    <w:rsid w:val="00440E6F"/>
    <w:rsid w:val="0044170F"/>
    <w:rsid w:val="004419A9"/>
    <w:rsid w:val="00441C7B"/>
    <w:rsid w:val="004422A1"/>
    <w:rsid w:val="00443496"/>
    <w:rsid w:val="0044479C"/>
    <w:rsid w:val="004447F9"/>
    <w:rsid w:val="004455BC"/>
    <w:rsid w:val="00445883"/>
    <w:rsid w:val="00446097"/>
    <w:rsid w:val="0044641B"/>
    <w:rsid w:val="00446720"/>
    <w:rsid w:val="00446D80"/>
    <w:rsid w:val="0044758F"/>
    <w:rsid w:val="00447A6B"/>
    <w:rsid w:val="00447BE4"/>
    <w:rsid w:val="00447DDF"/>
    <w:rsid w:val="00450C0F"/>
    <w:rsid w:val="00450CEC"/>
    <w:rsid w:val="00451792"/>
    <w:rsid w:val="004517E7"/>
    <w:rsid w:val="00451AB2"/>
    <w:rsid w:val="00451EA4"/>
    <w:rsid w:val="0045210E"/>
    <w:rsid w:val="004524D8"/>
    <w:rsid w:val="00452648"/>
    <w:rsid w:val="0045270D"/>
    <w:rsid w:val="0045350B"/>
    <w:rsid w:val="00454298"/>
    <w:rsid w:val="004544FC"/>
    <w:rsid w:val="00454800"/>
    <w:rsid w:val="00454F7D"/>
    <w:rsid w:val="0045521F"/>
    <w:rsid w:val="00455B29"/>
    <w:rsid w:val="00455CB8"/>
    <w:rsid w:val="00455DA1"/>
    <w:rsid w:val="00457E87"/>
    <w:rsid w:val="00460865"/>
    <w:rsid w:val="00461409"/>
    <w:rsid w:val="0046195E"/>
    <w:rsid w:val="00462988"/>
    <w:rsid w:val="00464534"/>
    <w:rsid w:val="00464BC0"/>
    <w:rsid w:val="004653E8"/>
    <w:rsid w:val="00465FCA"/>
    <w:rsid w:val="004663F5"/>
    <w:rsid w:val="00466F40"/>
    <w:rsid w:val="004729C6"/>
    <w:rsid w:val="00473DF7"/>
    <w:rsid w:val="00473F1E"/>
    <w:rsid w:val="004742CC"/>
    <w:rsid w:val="004751DA"/>
    <w:rsid w:val="004803A6"/>
    <w:rsid w:val="00482837"/>
    <w:rsid w:val="004837B5"/>
    <w:rsid w:val="00483C06"/>
    <w:rsid w:val="0048447D"/>
    <w:rsid w:val="00484487"/>
    <w:rsid w:val="00484541"/>
    <w:rsid w:val="004849E7"/>
    <w:rsid w:val="004849F0"/>
    <w:rsid w:val="0048594F"/>
    <w:rsid w:val="00486127"/>
    <w:rsid w:val="004902DE"/>
    <w:rsid w:val="004908C9"/>
    <w:rsid w:val="004909C0"/>
    <w:rsid w:val="00491788"/>
    <w:rsid w:val="004920E6"/>
    <w:rsid w:val="00492D1D"/>
    <w:rsid w:val="00492EE2"/>
    <w:rsid w:val="00493824"/>
    <w:rsid w:val="00495942"/>
    <w:rsid w:val="004966E4"/>
    <w:rsid w:val="00496741"/>
    <w:rsid w:val="00497A5B"/>
    <w:rsid w:val="00497C8A"/>
    <w:rsid w:val="00497D1A"/>
    <w:rsid w:val="004A020E"/>
    <w:rsid w:val="004A1E7A"/>
    <w:rsid w:val="004A21EE"/>
    <w:rsid w:val="004A24CC"/>
    <w:rsid w:val="004A2E31"/>
    <w:rsid w:val="004A3CE4"/>
    <w:rsid w:val="004A3D12"/>
    <w:rsid w:val="004A424E"/>
    <w:rsid w:val="004A5C8C"/>
    <w:rsid w:val="004A68C6"/>
    <w:rsid w:val="004A6AD8"/>
    <w:rsid w:val="004A6E1E"/>
    <w:rsid w:val="004A7171"/>
    <w:rsid w:val="004B01B1"/>
    <w:rsid w:val="004B2C49"/>
    <w:rsid w:val="004B490B"/>
    <w:rsid w:val="004B490F"/>
    <w:rsid w:val="004B5121"/>
    <w:rsid w:val="004B5BC7"/>
    <w:rsid w:val="004B6693"/>
    <w:rsid w:val="004B67AF"/>
    <w:rsid w:val="004B7D6F"/>
    <w:rsid w:val="004B7D84"/>
    <w:rsid w:val="004C03B1"/>
    <w:rsid w:val="004C07B3"/>
    <w:rsid w:val="004C097C"/>
    <w:rsid w:val="004C1284"/>
    <w:rsid w:val="004C2E1B"/>
    <w:rsid w:val="004C3642"/>
    <w:rsid w:val="004C4605"/>
    <w:rsid w:val="004C4981"/>
    <w:rsid w:val="004C57C6"/>
    <w:rsid w:val="004C5BC8"/>
    <w:rsid w:val="004C6FBA"/>
    <w:rsid w:val="004C78C7"/>
    <w:rsid w:val="004C7F62"/>
    <w:rsid w:val="004D0CAC"/>
    <w:rsid w:val="004D1657"/>
    <w:rsid w:val="004D1A21"/>
    <w:rsid w:val="004D23C4"/>
    <w:rsid w:val="004D26CE"/>
    <w:rsid w:val="004D2B59"/>
    <w:rsid w:val="004D31A8"/>
    <w:rsid w:val="004D3DE5"/>
    <w:rsid w:val="004D4993"/>
    <w:rsid w:val="004D4A70"/>
    <w:rsid w:val="004D4E05"/>
    <w:rsid w:val="004D56DB"/>
    <w:rsid w:val="004D6052"/>
    <w:rsid w:val="004D75D9"/>
    <w:rsid w:val="004D7899"/>
    <w:rsid w:val="004D78D2"/>
    <w:rsid w:val="004D7923"/>
    <w:rsid w:val="004D7FB7"/>
    <w:rsid w:val="004E018E"/>
    <w:rsid w:val="004E0663"/>
    <w:rsid w:val="004E06D6"/>
    <w:rsid w:val="004E2DFA"/>
    <w:rsid w:val="004E376D"/>
    <w:rsid w:val="004E3B28"/>
    <w:rsid w:val="004E3C2C"/>
    <w:rsid w:val="004E4D44"/>
    <w:rsid w:val="004E64CD"/>
    <w:rsid w:val="004E73FE"/>
    <w:rsid w:val="004E779B"/>
    <w:rsid w:val="004E7B07"/>
    <w:rsid w:val="004F0BA9"/>
    <w:rsid w:val="004F13F5"/>
    <w:rsid w:val="004F16C9"/>
    <w:rsid w:val="004F25AD"/>
    <w:rsid w:val="004F2BED"/>
    <w:rsid w:val="004F395E"/>
    <w:rsid w:val="004F4544"/>
    <w:rsid w:val="004F573B"/>
    <w:rsid w:val="004F5EA3"/>
    <w:rsid w:val="004F617E"/>
    <w:rsid w:val="004F6EE2"/>
    <w:rsid w:val="004F74E1"/>
    <w:rsid w:val="004F759F"/>
    <w:rsid w:val="004F7D83"/>
    <w:rsid w:val="0050136B"/>
    <w:rsid w:val="00504060"/>
    <w:rsid w:val="00504E15"/>
    <w:rsid w:val="00506AD0"/>
    <w:rsid w:val="00507F7C"/>
    <w:rsid w:val="005115BB"/>
    <w:rsid w:val="0051219E"/>
    <w:rsid w:val="0051438F"/>
    <w:rsid w:val="00514DDA"/>
    <w:rsid w:val="00515ED2"/>
    <w:rsid w:val="005160A4"/>
    <w:rsid w:val="005160F6"/>
    <w:rsid w:val="00520042"/>
    <w:rsid w:val="00520987"/>
    <w:rsid w:val="0052111E"/>
    <w:rsid w:val="00521DF5"/>
    <w:rsid w:val="00522BB7"/>
    <w:rsid w:val="00522C91"/>
    <w:rsid w:val="00522DC9"/>
    <w:rsid w:val="005231AB"/>
    <w:rsid w:val="00523614"/>
    <w:rsid w:val="00524112"/>
    <w:rsid w:val="005244FF"/>
    <w:rsid w:val="0052550F"/>
    <w:rsid w:val="00526FA8"/>
    <w:rsid w:val="005270BF"/>
    <w:rsid w:val="00530894"/>
    <w:rsid w:val="00531A2C"/>
    <w:rsid w:val="005320FC"/>
    <w:rsid w:val="0053237F"/>
    <w:rsid w:val="005329A5"/>
    <w:rsid w:val="005331D8"/>
    <w:rsid w:val="00533424"/>
    <w:rsid w:val="00533FE8"/>
    <w:rsid w:val="00534B30"/>
    <w:rsid w:val="0053547F"/>
    <w:rsid w:val="00535964"/>
    <w:rsid w:val="00535C94"/>
    <w:rsid w:val="00536122"/>
    <w:rsid w:val="00537B5E"/>
    <w:rsid w:val="00537CD0"/>
    <w:rsid w:val="0054028E"/>
    <w:rsid w:val="00540989"/>
    <w:rsid w:val="00540BA9"/>
    <w:rsid w:val="00541565"/>
    <w:rsid w:val="00542867"/>
    <w:rsid w:val="00544273"/>
    <w:rsid w:val="005456A9"/>
    <w:rsid w:val="00546409"/>
    <w:rsid w:val="00546781"/>
    <w:rsid w:val="00546C0F"/>
    <w:rsid w:val="00546CE3"/>
    <w:rsid w:val="00546ED2"/>
    <w:rsid w:val="005470D0"/>
    <w:rsid w:val="00547467"/>
    <w:rsid w:val="005475BE"/>
    <w:rsid w:val="005478F3"/>
    <w:rsid w:val="0055052A"/>
    <w:rsid w:val="0055059D"/>
    <w:rsid w:val="00550B80"/>
    <w:rsid w:val="00551488"/>
    <w:rsid w:val="00551A9D"/>
    <w:rsid w:val="0055238C"/>
    <w:rsid w:val="005531EC"/>
    <w:rsid w:val="00553691"/>
    <w:rsid w:val="0055408E"/>
    <w:rsid w:val="005546EE"/>
    <w:rsid w:val="00555318"/>
    <w:rsid w:val="005559C9"/>
    <w:rsid w:val="005560F8"/>
    <w:rsid w:val="0055621E"/>
    <w:rsid w:val="00557154"/>
    <w:rsid w:val="005575A0"/>
    <w:rsid w:val="00557698"/>
    <w:rsid w:val="005607C7"/>
    <w:rsid w:val="00560843"/>
    <w:rsid w:val="005608A6"/>
    <w:rsid w:val="00561920"/>
    <w:rsid w:val="00561AF0"/>
    <w:rsid w:val="00562793"/>
    <w:rsid w:val="00562D0C"/>
    <w:rsid w:val="00563702"/>
    <w:rsid w:val="00563E8A"/>
    <w:rsid w:val="005655CD"/>
    <w:rsid w:val="00566454"/>
    <w:rsid w:val="00566C7F"/>
    <w:rsid w:val="00567625"/>
    <w:rsid w:val="0057070B"/>
    <w:rsid w:val="00572868"/>
    <w:rsid w:val="0057334E"/>
    <w:rsid w:val="00574904"/>
    <w:rsid w:val="00575B78"/>
    <w:rsid w:val="00576144"/>
    <w:rsid w:val="005761AE"/>
    <w:rsid w:val="0058016E"/>
    <w:rsid w:val="005801F5"/>
    <w:rsid w:val="00580CD7"/>
    <w:rsid w:val="00582B47"/>
    <w:rsid w:val="00582D6E"/>
    <w:rsid w:val="00582E6E"/>
    <w:rsid w:val="00583493"/>
    <w:rsid w:val="00584010"/>
    <w:rsid w:val="00584368"/>
    <w:rsid w:val="00584431"/>
    <w:rsid w:val="0058446D"/>
    <w:rsid w:val="005845A9"/>
    <w:rsid w:val="00584BCF"/>
    <w:rsid w:val="00584C83"/>
    <w:rsid w:val="00585128"/>
    <w:rsid w:val="0058568F"/>
    <w:rsid w:val="00585F0F"/>
    <w:rsid w:val="00586865"/>
    <w:rsid w:val="0059026A"/>
    <w:rsid w:val="005905FF"/>
    <w:rsid w:val="0059072D"/>
    <w:rsid w:val="00591E2A"/>
    <w:rsid w:val="00591FAE"/>
    <w:rsid w:val="00592666"/>
    <w:rsid w:val="00592DF4"/>
    <w:rsid w:val="00593D80"/>
    <w:rsid w:val="005941D0"/>
    <w:rsid w:val="00597114"/>
    <w:rsid w:val="005975EB"/>
    <w:rsid w:val="005A0C08"/>
    <w:rsid w:val="005A2900"/>
    <w:rsid w:val="005A3093"/>
    <w:rsid w:val="005A3E87"/>
    <w:rsid w:val="005A5704"/>
    <w:rsid w:val="005B088B"/>
    <w:rsid w:val="005B1090"/>
    <w:rsid w:val="005B1306"/>
    <w:rsid w:val="005B23AC"/>
    <w:rsid w:val="005B422C"/>
    <w:rsid w:val="005B4956"/>
    <w:rsid w:val="005B51E6"/>
    <w:rsid w:val="005B60AB"/>
    <w:rsid w:val="005B6BF2"/>
    <w:rsid w:val="005B7222"/>
    <w:rsid w:val="005B74BA"/>
    <w:rsid w:val="005C2199"/>
    <w:rsid w:val="005C27D1"/>
    <w:rsid w:val="005C3AA4"/>
    <w:rsid w:val="005C3CD4"/>
    <w:rsid w:val="005C3DFD"/>
    <w:rsid w:val="005C46CF"/>
    <w:rsid w:val="005C4D14"/>
    <w:rsid w:val="005C53E5"/>
    <w:rsid w:val="005C60E7"/>
    <w:rsid w:val="005C61B8"/>
    <w:rsid w:val="005C64E3"/>
    <w:rsid w:val="005C6A04"/>
    <w:rsid w:val="005C6EAB"/>
    <w:rsid w:val="005D1D9D"/>
    <w:rsid w:val="005D1E5D"/>
    <w:rsid w:val="005D2492"/>
    <w:rsid w:val="005D26E0"/>
    <w:rsid w:val="005D2E4D"/>
    <w:rsid w:val="005D385E"/>
    <w:rsid w:val="005D3A2E"/>
    <w:rsid w:val="005D3D2B"/>
    <w:rsid w:val="005D3F36"/>
    <w:rsid w:val="005D5BF9"/>
    <w:rsid w:val="005D63DB"/>
    <w:rsid w:val="005D6A9A"/>
    <w:rsid w:val="005D713F"/>
    <w:rsid w:val="005D7784"/>
    <w:rsid w:val="005D7B49"/>
    <w:rsid w:val="005E10E9"/>
    <w:rsid w:val="005E17C1"/>
    <w:rsid w:val="005E1E8B"/>
    <w:rsid w:val="005E1F3B"/>
    <w:rsid w:val="005E2028"/>
    <w:rsid w:val="005E2F0F"/>
    <w:rsid w:val="005E470E"/>
    <w:rsid w:val="005E5441"/>
    <w:rsid w:val="005E62DF"/>
    <w:rsid w:val="005E6318"/>
    <w:rsid w:val="005E6DB3"/>
    <w:rsid w:val="005E6E23"/>
    <w:rsid w:val="005E79F8"/>
    <w:rsid w:val="005F0A70"/>
    <w:rsid w:val="005F0BA8"/>
    <w:rsid w:val="005F144E"/>
    <w:rsid w:val="005F1A6F"/>
    <w:rsid w:val="005F1DB5"/>
    <w:rsid w:val="005F34A0"/>
    <w:rsid w:val="005F3D3F"/>
    <w:rsid w:val="005F3DEF"/>
    <w:rsid w:val="005F3E86"/>
    <w:rsid w:val="005F4C06"/>
    <w:rsid w:val="005F548B"/>
    <w:rsid w:val="005F58D9"/>
    <w:rsid w:val="005F5E28"/>
    <w:rsid w:val="005F5F3B"/>
    <w:rsid w:val="005F6AA1"/>
    <w:rsid w:val="005F6B4D"/>
    <w:rsid w:val="005F7D58"/>
    <w:rsid w:val="00602362"/>
    <w:rsid w:val="0060255B"/>
    <w:rsid w:val="00606C48"/>
    <w:rsid w:val="00606E9F"/>
    <w:rsid w:val="0060759F"/>
    <w:rsid w:val="00607CBC"/>
    <w:rsid w:val="0061166B"/>
    <w:rsid w:val="00611C45"/>
    <w:rsid w:val="006123E5"/>
    <w:rsid w:val="006124B4"/>
    <w:rsid w:val="00612DA5"/>
    <w:rsid w:val="00613143"/>
    <w:rsid w:val="00614E56"/>
    <w:rsid w:val="00615EE5"/>
    <w:rsid w:val="00616FD8"/>
    <w:rsid w:val="00621A76"/>
    <w:rsid w:val="006227A2"/>
    <w:rsid w:val="0062378A"/>
    <w:rsid w:val="006249A3"/>
    <w:rsid w:val="00626227"/>
    <w:rsid w:val="006278CA"/>
    <w:rsid w:val="00630259"/>
    <w:rsid w:val="00630ECF"/>
    <w:rsid w:val="00632601"/>
    <w:rsid w:val="00633EDE"/>
    <w:rsid w:val="00635F36"/>
    <w:rsid w:val="00637D56"/>
    <w:rsid w:val="0064031B"/>
    <w:rsid w:val="006423EA"/>
    <w:rsid w:val="0064315D"/>
    <w:rsid w:val="00643764"/>
    <w:rsid w:val="00644E2B"/>
    <w:rsid w:val="00644FA3"/>
    <w:rsid w:val="006457C6"/>
    <w:rsid w:val="0064581C"/>
    <w:rsid w:val="00645DB5"/>
    <w:rsid w:val="006467E3"/>
    <w:rsid w:val="006470EF"/>
    <w:rsid w:val="0065085F"/>
    <w:rsid w:val="00650F9A"/>
    <w:rsid w:val="00651567"/>
    <w:rsid w:val="00653466"/>
    <w:rsid w:val="00653F05"/>
    <w:rsid w:val="006542AC"/>
    <w:rsid w:val="00654FA3"/>
    <w:rsid w:val="00655323"/>
    <w:rsid w:val="006558BE"/>
    <w:rsid w:val="00655BC6"/>
    <w:rsid w:val="006568B8"/>
    <w:rsid w:val="00656A11"/>
    <w:rsid w:val="00657E38"/>
    <w:rsid w:val="0066036C"/>
    <w:rsid w:val="00662450"/>
    <w:rsid w:val="00662ADA"/>
    <w:rsid w:val="00663269"/>
    <w:rsid w:val="006633D9"/>
    <w:rsid w:val="00663455"/>
    <w:rsid w:val="00664983"/>
    <w:rsid w:val="00664C2E"/>
    <w:rsid w:val="006655DE"/>
    <w:rsid w:val="00666A91"/>
    <w:rsid w:val="00667318"/>
    <w:rsid w:val="006708FC"/>
    <w:rsid w:val="00670D68"/>
    <w:rsid w:val="00670FB6"/>
    <w:rsid w:val="00672392"/>
    <w:rsid w:val="00672B79"/>
    <w:rsid w:val="0067470C"/>
    <w:rsid w:val="00675656"/>
    <w:rsid w:val="0067651F"/>
    <w:rsid w:val="00680169"/>
    <w:rsid w:val="006814FE"/>
    <w:rsid w:val="006824BE"/>
    <w:rsid w:val="00682537"/>
    <w:rsid w:val="00684625"/>
    <w:rsid w:val="0068508B"/>
    <w:rsid w:val="0068589F"/>
    <w:rsid w:val="00686414"/>
    <w:rsid w:val="00686AF9"/>
    <w:rsid w:val="006870DE"/>
    <w:rsid w:val="006878F6"/>
    <w:rsid w:val="00687B35"/>
    <w:rsid w:val="006902DF"/>
    <w:rsid w:val="00691A1A"/>
    <w:rsid w:val="0069271A"/>
    <w:rsid w:val="00693197"/>
    <w:rsid w:val="00693281"/>
    <w:rsid w:val="00694A8E"/>
    <w:rsid w:val="00695512"/>
    <w:rsid w:val="00695BAB"/>
    <w:rsid w:val="006963E3"/>
    <w:rsid w:val="0069697F"/>
    <w:rsid w:val="00696990"/>
    <w:rsid w:val="00697E14"/>
    <w:rsid w:val="006A09D0"/>
    <w:rsid w:val="006A0BE0"/>
    <w:rsid w:val="006A0DCD"/>
    <w:rsid w:val="006A0F13"/>
    <w:rsid w:val="006A0F78"/>
    <w:rsid w:val="006A123B"/>
    <w:rsid w:val="006A133E"/>
    <w:rsid w:val="006A17C7"/>
    <w:rsid w:val="006A1994"/>
    <w:rsid w:val="006A3E34"/>
    <w:rsid w:val="006A3EB5"/>
    <w:rsid w:val="006A579C"/>
    <w:rsid w:val="006A5A5E"/>
    <w:rsid w:val="006A679E"/>
    <w:rsid w:val="006A69D4"/>
    <w:rsid w:val="006A6AB0"/>
    <w:rsid w:val="006A6F1E"/>
    <w:rsid w:val="006B0280"/>
    <w:rsid w:val="006B12A4"/>
    <w:rsid w:val="006B28A0"/>
    <w:rsid w:val="006B45AA"/>
    <w:rsid w:val="006B4EAD"/>
    <w:rsid w:val="006B54CE"/>
    <w:rsid w:val="006B672C"/>
    <w:rsid w:val="006B6CA5"/>
    <w:rsid w:val="006B7105"/>
    <w:rsid w:val="006C0203"/>
    <w:rsid w:val="006C1AA9"/>
    <w:rsid w:val="006C2279"/>
    <w:rsid w:val="006C24DA"/>
    <w:rsid w:val="006C2537"/>
    <w:rsid w:val="006C26E3"/>
    <w:rsid w:val="006C2D51"/>
    <w:rsid w:val="006C323B"/>
    <w:rsid w:val="006C3639"/>
    <w:rsid w:val="006C4C88"/>
    <w:rsid w:val="006C5246"/>
    <w:rsid w:val="006C59BA"/>
    <w:rsid w:val="006C65D9"/>
    <w:rsid w:val="006C6A78"/>
    <w:rsid w:val="006C76D1"/>
    <w:rsid w:val="006C78AE"/>
    <w:rsid w:val="006C7A9C"/>
    <w:rsid w:val="006D15FF"/>
    <w:rsid w:val="006D1F91"/>
    <w:rsid w:val="006D2438"/>
    <w:rsid w:val="006D33A0"/>
    <w:rsid w:val="006D3429"/>
    <w:rsid w:val="006D3502"/>
    <w:rsid w:val="006D39DC"/>
    <w:rsid w:val="006D3EAF"/>
    <w:rsid w:val="006D5447"/>
    <w:rsid w:val="006D61FF"/>
    <w:rsid w:val="006D689C"/>
    <w:rsid w:val="006D7778"/>
    <w:rsid w:val="006E1E75"/>
    <w:rsid w:val="006E542A"/>
    <w:rsid w:val="006E5FF0"/>
    <w:rsid w:val="006E7621"/>
    <w:rsid w:val="006F03C7"/>
    <w:rsid w:val="006F0B32"/>
    <w:rsid w:val="006F274E"/>
    <w:rsid w:val="006F302E"/>
    <w:rsid w:val="006F3345"/>
    <w:rsid w:val="006F3486"/>
    <w:rsid w:val="006F36BF"/>
    <w:rsid w:val="006F4DF0"/>
    <w:rsid w:val="006F50E9"/>
    <w:rsid w:val="006F54DA"/>
    <w:rsid w:val="006F5774"/>
    <w:rsid w:val="006F5F4D"/>
    <w:rsid w:val="006F6101"/>
    <w:rsid w:val="006F6DF9"/>
    <w:rsid w:val="006F74FC"/>
    <w:rsid w:val="006F7AF4"/>
    <w:rsid w:val="006F7DF2"/>
    <w:rsid w:val="0070150B"/>
    <w:rsid w:val="00701B1B"/>
    <w:rsid w:val="0070217D"/>
    <w:rsid w:val="00702994"/>
    <w:rsid w:val="00702BFE"/>
    <w:rsid w:val="00703738"/>
    <w:rsid w:val="007038B7"/>
    <w:rsid w:val="00703BD0"/>
    <w:rsid w:val="00703C00"/>
    <w:rsid w:val="00704E81"/>
    <w:rsid w:val="00706334"/>
    <w:rsid w:val="00706435"/>
    <w:rsid w:val="0071022F"/>
    <w:rsid w:val="00710C59"/>
    <w:rsid w:val="00711175"/>
    <w:rsid w:val="0071273A"/>
    <w:rsid w:val="00713C35"/>
    <w:rsid w:val="007145D4"/>
    <w:rsid w:val="0071499A"/>
    <w:rsid w:val="00715603"/>
    <w:rsid w:val="007176D6"/>
    <w:rsid w:val="00720D3F"/>
    <w:rsid w:val="007211E3"/>
    <w:rsid w:val="00721253"/>
    <w:rsid w:val="00721AB9"/>
    <w:rsid w:val="007226CF"/>
    <w:rsid w:val="00722C05"/>
    <w:rsid w:val="007231DC"/>
    <w:rsid w:val="007232BC"/>
    <w:rsid w:val="007232DD"/>
    <w:rsid w:val="00723F61"/>
    <w:rsid w:val="0072507F"/>
    <w:rsid w:val="007259CF"/>
    <w:rsid w:val="00725D68"/>
    <w:rsid w:val="00725E6A"/>
    <w:rsid w:val="007262E9"/>
    <w:rsid w:val="00727724"/>
    <w:rsid w:val="00730901"/>
    <w:rsid w:val="0073104B"/>
    <w:rsid w:val="007320AE"/>
    <w:rsid w:val="00732742"/>
    <w:rsid w:val="0073469D"/>
    <w:rsid w:val="00734FB2"/>
    <w:rsid w:val="007363E8"/>
    <w:rsid w:val="007368C0"/>
    <w:rsid w:val="00736E1B"/>
    <w:rsid w:val="0073720A"/>
    <w:rsid w:val="007415DA"/>
    <w:rsid w:val="007416F6"/>
    <w:rsid w:val="0074178D"/>
    <w:rsid w:val="00742C7C"/>
    <w:rsid w:val="00743E2A"/>
    <w:rsid w:val="00744C8B"/>
    <w:rsid w:val="00744CE1"/>
    <w:rsid w:val="00746220"/>
    <w:rsid w:val="0074670C"/>
    <w:rsid w:val="007468D2"/>
    <w:rsid w:val="007517C5"/>
    <w:rsid w:val="0075311C"/>
    <w:rsid w:val="0075366D"/>
    <w:rsid w:val="00754180"/>
    <w:rsid w:val="00754B23"/>
    <w:rsid w:val="007552BA"/>
    <w:rsid w:val="00755332"/>
    <w:rsid w:val="00756A24"/>
    <w:rsid w:val="0076003C"/>
    <w:rsid w:val="00760622"/>
    <w:rsid w:val="00760671"/>
    <w:rsid w:val="0076102B"/>
    <w:rsid w:val="007616D2"/>
    <w:rsid w:val="007618EE"/>
    <w:rsid w:val="007638B3"/>
    <w:rsid w:val="00764979"/>
    <w:rsid w:val="00764BF8"/>
    <w:rsid w:val="0076520A"/>
    <w:rsid w:val="007653B0"/>
    <w:rsid w:val="00765837"/>
    <w:rsid w:val="007660D0"/>
    <w:rsid w:val="00766484"/>
    <w:rsid w:val="00766F5E"/>
    <w:rsid w:val="00767307"/>
    <w:rsid w:val="00771531"/>
    <w:rsid w:val="00772E3A"/>
    <w:rsid w:val="00774B60"/>
    <w:rsid w:val="007756FA"/>
    <w:rsid w:val="00775ACA"/>
    <w:rsid w:val="0077603B"/>
    <w:rsid w:val="00776849"/>
    <w:rsid w:val="00780724"/>
    <w:rsid w:val="00781832"/>
    <w:rsid w:val="007825FC"/>
    <w:rsid w:val="00783045"/>
    <w:rsid w:val="00783469"/>
    <w:rsid w:val="00783752"/>
    <w:rsid w:val="007839E7"/>
    <w:rsid w:val="00784625"/>
    <w:rsid w:val="00785577"/>
    <w:rsid w:val="00786B2C"/>
    <w:rsid w:val="00786CEE"/>
    <w:rsid w:val="007901EC"/>
    <w:rsid w:val="00790520"/>
    <w:rsid w:val="0079116E"/>
    <w:rsid w:val="00791223"/>
    <w:rsid w:val="00791FC5"/>
    <w:rsid w:val="0079210A"/>
    <w:rsid w:val="0079216A"/>
    <w:rsid w:val="0079249D"/>
    <w:rsid w:val="0079258D"/>
    <w:rsid w:val="007927E1"/>
    <w:rsid w:val="0079285B"/>
    <w:rsid w:val="00793826"/>
    <w:rsid w:val="00793B58"/>
    <w:rsid w:val="00793BFE"/>
    <w:rsid w:val="00794387"/>
    <w:rsid w:val="007946F5"/>
    <w:rsid w:val="00794C9A"/>
    <w:rsid w:val="00797592"/>
    <w:rsid w:val="007976CD"/>
    <w:rsid w:val="00797EDA"/>
    <w:rsid w:val="007A055A"/>
    <w:rsid w:val="007A1112"/>
    <w:rsid w:val="007A15D6"/>
    <w:rsid w:val="007A17F0"/>
    <w:rsid w:val="007A1A15"/>
    <w:rsid w:val="007A284E"/>
    <w:rsid w:val="007A3825"/>
    <w:rsid w:val="007A3CED"/>
    <w:rsid w:val="007A4232"/>
    <w:rsid w:val="007A44F1"/>
    <w:rsid w:val="007A4540"/>
    <w:rsid w:val="007A4D25"/>
    <w:rsid w:val="007A4DF4"/>
    <w:rsid w:val="007A60C6"/>
    <w:rsid w:val="007A6649"/>
    <w:rsid w:val="007A70E4"/>
    <w:rsid w:val="007A715B"/>
    <w:rsid w:val="007A7606"/>
    <w:rsid w:val="007B02B2"/>
    <w:rsid w:val="007B110E"/>
    <w:rsid w:val="007B1619"/>
    <w:rsid w:val="007B1C5A"/>
    <w:rsid w:val="007B1E18"/>
    <w:rsid w:val="007B1EF9"/>
    <w:rsid w:val="007B289D"/>
    <w:rsid w:val="007B28F3"/>
    <w:rsid w:val="007B2DC0"/>
    <w:rsid w:val="007B2EE3"/>
    <w:rsid w:val="007B46B2"/>
    <w:rsid w:val="007B4B28"/>
    <w:rsid w:val="007B4E1D"/>
    <w:rsid w:val="007B54C7"/>
    <w:rsid w:val="007B6C14"/>
    <w:rsid w:val="007B6FF6"/>
    <w:rsid w:val="007B7C68"/>
    <w:rsid w:val="007B7E0B"/>
    <w:rsid w:val="007B7E90"/>
    <w:rsid w:val="007C034C"/>
    <w:rsid w:val="007C10C7"/>
    <w:rsid w:val="007C1BB6"/>
    <w:rsid w:val="007C3018"/>
    <w:rsid w:val="007C3094"/>
    <w:rsid w:val="007C43A5"/>
    <w:rsid w:val="007C4DE7"/>
    <w:rsid w:val="007C53C1"/>
    <w:rsid w:val="007C69F5"/>
    <w:rsid w:val="007C732B"/>
    <w:rsid w:val="007D0AE7"/>
    <w:rsid w:val="007D71A8"/>
    <w:rsid w:val="007D7AE8"/>
    <w:rsid w:val="007D7F6C"/>
    <w:rsid w:val="007E0380"/>
    <w:rsid w:val="007E16AF"/>
    <w:rsid w:val="007E1876"/>
    <w:rsid w:val="007E1916"/>
    <w:rsid w:val="007E19E5"/>
    <w:rsid w:val="007E1DE3"/>
    <w:rsid w:val="007E21D7"/>
    <w:rsid w:val="007E3652"/>
    <w:rsid w:val="007E39E0"/>
    <w:rsid w:val="007E54C2"/>
    <w:rsid w:val="007E6D43"/>
    <w:rsid w:val="007E6E29"/>
    <w:rsid w:val="007E7586"/>
    <w:rsid w:val="007E7E73"/>
    <w:rsid w:val="007F022D"/>
    <w:rsid w:val="007F0EDC"/>
    <w:rsid w:val="007F1C28"/>
    <w:rsid w:val="007F2F2E"/>
    <w:rsid w:val="007F39E3"/>
    <w:rsid w:val="007F3FA5"/>
    <w:rsid w:val="007F418C"/>
    <w:rsid w:val="007F5037"/>
    <w:rsid w:val="007F52E5"/>
    <w:rsid w:val="007F5465"/>
    <w:rsid w:val="007F5572"/>
    <w:rsid w:val="007F5D5D"/>
    <w:rsid w:val="007F62F2"/>
    <w:rsid w:val="007F66B6"/>
    <w:rsid w:val="007F6A19"/>
    <w:rsid w:val="007F6CC0"/>
    <w:rsid w:val="007F79BB"/>
    <w:rsid w:val="007F7D6C"/>
    <w:rsid w:val="00800A42"/>
    <w:rsid w:val="00801239"/>
    <w:rsid w:val="00802B18"/>
    <w:rsid w:val="008037DF"/>
    <w:rsid w:val="0080412D"/>
    <w:rsid w:val="00804687"/>
    <w:rsid w:val="008053B1"/>
    <w:rsid w:val="008055E0"/>
    <w:rsid w:val="00806334"/>
    <w:rsid w:val="008066A4"/>
    <w:rsid w:val="0080756E"/>
    <w:rsid w:val="00810524"/>
    <w:rsid w:val="008105EA"/>
    <w:rsid w:val="00810DF1"/>
    <w:rsid w:val="0081138E"/>
    <w:rsid w:val="008113C9"/>
    <w:rsid w:val="00811EAE"/>
    <w:rsid w:val="00811F87"/>
    <w:rsid w:val="008126DC"/>
    <w:rsid w:val="00812B7C"/>
    <w:rsid w:val="008142A8"/>
    <w:rsid w:val="00814F0E"/>
    <w:rsid w:val="008150B5"/>
    <w:rsid w:val="008164B5"/>
    <w:rsid w:val="0081661A"/>
    <w:rsid w:val="008173E0"/>
    <w:rsid w:val="00817AFD"/>
    <w:rsid w:val="00821A60"/>
    <w:rsid w:val="00821E15"/>
    <w:rsid w:val="00822668"/>
    <w:rsid w:val="008228DE"/>
    <w:rsid w:val="00822968"/>
    <w:rsid w:val="008229B3"/>
    <w:rsid w:val="00823661"/>
    <w:rsid w:val="0082399A"/>
    <w:rsid w:val="00823E66"/>
    <w:rsid w:val="00825051"/>
    <w:rsid w:val="00827EA5"/>
    <w:rsid w:val="00830BA7"/>
    <w:rsid w:val="0083136B"/>
    <w:rsid w:val="00831EB4"/>
    <w:rsid w:val="0083204B"/>
    <w:rsid w:val="00832BC1"/>
    <w:rsid w:val="00832E5A"/>
    <w:rsid w:val="008345A0"/>
    <w:rsid w:val="00834742"/>
    <w:rsid w:val="00834C0F"/>
    <w:rsid w:val="008350E9"/>
    <w:rsid w:val="00835B91"/>
    <w:rsid w:val="00835D13"/>
    <w:rsid w:val="00836B95"/>
    <w:rsid w:val="00837CED"/>
    <w:rsid w:val="008403A5"/>
    <w:rsid w:val="00840F1D"/>
    <w:rsid w:val="00842230"/>
    <w:rsid w:val="008427F9"/>
    <w:rsid w:val="00844E1A"/>
    <w:rsid w:val="00845823"/>
    <w:rsid w:val="00845CA4"/>
    <w:rsid w:val="008461B0"/>
    <w:rsid w:val="008463B9"/>
    <w:rsid w:val="00846D1B"/>
    <w:rsid w:val="00846E90"/>
    <w:rsid w:val="00846EDC"/>
    <w:rsid w:val="0084715F"/>
    <w:rsid w:val="008473B8"/>
    <w:rsid w:val="00847741"/>
    <w:rsid w:val="00847B24"/>
    <w:rsid w:val="00847D30"/>
    <w:rsid w:val="00847F89"/>
    <w:rsid w:val="008502FF"/>
    <w:rsid w:val="00850958"/>
    <w:rsid w:val="00851610"/>
    <w:rsid w:val="00851CBB"/>
    <w:rsid w:val="00853057"/>
    <w:rsid w:val="008537BB"/>
    <w:rsid w:val="00853A04"/>
    <w:rsid w:val="0085476E"/>
    <w:rsid w:val="00854987"/>
    <w:rsid w:val="00854C94"/>
    <w:rsid w:val="0085669E"/>
    <w:rsid w:val="0085713E"/>
    <w:rsid w:val="00857649"/>
    <w:rsid w:val="008578D2"/>
    <w:rsid w:val="00857922"/>
    <w:rsid w:val="00860491"/>
    <w:rsid w:val="00861C6B"/>
    <w:rsid w:val="00862A7E"/>
    <w:rsid w:val="00863B89"/>
    <w:rsid w:val="00863E9B"/>
    <w:rsid w:val="00863EF4"/>
    <w:rsid w:val="008640BC"/>
    <w:rsid w:val="00864A8C"/>
    <w:rsid w:val="008662B8"/>
    <w:rsid w:val="008664AB"/>
    <w:rsid w:val="008665F5"/>
    <w:rsid w:val="00867385"/>
    <w:rsid w:val="0087006F"/>
    <w:rsid w:val="0087007C"/>
    <w:rsid w:val="00870186"/>
    <w:rsid w:val="00871A9C"/>
    <w:rsid w:val="0087215C"/>
    <w:rsid w:val="0087283B"/>
    <w:rsid w:val="0087306C"/>
    <w:rsid w:val="008735A7"/>
    <w:rsid w:val="00873626"/>
    <w:rsid w:val="00873C26"/>
    <w:rsid w:val="00874FEE"/>
    <w:rsid w:val="00875A7B"/>
    <w:rsid w:val="0087608D"/>
    <w:rsid w:val="00877368"/>
    <w:rsid w:val="0087756C"/>
    <w:rsid w:val="00877E89"/>
    <w:rsid w:val="008815FA"/>
    <w:rsid w:val="00881DD3"/>
    <w:rsid w:val="008823FA"/>
    <w:rsid w:val="00882407"/>
    <w:rsid w:val="0088241B"/>
    <w:rsid w:val="00883649"/>
    <w:rsid w:val="00883B1D"/>
    <w:rsid w:val="00884248"/>
    <w:rsid w:val="0088534B"/>
    <w:rsid w:val="00887121"/>
    <w:rsid w:val="0088783F"/>
    <w:rsid w:val="00887909"/>
    <w:rsid w:val="00887ABA"/>
    <w:rsid w:val="008917F6"/>
    <w:rsid w:val="008931E2"/>
    <w:rsid w:val="0089352B"/>
    <w:rsid w:val="00893563"/>
    <w:rsid w:val="00893A35"/>
    <w:rsid w:val="00893AAE"/>
    <w:rsid w:val="008945BE"/>
    <w:rsid w:val="0089488E"/>
    <w:rsid w:val="008956B2"/>
    <w:rsid w:val="008965B9"/>
    <w:rsid w:val="0089760B"/>
    <w:rsid w:val="0089765A"/>
    <w:rsid w:val="008A0385"/>
    <w:rsid w:val="008A0972"/>
    <w:rsid w:val="008A15F5"/>
    <w:rsid w:val="008A2129"/>
    <w:rsid w:val="008A2950"/>
    <w:rsid w:val="008A31B0"/>
    <w:rsid w:val="008A4A89"/>
    <w:rsid w:val="008A4C5D"/>
    <w:rsid w:val="008A4E85"/>
    <w:rsid w:val="008A5A18"/>
    <w:rsid w:val="008A6119"/>
    <w:rsid w:val="008A6123"/>
    <w:rsid w:val="008A67F2"/>
    <w:rsid w:val="008A6E46"/>
    <w:rsid w:val="008A710F"/>
    <w:rsid w:val="008A7E55"/>
    <w:rsid w:val="008B19CE"/>
    <w:rsid w:val="008B20E2"/>
    <w:rsid w:val="008B2811"/>
    <w:rsid w:val="008B393A"/>
    <w:rsid w:val="008B5407"/>
    <w:rsid w:val="008B5AB3"/>
    <w:rsid w:val="008B6329"/>
    <w:rsid w:val="008B64AF"/>
    <w:rsid w:val="008B79D9"/>
    <w:rsid w:val="008C0A5F"/>
    <w:rsid w:val="008C0CE9"/>
    <w:rsid w:val="008C0E32"/>
    <w:rsid w:val="008C124C"/>
    <w:rsid w:val="008C129D"/>
    <w:rsid w:val="008C2AF6"/>
    <w:rsid w:val="008C3E7C"/>
    <w:rsid w:val="008C42B3"/>
    <w:rsid w:val="008C4EEA"/>
    <w:rsid w:val="008C5B1B"/>
    <w:rsid w:val="008C5D87"/>
    <w:rsid w:val="008C6C96"/>
    <w:rsid w:val="008C70B8"/>
    <w:rsid w:val="008C77D6"/>
    <w:rsid w:val="008D1165"/>
    <w:rsid w:val="008D2425"/>
    <w:rsid w:val="008D2CB4"/>
    <w:rsid w:val="008D4182"/>
    <w:rsid w:val="008D5075"/>
    <w:rsid w:val="008D542F"/>
    <w:rsid w:val="008D56A1"/>
    <w:rsid w:val="008D5A49"/>
    <w:rsid w:val="008D5BE0"/>
    <w:rsid w:val="008D60FE"/>
    <w:rsid w:val="008D64E6"/>
    <w:rsid w:val="008E11DC"/>
    <w:rsid w:val="008E2922"/>
    <w:rsid w:val="008E322C"/>
    <w:rsid w:val="008E3BAB"/>
    <w:rsid w:val="008E4527"/>
    <w:rsid w:val="008E561F"/>
    <w:rsid w:val="008E5776"/>
    <w:rsid w:val="008E57F0"/>
    <w:rsid w:val="008E5D23"/>
    <w:rsid w:val="008E7A4B"/>
    <w:rsid w:val="008E7F38"/>
    <w:rsid w:val="008F055F"/>
    <w:rsid w:val="008F169C"/>
    <w:rsid w:val="008F28A2"/>
    <w:rsid w:val="008F389D"/>
    <w:rsid w:val="008F481A"/>
    <w:rsid w:val="008F5586"/>
    <w:rsid w:val="008F6498"/>
    <w:rsid w:val="008F7517"/>
    <w:rsid w:val="009002D3"/>
    <w:rsid w:val="0090163B"/>
    <w:rsid w:val="00901A94"/>
    <w:rsid w:val="00901C6A"/>
    <w:rsid w:val="00902311"/>
    <w:rsid w:val="00902A78"/>
    <w:rsid w:val="0090306D"/>
    <w:rsid w:val="00903AB9"/>
    <w:rsid w:val="009048DC"/>
    <w:rsid w:val="00904A41"/>
    <w:rsid w:val="009055CE"/>
    <w:rsid w:val="0090606D"/>
    <w:rsid w:val="00906F2A"/>
    <w:rsid w:val="0091035F"/>
    <w:rsid w:val="00911F44"/>
    <w:rsid w:val="00912CE9"/>
    <w:rsid w:val="00913239"/>
    <w:rsid w:val="00913D89"/>
    <w:rsid w:val="009162F8"/>
    <w:rsid w:val="0091753D"/>
    <w:rsid w:val="00917691"/>
    <w:rsid w:val="009209DF"/>
    <w:rsid w:val="00920B81"/>
    <w:rsid w:val="00920B84"/>
    <w:rsid w:val="009222E8"/>
    <w:rsid w:val="009224F8"/>
    <w:rsid w:val="00922C52"/>
    <w:rsid w:val="009235FC"/>
    <w:rsid w:val="00923EAF"/>
    <w:rsid w:val="009241A5"/>
    <w:rsid w:val="009241D9"/>
    <w:rsid w:val="009243BA"/>
    <w:rsid w:val="00924B62"/>
    <w:rsid w:val="00930797"/>
    <w:rsid w:val="00930CEA"/>
    <w:rsid w:val="00930E42"/>
    <w:rsid w:val="00932345"/>
    <w:rsid w:val="00932752"/>
    <w:rsid w:val="00934253"/>
    <w:rsid w:val="00934A1D"/>
    <w:rsid w:val="00937D71"/>
    <w:rsid w:val="00940B17"/>
    <w:rsid w:val="00940C43"/>
    <w:rsid w:val="00941438"/>
    <w:rsid w:val="00941DC8"/>
    <w:rsid w:val="009427A7"/>
    <w:rsid w:val="00942A70"/>
    <w:rsid w:val="00942D66"/>
    <w:rsid w:val="0094408C"/>
    <w:rsid w:val="009441AA"/>
    <w:rsid w:val="009443C8"/>
    <w:rsid w:val="00944588"/>
    <w:rsid w:val="00944892"/>
    <w:rsid w:val="0094494E"/>
    <w:rsid w:val="00944B2E"/>
    <w:rsid w:val="00945A68"/>
    <w:rsid w:val="00946056"/>
    <w:rsid w:val="009463F7"/>
    <w:rsid w:val="009468A8"/>
    <w:rsid w:val="0094699D"/>
    <w:rsid w:val="009475C9"/>
    <w:rsid w:val="00947F00"/>
    <w:rsid w:val="00950A88"/>
    <w:rsid w:val="00951614"/>
    <w:rsid w:val="0095183E"/>
    <w:rsid w:val="00951F22"/>
    <w:rsid w:val="00954828"/>
    <w:rsid w:val="0095615D"/>
    <w:rsid w:val="009570E1"/>
    <w:rsid w:val="00960B07"/>
    <w:rsid w:val="00960DD8"/>
    <w:rsid w:val="009630C0"/>
    <w:rsid w:val="00963E67"/>
    <w:rsid w:val="009648E1"/>
    <w:rsid w:val="00966B72"/>
    <w:rsid w:val="00967300"/>
    <w:rsid w:val="00970249"/>
    <w:rsid w:val="0097035D"/>
    <w:rsid w:val="009704F7"/>
    <w:rsid w:val="009716F5"/>
    <w:rsid w:val="0097341D"/>
    <w:rsid w:val="00973E88"/>
    <w:rsid w:val="00974E9C"/>
    <w:rsid w:val="00975729"/>
    <w:rsid w:val="00976259"/>
    <w:rsid w:val="00976AD5"/>
    <w:rsid w:val="00976D04"/>
    <w:rsid w:val="00977BD8"/>
    <w:rsid w:val="009800CF"/>
    <w:rsid w:val="009805E3"/>
    <w:rsid w:val="009806BA"/>
    <w:rsid w:val="00980863"/>
    <w:rsid w:val="009816FD"/>
    <w:rsid w:val="00981EDF"/>
    <w:rsid w:val="009828CA"/>
    <w:rsid w:val="009832C8"/>
    <w:rsid w:val="00984040"/>
    <w:rsid w:val="009842CE"/>
    <w:rsid w:val="00985D21"/>
    <w:rsid w:val="00986147"/>
    <w:rsid w:val="00986BF8"/>
    <w:rsid w:val="00986FA1"/>
    <w:rsid w:val="009901FE"/>
    <w:rsid w:val="00991692"/>
    <w:rsid w:val="00994210"/>
    <w:rsid w:val="00994A9F"/>
    <w:rsid w:val="00995478"/>
    <w:rsid w:val="00995BD0"/>
    <w:rsid w:val="00995D64"/>
    <w:rsid w:val="00996849"/>
    <w:rsid w:val="00996BA1"/>
    <w:rsid w:val="00996C19"/>
    <w:rsid w:val="00997107"/>
    <w:rsid w:val="009A17D7"/>
    <w:rsid w:val="009A1810"/>
    <w:rsid w:val="009A2691"/>
    <w:rsid w:val="009A2862"/>
    <w:rsid w:val="009A37D1"/>
    <w:rsid w:val="009A4A14"/>
    <w:rsid w:val="009A4F34"/>
    <w:rsid w:val="009A5529"/>
    <w:rsid w:val="009A6E3F"/>
    <w:rsid w:val="009A77C4"/>
    <w:rsid w:val="009B0E51"/>
    <w:rsid w:val="009B150E"/>
    <w:rsid w:val="009B1514"/>
    <w:rsid w:val="009B1A49"/>
    <w:rsid w:val="009B1A97"/>
    <w:rsid w:val="009B1B93"/>
    <w:rsid w:val="009B21B1"/>
    <w:rsid w:val="009B2963"/>
    <w:rsid w:val="009B2F4A"/>
    <w:rsid w:val="009B314C"/>
    <w:rsid w:val="009B47F3"/>
    <w:rsid w:val="009B4ACD"/>
    <w:rsid w:val="009B58C5"/>
    <w:rsid w:val="009B5989"/>
    <w:rsid w:val="009B5AE1"/>
    <w:rsid w:val="009B649A"/>
    <w:rsid w:val="009B69F1"/>
    <w:rsid w:val="009B7B79"/>
    <w:rsid w:val="009C1532"/>
    <w:rsid w:val="009C1BE7"/>
    <w:rsid w:val="009C1D49"/>
    <w:rsid w:val="009C3B24"/>
    <w:rsid w:val="009C4BDF"/>
    <w:rsid w:val="009C51B3"/>
    <w:rsid w:val="009C5253"/>
    <w:rsid w:val="009C5E58"/>
    <w:rsid w:val="009C7D81"/>
    <w:rsid w:val="009C7E08"/>
    <w:rsid w:val="009D0BA4"/>
    <w:rsid w:val="009D110D"/>
    <w:rsid w:val="009D259B"/>
    <w:rsid w:val="009D2C3D"/>
    <w:rsid w:val="009D3869"/>
    <w:rsid w:val="009D3D21"/>
    <w:rsid w:val="009D630F"/>
    <w:rsid w:val="009E0557"/>
    <w:rsid w:val="009E0DB9"/>
    <w:rsid w:val="009E2A47"/>
    <w:rsid w:val="009E34EA"/>
    <w:rsid w:val="009E39DB"/>
    <w:rsid w:val="009E3D2D"/>
    <w:rsid w:val="009E5674"/>
    <w:rsid w:val="009E5C17"/>
    <w:rsid w:val="009E669C"/>
    <w:rsid w:val="009E7BFE"/>
    <w:rsid w:val="009F156A"/>
    <w:rsid w:val="009F167A"/>
    <w:rsid w:val="009F27F5"/>
    <w:rsid w:val="009F28AD"/>
    <w:rsid w:val="009F39F1"/>
    <w:rsid w:val="009F3A00"/>
    <w:rsid w:val="009F3E39"/>
    <w:rsid w:val="009F4030"/>
    <w:rsid w:val="009F5463"/>
    <w:rsid w:val="009F67EB"/>
    <w:rsid w:val="009F69EE"/>
    <w:rsid w:val="009F6E08"/>
    <w:rsid w:val="009F7777"/>
    <w:rsid w:val="00A00199"/>
    <w:rsid w:val="00A006FC"/>
    <w:rsid w:val="00A01F9F"/>
    <w:rsid w:val="00A022D1"/>
    <w:rsid w:val="00A02366"/>
    <w:rsid w:val="00A0295C"/>
    <w:rsid w:val="00A03D79"/>
    <w:rsid w:val="00A03E01"/>
    <w:rsid w:val="00A040C5"/>
    <w:rsid w:val="00A04722"/>
    <w:rsid w:val="00A05278"/>
    <w:rsid w:val="00A0704C"/>
    <w:rsid w:val="00A075BA"/>
    <w:rsid w:val="00A102D6"/>
    <w:rsid w:val="00A10D43"/>
    <w:rsid w:val="00A116D3"/>
    <w:rsid w:val="00A11E11"/>
    <w:rsid w:val="00A12267"/>
    <w:rsid w:val="00A122DE"/>
    <w:rsid w:val="00A14CD5"/>
    <w:rsid w:val="00A157EA"/>
    <w:rsid w:val="00A15BEA"/>
    <w:rsid w:val="00A15F16"/>
    <w:rsid w:val="00A1710F"/>
    <w:rsid w:val="00A2049A"/>
    <w:rsid w:val="00A20E89"/>
    <w:rsid w:val="00A215D3"/>
    <w:rsid w:val="00A21A41"/>
    <w:rsid w:val="00A221C2"/>
    <w:rsid w:val="00A22348"/>
    <w:rsid w:val="00A23868"/>
    <w:rsid w:val="00A23999"/>
    <w:rsid w:val="00A246C1"/>
    <w:rsid w:val="00A248CF"/>
    <w:rsid w:val="00A25F7F"/>
    <w:rsid w:val="00A268A4"/>
    <w:rsid w:val="00A26AEC"/>
    <w:rsid w:val="00A27A4E"/>
    <w:rsid w:val="00A30569"/>
    <w:rsid w:val="00A31BF2"/>
    <w:rsid w:val="00A33066"/>
    <w:rsid w:val="00A3317A"/>
    <w:rsid w:val="00A33F31"/>
    <w:rsid w:val="00A344B9"/>
    <w:rsid w:val="00A344E4"/>
    <w:rsid w:val="00A34F51"/>
    <w:rsid w:val="00A35528"/>
    <w:rsid w:val="00A3585B"/>
    <w:rsid w:val="00A35ACA"/>
    <w:rsid w:val="00A35B0B"/>
    <w:rsid w:val="00A3671D"/>
    <w:rsid w:val="00A369FB"/>
    <w:rsid w:val="00A36AC7"/>
    <w:rsid w:val="00A36DEE"/>
    <w:rsid w:val="00A40804"/>
    <w:rsid w:val="00A41100"/>
    <w:rsid w:val="00A429B4"/>
    <w:rsid w:val="00A443EE"/>
    <w:rsid w:val="00A45540"/>
    <w:rsid w:val="00A51027"/>
    <w:rsid w:val="00A5124C"/>
    <w:rsid w:val="00A512BB"/>
    <w:rsid w:val="00A5140B"/>
    <w:rsid w:val="00A5145A"/>
    <w:rsid w:val="00A52DB3"/>
    <w:rsid w:val="00A53026"/>
    <w:rsid w:val="00A53439"/>
    <w:rsid w:val="00A5361B"/>
    <w:rsid w:val="00A54FA5"/>
    <w:rsid w:val="00A5500D"/>
    <w:rsid w:val="00A55C55"/>
    <w:rsid w:val="00A55F48"/>
    <w:rsid w:val="00A560FD"/>
    <w:rsid w:val="00A57264"/>
    <w:rsid w:val="00A57CA6"/>
    <w:rsid w:val="00A60319"/>
    <w:rsid w:val="00A6058A"/>
    <w:rsid w:val="00A60A36"/>
    <w:rsid w:val="00A615D0"/>
    <w:rsid w:val="00A6201D"/>
    <w:rsid w:val="00A62958"/>
    <w:rsid w:val="00A62FB9"/>
    <w:rsid w:val="00A64C74"/>
    <w:rsid w:val="00A64EFF"/>
    <w:rsid w:val="00A65FD8"/>
    <w:rsid w:val="00A67366"/>
    <w:rsid w:val="00A7181C"/>
    <w:rsid w:val="00A727B0"/>
    <w:rsid w:val="00A73A07"/>
    <w:rsid w:val="00A73E33"/>
    <w:rsid w:val="00A74414"/>
    <w:rsid w:val="00A74B88"/>
    <w:rsid w:val="00A7625F"/>
    <w:rsid w:val="00A77FAE"/>
    <w:rsid w:val="00A80A5E"/>
    <w:rsid w:val="00A80E6B"/>
    <w:rsid w:val="00A80F1C"/>
    <w:rsid w:val="00A819B1"/>
    <w:rsid w:val="00A81C63"/>
    <w:rsid w:val="00A81CA2"/>
    <w:rsid w:val="00A83FF7"/>
    <w:rsid w:val="00A84FE7"/>
    <w:rsid w:val="00A856D1"/>
    <w:rsid w:val="00A859FC"/>
    <w:rsid w:val="00A85AB0"/>
    <w:rsid w:val="00A8667F"/>
    <w:rsid w:val="00A86DAF"/>
    <w:rsid w:val="00A86DD5"/>
    <w:rsid w:val="00A8793E"/>
    <w:rsid w:val="00A87D86"/>
    <w:rsid w:val="00A87DD3"/>
    <w:rsid w:val="00A87FE4"/>
    <w:rsid w:val="00A909C5"/>
    <w:rsid w:val="00A9282E"/>
    <w:rsid w:val="00A92C7B"/>
    <w:rsid w:val="00A9307C"/>
    <w:rsid w:val="00A93EE5"/>
    <w:rsid w:val="00A953F6"/>
    <w:rsid w:val="00A9791E"/>
    <w:rsid w:val="00A97DCE"/>
    <w:rsid w:val="00AA0033"/>
    <w:rsid w:val="00AA0284"/>
    <w:rsid w:val="00AA06B7"/>
    <w:rsid w:val="00AA08D0"/>
    <w:rsid w:val="00AA1990"/>
    <w:rsid w:val="00AA1992"/>
    <w:rsid w:val="00AA1C22"/>
    <w:rsid w:val="00AA25CC"/>
    <w:rsid w:val="00AA3853"/>
    <w:rsid w:val="00AA46EF"/>
    <w:rsid w:val="00AA4F00"/>
    <w:rsid w:val="00AA5A0D"/>
    <w:rsid w:val="00AA5FB8"/>
    <w:rsid w:val="00AA7473"/>
    <w:rsid w:val="00AA7BBA"/>
    <w:rsid w:val="00AB1055"/>
    <w:rsid w:val="00AB33A0"/>
    <w:rsid w:val="00AB4116"/>
    <w:rsid w:val="00AB4A12"/>
    <w:rsid w:val="00AB5858"/>
    <w:rsid w:val="00AB7BB6"/>
    <w:rsid w:val="00AC0365"/>
    <w:rsid w:val="00AC196E"/>
    <w:rsid w:val="00AC1A31"/>
    <w:rsid w:val="00AC1E64"/>
    <w:rsid w:val="00AC2AD2"/>
    <w:rsid w:val="00AC3C57"/>
    <w:rsid w:val="00AC3F62"/>
    <w:rsid w:val="00AC422D"/>
    <w:rsid w:val="00AC56B0"/>
    <w:rsid w:val="00AC57F4"/>
    <w:rsid w:val="00AC6733"/>
    <w:rsid w:val="00AD067A"/>
    <w:rsid w:val="00AD07BF"/>
    <w:rsid w:val="00AD0A1B"/>
    <w:rsid w:val="00AD287C"/>
    <w:rsid w:val="00AD3A86"/>
    <w:rsid w:val="00AD3D3C"/>
    <w:rsid w:val="00AD3FD2"/>
    <w:rsid w:val="00AD438D"/>
    <w:rsid w:val="00AD6A7D"/>
    <w:rsid w:val="00AD6F9E"/>
    <w:rsid w:val="00AD7273"/>
    <w:rsid w:val="00AE007C"/>
    <w:rsid w:val="00AE016F"/>
    <w:rsid w:val="00AE03A5"/>
    <w:rsid w:val="00AE1782"/>
    <w:rsid w:val="00AE2641"/>
    <w:rsid w:val="00AE2789"/>
    <w:rsid w:val="00AE4E16"/>
    <w:rsid w:val="00AE509F"/>
    <w:rsid w:val="00AE591A"/>
    <w:rsid w:val="00AE5A0B"/>
    <w:rsid w:val="00AE5C9C"/>
    <w:rsid w:val="00AE6AA5"/>
    <w:rsid w:val="00AE6AD9"/>
    <w:rsid w:val="00AE6C1D"/>
    <w:rsid w:val="00AE6F20"/>
    <w:rsid w:val="00AF0424"/>
    <w:rsid w:val="00AF0A25"/>
    <w:rsid w:val="00AF1179"/>
    <w:rsid w:val="00AF27EB"/>
    <w:rsid w:val="00AF343D"/>
    <w:rsid w:val="00AF3EB7"/>
    <w:rsid w:val="00AF3EF1"/>
    <w:rsid w:val="00AF4683"/>
    <w:rsid w:val="00AF61DC"/>
    <w:rsid w:val="00AF71CF"/>
    <w:rsid w:val="00AF7572"/>
    <w:rsid w:val="00AF7C28"/>
    <w:rsid w:val="00B004A4"/>
    <w:rsid w:val="00B0057F"/>
    <w:rsid w:val="00B00BF5"/>
    <w:rsid w:val="00B00F15"/>
    <w:rsid w:val="00B0100D"/>
    <w:rsid w:val="00B01128"/>
    <w:rsid w:val="00B01AB0"/>
    <w:rsid w:val="00B03790"/>
    <w:rsid w:val="00B04AA9"/>
    <w:rsid w:val="00B055AA"/>
    <w:rsid w:val="00B059DD"/>
    <w:rsid w:val="00B067DF"/>
    <w:rsid w:val="00B07645"/>
    <w:rsid w:val="00B078F2"/>
    <w:rsid w:val="00B109EF"/>
    <w:rsid w:val="00B10BD4"/>
    <w:rsid w:val="00B10D20"/>
    <w:rsid w:val="00B12404"/>
    <w:rsid w:val="00B12652"/>
    <w:rsid w:val="00B12774"/>
    <w:rsid w:val="00B14325"/>
    <w:rsid w:val="00B1459B"/>
    <w:rsid w:val="00B1537E"/>
    <w:rsid w:val="00B16A33"/>
    <w:rsid w:val="00B17BC8"/>
    <w:rsid w:val="00B20173"/>
    <w:rsid w:val="00B20A14"/>
    <w:rsid w:val="00B20BDF"/>
    <w:rsid w:val="00B210D9"/>
    <w:rsid w:val="00B2172D"/>
    <w:rsid w:val="00B227E0"/>
    <w:rsid w:val="00B23193"/>
    <w:rsid w:val="00B251B7"/>
    <w:rsid w:val="00B25591"/>
    <w:rsid w:val="00B276E9"/>
    <w:rsid w:val="00B27B6A"/>
    <w:rsid w:val="00B30038"/>
    <w:rsid w:val="00B30704"/>
    <w:rsid w:val="00B30E18"/>
    <w:rsid w:val="00B315D5"/>
    <w:rsid w:val="00B31787"/>
    <w:rsid w:val="00B324B3"/>
    <w:rsid w:val="00B3251A"/>
    <w:rsid w:val="00B32A39"/>
    <w:rsid w:val="00B32DAB"/>
    <w:rsid w:val="00B32FA3"/>
    <w:rsid w:val="00B33282"/>
    <w:rsid w:val="00B33736"/>
    <w:rsid w:val="00B3433D"/>
    <w:rsid w:val="00B343E0"/>
    <w:rsid w:val="00B34A6B"/>
    <w:rsid w:val="00B353A8"/>
    <w:rsid w:val="00B358E3"/>
    <w:rsid w:val="00B36013"/>
    <w:rsid w:val="00B3732A"/>
    <w:rsid w:val="00B37385"/>
    <w:rsid w:val="00B375DB"/>
    <w:rsid w:val="00B37994"/>
    <w:rsid w:val="00B41681"/>
    <w:rsid w:val="00B41C45"/>
    <w:rsid w:val="00B4479B"/>
    <w:rsid w:val="00B44E58"/>
    <w:rsid w:val="00B4530B"/>
    <w:rsid w:val="00B454FD"/>
    <w:rsid w:val="00B458DE"/>
    <w:rsid w:val="00B45F10"/>
    <w:rsid w:val="00B46098"/>
    <w:rsid w:val="00B46463"/>
    <w:rsid w:val="00B46C16"/>
    <w:rsid w:val="00B47AEB"/>
    <w:rsid w:val="00B50F53"/>
    <w:rsid w:val="00B512F5"/>
    <w:rsid w:val="00B51F56"/>
    <w:rsid w:val="00B52BE9"/>
    <w:rsid w:val="00B53154"/>
    <w:rsid w:val="00B53774"/>
    <w:rsid w:val="00B5379B"/>
    <w:rsid w:val="00B53BE8"/>
    <w:rsid w:val="00B53E41"/>
    <w:rsid w:val="00B53FA3"/>
    <w:rsid w:val="00B552A1"/>
    <w:rsid w:val="00B5539B"/>
    <w:rsid w:val="00B554A8"/>
    <w:rsid w:val="00B5550A"/>
    <w:rsid w:val="00B56134"/>
    <w:rsid w:val="00B562A2"/>
    <w:rsid w:val="00B56677"/>
    <w:rsid w:val="00B572F8"/>
    <w:rsid w:val="00B574D1"/>
    <w:rsid w:val="00B57D35"/>
    <w:rsid w:val="00B6081F"/>
    <w:rsid w:val="00B61050"/>
    <w:rsid w:val="00B61419"/>
    <w:rsid w:val="00B62973"/>
    <w:rsid w:val="00B6479A"/>
    <w:rsid w:val="00B649F6"/>
    <w:rsid w:val="00B64D7C"/>
    <w:rsid w:val="00B65069"/>
    <w:rsid w:val="00B66216"/>
    <w:rsid w:val="00B666A9"/>
    <w:rsid w:val="00B672DD"/>
    <w:rsid w:val="00B67629"/>
    <w:rsid w:val="00B70496"/>
    <w:rsid w:val="00B70B3A"/>
    <w:rsid w:val="00B70D51"/>
    <w:rsid w:val="00B71AE9"/>
    <w:rsid w:val="00B723C7"/>
    <w:rsid w:val="00B7266A"/>
    <w:rsid w:val="00B7270A"/>
    <w:rsid w:val="00B72B2D"/>
    <w:rsid w:val="00B72C0B"/>
    <w:rsid w:val="00B72CA2"/>
    <w:rsid w:val="00B74132"/>
    <w:rsid w:val="00B7415F"/>
    <w:rsid w:val="00B7494C"/>
    <w:rsid w:val="00B74BC1"/>
    <w:rsid w:val="00B7567F"/>
    <w:rsid w:val="00B75B3A"/>
    <w:rsid w:val="00B75C1F"/>
    <w:rsid w:val="00B75F06"/>
    <w:rsid w:val="00B76023"/>
    <w:rsid w:val="00B7665B"/>
    <w:rsid w:val="00B802B8"/>
    <w:rsid w:val="00B820D7"/>
    <w:rsid w:val="00B8235B"/>
    <w:rsid w:val="00B823A6"/>
    <w:rsid w:val="00B8241A"/>
    <w:rsid w:val="00B82702"/>
    <w:rsid w:val="00B828B7"/>
    <w:rsid w:val="00B837C1"/>
    <w:rsid w:val="00B845B1"/>
    <w:rsid w:val="00B84A3F"/>
    <w:rsid w:val="00B85582"/>
    <w:rsid w:val="00B85E8E"/>
    <w:rsid w:val="00B86A68"/>
    <w:rsid w:val="00B87369"/>
    <w:rsid w:val="00B903F2"/>
    <w:rsid w:val="00B9179F"/>
    <w:rsid w:val="00B92206"/>
    <w:rsid w:val="00B92B27"/>
    <w:rsid w:val="00B93A9D"/>
    <w:rsid w:val="00B93E4F"/>
    <w:rsid w:val="00B94181"/>
    <w:rsid w:val="00B96EAF"/>
    <w:rsid w:val="00B97092"/>
    <w:rsid w:val="00BA17C1"/>
    <w:rsid w:val="00BA3A77"/>
    <w:rsid w:val="00BA3B29"/>
    <w:rsid w:val="00BA43C4"/>
    <w:rsid w:val="00BA4C33"/>
    <w:rsid w:val="00BA6B44"/>
    <w:rsid w:val="00BA6F12"/>
    <w:rsid w:val="00BA7527"/>
    <w:rsid w:val="00BA7F12"/>
    <w:rsid w:val="00BB0B71"/>
    <w:rsid w:val="00BB19AF"/>
    <w:rsid w:val="00BB2112"/>
    <w:rsid w:val="00BB42C1"/>
    <w:rsid w:val="00BB4806"/>
    <w:rsid w:val="00BB6F97"/>
    <w:rsid w:val="00BC5179"/>
    <w:rsid w:val="00BC6347"/>
    <w:rsid w:val="00BC6A50"/>
    <w:rsid w:val="00BC76DF"/>
    <w:rsid w:val="00BC782C"/>
    <w:rsid w:val="00BC783B"/>
    <w:rsid w:val="00BC7D9C"/>
    <w:rsid w:val="00BD364D"/>
    <w:rsid w:val="00BD38C6"/>
    <w:rsid w:val="00BD3AA8"/>
    <w:rsid w:val="00BD453C"/>
    <w:rsid w:val="00BD4B2A"/>
    <w:rsid w:val="00BD5170"/>
    <w:rsid w:val="00BE0041"/>
    <w:rsid w:val="00BE05F8"/>
    <w:rsid w:val="00BE1084"/>
    <w:rsid w:val="00BE162C"/>
    <w:rsid w:val="00BE2818"/>
    <w:rsid w:val="00BE2941"/>
    <w:rsid w:val="00BE3934"/>
    <w:rsid w:val="00BE39F1"/>
    <w:rsid w:val="00BE43EF"/>
    <w:rsid w:val="00BE507A"/>
    <w:rsid w:val="00BE52C7"/>
    <w:rsid w:val="00BE65D8"/>
    <w:rsid w:val="00BE6D3B"/>
    <w:rsid w:val="00BF0FAC"/>
    <w:rsid w:val="00BF104A"/>
    <w:rsid w:val="00BF1555"/>
    <w:rsid w:val="00BF16C0"/>
    <w:rsid w:val="00BF1738"/>
    <w:rsid w:val="00BF1A28"/>
    <w:rsid w:val="00BF242C"/>
    <w:rsid w:val="00BF443B"/>
    <w:rsid w:val="00BF4E20"/>
    <w:rsid w:val="00BF5105"/>
    <w:rsid w:val="00BF5E16"/>
    <w:rsid w:val="00BF60CE"/>
    <w:rsid w:val="00BF66EF"/>
    <w:rsid w:val="00BF734A"/>
    <w:rsid w:val="00BF74CF"/>
    <w:rsid w:val="00C010B6"/>
    <w:rsid w:val="00C02049"/>
    <w:rsid w:val="00C022A5"/>
    <w:rsid w:val="00C024A6"/>
    <w:rsid w:val="00C025B0"/>
    <w:rsid w:val="00C04496"/>
    <w:rsid w:val="00C048A1"/>
    <w:rsid w:val="00C0495D"/>
    <w:rsid w:val="00C050C2"/>
    <w:rsid w:val="00C05DEA"/>
    <w:rsid w:val="00C070EA"/>
    <w:rsid w:val="00C0766B"/>
    <w:rsid w:val="00C111C6"/>
    <w:rsid w:val="00C1172E"/>
    <w:rsid w:val="00C11AF5"/>
    <w:rsid w:val="00C11B44"/>
    <w:rsid w:val="00C11FCB"/>
    <w:rsid w:val="00C12D07"/>
    <w:rsid w:val="00C13A7C"/>
    <w:rsid w:val="00C14340"/>
    <w:rsid w:val="00C14691"/>
    <w:rsid w:val="00C15446"/>
    <w:rsid w:val="00C1557A"/>
    <w:rsid w:val="00C1575B"/>
    <w:rsid w:val="00C165FB"/>
    <w:rsid w:val="00C167BD"/>
    <w:rsid w:val="00C16D58"/>
    <w:rsid w:val="00C20EB0"/>
    <w:rsid w:val="00C21223"/>
    <w:rsid w:val="00C2164E"/>
    <w:rsid w:val="00C21C7C"/>
    <w:rsid w:val="00C2257F"/>
    <w:rsid w:val="00C22685"/>
    <w:rsid w:val="00C23893"/>
    <w:rsid w:val="00C24306"/>
    <w:rsid w:val="00C25101"/>
    <w:rsid w:val="00C266CB"/>
    <w:rsid w:val="00C273F5"/>
    <w:rsid w:val="00C27F72"/>
    <w:rsid w:val="00C31F7D"/>
    <w:rsid w:val="00C32C86"/>
    <w:rsid w:val="00C3344D"/>
    <w:rsid w:val="00C33B2A"/>
    <w:rsid w:val="00C33B9C"/>
    <w:rsid w:val="00C35300"/>
    <w:rsid w:val="00C3532D"/>
    <w:rsid w:val="00C354B5"/>
    <w:rsid w:val="00C35B4E"/>
    <w:rsid w:val="00C36050"/>
    <w:rsid w:val="00C364DA"/>
    <w:rsid w:val="00C36A4D"/>
    <w:rsid w:val="00C36B5B"/>
    <w:rsid w:val="00C3718A"/>
    <w:rsid w:val="00C3767C"/>
    <w:rsid w:val="00C37788"/>
    <w:rsid w:val="00C4025C"/>
    <w:rsid w:val="00C414D1"/>
    <w:rsid w:val="00C41B3E"/>
    <w:rsid w:val="00C425BF"/>
    <w:rsid w:val="00C42A58"/>
    <w:rsid w:val="00C43086"/>
    <w:rsid w:val="00C45F6C"/>
    <w:rsid w:val="00C462CD"/>
    <w:rsid w:val="00C46770"/>
    <w:rsid w:val="00C46B79"/>
    <w:rsid w:val="00C473E9"/>
    <w:rsid w:val="00C47A79"/>
    <w:rsid w:val="00C47EE7"/>
    <w:rsid w:val="00C5165A"/>
    <w:rsid w:val="00C52D5B"/>
    <w:rsid w:val="00C53591"/>
    <w:rsid w:val="00C53A9D"/>
    <w:rsid w:val="00C53FDA"/>
    <w:rsid w:val="00C545C9"/>
    <w:rsid w:val="00C54ED0"/>
    <w:rsid w:val="00C56A9A"/>
    <w:rsid w:val="00C571ED"/>
    <w:rsid w:val="00C575A8"/>
    <w:rsid w:val="00C57B09"/>
    <w:rsid w:val="00C60057"/>
    <w:rsid w:val="00C60E69"/>
    <w:rsid w:val="00C61B61"/>
    <w:rsid w:val="00C62259"/>
    <w:rsid w:val="00C63351"/>
    <w:rsid w:val="00C637B9"/>
    <w:rsid w:val="00C63B49"/>
    <w:rsid w:val="00C643F0"/>
    <w:rsid w:val="00C64BDD"/>
    <w:rsid w:val="00C64C4B"/>
    <w:rsid w:val="00C6546A"/>
    <w:rsid w:val="00C6562A"/>
    <w:rsid w:val="00C6595A"/>
    <w:rsid w:val="00C670A9"/>
    <w:rsid w:val="00C6728B"/>
    <w:rsid w:val="00C676D4"/>
    <w:rsid w:val="00C677E5"/>
    <w:rsid w:val="00C678F0"/>
    <w:rsid w:val="00C67B95"/>
    <w:rsid w:val="00C708F9"/>
    <w:rsid w:val="00C70C4A"/>
    <w:rsid w:val="00C71591"/>
    <w:rsid w:val="00C7162D"/>
    <w:rsid w:val="00C71773"/>
    <w:rsid w:val="00C723C4"/>
    <w:rsid w:val="00C7257C"/>
    <w:rsid w:val="00C72F84"/>
    <w:rsid w:val="00C737E7"/>
    <w:rsid w:val="00C73EE2"/>
    <w:rsid w:val="00C73F05"/>
    <w:rsid w:val="00C73F33"/>
    <w:rsid w:val="00C741E9"/>
    <w:rsid w:val="00C7434A"/>
    <w:rsid w:val="00C74BE4"/>
    <w:rsid w:val="00C75A79"/>
    <w:rsid w:val="00C77A34"/>
    <w:rsid w:val="00C81628"/>
    <w:rsid w:val="00C81F71"/>
    <w:rsid w:val="00C826A3"/>
    <w:rsid w:val="00C8400A"/>
    <w:rsid w:val="00C84AD8"/>
    <w:rsid w:val="00C85489"/>
    <w:rsid w:val="00C858BE"/>
    <w:rsid w:val="00C85945"/>
    <w:rsid w:val="00C85F85"/>
    <w:rsid w:val="00C87055"/>
    <w:rsid w:val="00C876D3"/>
    <w:rsid w:val="00C87730"/>
    <w:rsid w:val="00C90F03"/>
    <w:rsid w:val="00C9211A"/>
    <w:rsid w:val="00C92D92"/>
    <w:rsid w:val="00C92DF7"/>
    <w:rsid w:val="00C92F98"/>
    <w:rsid w:val="00C93691"/>
    <w:rsid w:val="00C9465D"/>
    <w:rsid w:val="00C94CAD"/>
    <w:rsid w:val="00C9531A"/>
    <w:rsid w:val="00C9607E"/>
    <w:rsid w:val="00CA0269"/>
    <w:rsid w:val="00CA191C"/>
    <w:rsid w:val="00CA1F04"/>
    <w:rsid w:val="00CA2396"/>
    <w:rsid w:val="00CA3131"/>
    <w:rsid w:val="00CA37C2"/>
    <w:rsid w:val="00CA3818"/>
    <w:rsid w:val="00CA38C2"/>
    <w:rsid w:val="00CA5E74"/>
    <w:rsid w:val="00CA707E"/>
    <w:rsid w:val="00CA7C52"/>
    <w:rsid w:val="00CB163A"/>
    <w:rsid w:val="00CB22D0"/>
    <w:rsid w:val="00CB32B3"/>
    <w:rsid w:val="00CB40B3"/>
    <w:rsid w:val="00CB58A2"/>
    <w:rsid w:val="00CB5AFE"/>
    <w:rsid w:val="00CB61F8"/>
    <w:rsid w:val="00CB71F1"/>
    <w:rsid w:val="00CB7872"/>
    <w:rsid w:val="00CC0251"/>
    <w:rsid w:val="00CC02B3"/>
    <w:rsid w:val="00CC07DC"/>
    <w:rsid w:val="00CC1BF9"/>
    <w:rsid w:val="00CC37D1"/>
    <w:rsid w:val="00CC3EDB"/>
    <w:rsid w:val="00CC5D82"/>
    <w:rsid w:val="00CC5E15"/>
    <w:rsid w:val="00CC7039"/>
    <w:rsid w:val="00CC75F5"/>
    <w:rsid w:val="00CD015D"/>
    <w:rsid w:val="00CD0662"/>
    <w:rsid w:val="00CD0CAE"/>
    <w:rsid w:val="00CD15F2"/>
    <w:rsid w:val="00CD2A2A"/>
    <w:rsid w:val="00CD2EC6"/>
    <w:rsid w:val="00CD3C5F"/>
    <w:rsid w:val="00CD3E71"/>
    <w:rsid w:val="00CD41A2"/>
    <w:rsid w:val="00CD46ED"/>
    <w:rsid w:val="00CD4A4A"/>
    <w:rsid w:val="00CD5A64"/>
    <w:rsid w:val="00CD5E23"/>
    <w:rsid w:val="00CD5FFD"/>
    <w:rsid w:val="00CD6B07"/>
    <w:rsid w:val="00CD6E68"/>
    <w:rsid w:val="00CE0269"/>
    <w:rsid w:val="00CE0275"/>
    <w:rsid w:val="00CE0AB9"/>
    <w:rsid w:val="00CE0B2F"/>
    <w:rsid w:val="00CE0C3A"/>
    <w:rsid w:val="00CE1DF1"/>
    <w:rsid w:val="00CE3CD9"/>
    <w:rsid w:val="00CE5C20"/>
    <w:rsid w:val="00CE6A17"/>
    <w:rsid w:val="00CF01A2"/>
    <w:rsid w:val="00CF0799"/>
    <w:rsid w:val="00CF191A"/>
    <w:rsid w:val="00CF19BE"/>
    <w:rsid w:val="00CF29BE"/>
    <w:rsid w:val="00CF4A13"/>
    <w:rsid w:val="00CF4EB3"/>
    <w:rsid w:val="00CF5125"/>
    <w:rsid w:val="00CF5457"/>
    <w:rsid w:val="00CF5CA4"/>
    <w:rsid w:val="00CF5E5A"/>
    <w:rsid w:val="00CF616E"/>
    <w:rsid w:val="00CF63AC"/>
    <w:rsid w:val="00CF7342"/>
    <w:rsid w:val="00CF73FF"/>
    <w:rsid w:val="00CF7409"/>
    <w:rsid w:val="00D02BCE"/>
    <w:rsid w:val="00D02CB3"/>
    <w:rsid w:val="00D0316E"/>
    <w:rsid w:val="00D04428"/>
    <w:rsid w:val="00D048CB"/>
    <w:rsid w:val="00D04F8A"/>
    <w:rsid w:val="00D0576C"/>
    <w:rsid w:val="00D05DDC"/>
    <w:rsid w:val="00D06501"/>
    <w:rsid w:val="00D07D00"/>
    <w:rsid w:val="00D10081"/>
    <w:rsid w:val="00D100A2"/>
    <w:rsid w:val="00D106C1"/>
    <w:rsid w:val="00D1082F"/>
    <w:rsid w:val="00D1402C"/>
    <w:rsid w:val="00D156D4"/>
    <w:rsid w:val="00D16909"/>
    <w:rsid w:val="00D200E4"/>
    <w:rsid w:val="00D208C9"/>
    <w:rsid w:val="00D2114A"/>
    <w:rsid w:val="00D23A35"/>
    <w:rsid w:val="00D24393"/>
    <w:rsid w:val="00D246FF"/>
    <w:rsid w:val="00D25308"/>
    <w:rsid w:val="00D25BD2"/>
    <w:rsid w:val="00D25D79"/>
    <w:rsid w:val="00D315A6"/>
    <w:rsid w:val="00D31A8B"/>
    <w:rsid w:val="00D31EE7"/>
    <w:rsid w:val="00D32AC9"/>
    <w:rsid w:val="00D334A5"/>
    <w:rsid w:val="00D33709"/>
    <w:rsid w:val="00D34521"/>
    <w:rsid w:val="00D34CE2"/>
    <w:rsid w:val="00D35384"/>
    <w:rsid w:val="00D3582A"/>
    <w:rsid w:val="00D36738"/>
    <w:rsid w:val="00D36847"/>
    <w:rsid w:val="00D37696"/>
    <w:rsid w:val="00D37917"/>
    <w:rsid w:val="00D37B22"/>
    <w:rsid w:val="00D40878"/>
    <w:rsid w:val="00D415B5"/>
    <w:rsid w:val="00D41BC8"/>
    <w:rsid w:val="00D42609"/>
    <w:rsid w:val="00D430F0"/>
    <w:rsid w:val="00D43423"/>
    <w:rsid w:val="00D43962"/>
    <w:rsid w:val="00D44859"/>
    <w:rsid w:val="00D451A2"/>
    <w:rsid w:val="00D45349"/>
    <w:rsid w:val="00D45443"/>
    <w:rsid w:val="00D45502"/>
    <w:rsid w:val="00D45824"/>
    <w:rsid w:val="00D45861"/>
    <w:rsid w:val="00D46006"/>
    <w:rsid w:val="00D4616D"/>
    <w:rsid w:val="00D46223"/>
    <w:rsid w:val="00D472D3"/>
    <w:rsid w:val="00D4772F"/>
    <w:rsid w:val="00D50A25"/>
    <w:rsid w:val="00D51098"/>
    <w:rsid w:val="00D52CE9"/>
    <w:rsid w:val="00D52FB3"/>
    <w:rsid w:val="00D54176"/>
    <w:rsid w:val="00D54B19"/>
    <w:rsid w:val="00D55152"/>
    <w:rsid w:val="00D551FC"/>
    <w:rsid w:val="00D55EE7"/>
    <w:rsid w:val="00D57E45"/>
    <w:rsid w:val="00D600D7"/>
    <w:rsid w:val="00D6053A"/>
    <w:rsid w:val="00D60DBE"/>
    <w:rsid w:val="00D60F6A"/>
    <w:rsid w:val="00D61BFF"/>
    <w:rsid w:val="00D61E0F"/>
    <w:rsid w:val="00D62335"/>
    <w:rsid w:val="00D702B1"/>
    <w:rsid w:val="00D70808"/>
    <w:rsid w:val="00D71B4C"/>
    <w:rsid w:val="00D72EAA"/>
    <w:rsid w:val="00D731F1"/>
    <w:rsid w:val="00D7388A"/>
    <w:rsid w:val="00D73B1A"/>
    <w:rsid w:val="00D7457D"/>
    <w:rsid w:val="00D74F90"/>
    <w:rsid w:val="00D75BA6"/>
    <w:rsid w:val="00D77223"/>
    <w:rsid w:val="00D773B2"/>
    <w:rsid w:val="00D80759"/>
    <w:rsid w:val="00D820E7"/>
    <w:rsid w:val="00D83053"/>
    <w:rsid w:val="00D83AD5"/>
    <w:rsid w:val="00D847F1"/>
    <w:rsid w:val="00D85075"/>
    <w:rsid w:val="00D85C74"/>
    <w:rsid w:val="00D864D1"/>
    <w:rsid w:val="00D8695F"/>
    <w:rsid w:val="00D90256"/>
    <w:rsid w:val="00D9072B"/>
    <w:rsid w:val="00D922C4"/>
    <w:rsid w:val="00D92633"/>
    <w:rsid w:val="00D92656"/>
    <w:rsid w:val="00D928CD"/>
    <w:rsid w:val="00D92EA3"/>
    <w:rsid w:val="00D930DA"/>
    <w:rsid w:val="00D937FE"/>
    <w:rsid w:val="00D9384F"/>
    <w:rsid w:val="00D9386D"/>
    <w:rsid w:val="00D943CA"/>
    <w:rsid w:val="00D94A4F"/>
    <w:rsid w:val="00D94AC4"/>
    <w:rsid w:val="00D94EED"/>
    <w:rsid w:val="00D9688D"/>
    <w:rsid w:val="00D97F5D"/>
    <w:rsid w:val="00DA05BD"/>
    <w:rsid w:val="00DA0D1F"/>
    <w:rsid w:val="00DA5142"/>
    <w:rsid w:val="00DA51DA"/>
    <w:rsid w:val="00DA58FD"/>
    <w:rsid w:val="00DA7221"/>
    <w:rsid w:val="00DA7B37"/>
    <w:rsid w:val="00DB0E81"/>
    <w:rsid w:val="00DB32C8"/>
    <w:rsid w:val="00DB3B33"/>
    <w:rsid w:val="00DB4507"/>
    <w:rsid w:val="00DB4B63"/>
    <w:rsid w:val="00DB67E1"/>
    <w:rsid w:val="00DB7444"/>
    <w:rsid w:val="00DB7687"/>
    <w:rsid w:val="00DB7BA6"/>
    <w:rsid w:val="00DC20EF"/>
    <w:rsid w:val="00DC2255"/>
    <w:rsid w:val="00DC2636"/>
    <w:rsid w:val="00DC2826"/>
    <w:rsid w:val="00DC3851"/>
    <w:rsid w:val="00DC3E62"/>
    <w:rsid w:val="00DC428B"/>
    <w:rsid w:val="00DC5C76"/>
    <w:rsid w:val="00DC63F8"/>
    <w:rsid w:val="00DC6C76"/>
    <w:rsid w:val="00DD07B4"/>
    <w:rsid w:val="00DD0B45"/>
    <w:rsid w:val="00DD1EBE"/>
    <w:rsid w:val="00DD2DB4"/>
    <w:rsid w:val="00DD2E19"/>
    <w:rsid w:val="00DD3E42"/>
    <w:rsid w:val="00DD455E"/>
    <w:rsid w:val="00DD4DDB"/>
    <w:rsid w:val="00DD502C"/>
    <w:rsid w:val="00DD56B0"/>
    <w:rsid w:val="00DD6A7C"/>
    <w:rsid w:val="00DD73B1"/>
    <w:rsid w:val="00DD7A0B"/>
    <w:rsid w:val="00DD7A1D"/>
    <w:rsid w:val="00DD7F7D"/>
    <w:rsid w:val="00DE023E"/>
    <w:rsid w:val="00DE1347"/>
    <w:rsid w:val="00DE13D6"/>
    <w:rsid w:val="00DE1D9D"/>
    <w:rsid w:val="00DE2FC0"/>
    <w:rsid w:val="00DE333A"/>
    <w:rsid w:val="00DE402F"/>
    <w:rsid w:val="00DE5DA8"/>
    <w:rsid w:val="00DE5EEF"/>
    <w:rsid w:val="00DE61B0"/>
    <w:rsid w:val="00DE672B"/>
    <w:rsid w:val="00DE68A9"/>
    <w:rsid w:val="00DE7090"/>
    <w:rsid w:val="00DE75E7"/>
    <w:rsid w:val="00DE78A0"/>
    <w:rsid w:val="00DF04B0"/>
    <w:rsid w:val="00DF0F0A"/>
    <w:rsid w:val="00DF127F"/>
    <w:rsid w:val="00DF1B46"/>
    <w:rsid w:val="00DF1CA9"/>
    <w:rsid w:val="00DF2395"/>
    <w:rsid w:val="00DF2EB6"/>
    <w:rsid w:val="00DF5055"/>
    <w:rsid w:val="00DF6216"/>
    <w:rsid w:val="00DF64C6"/>
    <w:rsid w:val="00DF7474"/>
    <w:rsid w:val="00DF7BE6"/>
    <w:rsid w:val="00E00789"/>
    <w:rsid w:val="00E00DC9"/>
    <w:rsid w:val="00E011B0"/>
    <w:rsid w:val="00E01435"/>
    <w:rsid w:val="00E0193B"/>
    <w:rsid w:val="00E0293A"/>
    <w:rsid w:val="00E03B4B"/>
    <w:rsid w:val="00E03ED9"/>
    <w:rsid w:val="00E06172"/>
    <w:rsid w:val="00E0618D"/>
    <w:rsid w:val="00E06832"/>
    <w:rsid w:val="00E06A17"/>
    <w:rsid w:val="00E073E6"/>
    <w:rsid w:val="00E10E9C"/>
    <w:rsid w:val="00E11AB5"/>
    <w:rsid w:val="00E1394B"/>
    <w:rsid w:val="00E14403"/>
    <w:rsid w:val="00E14700"/>
    <w:rsid w:val="00E15DFF"/>
    <w:rsid w:val="00E16052"/>
    <w:rsid w:val="00E16687"/>
    <w:rsid w:val="00E16F58"/>
    <w:rsid w:val="00E1792C"/>
    <w:rsid w:val="00E17F9E"/>
    <w:rsid w:val="00E203E2"/>
    <w:rsid w:val="00E21667"/>
    <w:rsid w:val="00E21875"/>
    <w:rsid w:val="00E226E7"/>
    <w:rsid w:val="00E22FBB"/>
    <w:rsid w:val="00E249B8"/>
    <w:rsid w:val="00E24B4B"/>
    <w:rsid w:val="00E261B6"/>
    <w:rsid w:val="00E2664F"/>
    <w:rsid w:val="00E26C11"/>
    <w:rsid w:val="00E273E5"/>
    <w:rsid w:val="00E27B01"/>
    <w:rsid w:val="00E30975"/>
    <w:rsid w:val="00E309ED"/>
    <w:rsid w:val="00E31E33"/>
    <w:rsid w:val="00E322E6"/>
    <w:rsid w:val="00E32C04"/>
    <w:rsid w:val="00E33AAB"/>
    <w:rsid w:val="00E3492B"/>
    <w:rsid w:val="00E35043"/>
    <w:rsid w:val="00E3742D"/>
    <w:rsid w:val="00E37890"/>
    <w:rsid w:val="00E37DAA"/>
    <w:rsid w:val="00E401D4"/>
    <w:rsid w:val="00E40B18"/>
    <w:rsid w:val="00E419D2"/>
    <w:rsid w:val="00E4285C"/>
    <w:rsid w:val="00E42B6A"/>
    <w:rsid w:val="00E44998"/>
    <w:rsid w:val="00E453B2"/>
    <w:rsid w:val="00E455DE"/>
    <w:rsid w:val="00E45F47"/>
    <w:rsid w:val="00E46055"/>
    <w:rsid w:val="00E460DC"/>
    <w:rsid w:val="00E47FF0"/>
    <w:rsid w:val="00E509C3"/>
    <w:rsid w:val="00E50C7E"/>
    <w:rsid w:val="00E50D03"/>
    <w:rsid w:val="00E50D47"/>
    <w:rsid w:val="00E51A36"/>
    <w:rsid w:val="00E524AB"/>
    <w:rsid w:val="00E53F82"/>
    <w:rsid w:val="00E54623"/>
    <w:rsid w:val="00E5465B"/>
    <w:rsid w:val="00E54F12"/>
    <w:rsid w:val="00E552C9"/>
    <w:rsid w:val="00E55897"/>
    <w:rsid w:val="00E55B83"/>
    <w:rsid w:val="00E56053"/>
    <w:rsid w:val="00E5667D"/>
    <w:rsid w:val="00E56D6F"/>
    <w:rsid w:val="00E575A6"/>
    <w:rsid w:val="00E606F9"/>
    <w:rsid w:val="00E60C3B"/>
    <w:rsid w:val="00E60C5C"/>
    <w:rsid w:val="00E6125E"/>
    <w:rsid w:val="00E6148B"/>
    <w:rsid w:val="00E61796"/>
    <w:rsid w:val="00E61D57"/>
    <w:rsid w:val="00E62180"/>
    <w:rsid w:val="00E63DE6"/>
    <w:rsid w:val="00E64111"/>
    <w:rsid w:val="00E641FB"/>
    <w:rsid w:val="00E64599"/>
    <w:rsid w:val="00E64A25"/>
    <w:rsid w:val="00E64E14"/>
    <w:rsid w:val="00E64FDB"/>
    <w:rsid w:val="00E66D51"/>
    <w:rsid w:val="00E67F24"/>
    <w:rsid w:val="00E723EB"/>
    <w:rsid w:val="00E726D0"/>
    <w:rsid w:val="00E73B1E"/>
    <w:rsid w:val="00E73BAF"/>
    <w:rsid w:val="00E73DEA"/>
    <w:rsid w:val="00E7427C"/>
    <w:rsid w:val="00E74A80"/>
    <w:rsid w:val="00E74EFB"/>
    <w:rsid w:val="00E77339"/>
    <w:rsid w:val="00E77E56"/>
    <w:rsid w:val="00E802FA"/>
    <w:rsid w:val="00E806EB"/>
    <w:rsid w:val="00E81C97"/>
    <w:rsid w:val="00E81D97"/>
    <w:rsid w:val="00E8251C"/>
    <w:rsid w:val="00E8348C"/>
    <w:rsid w:val="00E83CD7"/>
    <w:rsid w:val="00E86A8D"/>
    <w:rsid w:val="00E87046"/>
    <w:rsid w:val="00E87E2B"/>
    <w:rsid w:val="00E9095C"/>
    <w:rsid w:val="00E91685"/>
    <w:rsid w:val="00E922B5"/>
    <w:rsid w:val="00E92648"/>
    <w:rsid w:val="00E93005"/>
    <w:rsid w:val="00E95B22"/>
    <w:rsid w:val="00E95CD5"/>
    <w:rsid w:val="00E963A4"/>
    <w:rsid w:val="00E9715B"/>
    <w:rsid w:val="00EA02FD"/>
    <w:rsid w:val="00EA08E6"/>
    <w:rsid w:val="00EA1B48"/>
    <w:rsid w:val="00EA260E"/>
    <w:rsid w:val="00EA28E2"/>
    <w:rsid w:val="00EA312D"/>
    <w:rsid w:val="00EA457A"/>
    <w:rsid w:val="00EA4B7D"/>
    <w:rsid w:val="00EA514C"/>
    <w:rsid w:val="00EA5304"/>
    <w:rsid w:val="00EA55FE"/>
    <w:rsid w:val="00EA6250"/>
    <w:rsid w:val="00EA6271"/>
    <w:rsid w:val="00EA6573"/>
    <w:rsid w:val="00EA6DDA"/>
    <w:rsid w:val="00EA713A"/>
    <w:rsid w:val="00EB052C"/>
    <w:rsid w:val="00EB1C51"/>
    <w:rsid w:val="00EB1FB0"/>
    <w:rsid w:val="00EB2F89"/>
    <w:rsid w:val="00EB451E"/>
    <w:rsid w:val="00EB5FE3"/>
    <w:rsid w:val="00EB6426"/>
    <w:rsid w:val="00EB644D"/>
    <w:rsid w:val="00EB7FF9"/>
    <w:rsid w:val="00EC0A2A"/>
    <w:rsid w:val="00EC0C5A"/>
    <w:rsid w:val="00EC2F3E"/>
    <w:rsid w:val="00EC4F19"/>
    <w:rsid w:val="00EC5002"/>
    <w:rsid w:val="00EC55E6"/>
    <w:rsid w:val="00EC649A"/>
    <w:rsid w:val="00ED0712"/>
    <w:rsid w:val="00ED0B6C"/>
    <w:rsid w:val="00ED10D7"/>
    <w:rsid w:val="00ED2590"/>
    <w:rsid w:val="00ED3F48"/>
    <w:rsid w:val="00ED4083"/>
    <w:rsid w:val="00ED588F"/>
    <w:rsid w:val="00ED635A"/>
    <w:rsid w:val="00ED6B44"/>
    <w:rsid w:val="00ED6F45"/>
    <w:rsid w:val="00ED7AC9"/>
    <w:rsid w:val="00EE07BA"/>
    <w:rsid w:val="00EE1BAA"/>
    <w:rsid w:val="00EE2D02"/>
    <w:rsid w:val="00EE2F7A"/>
    <w:rsid w:val="00EE46CB"/>
    <w:rsid w:val="00EE4979"/>
    <w:rsid w:val="00EE499D"/>
    <w:rsid w:val="00EE535E"/>
    <w:rsid w:val="00EE59ED"/>
    <w:rsid w:val="00EE6709"/>
    <w:rsid w:val="00EE691F"/>
    <w:rsid w:val="00EE7787"/>
    <w:rsid w:val="00EE79D5"/>
    <w:rsid w:val="00EF0B02"/>
    <w:rsid w:val="00EF0C20"/>
    <w:rsid w:val="00EF0F60"/>
    <w:rsid w:val="00EF29E1"/>
    <w:rsid w:val="00EF36F9"/>
    <w:rsid w:val="00EF40A5"/>
    <w:rsid w:val="00EF58F1"/>
    <w:rsid w:val="00EF693E"/>
    <w:rsid w:val="00EF7A8B"/>
    <w:rsid w:val="00F005CC"/>
    <w:rsid w:val="00F00FD7"/>
    <w:rsid w:val="00F02E78"/>
    <w:rsid w:val="00F03074"/>
    <w:rsid w:val="00F0329F"/>
    <w:rsid w:val="00F03F09"/>
    <w:rsid w:val="00F04257"/>
    <w:rsid w:val="00F04A0E"/>
    <w:rsid w:val="00F0513E"/>
    <w:rsid w:val="00F0574A"/>
    <w:rsid w:val="00F05850"/>
    <w:rsid w:val="00F0616B"/>
    <w:rsid w:val="00F06EC5"/>
    <w:rsid w:val="00F075A8"/>
    <w:rsid w:val="00F1127B"/>
    <w:rsid w:val="00F116E1"/>
    <w:rsid w:val="00F11DA9"/>
    <w:rsid w:val="00F123C6"/>
    <w:rsid w:val="00F13579"/>
    <w:rsid w:val="00F139B2"/>
    <w:rsid w:val="00F14433"/>
    <w:rsid w:val="00F14596"/>
    <w:rsid w:val="00F15483"/>
    <w:rsid w:val="00F16B79"/>
    <w:rsid w:val="00F20A7F"/>
    <w:rsid w:val="00F25252"/>
    <w:rsid w:val="00F25877"/>
    <w:rsid w:val="00F25887"/>
    <w:rsid w:val="00F25CC8"/>
    <w:rsid w:val="00F2668C"/>
    <w:rsid w:val="00F275D2"/>
    <w:rsid w:val="00F3144E"/>
    <w:rsid w:val="00F3147D"/>
    <w:rsid w:val="00F31D91"/>
    <w:rsid w:val="00F340C0"/>
    <w:rsid w:val="00F3412C"/>
    <w:rsid w:val="00F34A2F"/>
    <w:rsid w:val="00F351E2"/>
    <w:rsid w:val="00F36532"/>
    <w:rsid w:val="00F378C7"/>
    <w:rsid w:val="00F37DCF"/>
    <w:rsid w:val="00F406B9"/>
    <w:rsid w:val="00F40B03"/>
    <w:rsid w:val="00F41931"/>
    <w:rsid w:val="00F4195B"/>
    <w:rsid w:val="00F41CE2"/>
    <w:rsid w:val="00F423C2"/>
    <w:rsid w:val="00F42E7F"/>
    <w:rsid w:val="00F43EF6"/>
    <w:rsid w:val="00F44414"/>
    <w:rsid w:val="00F459CE"/>
    <w:rsid w:val="00F46526"/>
    <w:rsid w:val="00F469AF"/>
    <w:rsid w:val="00F47424"/>
    <w:rsid w:val="00F500E8"/>
    <w:rsid w:val="00F50E81"/>
    <w:rsid w:val="00F511CC"/>
    <w:rsid w:val="00F51541"/>
    <w:rsid w:val="00F5171E"/>
    <w:rsid w:val="00F51C8F"/>
    <w:rsid w:val="00F51FE8"/>
    <w:rsid w:val="00F52C90"/>
    <w:rsid w:val="00F52CB3"/>
    <w:rsid w:val="00F5362F"/>
    <w:rsid w:val="00F538BE"/>
    <w:rsid w:val="00F54888"/>
    <w:rsid w:val="00F559DB"/>
    <w:rsid w:val="00F56254"/>
    <w:rsid w:val="00F56EB1"/>
    <w:rsid w:val="00F57439"/>
    <w:rsid w:val="00F60A88"/>
    <w:rsid w:val="00F61062"/>
    <w:rsid w:val="00F616F4"/>
    <w:rsid w:val="00F61718"/>
    <w:rsid w:val="00F61C63"/>
    <w:rsid w:val="00F62128"/>
    <w:rsid w:val="00F62478"/>
    <w:rsid w:val="00F625DF"/>
    <w:rsid w:val="00F6296F"/>
    <w:rsid w:val="00F62B7F"/>
    <w:rsid w:val="00F63397"/>
    <w:rsid w:val="00F63EE2"/>
    <w:rsid w:val="00F645C5"/>
    <w:rsid w:val="00F65AB1"/>
    <w:rsid w:val="00F67043"/>
    <w:rsid w:val="00F67821"/>
    <w:rsid w:val="00F70039"/>
    <w:rsid w:val="00F701A3"/>
    <w:rsid w:val="00F702F9"/>
    <w:rsid w:val="00F7301B"/>
    <w:rsid w:val="00F73AD4"/>
    <w:rsid w:val="00F74105"/>
    <w:rsid w:val="00F7567F"/>
    <w:rsid w:val="00F75FF6"/>
    <w:rsid w:val="00F77661"/>
    <w:rsid w:val="00F81B47"/>
    <w:rsid w:val="00F81E6E"/>
    <w:rsid w:val="00F822A8"/>
    <w:rsid w:val="00F82C5B"/>
    <w:rsid w:val="00F82DF1"/>
    <w:rsid w:val="00F832CC"/>
    <w:rsid w:val="00F847C0"/>
    <w:rsid w:val="00F864A0"/>
    <w:rsid w:val="00F86DD5"/>
    <w:rsid w:val="00F87259"/>
    <w:rsid w:val="00F8753D"/>
    <w:rsid w:val="00F87C52"/>
    <w:rsid w:val="00F9032B"/>
    <w:rsid w:val="00F909ED"/>
    <w:rsid w:val="00F90BD8"/>
    <w:rsid w:val="00F92170"/>
    <w:rsid w:val="00F92296"/>
    <w:rsid w:val="00F934EC"/>
    <w:rsid w:val="00F94F19"/>
    <w:rsid w:val="00F95C8E"/>
    <w:rsid w:val="00F960CA"/>
    <w:rsid w:val="00F96F47"/>
    <w:rsid w:val="00FA03B8"/>
    <w:rsid w:val="00FA106B"/>
    <w:rsid w:val="00FA27A6"/>
    <w:rsid w:val="00FA470C"/>
    <w:rsid w:val="00FA4721"/>
    <w:rsid w:val="00FA4909"/>
    <w:rsid w:val="00FA56B8"/>
    <w:rsid w:val="00FA5C71"/>
    <w:rsid w:val="00FA5D60"/>
    <w:rsid w:val="00FA717D"/>
    <w:rsid w:val="00FA724A"/>
    <w:rsid w:val="00FA7D2E"/>
    <w:rsid w:val="00FB12BF"/>
    <w:rsid w:val="00FB36AF"/>
    <w:rsid w:val="00FB4425"/>
    <w:rsid w:val="00FB4ED2"/>
    <w:rsid w:val="00FB527C"/>
    <w:rsid w:val="00FB587D"/>
    <w:rsid w:val="00FB642C"/>
    <w:rsid w:val="00FB658F"/>
    <w:rsid w:val="00FB68F8"/>
    <w:rsid w:val="00FB6F65"/>
    <w:rsid w:val="00FB70BD"/>
    <w:rsid w:val="00FB78C4"/>
    <w:rsid w:val="00FB7DF2"/>
    <w:rsid w:val="00FC0940"/>
    <w:rsid w:val="00FC0C65"/>
    <w:rsid w:val="00FC151F"/>
    <w:rsid w:val="00FC1696"/>
    <w:rsid w:val="00FC214B"/>
    <w:rsid w:val="00FC28BC"/>
    <w:rsid w:val="00FC2B65"/>
    <w:rsid w:val="00FC334A"/>
    <w:rsid w:val="00FC44B3"/>
    <w:rsid w:val="00FC5757"/>
    <w:rsid w:val="00FC5E19"/>
    <w:rsid w:val="00FC6969"/>
    <w:rsid w:val="00FD0152"/>
    <w:rsid w:val="00FD028E"/>
    <w:rsid w:val="00FD08F0"/>
    <w:rsid w:val="00FD123F"/>
    <w:rsid w:val="00FD13CF"/>
    <w:rsid w:val="00FD19BE"/>
    <w:rsid w:val="00FD1B41"/>
    <w:rsid w:val="00FD1FFB"/>
    <w:rsid w:val="00FD3515"/>
    <w:rsid w:val="00FD3A7D"/>
    <w:rsid w:val="00FD3AC7"/>
    <w:rsid w:val="00FD4453"/>
    <w:rsid w:val="00FD5DE7"/>
    <w:rsid w:val="00FD6504"/>
    <w:rsid w:val="00FD65BB"/>
    <w:rsid w:val="00FD6AA9"/>
    <w:rsid w:val="00FD7513"/>
    <w:rsid w:val="00FD7C65"/>
    <w:rsid w:val="00FD7E9B"/>
    <w:rsid w:val="00FE0189"/>
    <w:rsid w:val="00FE075F"/>
    <w:rsid w:val="00FE16DE"/>
    <w:rsid w:val="00FE19BC"/>
    <w:rsid w:val="00FE2652"/>
    <w:rsid w:val="00FE37CE"/>
    <w:rsid w:val="00FE3929"/>
    <w:rsid w:val="00FE51B8"/>
    <w:rsid w:val="00FE6D39"/>
    <w:rsid w:val="00FE77FC"/>
    <w:rsid w:val="00FE7975"/>
    <w:rsid w:val="00FE7F17"/>
    <w:rsid w:val="00FF0A1C"/>
    <w:rsid w:val="00FF0C8D"/>
    <w:rsid w:val="00FF0FF1"/>
    <w:rsid w:val="00FF1707"/>
    <w:rsid w:val="00FF2DD1"/>
    <w:rsid w:val="00FF32BC"/>
    <w:rsid w:val="00FF3300"/>
    <w:rsid w:val="00FF498E"/>
    <w:rsid w:val="00FF4BEB"/>
    <w:rsid w:val="00FF5066"/>
    <w:rsid w:val="00FF60B2"/>
    <w:rsid w:val="00FF6705"/>
    <w:rsid w:val="02735767"/>
    <w:rsid w:val="02CD0A59"/>
    <w:rsid w:val="030225F8"/>
    <w:rsid w:val="04010654"/>
    <w:rsid w:val="04956C4C"/>
    <w:rsid w:val="055905E5"/>
    <w:rsid w:val="06137DA4"/>
    <w:rsid w:val="064327D8"/>
    <w:rsid w:val="06683AA4"/>
    <w:rsid w:val="06A35B09"/>
    <w:rsid w:val="06D76222"/>
    <w:rsid w:val="0733313B"/>
    <w:rsid w:val="0781239A"/>
    <w:rsid w:val="079C1A7B"/>
    <w:rsid w:val="088A0C33"/>
    <w:rsid w:val="08A213B0"/>
    <w:rsid w:val="08F92DA2"/>
    <w:rsid w:val="0943624A"/>
    <w:rsid w:val="09492050"/>
    <w:rsid w:val="09CC1136"/>
    <w:rsid w:val="0A2C5771"/>
    <w:rsid w:val="0A3505C5"/>
    <w:rsid w:val="0B3E578A"/>
    <w:rsid w:val="0C433C5D"/>
    <w:rsid w:val="0C854F46"/>
    <w:rsid w:val="0D9B16FB"/>
    <w:rsid w:val="0DC7613A"/>
    <w:rsid w:val="0F3F361F"/>
    <w:rsid w:val="0F5E5B00"/>
    <w:rsid w:val="0F6A5141"/>
    <w:rsid w:val="0F8D4FAC"/>
    <w:rsid w:val="10476F00"/>
    <w:rsid w:val="104B05F9"/>
    <w:rsid w:val="1094500C"/>
    <w:rsid w:val="10E45DA3"/>
    <w:rsid w:val="116D241F"/>
    <w:rsid w:val="117B0EFE"/>
    <w:rsid w:val="11C1268F"/>
    <w:rsid w:val="11F9589C"/>
    <w:rsid w:val="12684809"/>
    <w:rsid w:val="127F4CFD"/>
    <w:rsid w:val="13565C60"/>
    <w:rsid w:val="1365296B"/>
    <w:rsid w:val="14661B61"/>
    <w:rsid w:val="14D04701"/>
    <w:rsid w:val="14E33A51"/>
    <w:rsid w:val="154C1A94"/>
    <w:rsid w:val="159C294D"/>
    <w:rsid w:val="15D954C2"/>
    <w:rsid w:val="1689111F"/>
    <w:rsid w:val="169D787A"/>
    <w:rsid w:val="16A35E4B"/>
    <w:rsid w:val="16AB5F8A"/>
    <w:rsid w:val="16B01522"/>
    <w:rsid w:val="19132971"/>
    <w:rsid w:val="19381C10"/>
    <w:rsid w:val="19BF5FE3"/>
    <w:rsid w:val="19CC46BF"/>
    <w:rsid w:val="1A0A429B"/>
    <w:rsid w:val="1A523EAB"/>
    <w:rsid w:val="1B3C3010"/>
    <w:rsid w:val="1BC2759C"/>
    <w:rsid w:val="1C1D28B8"/>
    <w:rsid w:val="1C7C54AE"/>
    <w:rsid w:val="1CB641C3"/>
    <w:rsid w:val="1D86128E"/>
    <w:rsid w:val="1D9D6AF2"/>
    <w:rsid w:val="1DCC7685"/>
    <w:rsid w:val="1E673EF8"/>
    <w:rsid w:val="1E6E02FA"/>
    <w:rsid w:val="1E993580"/>
    <w:rsid w:val="1EF208D8"/>
    <w:rsid w:val="1EFC1693"/>
    <w:rsid w:val="1F566EAC"/>
    <w:rsid w:val="1F5C6794"/>
    <w:rsid w:val="2019751D"/>
    <w:rsid w:val="20243092"/>
    <w:rsid w:val="2074014C"/>
    <w:rsid w:val="20F901AF"/>
    <w:rsid w:val="215F4F4C"/>
    <w:rsid w:val="21696921"/>
    <w:rsid w:val="21802688"/>
    <w:rsid w:val="219F7E37"/>
    <w:rsid w:val="21E90F18"/>
    <w:rsid w:val="224626A9"/>
    <w:rsid w:val="228C0698"/>
    <w:rsid w:val="22B1419A"/>
    <w:rsid w:val="22E21BC4"/>
    <w:rsid w:val="23C80D22"/>
    <w:rsid w:val="248A729F"/>
    <w:rsid w:val="24A87D82"/>
    <w:rsid w:val="24D662D6"/>
    <w:rsid w:val="24EC4F8F"/>
    <w:rsid w:val="25C51B53"/>
    <w:rsid w:val="265255F4"/>
    <w:rsid w:val="26DF5807"/>
    <w:rsid w:val="27131AA3"/>
    <w:rsid w:val="277E7331"/>
    <w:rsid w:val="280B2372"/>
    <w:rsid w:val="2820235C"/>
    <w:rsid w:val="283E2673"/>
    <w:rsid w:val="291662FB"/>
    <w:rsid w:val="291B5ACF"/>
    <w:rsid w:val="29945333"/>
    <w:rsid w:val="29A75D63"/>
    <w:rsid w:val="2A91115A"/>
    <w:rsid w:val="2AD87060"/>
    <w:rsid w:val="2B7F215F"/>
    <w:rsid w:val="2B9743ED"/>
    <w:rsid w:val="2BE15D2A"/>
    <w:rsid w:val="2BFA4CC5"/>
    <w:rsid w:val="2C41239D"/>
    <w:rsid w:val="2C7C0466"/>
    <w:rsid w:val="2CD9363A"/>
    <w:rsid w:val="2CDE05A8"/>
    <w:rsid w:val="2EB42984"/>
    <w:rsid w:val="2EB7754D"/>
    <w:rsid w:val="2EC66AF5"/>
    <w:rsid w:val="2F250FA9"/>
    <w:rsid w:val="2F4C5996"/>
    <w:rsid w:val="2FA6391D"/>
    <w:rsid w:val="2FD64145"/>
    <w:rsid w:val="30E71D69"/>
    <w:rsid w:val="31166617"/>
    <w:rsid w:val="311938D7"/>
    <w:rsid w:val="313F079F"/>
    <w:rsid w:val="31F25876"/>
    <w:rsid w:val="326469BA"/>
    <w:rsid w:val="32A761C6"/>
    <w:rsid w:val="32BC79F4"/>
    <w:rsid w:val="342643DB"/>
    <w:rsid w:val="34442186"/>
    <w:rsid w:val="345F0308"/>
    <w:rsid w:val="35384405"/>
    <w:rsid w:val="35602CD7"/>
    <w:rsid w:val="35973B3F"/>
    <w:rsid w:val="374753C5"/>
    <w:rsid w:val="379C5A59"/>
    <w:rsid w:val="37C35E79"/>
    <w:rsid w:val="380A2F6C"/>
    <w:rsid w:val="38A64049"/>
    <w:rsid w:val="390D5426"/>
    <w:rsid w:val="398B36DE"/>
    <w:rsid w:val="3A5C320C"/>
    <w:rsid w:val="3AE1377F"/>
    <w:rsid w:val="3B1722A4"/>
    <w:rsid w:val="3B1E6FEB"/>
    <w:rsid w:val="3C804F8F"/>
    <w:rsid w:val="3CAC0FD6"/>
    <w:rsid w:val="3CE43631"/>
    <w:rsid w:val="3D186A1C"/>
    <w:rsid w:val="3DFF57C6"/>
    <w:rsid w:val="3E722A06"/>
    <w:rsid w:val="3F511BE4"/>
    <w:rsid w:val="3FE07E89"/>
    <w:rsid w:val="409031C1"/>
    <w:rsid w:val="40981827"/>
    <w:rsid w:val="40A8669C"/>
    <w:rsid w:val="41F840FE"/>
    <w:rsid w:val="423337FF"/>
    <w:rsid w:val="43BF084C"/>
    <w:rsid w:val="43D0789D"/>
    <w:rsid w:val="44134E53"/>
    <w:rsid w:val="44C2124B"/>
    <w:rsid w:val="46175E42"/>
    <w:rsid w:val="46643E25"/>
    <w:rsid w:val="46992D2D"/>
    <w:rsid w:val="469B5BBB"/>
    <w:rsid w:val="48913CE3"/>
    <w:rsid w:val="48FB30E9"/>
    <w:rsid w:val="49D252AE"/>
    <w:rsid w:val="4A213CBB"/>
    <w:rsid w:val="4A4405DF"/>
    <w:rsid w:val="4A722C9D"/>
    <w:rsid w:val="4B1B63C7"/>
    <w:rsid w:val="4B896918"/>
    <w:rsid w:val="4BE833A9"/>
    <w:rsid w:val="4C716DBB"/>
    <w:rsid w:val="4C756B3F"/>
    <w:rsid w:val="4D4A5101"/>
    <w:rsid w:val="4DEB2467"/>
    <w:rsid w:val="4E155135"/>
    <w:rsid w:val="4EF55A84"/>
    <w:rsid w:val="4F8008FD"/>
    <w:rsid w:val="4FD346C3"/>
    <w:rsid w:val="4FF9494E"/>
    <w:rsid w:val="51461A05"/>
    <w:rsid w:val="52013490"/>
    <w:rsid w:val="5285392C"/>
    <w:rsid w:val="52A56730"/>
    <w:rsid w:val="534A764A"/>
    <w:rsid w:val="549E6EE1"/>
    <w:rsid w:val="54F25EE9"/>
    <w:rsid w:val="55150F9F"/>
    <w:rsid w:val="55944E7E"/>
    <w:rsid w:val="55A55B1C"/>
    <w:rsid w:val="56825DF1"/>
    <w:rsid w:val="56BB738B"/>
    <w:rsid w:val="57264490"/>
    <w:rsid w:val="574827C9"/>
    <w:rsid w:val="57E0768D"/>
    <w:rsid w:val="59951906"/>
    <w:rsid w:val="5ACC2F82"/>
    <w:rsid w:val="5B221AB1"/>
    <w:rsid w:val="5B7D2110"/>
    <w:rsid w:val="5BC45A47"/>
    <w:rsid w:val="5C7C2F7F"/>
    <w:rsid w:val="5CB32815"/>
    <w:rsid w:val="5DC95985"/>
    <w:rsid w:val="5DD705C3"/>
    <w:rsid w:val="5DE775F5"/>
    <w:rsid w:val="5E426C15"/>
    <w:rsid w:val="5E676F0A"/>
    <w:rsid w:val="5EAD0C3C"/>
    <w:rsid w:val="5F0B7FEA"/>
    <w:rsid w:val="5F3B612E"/>
    <w:rsid w:val="5F417831"/>
    <w:rsid w:val="5F54262A"/>
    <w:rsid w:val="5F8B1B7E"/>
    <w:rsid w:val="5FA06C46"/>
    <w:rsid w:val="5FA464E5"/>
    <w:rsid w:val="5FC008D3"/>
    <w:rsid w:val="5FF40044"/>
    <w:rsid w:val="60675FC7"/>
    <w:rsid w:val="606B0E71"/>
    <w:rsid w:val="609606ED"/>
    <w:rsid w:val="61EC1A0D"/>
    <w:rsid w:val="62C22545"/>
    <w:rsid w:val="62DB284B"/>
    <w:rsid w:val="63723ABD"/>
    <w:rsid w:val="63C84091"/>
    <w:rsid w:val="642E44D8"/>
    <w:rsid w:val="64355766"/>
    <w:rsid w:val="643C1A1F"/>
    <w:rsid w:val="64410069"/>
    <w:rsid w:val="65822C40"/>
    <w:rsid w:val="669324C0"/>
    <w:rsid w:val="670143BF"/>
    <w:rsid w:val="673F2539"/>
    <w:rsid w:val="675B4B70"/>
    <w:rsid w:val="681E1A9E"/>
    <w:rsid w:val="68280F64"/>
    <w:rsid w:val="68DF11BE"/>
    <w:rsid w:val="695540F5"/>
    <w:rsid w:val="6B754744"/>
    <w:rsid w:val="6C7E26F9"/>
    <w:rsid w:val="6CA16A6E"/>
    <w:rsid w:val="6CB95B66"/>
    <w:rsid w:val="6CD81165"/>
    <w:rsid w:val="6E992010"/>
    <w:rsid w:val="6EB21420"/>
    <w:rsid w:val="6F51664B"/>
    <w:rsid w:val="70B42731"/>
    <w:rsid w:val="70B579B7"/>
    <w:rsid w:val="70DE34FF"/>
    <w:rsid w:val="71B85147"/>
    <w:rsid w:val="71B94855"/>
    <w:rsid w:val="72A06379"/>
    <w:rsid w:val="72BC2D47"/>
    <w:rsid w:val="72C077F9"/>
    <w:rsid w:val="72D56C57"/>
    <w:rsid w:val="739A39FF"/>
    <w:rsid w:val="741637B4"/>
    <w:rsid w:val="74C70BCD"/>
    <w:rsid w:val="75560B35"/>
    <w:rsid w:val="75E3649F"/>
    <w:rsid w:val="76BE6781"/>
    <w:rsid w:val="770D08C0"/>
    <w:rsid w:val="77126148"/>
    <w:rsid w:val="7897490D"/>
    <w:rsid w:val="79255C18"/>
    <w:rsid w:val="798F4AB2"/>
    <w:rsid w:val="7A0B0451"/>
    <w:rsid w:val="7B2924D2"/>
    <w:rsid w:val="7B611BC9"/>
    <w:rsid w:val="7BC85EBC"/>
    <w:rsid w:val="7C2E2BB2"/>
    <w:rsid w:val="7CBD13C3"/>
    <w:rsid w:val="7CEE11BB"/>
    <w:rsid w:val="7D156019"/>
    <w:rsid w:val="7D38150E"/>
    <w:rsid w:val="7D5511B7"/>
    <w:rsid w:val="7F746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uiPriority="0" w:name="heading 5" w:locked="1"/>
    <w:lsdException w:qFormat="1" w:unhideWhenUsed="0" w:uiPriority="0"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unhideWhenUsed="0" w:uiPriority="0" w:semiHidden="0" w:name="Strong" w:locked="1"/>
    <w:lsdException w:unhideWhenUsed="0" w:uiPriority="0" w:semiHidden="0" w:name="Emphasis" w:locked="1"/>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spacing w:line="360" w:lineRule="auto"/>
      <w:ind w:firstLine="200" w:firstLineChars="200"/>
      <w:jc w:val="both"/>
    </w:pPr>
    <w:rPr>
      <w:rFonts w:eastAsia="仿宋" w:cs="Times New Roman" w:asciiTheme="minorHAnsi" w:hAnsiTheme="minorHAnsi"/>
      <w:kern w:val="2"/>
      <w:sz w:val="24"/>
      <w:szCs w:val="22"/>
      <w:lang w:val="en-US" w:eastAsia="zh-CN" w:bidi="ar-SA"/>
    </w:rPr>
  </w:style>
  <w:style w:type="paragraph" w:styleId="2">
    <w:name w:val="heading 1"/>
    <w:next w:val="1"/>
    <w:link w:val="54"/>
    <w:qFormat/>
    <w:locked/>
    <w:uiPriority w:val="0"/>
    <w:pPr>
      <w:widowControl w:val="0"/>
      <w:numPr>
        <w:ilvl w:val="0"/>
        <w:numId w:val="1"/>
      </w:numPr>
      <w:adjustRightInd w:val="0"/>
      <w:snapToGrid w:val="0"/>
      <w:spacing w:line="360" w:lineRule="auto"/>
      <w:ind w:left="0" w:firstLine="0"/>
      <w:outlineLvl w:val="0"/>
    </w:pPr>
    <w:rPr>
      <w:rFonts w:ascii="黑体" w:hAnsi="黑体" w:eastAsia="黑体" w:cs="黑体"/>
      <w:b/>
      <w:bCs/>
      <w:kern w:val="44"/>
      <w:sz w:val="28"/>
      <w:szCs w:val="44"/>
      <w:lang w:val="en-US" w:eastAsia="zh-CN" w:bidi="ar-SA"/>
    </w:rPr>
  </w:style>
  <w:style w:type="paragraph" w:styleId="3">
    <w:name w:val="heading 2"/>
    <w:basedOn w:val="1"/>
    <w:next w:val="1"/>
    <w:link w:val="23"/>
    <w:qFormat/>
    <w:uiPriority w:val="99"/>
    <w:pPr>
      <w:numPr>
        <w:ilvl w:val="0"/>
        <w:numId w:val="2"/>
      </w:numPr>
      <w:adjustRightInd w:val="0"/>
      <w:snapToGrid w:val="0"/>
      <w:spacing w:before="120"/>
      <w:jc w:val="left"/>
      <w:outlineLvl w:val="1"/>
    </w:pPr>
    <w:rPr>
      <w:rFonts w:ascii="Cambria" w:hAnsi="Cambria"/>
      <w:b/>
      <w:bCs/>
      <w:iCs/>
      <w:kern w:val="0"/>
      <w:sz w:val="28"/>
      <w:szCs w:val="28"/>
      <w:lang w:val="zh-CN" w:eastAsia="en-US"/>
    </w:rPr>
  </w:style>
  <w:style w:type="paragraph" w:styleId="4">
    <w:name w:val="heading 3"/>
    <w:basedOn w:val="1"/>
    <w:next w:val="1"/>
    <w:link w:val="24"/>
    <w:qFormat/>
    <w:uiPriority w:val="99"/>
    <w:pPr>
      <w:adjustRightInd w:val="0"/>
      <w:snapToGrid w:val="0"/>
      <w:spacing w:before="120" w:after="60"/>
      <w:jc w:val="left"/>
      <w:outlineLvl w:val="2"/>
    </w:pPr>
    <w:rPr>
      <w:rFonts w:ascii="Cambria" w:hAnsi="Cambria"/>
      <w:b/>
      <w:kern w:val="0"/>
      <w:sz w:val="26"/>
      <w:szCs w:val="20"/>
      <w:lang w:val="zh-CN" w:eastAsia="en-US"/>
    </w:rPr>
  </w:style>
  <w:style w:type="paragraph" w:styleId="5">
    <w:name w:val="heading 4"/>
    <w:basedOn w:val="1"/>
    <w:next w:val="1"/>
    <w:link w:val="25"/>
    <w:qFormat/>
    <w:uiPriority w:val="99"/>
    <w:pPr>
      <w:keepNext/>
      <w:keepLines/>
      <w:spacing w:before="280" w:after="290" w:line="376" w:lineRule="auto"/>
      <w:outlineLvl w:val="3"/>
    </w:pPr>
    <w:rPr>
      <w:rFonts w:ascii="Cambria" w:hAnsi="Cambria"/>
      <w:b/>
      <w:kern w:val="0"/>
      <w:sz w:val="28"/>
      <w:szCs w:val="20"/>
      <w:lang w:val="zh-CN" w:eastAsia="zh-CN"/>
    </w:rPr>
  </w:style>
  <w:style w:type="paragraph" w:styleId="6">
    <w:name w:val="heading 6"/>
    <w:basedOn w:val="1"/>
    <w:next w:val="1"/>
    <w:qFormat/>
    <w:locked/>
    <w:uiPriority w:val="0"/>
    <w:pPr>
      <w:keepNext/>
      <w:keepLines/>
      <w:numPr>
        <w:ilvl w:val="5"/>
        <w:numId w:val="3"/>
      </w:numPr>
      <w:spacing w:before="240" w:after="64" w:line="317" w:lineRule="auto"/>
      <w:outlineLvl w:val="5"/>
    </w:pPr>
    <w:rPr>
      <w:rFonts w:ascii="Arial" w:hAnsi="Arial" w:eastAsia="黑体"/>
      <w:b/>
      <w:bCs/>
      <w:sz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adjustRightInd w:val="0"/>
      <w:snapToGrid w:val="0"/>
      <w:spacing w:before="100" w:after="200"/>
      <w:jc w:val="center"/>
    </w:pPr>
    <w:rPr>
      <w:rFonts w:ascii="宋体" w:hAnsi="宋体"/>
      <w:b/>
      <w:bCs/>
      <w:kern w:val="0"/>
      <w:szCs w:val="18"/>
      <w:lang w:eastAsia="en-US"/>
    </w:rPr>
  </w:style>
  <w:style w:type="paragraph" w:styleId="8">
    <w:name w:val="Document Map"/>
    <w:basedOn w:val="1"/>
    <w:semiHidden/>
    <w:qFormat/>
    <w:uiPriority w:val="0"/>
    <w:pPr>
      <w:shd w:val="clear" w:color="auto" w:fill="000080"/>
    </w:pPr>
  </w:style>
  <w:style w:type="paragraph" w:styleId="9">
    <w:name w:val="Body Text"/>
    <w:basedOn w:val="1"/>
    <w:link w:val="31"/>
    <w:qFormat/>
    <w:uiPriority w:val="0"/>
    <w:pPr>
      <w:adjustRightInd w:val="0"/>
      <w:snapToGrid w:val="0"/>
      <w:spacing w:after="120"/>
    </w:pPr>
    <w:rPr>
      <w:rFonts w:ascii="宋体" w:hAnsi="宋体"/>
      <w:kern w:val="0"/>
      <w:szCs w:val="20"/>
      <w:lang w:val="zh-CN" w:eastAsia="en-US"/>
    </w:rPr>
  </w:style>
  <w:style w:type="paragraph" w:styleId="10">
    <w:name w:val="Body Text Indent"/>
    <w:basedOn w:val="1"/>
    <w:link w:val="34"/>
    <w:qFormat/>
    <w:uiPriority w:val="99"/>
    <w:pPr>
      <w:spacing w:line="360" w:lineRule="exact"/>
      <w:ind w:firstLine="630"/>
    </w:pPr>
    <w:rPr>
      <w:rFonts w:ascii="宋体" w:hAnsi="宋体"/>
      <w:kern w:val="0"/>
      <w:szCs w:val="20"/>
      <w:lang w:val="zh-CN" w:eastAsia="zh-CN"/>
    </w:rPr>
  </w:style>
  <w:style w:type="paragraph" w:styleId="11">
    <w:name w:val="Date"/>
    <w:basedOn w:val="1"/>
    <w:next w:val="1"/>
    <w:link w:val="30"/>
    <w:qFormat/>
    <w:uiPriority w:val="99"/>
    <w:pPr>
      <w:adjustRightInd w:val="0"/>
      <w:snapToGrid w:val="0"/>
      <w:ind w:left="100" w:leftChars="2500"/>
      <w:jc w:val="left"/>
    </w:pPr>
    <w:rPr>
      <w:rFonts w:ascii="宋体" w:hAnsi="宋体"/>
      <w:kern w:val="0"/>
      <w:sz w:val="32"/>
      <w:szCs w:val="20"/>
      <w:lang w:val="zh-CN" w:eastAsia="en-US"/>
    </w:rPr>
  </w:style>
  <w:style w:type="paragraph" w:styleId="12">
    <w:name w:val="endnote text"/>
    <w:basedOn w:val="1"/>
    <w:link w:val="36"/>
    <w:semiHidden/>
    <w:qFormat/>
    <w:uiPriority w:val="99"/>
    <w:pPr>
      <w:snapToGrid w:val="0"/>
      <w:jc w:val="left"/>
    </w:pPr>
    <w:rPr>
      <w:kern w:val="0"/>
      <w:sz w:val="20"/>
      <w:szCs w:val="20"/>
    </w:rPr>
  </w:style>
  <w:style w:type="paragraph" w:styleId="13">
    <w:name w:val="Balloon Text"/>
    <w:basedOn w:val="1"/>
    <w:link w:val="28"/>
    <w:semiHidden/>
    <w:qFormat/>
    <w:uiPriority w:val="99"/>
    <w:rPr>
      <w:rFonts w:ascii="Calibri" w:hAnsi="Calibri"/>
      <w:kern w:val="0"/>
      <w:sz w:val="18"/>
      <w:szCs w:val="20"/>
      <w:lang w:val="zh-CN" w:eastAsia="zh-CN"/>
    </w:rPr>
  </w:style>
  <w:style w:type="paragraph" w:styleId="14">
    <w:name w:val="footer"/>
    <w:basedOn w:val="1"/>
    <w:link w:val="27"/>
    <w:qFormat/>
    <w:uiPriority w:val="99"/>
    <w:pPr>
      <w:tabs>
        <w:tab w:val="center" w:pos="4153"/>
        <w:tab w:val="right" w:pos="8306"/>
      </w:tabs>
      <w:snapToGrid w:val="0"/>
      <w:jc w:val="left"/>
    </w:pPr>
    <w:rPr>
      <w:rFonts w:ascii="Calibri" w:hAnsi="Calibri"/>
      <w:kern w:val="0"/>
      <w:sz w:val="18"/>
      <w:szCs w:val="20"/>
      <w:lang w:val="zh-CN" w:eastAsia="zh-CN"/>
    </w:rPr>
  </w:style>
  <w:style w:type="paragraph" w:styleId="15">
    <w:name w:val="header"/>
    <w:basedOn w:val="1"/>
    <w:link w:val="26"/>
    <w:qFormat/>
    <w:uiPriority w:val="99"/>
    <w:pPr>
      <w:tabs>
        <w:tab w:val="center" w:pos="4153"/>
        <w:tab w:val="right" w:pos="8306"/>
      </w:tabs>
      <w:snapToGrid w:val="0"/>
      <w:jc w:val="center"/>
    </w:pPr>
    <w:rPr>
      <w:rFonts w:ascii="Calibri" w:hAnsi="Calibri"/>
      <w:kern w:val="0"/>
      <w:sz w:val="18"/>
      <w:szCs w:val="20"/>
      <w:lang w:val="zh-CN" w:eastAsia="zh-CN"/>
    </w:rPr>
  </w:style>
  <w:style w:type="paragraph" w:styleId="16">
    <w:name w:val="Body Text Indent 3"/>
    <w:basedOn w:val="1"/>
    <w:link w:val="33"/>
    <w:qFormat/>
    <w:uiPriority w:val="99"/>
    <w:pPr>
      <w:spacing w:line="480" w:lineRule="exact"/>
      <w:ind w:firstLine="560"/>
    </w:pPr>
    <w:rPr>
      <w:rFonts w:ascii="仿宋_GB2312" w:hAnsi="新宋体" w:eastAsia="仿宋_GB2312"/>
      <w:kern w:val="0"/>
      <w:szCs w:val="20"/>
      <w:lang w:val="zh-CN" w:eastAsia="zh-CN"/>
    </w:rPr>
  </w:style>
  <w:style w:type="paragraph" w:styleId="17">
    <w:name w:val="Title"/>
    <w:next w:val="1"/>
    <w:link w:val="56"/>
    <w:qFormat/>
    <w:locked/>
    <w:uiPriority w:val="0"/>
    <w:pPr>
      <w:widowControl w:val="0"/>
      <w:spacing w:line="360" w:lineRule="auto"/>
      <w:jc w:val="center"/>
      <w:outlineLvl w:val="0"/>
    </w:pPr>
    <w:rPr>
      <w:rFonts w:ascii="黑体" w:hAnsi="黑体" w:eastAsia="黑体" w:cs="黑体"/>
      <w:b/>
      <w:bCs/>
      <w:kern w:val="2"/>
      <w:sz w:val="36"/>
      <w:szCs w:val="32"/>
      <w:lang w:val="en-US" w:eastAsia="zh-CN" w:bidi="ar-SA"/>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semiHidden/>
    <w:qFormat/>
    <w:uiPriority w:val="99"/>
    <w:rPr>
      <w:vertAlign w:val="superscript"/>
    </w:rPr>
  </w:style>
  <w:style w:type="character" w:styleId="22">
    <w:name w:val="page number"/>
    <w:basedOn w:val="20"/>
    <w:qFormat/>
    <w:uiPriority w:val="99"/>
  </w:style>
  <w:style w:type="character" w:customStyle="1" w:styleId="23">
    <w:name w:val="标题 2 字符"/>
    <w:link w:val="3"/>
    <w:qFormat/>
    <w:locked/>
    <w:uiPriority w:val="99"/>
    <w:rPr>
      <w:rFonts w:ascii="Cambria" w:hAnsi="Cambria"/>
      <w:b/>
      <w:bCs/>
      <w:iCs/>
      <w:sz w:val="28"/>
      <w:szCs w:val="28"/>
      <w:lang w:val="zh-CN" w:eastAsia="en-US"/>
    </w:rPr>
  </w:style>
  <w:style w:type="character" w:customStyle="1" w:styleId="24">
    <w:name w:val="标题 3 字符"/>
    <w:link w:val="4"/>
    <w:qFormat/>
    <w:locked/>
    <w:uiPriority w:val="99"/>
    <w:rPr>
      <w:rFonts w:ascii="Cambria" w:hAnsi="Cambria" w:eastAsia="宋体"/>
      <w:b/>
      <w:kern w:val="0"/>
      <w:sz w:val="26"/>
      <w:lang w:val="zh-CN" w:eastAsia="en-US"/>
    </w:rPr>
  </w:style>
  <w:style w:type="character" w:customStyle="1" w:styleId="25">
    <w:name w:val="标题 4 字符"/>
    <w:link w:val="5"/>
    <w:semiHidden/>
    <w:qFormat/>
    <w:locked/>
    <w:uiPriority w:val="99"/>
    <w:rPr>
      <w:rFonts w:ascii="Cambria" w:hAnsi="Cambria" w:eastAsia="宋体"/>
      <w:b/>
      <w:sz w:val="28"/>
    </w:rPr>
  </w:style>
  <w:style w:type="character" w:customStyle="1" w:styleId="26">
    <w:name w:val="页眉 字符"/>
    <w:link w:val="15"/>
    <w:qFormat/>
    <w:locked/>
    <w:uiPriority w:val="99"/>
    <w:rPr>
      <w:sz w:val="18"/>
    </w:rPr>
  </w:style>
  <w:style w:type="character" w:customStyle="1" w:styleId="27">
    <w:name w:val="页脚 字符"/>
    <w:link w:val="14"/>
    <w:qFormat/>
    <w:locked/>
    <w:uiPriority w:val="99"/>
    <w:rPr>
      <w:sz w:val="18"/>
    </w:rPr>
  </w:style>
  <w:style w:type="character" w:customStyle="1" w:styleId="28">
    <w:name w:val="批注框文本 字符"/>
    <w:link w:val="13"/>
    <w:semiHidden/>
    <w:qFormat/>
    <w:locked/>
    <w:uiPriority w:val="99"/>
    <w:rPr>
      <w:sz w:val="18"/>
    </w:rPr>
  </w:style>
  <w:style w:type="paragraph" w:customStyle="1" w:styleId="29">
    <w:name w:val="列出段落1"/>
    <w:basedOn w:val="1"/>
    <w:qFormat/>
    <w:uiPriority w:val="99"/>
    <w:pPr>
      <w:ind w:firstLine="420"/>
    </w:pPr>
  </w:style>
  <w:style w:type="character" w:customStyle="1" w:styleId="30">
    <w:name w:val="日期 字符"/>
    <w:link w:val="11"/>
    <w:qFormat/>
    <w:locked/>
    <w:uiPriority w:val="99"/>
    <w:rPr>
      <w:rFonts w:ascii="宋体" w:hAnsi="宋体" w:eastAsia="宋体"/>
      <w:kern w:val="0"/>
      <w:sz w:val="32"/>
      <w:lang w:val="zh-CN" w:eastAsia="en-US"/>
    </w:rPr>
  </w:style>
  <w:style w:type="character" w:customStyle="1" w:styleId="31">
    <w:name w:val="正文文本 字符"/>
    <w:link w:val="9"/>
    <w:qFormat/>
    <w:locked/>
    <w:uiPriority w:val="0"/>
    <w:rPr>
      <w:rFonts w:ascii="宋体" w:hAnsi="宋体" w:eastAsia="宋体"/>
      <w:sz w:val="24"/>
      <w:lang w:val="zh-CN" w:eastAsia="en-US"/>
    </w:rPr>
  </w:style>
  <w:style w:type="paragraph" w:customStyle="1" w:styleId="32">
    <w:name w:val="样式 居中"/>
    <w:basedOn w:val="1"/>
    <w:qFormat/>
    <w:uiPriority w:val="99"/>
    <w:pPr>
      <w:adjustRightInd w:val="0"/>
      <w:snapToGrid w:val="0"/>
      <w:jc w:val="center"/>
    </w:pPr>
    <w:rPr>
      <w:rFonts w:ascii="楷体_GB2312" w:eastAsia="楷体_GB2312" w:cs="宋体"/>
      <w:szCs w:val="20"/>
    </w:rPr>
  </w:style>
  <w:style w:type="character" w:customStyle="1" w:styleId="33">
    <w:name w:val="正文文本缩进 3 字符"/>
    <w:link w:val="16"/>
    <w:qFormat/>
    <w:locked/>
    <w:uiPriority w:val="99"/>
    <w:rPr>
      <w:rFonts w:ascii="仿宋_GB2312" w:hAnsi="新宋体" w:eastAsia="仿宋_GB2312"/>
      <w:sz w:val="24"/>
    </w:rPr>
  </w:style>
  <w:style w:type="character" w:customStyle="1" w:styleId="34">
    <w:name w:val="正文文本缩进 字符"/>
    <w:link w:val="10"/>
    <w:qFormat/>
    <w:locked/>
    <w:uiPriority w:val="99"/>
    <w:rPr>
      <w:rFonts w:ascii="宋体" w:hAnsi="宋体" w:eastAsia="宋体"/>
      <w:sz w:val="24"/>
    </w:rPr>
  </w:style>
  <w:style w:type="paragraph" w:customStyle="1" w:styleId="35">
    <w:name w:val="正文-宋4行25"/>
    <w:basedOn w:val="1"/>
    <w:qFormat/>
    <w:uiPriority w:val="99"/>
    <w:pPr>
      <w:adjustRightInd w:val="0"/>
      <w:spacing w:line="500" w:lineRule="exact"/>
      <w:ind w:firstLine="567"/>
      <w:textAlignment w:val="baseline"/>
    </w:pPr>
    <w:rPr>
      <w:kern w:val="0"/>
      <w:sz w:val="28"/>
      <w:szCs w:val="20"/>
    </w:rPr>
  </w:style>
  <w:style w:type="character" w:customStyle="1" w:styleId="36">
    <w:name w:val="尾注文本 字符"/>
    <w:basedOn w:val="20"/>
    <w:link w:val="12"/>
    <w:semiHidden/>
    <w:qFormat/>
    <w:locked/>
    <w:uiPriority w:val="99"/>
  </w:style>
  <w:style w:type="paragraph" w:customStyle="1" w:styleId="37">
    <w:name w:val="图表头"/>
    <w:link w:val="38"/>
    <w:qFormat/>
    <w:uiPriority w:val="99"/>
    <w:pPr>
      <w:spacing w:beforeLines="25" w:afterLines="25" w:line="360" w:lineRule="auto"/>
      <w:ind w:firstLine="200" w:firstLineChars="200"/>
      <w:jc w:val="center"/>
    </w:pPr>
    <w:rPr>
      <w:rFonts w:ascii="Calibri" w:hAnsi="Calibri" w:eastAsia="新宋体" w:cs="Times New Roman"/>
      <w:b/>
      <w:kern w:val="10"/>
      <w:sz w:val="24"/>
      <w:lang w:val="en-US" w:eastAsia="zh-CN" w:bidi="ar-SA"/>
    </w:rPr>
  </w:style>
  <w:style w:type="character" w:customStyle="1" w:styleId="38">
    <w:name w:val="图表头 Char"/>
    <w:link w:val="37"/>
    <w:qFormat/>
    <w:locked/>
    <w:uiPriority w:val="99"/>
    <w:rPr>
      <w:rFonts w:eastAsia="新宋体"/>
      <w:b/>
      <w:kern w:val="10"/>
      <w:sz w:val="24"/>
      <w:lang w:val="en-US" w:eastAsia="zh-CN" w:bidi="ar-SA"/>
    </w:rPr>
  </w:style>
  <w:style w:type="paragraph" w:customStyle="1" w:styleId="39">
    <w:name w:val="表格"/>
    <w:link w:val="42"/>
    <w:qFormat/>
    <w:uiPriority w:val="0"/>
    <w:pPr>
      <w:widowControl w:val="0"/>
      <w:spacing w:before="40" w:after="40" w:line="240" w:lineRule="exact"/>
      <w:jc w:val="center"/>
    </w:pPr>
    <w:rPr>
      <w:rFonts w:ascii="Times New Roman" w:hAnsi="Times New Roman" w:eastAsia="宋体" w:cs="Times New Roman"/>
      <w:sz w:val="24"/>
      <w:lang w:val="en-US" w:eastAsia="zh-CN" w:bidi="ar-SA"/>
    </w:rPr>
  </w:style>
  <w:style w:type="paragraph" w:customStyle="1" w:styleId="40">
    <w:name w:val="题注（标准）"/>
    <w:basedOn w:val="1"/>
    <w:link w:val="41"/>
    <w:qFormat/>
    <w:uiPriority w:val="0"/>
    <w:pPr>
      <w:spacing w:beforeLines="50" w:afterLines="25" w:line="400" w:lineRule="exact"/>
      <w:jc w:val="center"/>
    </w:pPr>
    <w:rPr>
      <w:rFonts w:ascii="Arial Unicode MS" w:hAnsi="Arial Unicode MS" w:cs="宋体"/>
      <w:color w:val="000000"/>
      <w:spacing w:val="-2"/>
      <w:kern w:val="0"/>
      <w:szCs w:val="20"/>
    </w:rPr>
  </w:style>
  <w:style w:type="character" w:customStyle="1" w:styleId="41">
    <w:name w:val="题注（标准） Char"/>
    <w:link w:val="40"/>
    <w:qFormat/>
    <w:locked/>
    <w:uiPriority w:val="0"/>
    <w:rPr>
      <w:rFonts w:ascii="Arial Unicode MS" w:hAnsi="Arial Unicode MS" w:eastAsia="宋体" w:cs="宋体"/>
      <w:color w:val="000000"/>
      <w:spacing w:val="-2"/>
      <w:sz w:val="24"/>
      <w:lang w:val="en-US" w:eastAsia="zh-CN" w:bidi="ar-SA"/>
    </w:rPr>
  </w:style>
  <w:style w:type="character" w:customStyle="1" w:styleId="42">
    <w:name w:val="表格 Char"/>
    <w:link w:val="39"/>
    <w:qFormat/>
    <w:locked/>
    <w:uiPriority w:val="0"/>
    <w:rPr>
      <w:rFonts w:ascii="Times New Roman" w:hAnsi="Times New Roman"/>
      <w:sz w:val="24"/>
      <w:lang w:val="en-US" w:eastAsia="zh-CN" w:bidi="ar-SA"/>
    </w:rPr>
  </w:style>
  <w:style w:type="character" w:customStyle="1" w:styleId="43">
    <w:name w:val="段落标题 Char"/>
    <w:qFormat/>
    <w:uiPriority w:val="0"/>
    <w:rPr>
      <w:rFonts w:ascii="宋体" w:hAnsi="宋体" w:eastAsia="宋体"/>
      <w:b/>
      <w:sz w:val="28"/>
      <w:lang w:val="en-US" w:eastAsia="zh-CN" w:bidi="ar-SA"/>
    </w:rPr>
  </w:style>
  <w:style w:type="paragraph" w:customStyle="1" w:styleId="44">
    <w:name w:val="段落文字"/>
    <w:basedOn w:val="1"/>
    <w:qFormat/>
    <w:uiPriority w:val="0"/>
    <w:pPr>
      <w:spacing w:line="480" w:lineRule="exact"/>
      <w:ind w:firstLine="526"/>
    </w:pPr>
    <w:rPr>
      <w:rFonts w:ascii="宋体" w:hAnsi="宋体"/>
      <w:sz w:val="28"/>
      <w:szCs w:val="28"/>
    </w:rPr>
  </w:style>
  <w:style w:type="paragraph" w:customStyle="1" w:styleId="45">
    <w:name w:val="列出段落11"/>
    <w:basedOn w:val="1"/>
    <w:qFormat/>
    <w:uiPriority w:val="99"/>
    <w:pPr>
      <w:spacing w:beforeLines="50"/>
      <w:ind w:firstLine="420"/>
    </w:pPr>
  </w:style>
  <w:style w:type="paragraph" w:styleId="46">
    <w:name w:val="List Paragraph"/>
    <w:basedOn w:val="1"/>
    <w:link w:val="68"/>
    <w:qFormat/>
    <w:uiPriority w:val="34"/>
    <w:pPr>
      <w:spacing w:beforeLines="50"/>
      <w:ind w:firstLine="420"/>
    </w:pPr>
  </w:style>
  <w:style w:type="paragraph" w:customStyle="1" w:styleId="47">
    <w:name w:val="投标正文"/>
    <w:link w:val="48"/>
    <w:qFormat/>
    <w:uiPriority w:val="0"/>
    <w:pPr>
      <w:widowControl w:val="0"/>
      <w:wordWrap w:val="0"/>
      <w:spacing w:line="360" w:lineRule="auto"/>
      <w:ind w:firstLine="200" w:firstLineChars="200"/>
      <w:jc w:val="both"/>
      <w:textAlignment w:val="center"/>
    </w:pPr>
    <w:rPr>
      <w:rFonts w:ascii="Times New Roman" w:hAnsi="Times New Roman" w:eastAsia="宋体" w:cs="Times New Roman"/>
      <w:bCs/>
      <w:color w:val="000000"/>
      <w:kern w:val="2"/>
      <w:sz w:val="28"/>
      <w:szCs w:val="32"/>
      <w:lang w:val="en-US" w:eastAsia="zh-CN" w:bidi="ar-SA"/>
    </w:rPr>
  </w:style>
  <w:style w:type="character" w:customStyle="1" w:styleId="48">
    <w:name w:val="投标正文 Char"/>
    <w:link w:val="47"/>
    <w:qFormat/>
    <w:uiPriority w:val="0"/>
    <w:rPr>
      <w:rFonts w:ascii="Times New Roman" w:hAnsi="Times New Roman"/>
      <w:bCs/>
      <w:color w:val="000000"/>
      <w:kern w:val="2"/>
      <w:sz w:val="28"/>
      <w:szCs w:val="32"/>
      <w:lang w:val="en-US" w:eastAsia="zh-CN" w:bidi="ar-SA"/>
    </w:rPr>
  </w:style>
  <w:style w:type="paragraph" w:customStyle="1" w:styleId="49">
    <w:name w:val="表"/>
    <w:link w:val="50"/>
    <w:qFormat/>
    <w:uiPriority w:val="0"/>
    <w:pPr>
      <w:widowControl w:val="0"/>
      <w:spacing w:before="60" w:after="60" w:line="560" w:lineRule="atLeast"/>
      <w:jc w:val="center"/>
      <w:textAlignment w:val="baseline"/>
    </w:pPr>
    <w:rPr>
      <w:rFonts w:ascii="Times New Roman" w:hAnsi="Times New Roman" w:eastAsia="宋体" w:cs="Times New Roman"/>
      <w:iCs/>
      <w:sz w:val="28"/>
      <w:szCs w:val="21"/>
      <w:lang w:val="en-US" w:eastAsia="zh-CN" w:bidi="ar-SA"/>
    </w:rPr>
  </w:style>
  <w:style w:type="character" w:customStyle="1" w:styleId="50">
    <w:name w:val="表 Char"/>
    <w:link w:val="49"/>
    <w:qFormat/>
    <w:uiPriority w:val="0"/>
    <w:rPr>
      <w:rFonts w:ascii="Times New Roman" w:hAnsi="Times New Roman"/>
      <w:iCs/>
      <w:sz w:val="28"/>
      <w:szCs w:val="21"/>
      <w:lang w:bidi="ar-SA"/>
    </w:rPr>
  </w:style>
  <w:style w:type="paragraph" w:customStyle="1" w:styleId="51">
    <w:name w:val="表名图名"/>
    <w:link w:val="52"/>
    <w:qFormat/>
    <w:uiPriority w:val="0"/>
    <w:pPr>
      <w:tabs>
        <w:tab w:val="right" w:leader="dot" w:pos="9249"/>
      </w:tabs>
      <w:spacing w:line="360" w:lineRule="auto"/>
      <w:jc w:val="center"/>
      <w:textAlignment w:val="center"/>
    </w:pPr>
    <w:rPr>
      <w:rFonts w:ascii="Times New Roman" w:hAnsi="Times New Roman" w:eastAsia="宋体" w:cs="Times New Roman"/>
      <w:bCs/>
      <w:color w:val="000000"/>
      <w:kern w:val="2"/>
      <w:sz w:val="24"/>
      <w:szCs w:val="28"/>
      <w:lang w:val="zh-CN" w:eastAsia="zh-CN" w:bidi="ar-SA"/>
    </w:rPr>
  </w:style>
  <w:style w:type="character" w:customStyle="1" w:styleId="52">
    <w:name w:val="表名图名 Char1"/>
    <w:link w:val="51"/>
    <w:qFormat/>
    <w:uiPriority w:val="0"/>
    <w:rPr>
      <w:rFonts w:ascii="Times New Roman" w:hAnsi="Times New Roman"/>
      <w:bCs/>
      <w:color w:val="000000"/>
      <w:kern w:val="2"/>
      <w:sz w:val="24"/>
      <w:szCs w:val="28"/>
      <w:lang w:val="zh-CN" w:bidi="ar-SA"/>
    </w:rPr>
  </w:style>
  <w:style w:type="character" w:customStyle="1" w:styleId="53">
    <w:name w:val="Subtle Emphasis"/>
    <w:qFormat/>
    <w:uiPriority w:val="19"/>
    <w:rPr>
      <w:i/>
      <w:iCs/>
      <w:color w:val="808080"/>
    </w:rPr>
  </w:style>
  <w:style w:type="character" w:customStyle="1" w:styleId="54">
    <w:name w:val="标题 1 字符"/>
    <w:link w:val="2"/>
    <w:qFormat/>
    <w:uiPriority w:val="0"/>
    <w:rPr>
      <w:rFonts w:ascii="黑体" w:hAnsi="黑体" w:eastAsia="黑体" w:cs="黑体"/>
      <w:b/>
      <w:bCs/>
      <w:kern w:val="44"/>
      <w:sz w:val="28"/>
      <w:szCs w:val="44"/>
    </w:rPr>
  </w:style>
  <w:style w:type="character" w:customStyle="1" w:styleId="55">
    <w:name w:val="Intense Emphasis"/>
    <w:qFormat/>
    <w:uiPriority w:val="21"/>
    <w:rPr>
      <w:b/>
      <w:bCs/>
      <w:i/>
      <w:iCs/>
      <w:color w:val="4F81BD"/>
    </w:rPr>
  </w:style>
  <w:style w:type="character" w:customStyle="1" w:styleId="56">
    <w:name w:val="标题 字符"/>
    <w:link w:val="17"/>
    <w:qFormat/>
    <w:uiPriority w:val="0"/>
    <w:rPr>
      <w:rFonts w:ascii="黑体" w:hAnsi="黑体" w:eastAsia="黑体" w:cs="黑体"/>
      <w:b/>
      <w:bCs/>
      <w:kern w:val="2"/>
      <w:sz w:val="36"/>
      <w:szCs w:val="32"/>
    </w:rPr>
  </w:style>
  <w:style w:type="paragraph" w:customStyle="1" w:styleId="57">
    <w:name w:val="标题1"/>
    <w:next w:val="1"/>
    <w:link w:val="58"/>
    <w:qFormat/>
    <w:uiPriority w:val="0"/>
    <w:pPr>
      <w:numPr>
        <w:ilvl w:val="0"/>
        <w:numId w:val="4"/>
      </w:numPr>
      <w:tabs>
        <w:tab w:val="left" w:pos="0"/>
      </w:tabs>
      <w:adjustRightInd w:val="0"/>
      <w:spacing w:line="360" w:lineRule="auto"/>
      <w:jc w:val="center"/>
      <w:outlineLvl w:val="1"/>
    </w:pPr>
    <w:rPr>
      <w:rFonts w:ascii="方正姚体" w:hAnsi="Calibri" w:eastAsia="宋体" w:cs="Times New Roman"/>
      <w:b/>
      <w:color w:val="000000"/>
      <w:kern w:val="2"/>
      <w:sz w:val="28"/>
      <w:szCs w:val="22"/>
      <w:lang w:val="en-US" w:eastAsia="zh-CN" w:bidi="ar-SA"/>
    </w:rPr>
  </w:style>
  <w:style w:type="character" w:customStyle="1" w:styleId="58">
    <w:name w:val="标题1 Char"/>
    <w:link w:val="57"/>
    <w:qFormat/>
    <w:uiPriority w:val="0"/>
    <w:rPr>
      <w:rFonts w:ascii="方正姚体"/>
      <w:b/>
      <w:color w:val="000000"/>
      <w:kern w:val="2"/>
      <w:sz w:val="28"/>
      <w:szCs w:val="22"/>
    </w:rPr>
  </w:style>
  <w:style w:type="paragraph" w:customStyle="1" w:styleId="59">
    <w:name w:val="文本正文"/>
    <w:link w:val="60"/>
    <w:qFormat/>
    <w:uiPriority w:val="0"/>
    <w:pPr>
      <w:widowControl w:val="0"/>
      <w:spacing w:line="360" w:lineRule="auto"/>
      <w:ind w:firstLine="200" w:firstLineChars="200"/>
      <w:jc w:val="both"/>
      <w:textAlignment w:val="center"/>
    </w:pPr>
    <w:rPr>
      <w:rFonts w:ascii="Times New Roman" w:hAnsi="Times New Roman" w:eastAsia="宋体" w:cs="Times New Roman"/>
      <w:bCs/>
      <w:color w:val="000000"/>
      <w:kern w:val="2"/>
      <w:sz w:val="24"/>
      <w:szCs w:val="32"/>
      <w:lang w:val="en-US" w:eastAsia="zh-CN" w:bidi="ar-SA"/>
    </w:rPr>
  </w:style>
  <w:style w:type="character" w:customStyle="1" w:styleId="60">
    <w:name w:val="文本正文 Char"/>
    <w:link w:val="59"/>
    <w:qFormat/>
    <w:uiPriority w:val="0"/>
    <w:rPr>
      <w:rFonts w:ascii="Times New Roman" w:hAnsi="Times New Roman"/>
      <w:bCs/>
      <w:color w:val="000000"/>
      <w:kern w:val="2"/>
      <w:sz w:val="24"/>
      <w:szCs w:val="32"/>
      <w:lang w:bidi="ar-SA"/>
    </w:rPr>
  </w:style>
  <w:style w:type="paragraph" w:customStyle="1" w:styleId="61">
    <w:name w:val="2"/>
    <w:next w:val="1"/>
    <w:link w:val="62"/>
    <w:qFormat/>
    <w:uiPriority w:val="0"/>
    <w:pPr>
      <w:spacing w:line="360" w:lineRule="auto"/>
    </w:pPr>
    <w:rPr>
      <w:rFonts w:ascii="Calibri" w:hAnsi="Calibri" w:eastAsia="宋体" w:cs="Times New Roman"/>
      <w:b/>
      <w:kern w:val="2"/>
      <w:sz w:val="24"/>
      <w:szCs w:val="22"/>
      <w:lang w:val="en-US" w:eastAsia="zh-CN" w:bidi="ar-SA"/>
    </w:rPr>
  </w:style>
  <w:style w:type="character" w:customStyle="1" w:styleId="62">
    <w:name w:val="2 Char"/>
    <w:link w:val="61"/>
    <w:qFormat/>
    <w:uiPriority w:val="0"/>
    <w:rPr>
      <w:b/>
      <w:kern w:val="2"/>
      <w:sz w:val="24"/>
      <w:szCs w:val="22"/>
      <w:lang w:val="en-US" w:eastAsia="zh-CN" w:bidi="ar-SA"/>
    </w:rPr>
  </w:style>
  <w:style w:type="paragraph" w:customStyle="1" w:styleId="63">
    <w:name w:val="表格文字"/>
    <w:link w:val="64"/>
    <w:qFormat/>
    <w:locked/>
    <w:uiPriority w:val="0"/>
    <w:pPr>
      <w:spacing w:before="25" w:beforeLines="25" w:after="25" w:afterLines="25"/>
      <w:jc w:val="center"/>
    </w:pPr>
    <w:rPr>
      <w:rFonts w:ascii="Times New Roman" w:hAnsi="Times New Roman" w:eastAsia="宋体" w:cs="Times New Roman"/>
      <w:kern w:val="2"/>
      <w:sz w:val="21"/>
      <w:szCs w:val="28"/>
      <w:lang w:val="en-US" w:eastAsia="zh-CN" w:bidi="ar-SA"/>
    </w:rPr>
  </w:style>
  <w:style w:type="character" w:customStyle="1" w:styleId="64">
    <w:name w:val="表格文字 Char Char"/>
    <w:link w:val="63"/>
    <w:qFormat/>
    <w:uiPriority w:val="0"/>
    <w:rPr>
      <w:rFonts w:ascii="Times New Roman" w:hAnsi="Times New Roman"/>
      <w:kern w:val="2"/>
      <w:sz w:val="21"/>
      <w:szCs w:val="28"/>
    </w:rPr>
  </w:style>
  <w:style w:type="paragraph" w:customStyle="1" w:styleId="65">
    <w:name w:val="方案正文"/>
    <w:link w:val="66"/>
    <w:qFormat/>
    <w:uiPriority w:val="0"/>
    <w:pPr>
      <w:widowControl w:val="0"/>
      <w:spacing w:line="360" w:lineRule="auto"/>
      <w:ind w:firstLine="200" w:firstLineChars="200"/>
      <w:jc w:val="both"/>
      <w:textAlignment w:val="center"/>
    </w:pPr>
    <w:rPr>
      <w:rFonts w:ascii="Times New Roman" w:hAnsi="Times New Roman" w:eastAsia="宋体" w:cs="Times New Roman"/>
      <w:bCs/>
      <w:color w:val="000000"/>
      <w:kern w:val="2"/>
      <w:sz w:val="28"/>
      <w:szCs w:val="32"/>
      <w:lang w:val="en-US" w:eastAsia="zh-CN" w:bidi="ar-SA"/>
    </w:rPr>
  </w:style>
  <w:style w:type="character" w:customStyle="1" w:styleId="66">
    <w:name w:val="方案正文 Char"/>
    <w:link w:val="65"/>
    <w:qFormat/>
    <w:uiPriority w:val="0"/>
    <w:rPr>
      <w:rFonts w:ascii="Times New Roman" w:hAnsi="Times New Roman"/>
      <w:bCs/>
      <w:color w:val="000000"/>
      <w:kern w:val="2"/>
      <w:sz w:val="28"/>
      <w:szCs w:val="32"/>
    </w:rPr>
  </w:style>
  <w:style w:type="table" w:customStyle="1" w:styleId="67">
    <w:name w:val="表格样式"/>
    <w:basedOn w:val="18"/>
    <w:qFormat/>
    <w:uiPriority w:val="99"/>
    <w:pPr>
      <w:spacing w:line="360" w:lineRule="auto"/>
      <w:jc w:val="center"/>
    </w:pPr>
    <w:rPr>
      <w:rFonts w:ascii="Times New Roman" w:hAnsi="Times New Roman"/>
      <w:sz w:val="21"/>
    </w:rPr>
    <w:tblPr>
      <w:jc w:val="center"/>
      <w:tblBorders>
        <w:top w:val="single" w:color="auto" w:sz="12" w:space="0"/>
        <w:bottom w:val="single" w:color="auto" w:sz="12" w:space="0"/>
        <w:insideH w:val="single" w:color="auto" w:sz="2" w:space="0"/>
        <w:insideV w:val="single" w:color="auto" w:sz="2" w:space="0"/>
      </w:tblBorders>
    </w:tblPr>
    <w:trPr>
      <w:jc w:val="center"/>
    </w:trPr>
    <w:tcPr>
      <w:vAlign w:val="center"/>
    </w:tcPr>
  </w:style>
  <w:style w:type="character" w:customStyle="1" w:styleId="68">
    <w:name w:val="列出段落 字符"/>
    <w:link w:val="46"/>
    <w:qFormat/>
    <w:uiPriority w:val="34"/>
    <w:rPr>
      <w:rFonts w:ascii="Times New Roman" w:hAnsi="Times New Roman"/>
      <w:kern w:val="2"/>
      <w:sz w:val="24"/>
      <w:szCs w:val="22"/>
    </w:rPr>
  </w:style>
  <w:style w:type="paragraph" w:customStyle="1" w:styleId="69">
    <w:name w:val="内容"/>
    <w:basedOn w:val="1"/>
    <w:qFormat/>
    <w:uiPriority w:val="0"/>
    <w:pPr>
      <w:wordWrap/>
      <w:ind w:firstLine="420" w:firstLineChars="0"/>
    </w:pPr>
    <w:rPr>
      <w:sz w:val="28"/>
      <w:szCs w:val="20"/>
    </w:rPr>
  </w:style>
  <w:style w:type="character" w:customStyle="1" w:styleId="70">
    <w:name w:val="MTDisplayEquation Char"/>
    <w:link w:val="71"/>
    <w:qFormat/>
    <w:uiPriority w:val="0"/>
    <w:rPr>
      <w:sz w:val="24"/>
      <w:szCs w:val="24"/>
    </w:rPr>
  </w:style>
  <w:style w:type="paragraph" w:customStyle="1" w:styleId="71">
    <w:name w:val="MTDisplayEquation"/>
    <w:basedOn w:val="1"/>
    <w:next w:val="1"/>
    <w:link w:val="70"/>
    <w:qFormat/>
    <w:uiPriority w:val="0"/>
    <w:pPr>
      <w:tabs>
        <w:tab w:val="center" w:pos="4160"/>
        <w:tab w:val="right" w:pos="8300"/>
      </w:tabs>
      <w:wordWrap/>
      <w:snapToGrid w:val="0"/>
      <w:spacing w:line="300" w:lineRule="auto"/>
      <w:ind w:firstLine="480"/>
    </w:pPr>
    <w:rPr>
      <w:rFonts w:ascii="Calibri" w:hAnsi="Calibri"/>
      <w:kern w:val="0"/>
      <w:szCs w:val="24"/>
    </w:rPr>
  </w:style>
  <w:style w:type="paragraph" w:customStyle="1" w:styleId="72">
    <w:name w:val="图表"/>
    <w:basedOn w:val="1"/>
    <w:next w:val="1"/>
    <w:link w:val="73"/>
    <w:qFormat/>
    <w:uiPriority w:val="0"/>
    <w:pPr>
      <w:wordWrap/>
      <w:spacing w:line="240" w:lineRule="auto"/>
      <w:ind w:firstLine="0" w:firstLineChars="0"/>
      <w:jc w:val="center"/>
    </w:pPr>
    <w:rPr>
      <w:rFonts w:cstheme="minorBidi"/>
      <w:color w:val="000000" w:themeColor="text1"/>
      <w:sz w:val="21"/>
      <w14:textFill>
        <w14:solidFill>
          <w14:schemeClr w14:val="tx1"/>
        </w14:solidFill>
      </w14:textFill>
    </w:rPr>
  </w:style>
  <w:style w:type="character" w:customStyle="1" w:styleId="73">
    <w:name w:val="图表 Char"/>
    <w:basedOn w:val="20"/>
    <w:link w:val="72"/>
    <w:qFormat/>
    <w:uiPriority w:val="0"/>
    <w:rPr>
      <w:rFonts w:eastAsia="仿宋" w:asciiTheme="minorHAnsi" w:hAnsiTheme="minorHAnsi" w:cstheme="minorBidi"/>
      <w:color w:val="000000" w:themeColor="text1"/>
      <w:kern w:val="2"/>
      <w:sz w:val="21"/>
      <w:szCs w:val="22"/>
      <w14:textFill>
        <w14:solidFill>
          <w14:schemeClr w14:val="tx1"/>
        </w14:solidFill>
      </w14:textFill>
    </w:rPr>
  </w:style>
  <w:style w:type="paragraph" w:customStyle="1" w:styleId="74">
    <w:name w:val="列出段落2"/>
    <w:basedOn w:val="1"/>
    <w:qFormat/>
    <w:uiPriority w:val="99"/>
    <w:pPr>
      <w:wordWrap/>
      <w:spacing w:line="240" w:lineRule="auto"/>
      <w:ind w:firstLine="420"/>
    </w:pPr>
    <w:rPr>
      <w:rFonts w:ascii="Calibri" w:hAnsi="Calibri" w:eastAsia="宋体"/>
      <w:sz w:val="21"/>
    </w:rPr>
  </w:style>
  <w:style w:type="paragraph" w:customStyle="1" w:styleId="75">
    <w:name w:val="沈禹图表名"/>
    <w:basedOn w:val="1"/>
    <w:qFormat/>
    <w:uiPriority w:val="0"/>
    <w:pPr>
      <w:jc w:val="center"/>
    </w:pPr>
    <w:rPr>
      <w:b/>
      <w:sz w:val="24"/>
      <w:szCs w:val="21"/>
    </w:rPr>
  </w:style>
  <w:style w:type="paragraph" w:styleId="76">
    <w:name w:val="No Spacing"/>
    <w:qFormat/>
    <w:uiPriority w:val="99"/>
    <w:pPr>
      <w:widowControl w:val="0"/>
      <w:jc w:val="center"/>
    </w:pPr>
    <w:rPr>
      <w:rFonts w:ascii="Calibri" w:hAnsi="Calibri" w:eastAsia="宋体" w:cs="Times New Roman"/>
      <w:color w:val="002060"/>
      <w:kern w:val="2"/>
      <w:sz w:val="24"/>
      <w:szCs w:val="22"/>
      <w:lang w:val="en-US" w:eastAsia="zh-CN" w:bidi="ar-SA"/>
    </w:rPr>
  </w:style>
  <w:style w:type="paragraph" w:customStyle="1" w:styleId="77">
    <w:name w:val="111级标题"/>
    <w:basedOn w:val="78"/>
    <w:qFormat/>
    <w:uiPriority w:val="0"/>
    <w:pPr>
      <w:numPr>
        <w:ilvl w:val="2"/>
        <w:numId w:val="5"/>
      </w:numPr>
      <w:spacing w:before="0" w:after="0"/>
    </w:pPr>
    <w:rPr>
      <w:sz w:val="28"/>
    </w:rPr>
  </w:style>
  <w:style w:type="paragraph" w:customStyle="1" w:styleId="78">
    <w:name w:val="11级标题"/>
    <w:basedOn w:val="3"/>
    <w:qFormat/>
    <w:uiPriority w:val="0"/>
    <w:pPr>
      <w:keepNext w:val="0"/>
      <w:keepLines w:val="0"/>
      <w:numPr>
        <w:ilvl w:val="1"/>
        <w:numId w:val="5"/>
      </w:numPr>
      <w:spacing w:before="100" w:after="100" w:line="360" w:lineRule="auto"/>
    </w:pPr>
    <w:rPr>
      <w:rFonts w:ascii="Times New Roman" w:hAnsi="Times New Roman"/>
      <w:sz w:val="30"/>
      <w:szCs w:val="3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F0A50-D940-46DB-8135-8E576FF32278}">
  <ds:schemaRefs/>
</ds:datastoreItem>
</file>

<file path=docProps/app.xml><?xml version="1.0" encoding="utf-8"?>
<Properties xmlns="http://schemas.openxmlformats.org/officeDocument/2006/extended-properties" xmlns:vt="http://schemas.openxmlformats.org/officeDocument/2006/docPropsVTypes">
  <Template>Normal.dotm</Template>
  <Company>tjsz</Company>
  <Pages>12</Pages>
  <Words>7373</Words>
  <Characters>8705</Characters>
  <Lines>88</Lines>
  <Paragraphs>24</Paragraphs>
  <TotalTime>14</TotalTime>
  <ScaleCrop>false</ScaleCrop>
  <LinksUpToDate>false</LinksUpToDate>
  <CharactersWithSpaces>8873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2018-03-03T07:26:00Z</dcterms:created>
  <dc:creator>ice</dc:creator>
  <cp:lastModifiedBy>周贺春</cp:lastModifiedBy>
  <cp:lastPrinted>2017-03-13T02:06:00Z</cp:lastPrinted>
  <dcterms:modified xsi:type="dcterms:W3CDTF">2025-07-01T08:56:44Z</dcterms:modified>
  <dc:title>道路施工图总说明</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8C8E5FE445E54BA392709AAC620C7BB2</vt:lpwstr>
  </property>
  <property fmtid="{D5CDD505-2E9C-101B-9397-08002B2CF9AE}" pid="4" name="KSOTemplateDocerSaveRecord">
    <vt:lpwstr>eyJoZGlkIjoiNWVjMTQwODRkZGEzOWIyYTkzOGFhOGFmN2UxOTliMzUiLCJ1c2VySWQiOiIyMTQ0ODU1MDEifQ==</vt:lpwstr>
  </property>
</Properties>
</file>