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1A8B90">
      <w:pPr>
        <w:spacing w:before="94" w:line="259" w:lineRule="auto"/>
        <w:ind w:left="3734" w:right="2843" w:hanging="887"/>
        <w:outlineLvl w:val="0"/>
        <w:rPr>
          <w:rFonts w:ascii="宋体" w:hAnsi="宋体" w:eastAsia="宋体" w:cs="宋体"/>
          <w:sz w:val="29"/>
          <w:szCs w:val="29"/>
        </w:rPr>
      </w:pPr>
      <w:r>
        <w:rPr>
          <w:rFonts w:ascii="宋体" w:hAnsi="宋体" w:eastAsia="宋体" w:cs="宋体"/>
          <w:b/>
          <w:bCs/>
          <w:spacing w:val="5"/>
          <w:sz w:val="29"/>
          <w:szCs w:val="29"/>
        </w:rPr>
        <w:t>采购需求</w:t>
      </w:r>
    </w:p>
    <w:p w14:paraId="735E553C">
      <w:pPr>
        <w:pStyle w:val="2"/>
        <w:spacing w:line="325" w:lineRule="auto"/>
      </w:pPr>
    </w:p>
    <w:p w14:paraId="62AFE2DF">
      <w:pPr>
        <w:pStyle w:val="2"/>
        <w:spacing w:line="325" w:lineRule="auto"/>
      </w:pPr>
    </w:p>
    <w:p w14:paraId="23943471">
      <w:pPr>
        <w:spacing w:before="78" w:line="219" w:lineRule="auto"/>
        <w:ind w:left="125"/>
        <w:outlineLvl w:val="1"/>
        <w:rPr>
          <w:rFonts w:ascii="宋体" w:hAnsi="宋体" w:eastAsia="宋体" w:cs="宋体"/>
          <w:sz w:val="24"/>
          <w:szCs w:val="24"/>
        </w:rPr>
      </w:pPr>
      <w:r>
        <w:rPr>
          <w:rFonts w:ascii="宋体" w:hAnsi="宋体" w:eastAsia="宋体" w:cs="宋体"/>
          <w:b/>
          <w:bCs/>
          <w:spacing w:val="-5"/>
          <w:sz w:val="24"/>
          <w:szCs w:val="24"/>
        </w:rPr>
        <w:t>一、项目概况</w:t>
      </w:r>
    </w:p>
    <w:p w14:paraId="3B298D71">
      <w:pPr>
        <w:pStyle w:val="2"/>
        <w:spacing w:line="297" w:lineRule="auto"/>
      </w:pPr>
    </w:p>
    <w:p w14:paraId="4196DFC2">
      <w:pPr>
        <w:spacing w:before="78" w:line="385" w:lineRule="auto"/>
        <w:ind w:left="611" w:right="693" w:firstLine="420"/>
        <w:rPr>
          <w:rFonts w:ascii="宋体" w:hAnsi="宋体" w:eastAsia="宋体" w:cs="宋体"/>
          <w:sz w:val="24"/>
          <w:szCs w:val="24"/>
        </w:rPr>
      </w:pPr>
      <w:r>
        <w:rPr>
          <w:rFonts w:ascii="宋体" w:hAnsi="宋体" w:eastAsia="宋体" w:cs="宋体"/>
          <w:b/>
          <w:bCs/>
          <w:spacing w:val="1"/>
          <w:sz w:val="24"/>
          <w:szCs w:val="24"/>
        </w:rPr>
        <w:t>为保证幼儿园内日常设施正常运作，上海市浦东</w:t>
      </w:r>
      <w:r>
        <w:rPr>
          <w:rFonts w:ascii="宋体" w:hAnsi="宋体" w:eastAsia="宋体" w:cs="宋体"/>
          <w:b/>
          <w:bCs/>
          <w:sz w:val="24"/>
          <w:szCs w:val="24"/>
        </w:rPr>
        <w:t>新区</w:t>
      </w:r>
      <w:r>
        <w:rPr>
          <w:rFonts w:hint="eastAsia" w:ascii="宋体" w:hAnsi="宋体" w:eastAsia="宋体" w:cs="宋体"/>
          <w:b/>
          <w:bCs/>
          <w:sz w:val="24"/>
          <w:szCs w:val="24"/>
          <w:lang w:val="en-US" w:eastAsia="zh-CN"/>
        </w:rPr>
        <w:t>东南</w:t>
      </w:r>
      <w:r>
        <w:rPr>
          <w:rFonts w:ascii="宋体" w:hAnsi="宋体" w:eastAsia="宋体" w:cs="宋体"/>
          <w:b/>
          <w:bCs/>
          <w:sz w:val="24"/>
          <w:szCs w:val="24"/>
        </w:rPr>
        <w:t>幼</w:t>
      </w:r>
      <w:r>
        <w:rPr>
          <w:rFonts w:ascii="宋体" w:hAnsi="宋体" w:eastAsia="宋体" w:cs="宋体"/>
          <w:b/>
          <w:bCs/>
          <w:spacing w:val="-2"/>
          <w:sz w:val="24"/>
          <w:szCs w:val="24"/>
        </w:rPr>
        <w:t>儿园决定采购一批玩具设施。采购设备的尺寸规格、外观、材质</w:t>
      </w:r>
      <w:r>
        <w:rPr>
          <w:rFonts w:ascii="宋体" w:hAnsi="宋体" w:eastAsia="宋体" w:cs="宋体"/>
          <w:spacing w:val="10"/>
          <w:sz w:val="24"/>
          <w:szCs w:val="24"/>
        </w:rPr>
        <w:t xml:space="preserve"> </w:t>
      </w:r>
      <w:r>
        <w:rPr>
          <w:rFonts w:ascii="宋体" w:hAnsi="宋体" w:eastAsia="宋体" w:cs="宋体"/>
          <w:b/>
          <w:bCs/>
          <w:spacing w:val="-4"/>
          <w:sz w:val="24"/>
          <w:szCs w:val="24"/>
        </w:rPr>
        <w:t>等以技术要求为准。交货期为</w:t>
      </w:r>
      <w:r>
        <w:rPr>
          <w:rFonts w:ascii="宋体" w:hAnsi="宋体" w:eastAsia="宋体" w:cs="宋体"/>
          <w:spacing w:val="-32"/>
          <w:sz w:val="24"/>
          <w:szCs w:val="24"/>
        </w:rPr>
        <w:t xml:space="preserve"> </w:t>
      </w:r>
      <w:r>
        <w:rPr>
          <w:rFonts w:ascii="Calibri" w:hAnsi="Calibri" w:eastAsia="Calibri" w:cs="Calibri"/>
          <w:b/>
          <w:bCs/>
          <w:spacing w:val="-4"/>
          <w:sz w:val="23"/>
          <w:szCs w:val="23"/>
        </w:rPr>
        <w:t>2024</w:t>
      </w:r>
      <w:r>
        <w:rPr>
          <w:rFonts w:ascii="宋体" w:hAnsi="宋体" w:eastAsia="宋体" w:cs="宋体"/>
          <w:b/>
          <w:bCs/>
          <w:spacing w:val="-4"/>
          <w:sz w:val="24"/>
          <w:szCs w:val="24"/>
        </w:rPr>
        <w:t>年</w:t>
      </w:r>
      <w:r>
        <w:rPr>
          <w:rFonts w:hint="eastAsia" w:ascii="宋体" w:hAnsi="宋体" w:eastAsia="宋体" w:cs="宋体"/>
          <w:b/>
          <w:bCs/>
          <w:spacing w:val="-4"/>
          <w:sz w:val="24"/>
          <w:szCs w:val="24"/>
          <w:lang w:val="en-US" w:eastAsia="zh-CN"/>
        </w:rPr>
        <w:t>11</w:t>
      </w:r>
      <w:r>
        <w:rPr>
          <w:rFonts w:ascii="宋体" w:hAnsi="宋体" w:eastAsia="宋体" w:cs="宋体"/>
          <w:b/>
          <w:bCs/>
          <w:spacing w:val="-4"/>
          <w:sz w:val="24"/>
          <w:szCs w:val="24"/>
        </w:rPr>
        <w:t>月</w:t>
      </w:r>
      <w:r>
        <w:rPr>
          <w:rFonts w:ascii="宋体" w:hAnsi="宋体" w:eastAsia="宋体" w:cs="宋体"/>
          <w:spacing w:val="-44"/>
          <w:sz w:val="24"/>
          <w:szCs w:val="24"/>
        </w:rPr>
        <w:t xml:space="preserve"> </w:t>
      </w:r>
      <w:r>
        <w:rPr>
          <w:rFonts w:ascii="Calibri" w:hAnsi="Calibri" w:eastAsia="Calibri" w:cs="Calibri"/>
          <w:b/>
          <w:bCs/>
          <w:spacing w:val="-4"/>
          <w:sz w:val="23"/>
          <w:szCs w:val="23"/>
        </w:rPr>
        <w:t>20</w:t>
      </w:r>
      <w:r>
        <w:rPr>
          <w:rFonts w:ascii="宋体" w:hAnsi="宋体" w:eastAsia="宋体" w:cs="宋体"/>
          <w:b/>
          <w:bCs/>
          <w:spacing w:val="-4"/>
          <w:sz w:val="24"/>
          <w:szCs w:val="24"/>
        </w:rPr>
        <w:t>日之前交货，完成安装</w:t>
      </w:r>
      <w:r>
        <w:rPr>
          <w:rFonts w:ascii="宋体" w:hAnsi="宋体" w:eastAsia="宋体" w:cs="宋体"/>
          <w:sz w:val="24"/>
          <w:szCs w:val="24"/>
        </w:rPr>
        <w:t xml:space="preserve"> </w:t>
      </w:r>
      <w:r>
        <w:rPr>
          <w:rFonts w:ascii="宋体" w:hAnsi="宋体" w:eastAsia="宋体" w:cs="宋体"/>
          <w:b/>
          <w:bCs/>
          <w:spacing w:val="-4"/>
          <w:sz w:val="24"/>
          <w:szCs w:val="24"/>
        </w:rPr>
        <w:t>调试并通过验收。质保期为合同签订后三年。</w:t>
      </w:r>
    </w:p>
    <w:p w14:paraId="0BFA72B9">
      <w:pPr>
        <w:spacing w:before="33" w:line="219" w:lineRule="auto"/>
        <w:ind w:left="1082"/>
        <w:rPr>
          <w:rFonts w:ascii="宋体" w:hAnsi="宋体" w:eastAsia="宋体" w:cs="宋体"/>
          <w:sz w:val="24"/>
          <w:szCs w:val="24"/>
        </w:rPr>
      </w:pPr>
      <w:r>
        <w:rPr>
          <w:rFonts w:ascii="宋体" w:hAnsi="宋体" w:eastAsia="宋体" w:cs="宋体"/>
          <w:b/>
          <w:bCs/>
          <w:spacing w:val="-3"/>
          <w:sz w:val="24"/>
          <w:szCs w:val="24"/>
        </w:rPr>
        <w:t>本项目预算金额</w:t>
      </w:r>
      <w:r>
        <w:rPr>
          <w:rFonts w:ascii="宋体" w:hAnsi="宋体" w:eastAsia="宋体" w:cs="宋体"/>
          <w:spacing w:val="-40"/>
          <w:sz w:val="24"/>
          <w:szCs w:val="24"/>
        </w:rPr>
        <w:t xml:space="preserve"> </w:t>
      </w:r>
      <w:r>
        <w:rPr>
          <w:rFonts w:ascii="Calibri" w:hAnsi="Calibri" w:eastAsia="Calibri" w:cs="Calibri"/>
          <w:b/>
          <w:bCs/>
          <w:spacing w:val="-3"/>
          <w:sz w:val="23"/>
          <w:szCs w:val="23"/>
        </w:rPr>
        <w:t>1</w:t>
      </w:r>
      <w:r>
        <w:rPr>
          <w:rFonts w:hint="eastAsia" w:ascii="Calibri" w:hAnsi="Calibri" w:eastAsia="宋体" w:cs="Calibri"/>
          <w:b/>
          <w:bCs/>
          <w:spacing w:val="-3"/>
          <w:sz w:val="23"/>
          <w:szCs w:val="23"/>
          <w:lang w:val="en-US" w:eastAsia="zh-CN"/>
        </w:rPr>
        <w:t>4</w:t>
      </w:r>
      <w:r>
        <w:rPr>
          <w:rFonts w:ascii="Calibri" w:hAnsi="Calibri" w:eastAsia="Calibri" w:cs="Calibri"/>
          <w:b/>
          <w:bCs/>
          <w:spacing w:val="-3"/>
          <w:sz w:val="23"/>
          <w:szCs w:val="23"/>
        </w:rPr>
        <w:t>0</w:t>
      </w:r>
      <w:r>
        <w:rPr>
          <w:rFonts w:ascii="Calibri" w:hAnsi="Calibri" w:eastAsia="Calibri" w:cs="Calibri"/>
          <w:b/>
          <w:bCs/>
          <w:spacing w:val="20"/>
          <w:sz w:val="23"/>
          <w:szCs w:val="23"/>
        </w:rPr>
        <w:t xml:space="preserve"> </w:t>
      </w:r>
      <w:r>
        <w:rPr>
          <w:rFonts w:ascii="宋体" w:hAnsi="宋体" w:eastAsia="宋体" w:cs="宋体"/>
          <w:b/>
          <w:bCs/>
          <w:spacing w:val="-3"/>
          <w:sz w:val="24"/>
          <w:szCs w:val="24"/>
        </w:rPr>
        <w:t>万元，由评审结果排名第一的</w:t>
      </w:r>
      <w:r>
        <w:rPr>
          <w:rFonts w:ascii="宋体" w:hAnsi="宋体" w:eastAsia="宋体" w:cs="宋体"/>
          <w:b/>
          <w:bCs/>
          <w:spacing w:val="-4"/>
          <w:sz w:val="24"/>
          <w:szCs w:val="24"/>
        </w:rPr>
        <w:t>投标人负责实施。</w:t>
      </w:r>
    </w:p>
    <w:p w14:paraId="36325250">
      <w:pPr>
        <w:spacing w:before="184" w:line="219" w:lineRule="auto"/>
        <w:ind w:left="125"/>
        <w:outlineLvl w:val="1"/>
        <w:rPr>
          <w:rFonts w:ascii="宋体" w:hAnsi="宋体" w:eastAsia="宋体" w:cs="宋体"/>
          <w:sz w:val="24"/>
          <w:szCs w:val="24"/>
        </w:rPr>
      </w:pPr>
      <w:r>
        <w:rPr>
          <w:rFonts w:ascii="宋体" w:hAnsi="宋体" w:eastAsia="宋体" w:cs="宋体"/>
          <w:b/>
          <w:bCs/>
          <w:spacing w:val="-5"/>
          <w:sz w:val="24"/>
          <w:szCs w:val="24"/>
        </w:rPr>
        <w:t>二、技术要求</w:t>
      </w:r>
    </w:p>
    <w:p w14:paraId="378BB67B">
      <w:pPr>
        <w:spacing w:before="181" w:line="219" w:lineRule="auto"/>
        <w:ind w:left="139"/>
        <w:outlineLvl w:val="2"/>
        <w:rPr>
          <w:rFonts w:ascii="宋体" w:hAnsi="宋体" w:eastAsia="宋体" w:cs="宋体"/>
          <w:sz w:val="24"/>
          <w:szCs w:val="24"/>
        </w:rPr>
      </w:pPr>
      <w:r>
        <w:rPr>
          <w:rFonts w:ascii="宋体" w:hAnsi="宋体" w:eastAsia="宋体" w:cs="宋体"/>
          <w:b/>
          <w:bCs/>
          <w:spacing w:val="-5"/>
          <w:sz w:val="24"/>
          <w:szCs w:val="24"/>
        </w:rPr>
        <w:t>1、设备清单及技术要求</w:t>
      </w:r>
    </w:p>
    <w:p w14:paraId="030B4235">
      <w:pPr>
        <w:spacing w:line="149" w:lineRule="exact"/>
      </w:pPr>
    </w:p>
    <w:tbl>
      <w:tblPr>
        <w:tblStyle w:val="3"/>
        <w:tblW w:w="108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5"/>
        <w:gridCol w:w="932"/>
        <w:gridCol w:w="4335"/>
        <w:gridCol w:w="840"/>
        <w:gridCol w:w="1080"/>
        <w:gridCol w:w="3043"/>
      </w:tblGrid>
      <w:tr w14:paraId="7CF2B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1084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120DFD6">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snapToGrid w:val="0"/>
                <w:color w:val="000000"/>
                <w:kern w:val="0"/>
                <w:sz w:val="36"/>
                <w:szCs w:val="36"/>
                <w:u w:val="none"/>
                <w:lang w:val="en-US" w:eastAsia="zh-CN" w:bidi="ar"/>
              </w:rPr>
              <w:t>报价单</w:t>
            </w:r>
          </w:p>
        </w:tc>
      </w:tr>
      <w:tr w14:paraId="54477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31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序号</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BE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名称</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99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规格</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287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E9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单位</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8DA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图片</w:t>
            </w:r>
          </w:p>
        </w:tc>
      </w:tr>
      <w:tr w14:paraId="4C64B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FB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F8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碳化积木砖</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850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5cm*10cm*20cm（180块）</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材质：碳化木，进口落叶松.800度深度碳化，木油浸泡，表面PU封固</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1A7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620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15F26F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19050</wp:posOffset>
                  </wp:positionV>
                  <wp:extent cx="1704340" cy="1524000"/>
                  <wp:effectExtent l="0" t="0" r="10160" b="0"/>
                  <wp:wrapNone/>
                  <wp:docPr id="161" name="ID_F45EB7A7244348A49E0AA321A9F0EC57"/>
                  <wp:cNvGraphicFramePr/>
                  <a:graphic xmlns:a="http://schemas.openxmlformats.org/drawingml/2006/main">
                    <a:graphicData uri="http://schemas.openxmlformats.org/drawingml/2006/picture">
                      <pic:pic xmlns:pic="http://schemas.openxmlformats.org/drawingml/2006/picture">
                        <pic:nvPicPr>
                          <pic:cNvPr id="161" name="ID_F45EB7A7244348A49E0AA321A9F0EC57"/>
                          <pic:cNvPicPr/>
                        </pic:nvPicPr>
                        <pic:blipFill>
                          <a:blip r:embed="rId6"/>
                          <a:stretch>
                            <a:fillRect/>
                          </a:stretch>
                        </pic:blipFill>
                        <pic:spPr>
                          <a:xfrm>
                            <a:off x="0" y="0"/>
                            <a:ext cx="1704340" cy="1524000"/>
                          </a:xfrm>
                          <a:prstGeom prst="rect">
                            <a:avLst/>
                          </a:prstGeom>
                          <a:noFill/>
                          <a:ln>
                            <a:noFill/>
                          </a:ln>
                        </pic:spPr>
                      </pic:pic>
                    </a:graphicData>
                  </a:graphic>
                </wp:anchor>
              </w:drawing>
            </w:r>
          </w:p>
        </w:tc>
      </w:tr>
      <w:tr w14:paraId="0755C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5ED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EE8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足球门大</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B4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cm*103cm*104cm聚乙烯工程塑料，滚塑机一次成型，产品密度大、强度高、耐折弯、热胀冷缩应力小。成形后期经修边、锐角毛刺打磨处理，无安全隐患。生产原材料为原生料，不添加回收料。色母添加剂为标准色母，产品耐紫外线、不褪色，色彩符合儿童视觉习惯。网绳为尼龙绳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F6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7C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个</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452CEA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502920</wp:posOffset>
                  </wp:positionV>
                  <wp:extent cx="1714500" cy="1231900"/>
                  <wp:effectExtent l="0" t="0" r="0" b="6350"/>
                  <wp:wrapNone/>
                  <wp:docPr id="153" name="ID_87B2C46BCFA8424CB5B0E74336E00805"/>
                  <wp:cNvGraphicFramePr/>
                  <a:graphic xmlns:a="http://schemas.openxmlformats.org/drawingml/2006/main">
                    <a:graphicData uri="http://schemas.openxmlformats.org/drawingml/2006/picture">
                      <pic:pic xmlns:pic="http://schemas.openxmlformats.org/drawingml/2006/picture">
                        <pic:nvPicPr>
                          <pic:cNvPr id="153" name="ID_87B2C46BCFA8424CB5B0E74336E00805"/>
                          <pic:cNvPicPr/>
                        </pic:nvPicPr>
                        <pic:blipFill>
                          <a:blip r:embed="rId7"/>
                          <a:stretch>
                            <a:fillRect/>
                          </a:stretch>
                        </pic:blipFill>
                        <pic:spPr>
                          <a:xfrm>
                            <a:off x="0" y="0"/>
                            <a:ext cx="1714500" cy="1231900"/>
                          </a:xfrm>
                          <a:prstGeom prst="rect">
                            <a:avLst/>
                          </a:prstGeom>
                          <a:noFill/>
                          <a:ln>
                            <a:noFill/>
                          </a:ln>
                        </pic:spPr>
                      </pic:pic>
                    </a:graphicData>
                  </a:graphic>
                </wp:anchor>
              </w:drawing>
            </w:r>
          </w:p>
        </w:tc>
      </w:tr>
      <w:tr w14:paraId="59EAB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EDF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F7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水车01</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55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110cm*55cm*66cm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材质：管子：PPRT增强型，表面钢化，防紫外线处理，壁厚3MM；接头：ABS材质，抗扭力220公斤；扣件：407铝材。</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79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91E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2A83C1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19050</wp:posOffset>
                  </wp:positionV>
                  <wp:extent cx="1710690" cy="1171575"/>
                  <wp:effectExtent l="0" t="0" r="3810" b="9525"/>
                  <wp:wrapNone/>
                  <wp:docPr id="165" name="ID_450BE81543BD4862A7117DA04E43104C"/>
                  <wp:cNvGraphicFramePr/>
                  <a:graphic xmlns:a="http://schemas.openxmlformats.org/drawingml/2006/main">
                    <a:graphicData uri="http://schemas.openxmlformats.org/drawingml/2006/picture">
                      <pic:pic xmlns:pic="http://schemas.openxmlformats.org/drawingml/2006/picture">
                        <pic:nvPicPr>
                          <pic:cNvPr id="165" name="ID_450BE81543BD4862A7117DA04E43104C"/>
                          <pic:cNvPicPr/>
                        </pic:nvPicPr>
                        <pic:blipFill>
                          <a:blip r:embed="rId8"/>
                          <a:stretch>
                            <a:fillRect/>
                          </a:stretch>
                        </pic:blipFill>
                        <pic:spPr>
                          <a:xfrm>
                            <a:off x="0" y="0"/>
                            <a:ext cx="1710690" cy="1171575"/>
                          </a:xfrm>
                          <a:prstGeom prst="rect">
                            <a:avLst/>
                          </a:prstGeom>
                          <a:noFill/>
                          <a:ln>
                            <a:noFill/>
                          </a:ln>
                        </pic:spPr>
                      </pic:pic>
                    </a:graphicData>
                  </a:graphic>
                </wp:anchor>
              </w:drawing>
            </w:r>
          </w:p>
        </w:tc>
      </w:tr>
      <w:tr w14:paraId="0384C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6A7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669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14寸平衡车</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D7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95cm*45cm*52cm铁质，橡胶轮胎，把手包橡胶，金属架应喷漆，漆面光滑，无脱落。</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A9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83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辆</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648A94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19050</wp:posOffset>
                  </wp:positionV>
                  <wp:extent cx="1710690" cy="1590675"/>
                  <wp:effectExtent l="0" t="0" r="3810" b="9525"/>
                  <wp:wrapNone/>
                  <wp:docPr id="181" name="ID_76EA1C9423C241CF8AA312969F84BC46"/>
                  <wp:cNvGraphicFramePr/>
                  <a:graphic xmlns:a="http://schemas.openxmlformats.org/drawingml/2006/main">
                    <a:graphicData uri="http://schemas.openxmlformats.org/drawingml/2006/picture">
                      <pic:pic xmlns:pic="http://schemas.openxmlformats.org/drawingml/2006/picture">
                        <pic:nvPicPr>
                          <pic:cNvPr id="181" name="ID_76EA1C9423C241CF8AA312969F84BC46"/>
                          <pic:cNvPicPr/>
                        </pic:nvPicPr>
                        <pic:blipFill>
                          <a:blip r:embed="rId9"/>
                          <a:stretch>
                            <a:fillRect/>
                          </a:stretch>
                        </pic:blipFill>
                        <pic:spPr>
                          <a:xfrm>
                            <a:off x="0" y="0"/>
                            <a:ext cx="1710690" cy="1590675"/>
                          </a:xfrm>
                          <a:prstGeom prst="rect">
                            <a:avLst/>
                          </a:prstGeom>
                          <a:noFill/>
                          <a:ln>
                            <a:noFill/>
                          </a:ln>
                        </pic:spPr>
                      </pic:pic>
                    </a:graphicData>
                  </a:graphic>
                </wp:anchor>
              </w:drawing>
            </w:r>
          </w:p>
        </w:tc>
      </w:tr>
      <w:tr w14:paraId="0CE87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3E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02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ES三轮车M</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5C6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78cm*45cm*54cm適合年齡:3-7歲</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孩子的第一台三輪車，騎乘中加強腿部肌耐力。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92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C77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辆</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161057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19050</wp:posOffset>
                  </wp:positionV>
                  <wp:extent cx="1708150" cy="1857375"/>
                  <wp:effectExtent l="0" t="0" r="6350" b="9525"/>
                  <wp:wrapNone/>
                  <wp:docPr id="147" name="ID_DAE9B2C41B5340D9B3B3EDEF678D912A"/>
                  <wp:cNvGraphicFramePr/>
                  <a:graphic xmlns:a="http://schemas.openxmlformats.org/drawingml/2006/main">
                    <a:graphicData uri="http://schemas.openxmlformats.org/drawingml/2006/picture">
                      <pic:pic xmlns:pic="http://schemas.openxmlformats.org/drawingml/2006/picture">
                        <pic:nvPicPr>
                          <pic:cNvPr id="147" name="ID_DAE9B2C41B5340D9B3B3EDEF678D912A"/>
                          <pic:cNvPicPr/>
                        </pic:nvPicPr>
                        <pic:blipFill>
                          <a:blip r:embed="rId10"/>
                          <a:stretch>
                            <a:fillRect/>
                          </a:stretch>
                        </pic:blipFill>
                        <pic:spPr>
                          <a:xfrm>
                            <a:off x="0" y="0"/>
                            <a:ext cx="1708150" cy="1857375"/>
                          </a:xfrm>
                          <a:prstGeom prst="rect">
                            <a:avLst/>
                          </a:prstGeom>
                          <a:noFill/>
                          <a:ln>
                            <a:noFill/>
                          </a:ln>
                        </pic:spPr>
                      </pic:pic>
                    </a:graphicData>
                  </a:graphic>
                </wp:anchor>
              </w:drawing>
            </w:r>
          </w:p>
        </w:tc>
      </w:tr>
      <w:tr w14:paraId="69056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3B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C86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两轮滑板车</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9B7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87cm*45cm*71cm铁质，橡胶轮胎，把手包橡胶，金属架应喷漆，漆面光滑，无脱落。</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580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3C4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辆</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2BC99E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19050</wp:posOffset>
                  </wp:positionV>
                  <wp:extent cx="1710055" cy="1790700"/>
                  <wp:effectExtent l="0" t="0" r="4445" b="0"/>
                  <wp:wrapNone/>
                  <wp:docPr id="163" name="ID_BF9542A60F134577A352E6005C25BF2A"/>
                  <wp:cNvGraphicFramePr/>
                  <a:graphic xmlns:a="http://schemas.openxmlformats.org/drawingml/2006/main">
                    <a:graphicData uri="http://schemas.openxmlformats.org/drawingml/2006/picture">
                      <pic:pic xmlns:pic="http://schemas.openxmlformats.org/drawingml/2006/picture">
                        <pic:nvPicPr>
                          <pic:cNvPr id="163" name="ID_BF9542A60F134577A352E6005C25BF2A"/>
                          <pic:cNvPicPr/>
                        </pic:nvPicPr>
                        <pic:blipFill>
                          <a:blip r:embed="rId11"/>
                          <a:stretch>
                            <a:fillRect/>
                          </a:stretch>
                        </pic:blipFill>
                        <pic:spPr>
                          <a:xfrm>
                            <a:off x="0" y="0"/>
                            <a:ext cx="1710055" cy="1790700"/>
                          </a:xfrm>
                          <a:prstGeom prst="rect">
                            <a:avLst/>
                          </a:prstGeom>
                          <a:noFill/>
                          <a:ln>
                            <a:noFill/>
                          </a:ln>
                        </pic:spPr>
                      </pic:pic>
                    </a:graphicData>
                  </a:graphic>
                </wp:anchor>
              </w:drawing>
            </w:r>
          </w:p>
        </w:tc>
      </w:tr>
      <w:tr w14:paraId="2452E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751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344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鳄鱼软座椅（托）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F1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120cm*30cm*40cm采用全耐磨、防滑、抗撕裂、耐燃表皮高密度泡棉、木结构。外形为鳄鱼造型，形象、可爱，适合摆放在教室角落。</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9C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E03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个</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36326E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19050</wp:posOffset>
                  </wp:positionV>
                  <wp:extent cx="1710690" cy="1590675"/>
                  <wp:effectExtent l="0" t="0" r="3810" b="9525"/>
                  <wp:wrapNone/>
                  <wp:docPr id="169" name="ID_AE5CA348D0764BF2A03752626E04261C"/>
                  <wp:cNvGraphicFramePr/>
                  <a:graphic xmlns:a="http://schemas.openxmlformats.org/drawingml/2006/main">
                    <a:graphicData uri="http://schemas.openxmlformats.org/drawingml/2006/picture">
                      <pic:pic xmlns:pic="http://schemas.openxmlformats.org/drawingml/2006/picture">
                        <pic:nvPicPr>
                          <pic:cNvPr id="169" name="ID_AE5CA348D0764BF2A03752626E04261C"/>
                          <pic:cNvPicPr/>
                        </pic:nvPicPr>
                        <pic:blipFill>
                          <a:blip r:embed="rId12"/>
                          <a:stretch>
                            <a:fillRect/>
                          </a:stretch>
                        </pic:blipFill>
                        <pic:spPr>
                          <a:xfrm>
                            <a:off x="0" y="0"/>
                            <a:ext cx="1710690" cy="1590675"/>
                          </a:xfrm>
                          <a:prstGeom prst="rect">
                            <a:avLst/>
                          </a:prstGeom>
                          <a:noFill/>
                          <a:ln>
                            <a:noFill/>
                          </a:ln>
                        </pic:spPr>
                      </pic:pic>
                    </a:graphicData>
                  </a:graphic>
                </wp:anchor>
              </w:drawing>
            </w:r>
          </w:p>
        </w:tc>
      </w:tr>
      <w:tr w14:paraId="42FE2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868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0C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小鸡软座椅（托）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CF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130cm*25cm*45cm采用全耐磨、防滑、抗撕裂、耐燃表皮高密度泡棉、木结构。外形为小鸡造型，形象、可爱，适合摆放在教室角落。</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DB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77E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个</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67CFD4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19050</wp:posOffset>
                  </wp:positionV>
                  <wp:extent cx="1701165" cy="1219200"/>
                  <wp:effectExtent l="0" t="0" r="13335" b="0"/>
                  <wp:wrapNone/>
                  <wp:docPr id="167" name="ID_89AA5AE6A0224BE38FC3761D520C3938"/>
                  <wp:cNvGraphicFramePr/>
                  <a:graphic xmlns:a="http://schemas.openxmlformats.org/drawingml/2006/main">
                    <a:graphicData uri="http://schemas.openxmlformats.org/drawingml/2006/picture">
                      <pic:pic xmlns:pic="http://schemas.openxmlformats.org/drawingml/2006/picture">
                        <pic:nvPicPr>
                          <pic:cNvPr id="167" name="ID_89AA5AE6A0224BE38FC3761D520C3938"/>
                          <pic:cNvPicPr/>
                        </pic:nvPicPr>
                        <pic:blipFill>
                          <a:blip r:embed="rId13"/>
                          <a:stretch>
                            <a:fillRect/>
                          </a:stretch>
                        </pic:blipFill>
                        <pic:spPr>
                          <a:xfrm>
                            <a:off x="0" y="0"/>
                            <a:ext cx="1701165" cy="1219200"/>
                          </a:xfrm>
                          <a:prstGeom prst="rect">
                            <a:avLst/>
                          </a:prstGeom>
                          <a:noFill/>
                          <a:ln>
                            <a:noFill/>
                          </a:ln>
                        </pic:spPr>
                      </pic:pic>
                    </a:graphicData>
                  </a:graphic>
                </wp:anchor>
              </w:drawing>
            </w:r>
          </w:p>
        </w:tc>
      </w:tr>
      <w:tr w14:paraId="23673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1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76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F3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圆形平衡组</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E08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直径125cm采用环保材质，做工精致，0甲醛无污染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8A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3E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627F83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19050</wp:posOffset>
                  </wp:positionV>
                  <wp:extent cx="1710690" cy="1504950"/>
                  <wp:effectExtent l="0" t="0" r="3810" b="0"/>
                  <wp:wrapNone/>
                  <wp:docPr id="179" name="ID_F13854709EE24B44823D0B30031502CB"/>
                  <wp:cNvGraphicFramePr/>
                  <a:graphic xmlns:a="http://schemas.openxmlformats.org/drawingml/2006/main">
                    <a:graphicData uri="http://schemas.openxmlformats.org/drawingml/2006/picture">
                      <pic:pic xmlns:pic="http://schemas.openxmlformats.org/drawingml/2006/picture">
                        <pic:nvPicPr>
                          <pic:cNvPr id="179" name="ID_F13854709EE24B44823D0B30031502CB"/>
                          <pic:cNvPicPr/>
                        </pic:nvPicPr>
                        <pic:blipFill>
                          <a:blip r:embed="rId14"/>
                          <a:stretch>
                            <a:fillRect/>
                          </a:stretch>
                        </pic:blipFill>
                        <pic:spPr>
                          <a:xfrm>
                            <a:off x="0" y="0"/>
                            <a:ext cx="1710690" cy="1504950"/>
                          </a:xfrm>
                          <a:prstGeom prst="rect">
                            <a:avLst/>
                          </a:prstGeom>
                          <a:noFill/>
                          <a:ln>
                            <a:noFill/>
                          </a:ln>
                        </pic:spPr>
                      </pic:pic>
                    </a:graphicData>
                  </a:graphic>
                </wp:anchor>
              </w:drawing>
            </w:r>
          </w:p>
        </w:tc>
      </w:tr>
      <w:tr w14:paraId="1D1C8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9D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18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宝宝扭扭车（托）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2F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产品材质:金属、塑料</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产品尺寸:60.5cmx22cmx36cm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产品配置:宝宝扭扭车1辆。</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E82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44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30CBED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41910</wp:posOffset>
                  </wp:positionH>
                  <wp:positionV relativeFrom="paragraph">
                    <wp:posOffset>38100</wp:posOffset>
                  </wp:positionV>
                  <wp:extent cx="1706880" cy="1524000"/>
                  <wp:effectExtent l="0" t="0" r="7620" b="0"/>
                  <wp:wrapNone/>
                  <wp:docPr id="183" name="ID_1BF0AF8D41EE4DB588181B583FA98E8D"/>
                  <wp:cNvGraphicFramePr/>
                  <a:graphic xmlns:a="http://schemas.openxmlformats.org/drawingml/2006/main">
                    <a:graphicData uri="http://schemas.openxmlformats.org/drawingml/2006/picture">
                      <pic:pic xmlns:pic="http://schemas.openxmlformats.org/drawingml/2006/picture">
                        <pic:nvPicPr>
                          <pic:cNvPr id="183" name="ID_1BF0AF8D41EE4DB588181B583FA98E8D"/>
                          <pic:cNvPicPr/>
                        </pic:nvPicPr>
                        <pic:blipFill>
                          <a:blip r:embed="rId15"/>
                          <a:stretch>
                            <a:fillRect/>
                          </a:stretch>
                        </pic:blipFill>
                        <pic:spPr>
                          <a:xfrm>
                            <a:off x="0" y="0"/>
                            <a:ext cx="1706880" cy="1524000"/>
                          </a:xfrm>
                          <a:prstGeom prst="rect">
                            <a:avLst/>
                          </a:prstGeom>
                          <a:noFill/>
                          <a:ln>
                            <a:noFill/>
                          </a:ln>
                        </pic:spPr>
                      </pic:pic>
                    </a:graphicData>
                  </a:graphic>
                </wp:anchor>
              </w:drawing>
            </w:r>
          </w:p>
        </w:tc>
      </w:tr>
      <w:tr w14:paraId="72904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7"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02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CE1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圆柱走走爬爬（托）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02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320cm*120cm采用环保材质，做工精致，0甲醛无污染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A24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6E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6A7DBB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19050</wp:posOffset>
                  </wp:positionV>
                  <wp:extent cx="1700530" cy="790575"/>
                  <wp:effectExtent l="0" t="0" r="13970" b="9525"/>
                  <wp:wrapNone/>
                  <wp:docPr id="159" name="ID_13C50AEAC85B425280817BA91F1FD980"/>
                  <wp:cNvGraphicFramePr/>
                  <a:graphic xmlns:a="http://schemas.openxmlformats.org/drawingml/2006/main">
                    <a:graphicData uri="http://schemas.openxmlformats.org/drawingml/2006/picture">
                      <pic:pic xmlns:pic="http://schemas.openxmlformats.org/drawingml/2006/picture">
                        <pic:nvPicPr>
                          <pic:cNvPr id="159" name="ID_13C50AEAC85B425280817BA91F1FD980"/>
                          <pic:cNvPicPr/>
                        </pic:nvPicPr>
                        <pic:blipFill>
                          <a:blip r:embed="rId16"/>
                          <a:stretch>
                            <a:fillRect/>
                          </a:stretch>
                        </pic:blipFill>
                        <pic:spPr>
                          <a:xfrm>
                            <a:off x="0" y="0"/>
                            <a:ext cx="1700530" cy="790575"/>
                          </a:xfrm>
                          <a:prstGeom prst="rect">
                            <a:avLst/>
                          </a:prstGeom>
                          <a:noFill/>
                          <a:ln>
                            <a:noFill/>
                          </a:ln>
                        </pic:spPr>
                      </pic:pic>
                    </a:graphicData>
                  </a:graphic>
                </wp:anchor>
              </w:drawing>
            </w:r>
          </w:p>
        </w:tc>
      </w:tr>
      <w:tr w14:paraId="26A95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9"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1F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D3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公主屋顶（托）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4DB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直径145cm*70cm采用环保材质，做工精致，0甲醛无污染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86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06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个</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768AE4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245" cy="1990725"/>
                  <wp:effectExtent l="0" t="0" r="8255" b="9525"/>
                  <wp:wrapNone/>
                  <wp:docPr id="145" name="ID_CDED0031C44F4A009C925F262A065650"/>
                  <wp:cNvGraphicFramePr/>
                  <a:graphic xmlns:a="http://schemas.openxmlformats.org/drawingml/2006/main">
                    <a:graphicData uri="http://schemas.openxmlformats.org/drawingml/2006/picture">
                      <pic:pic xmlns:pic="http://schemas.openxmlformats.org/drawingml/2006/picture">
                        <pic:nvPicPr>
                          <pic:cNvPr id="145" name="ID_CDED0031C44F4A009C925F262A065650"/>
                          <pic:cNvPicPr/>
                        </pic:nvPicPr>
                        <pic:blipFill>
                          <a:blip r:embed="rId17"/>
                          <a:stretch>
                            <a:fillRect/>
                          </a:stretch>
                        </pic:blipFill>
                        <pic:spPr>
                          <a:xfrm>
                            <a:off x="0" y="0"/>
                            <a:ext cx="1706245" cy="1990725"/>
                          </a:xfrm>
                          <a:prstGeom prst="rect">
                            <a:avLst/>
                          </a:prstGeom>
                          <a:noFill/>
                          <a:ln>
                            <a:noFill/>
                          </a:ln>
                        </pic:spPr>
                      </pic:pic>
                    </a:graphicData>
                  </a:graphic>
                </wp:anchor>
              </w:drawing>
            </w:r>
          </w:p>
        </w:tc>
      </w:tr>
      <w:tr w14:paraId="09833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8"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684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27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粉色温馨双人沙发（托）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D45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86cm*46cm*51cm采用全耐磨、防滑、抗撕裂、耐燃表皮高密度泡棉、木结构。形象、可爱，适合摆放在教室角落。</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3E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4AE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个</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3C09F8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19050</wp:posOffset>
                  </wp:positionV>
                  <wp:extent cx="1699895" cy="1352550"/>
                  <wp:effectExtent l="0" t="0" r="14605" b="0"/>
                  <wp:wrapNone/>
                  <wp:docPr id="171" name="ID_962E8E5C6E2F4D9C9C917599009E4EE3"/>
                  <wp:cNvGraphicFramePr/>
                  <a:graphic xmlns:a="http://schemas.openxmlformats.org/drawingml/2006/main">
                    <a:graphicData uri="http://schemas.openxmlformats.org/drawingml/2006/picture">
                      <pic:pic xmlns:pic="http://schemas.openxmlformats.org/drawingml/2006/picture">
                        <pic:nvPicPr>
                          <pic:cNvPr id="171" name="ID_962E8E5C6E2F4D9C9C917599009E4EE3"/>
                          <pic:cNvPicPr/>
                        </pic:nvPicPr>
                        <pic:blipFill>
                          <a:blip r:embed="rId18"/>
                          <a:stretch>
                            <a:fillRect/>
                          </a:stretch>
                        </pic:blipFill>
                        <pic:spPr>
                          <a:xfrm>
                            <a:off x="0" y="0"/>
                            <a:ext cx="1699895" cy="1352550"/>
                          </a:xfrm>
                          <a:prstGeom prst="rect">
                            <a:avLst/>
                          </a:prstGeom>
                          <a:noFill/>
                          <a:ln>
                            <a:noFill/>
                          </a:ln>
                        </pic:spPr>
                      </pic:pic>
                    </a:graphicData>
                  </a:graphic>
                </wp:anchor>
              </w:drawing>
            </w:r>
          </w:p>
        </w:tc>
      </w:tr>
      <w:tr w14:paraId="69C40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9C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61E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粉色温馨单人沙发（托）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858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50cm*46cm*51cm采用全耐磨、防滑、抗撕裂、耐燃表皮高密度泡棉、木结构。形象、可爱，适合摆放在教室角落。</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A2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A7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个</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2EBEA1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19050</wp:posOffset>
                  </wp:positionV>
                  <wp:extent cx="1701800" cy="1428750"/>
                  <wp:effectExtent l="0" t="0" r="12700" b="0"/>
                  <wp:wrapNone/>
                  <wp:docPr id="157" name="ID_933D3862C8EB4C399412F4607AAD832E"/>
                  <wp:cNvGraphicFramePr/>
                  <a:graphic xmlns:a="http://schemas.openxmlformats.org/drawingml/2006/main">
                    <a:graphicData uri="http://schemas.openxmlformats.org/drawingml/2006/picture">
                      <pic:pic xmlns:pic="http://schemas.openxmlformats.org/drawingml/2006/picture">
                        <pic:nvPicPr>
                          <pic:cNvPr id="157" name="ID_933D3862C8EB4C399412F4607AAD832E"/>
                          <pic:cNvPicPr/>
                        </pic:nvPicPr>
                        <pic:blipFill>
                          <a:blip r:embed="rId19"/>
                          <a:stretch>
                            <a:fillRect/>
                          </a:stretch>
                        </pic:blipFill>
                        <pic:spPr>
                          <a:xfrm>
                            <a:off x="0" y="0"/>
                            <a:ext cx="1701800" cy="1428750"/>
                          </a:xfrm>
                          <a:prstGeom prst="rect">
                            <a:avLst/>
                          </a:prstGeom>
                          <a:noFill/>
                          <a:ln>
                            <a:noFill/>
                          </a:ln>
                        </pic:spPr>
                      </pic:pic>
                    </a:graphicData>
                  </a:graphic>
                </wp:anchor>
              </w:drawing>
            </w:r>
          </w:p>
        </w:tc>
      </w:tr>
      <w:tr w14:paraId="7789E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AE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82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小熊皮质沙发（粉色）（托）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38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50cm*55cm*45cm采用全耐磨、防滑、抗撕裂、耐燃表皮高密度泡棉、木结构。形象、可爱，适合摆放在教室角落。</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63B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1C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个</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02D053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19050</wp:posOffset>
                  </wp:positionV>
                  <wp:extent cx="1705610" cy="1971675"/>
                  <wp:effectExtent l="0" t="0" r="8890" b="9525"/>
                  <wp:wrapNone/>
                  <wp:docPr id="139" name="ID_7748BED58B66454FA738EE1FDD086BDF"/>
                  <wp:cNvGraphicFramePr/>
                  <a:graphic xmlns:a="http://schemas.openxmlformats.org/drawingml/2006/main">
                    <a:graphicData uri="http://schemas.openxmlformats.org/drawingml/2006/picture">
                      <pic:pic xmlns:pic="http://schemas.openxmlformats.org/drawingml/2006/picture">
                        <pic:nvPicPr>
                          <pic:cNvPr id="139" name="ID_7748BED58B66454FA738EE1FDD086BDF"/>
                          <pic:cNvPicPr/>
                        </pic:nvPicPr>
                        <pic:blipFill>
                          <a:blip r:embed="rId20"/>
                          <a:stretch>
                            <a:fillRect/>
                          </a:stretch>
                        </pic:blipFill>
                        <pic:spPr>
                          <a:xfrm>
                            <a:off x="0" y="0"/>
                            <a:ext cx="1705610" cy="1971675"/>
                          </a:xfrm>
                          <a:prstGeom prst="rect">
                            <a:avLst/>
                          </a:prstGeom>
                          <a:noFill/>
                          <a:ln>
                            <a:noFill/>
                          </a:ln>
                        </pic:spPr>
                      </pic:pic>
                    </a:graphicData>
                  </a:graphic>
                </wp:anchor>
              </w:drawing>
            </w:r>
          </w:p>
        </w:tc>
      </w:tr>
      <w:tr w14:paraId="4ED59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2"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BF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30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小熊皮质沙发（白色）（托）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FBB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50cm*55cm*45cm采用全耐磨、防滑、抗撕裂、耐燃表皮高密度泡棉、木结构。形象、可爱，适合摆放在教室角落。</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88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F5C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个</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5B6377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19050</wp:posOffset>
                  </wp:positionV>
                  <wp:extent cx="1709420" cy="1971675"/>
                  <wp:effectExtent l="0" t="0" r="5080" b="9525"/>
                  <wp:wrapNone/>
                  <wp:docPr id="173" name="ID_6298E32136A04C30846BDECCC2FFD73E"/>
                  <wp:cNvGraphicFramePr/>
                  <a:graphic xmlns:a="http://schemas.openxmlformats.org/drawingml/2006/main">
                    <a:graphicData uri="http://schemas.openxmlformats.org/drawingml/2006/picture">
                      <pic:pic xmlns:pic="http://schemas.openxmlformats.org/drawingml/2006/picture">
                        <pic:nvPicPr>
                          <pic:cNvPr id="173" name="ID_6298E32136A04C30846BDECCC2FFD73E"/>
                          <pic:cNvPicPr/>
                        </pic:nvPicPr>
                        <pic:blipFill>
                          <a:blip r:embed="rId21"/>
                          <a:stretch>
                            <a:fillRect/>
                          </a:stretch>
                        </pic:blipFill>
                        <pic:spPr>
                          <a:xfrm>
                            <a:off x="0" y="0"/>
                            <a:ext cx="1709420" cy="1971675"/>
                          </a:xfrm>
                          <a:prstGeom prst="rect">
                            <a:avLst/>
                          </a:prstGeom>
                          <a:noFill/>
                          <a:ln>
                            <a:noFill/>
                          </a:ln>
                        </pic:spPr>
                      </pic:pic>
                    </a:graphicData>
                  </a:graphic>
                </wp:anchor>
              </w:drawing>
            </w:r>
          </w:p>
        </w:tc>
      </w:tr>
      <w:tr w14:paraId="03C76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7"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FD4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DAD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白色小兔皮质沙发（托）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CC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50cm*55cm*45cm采用全耐磨、防滑、抗撕裂、耐燃表皮高密度泡棉、木结构。形象、可爱，适合摆放在教室角落。</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016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B3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个</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38F2B9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19050</wp:posOffset>
                  </wp:positionV>
                  <wp:extent cx="1703705" cy="1809750"/>
                  <wp:effectExtent l="0" t="0" r="10795" b="0"/>
                  <wp:wrapNone/>
                  <wp:docPr id="135" name="ID_D760D4178F9846C58583E21F394B2049"/>
                  <wp:cNvGraphicFramePr/>
                  <a:graphic xmlns:a="http://schemas.openxmlformats.org/drawingml/2006/main">
                    <a:graphicData uri="http://schemas.openxmlformats.org/drawingml/2006/picture">
                      <pic:pic xmlns:pic="http://schemas.openxmlformats.org/drawingml/2006/picture">
                        <pic:nvPicPr>
                          <pic:cNvPr id="135" name="ID_D760D4178F9846C58583E21F394B2049"/>
                          <pic:cNvPicPr/>
                        </pic:nvPicPr>
                        <pic:blipFill>
                          <a:blip r:embed="rId22"/>
                          <a:stretch>
                            <a:fillRect/>
                          </a:stretch>
                        </pic:blipFill>
                        <pic:spPr>
                          <a:xfrm>
                            <a:off x="0" y="0"/>
                            <a:ext cx="1703705" cy="1809750"/>
                          </a:xfrm>
                          <a:prstGeom prst="rect">
                            <a:avLst/>
                          </a:prstGeom>
                          <a:noFill/>
                          <a:ln>
                            <a:noFill/>
                          </a:ln>
                        </pic:spPr>
                      </pic:pic>
                    </a:graphicData>
                  </a:graphic>
                </wp:anchor>
              </w:drawing>
            </w:r>
          </w:p>
        </w:tc>
      </w:tr>
      <w:tr w14:paraId="68549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47A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04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月亮推车（托）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58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52cm*2cm7*47cm产品材质：采用环保材质，结实耐用牢固。</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00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3B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个</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6BEE52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19050</wp:posOffset>
                  </wp:positionV>
                  <wp:extent cx="1707515" cy="2076450"/>
                  <wp:effectExtent l="0" t="0" r="6985" b="0"/>
                  <wp:wrapNone/>
                  <wp:docPr id="149" name="ID_6045F997B1EB4FB298415054E0EB956D"/>
                  <wp:cNvGraphicFramePr/>
                  <a:graphic xmlns:a="http://schemas.openxmlformats.org/drawingml/2006/main">
                    <a:graphicData uri="http://schemas.openxmlformats.org/drawingml/2006/picture">
                      <pic:pic xmlns:pic="http://schemas.openxmlformats.org/drawingml/2006/picture">
                        <pic:nvPicPr>
                          <pic:cNvPr id="149" name="ID_6045F997B1EB4FB298415054E0EB956D"/>
                          <pic:cNvPicPr/>
                        </pic:nvPicPr>
                        <pic:blipFill>
                          <a:blip r:embed="rId23"/>
                          <a:stretch>
                            <a:fillRect/>
                          </a:stretch>
                        </pic:blipFill>
                        <pic:spPr>
                          <a:xfrm>
                            <a:off x="0" y="0"/>
                            <a:ext cx="1707515" cy="2076450"/>
                          </a:xfrm>
                          <a:prstGeom prst="rect">
                            <a:avLst/>
                          </a:prstGeom>
                          <a:noFill/>
                          <a:ln>
                            <a:noFill/>
                          </a:ln>
                        </pic:spPr>
                      </pic:pic>
                    </a:graphicData>
                  </a:graphic>
                </wp:anchor>
              </w:drawing>
            </w:r>
          </w:p>
        </w:tc>
      </w:tr>
      <w:tr w14:paraId="1B798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B4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244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购物小推车（粉色）（托）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19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cm*34cm*45cm材质：三聚氰胺板，板厚度16MM，健康、环保、弹性和透气性强，导热性能好且保养简单。符合幼儿家具的要求,全圆角设计，无毛刺，不伤手。各类辅材为不低于国家标准的绿色环保粘剂和涂料，无色、无味，结实耐用。表面和内表面以及儿童手指可触及的隐蔽处，均不得有锐利的棱角、毛刺。</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98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E8D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个</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36B173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47625</wp:posOffset>
                  </wp:positionV>
                  <wp:extent cx="1714500" cy="2143125"/>
                  <wp:effectExtent l="0" t="0" r="0" b="9525"/>
                  <wp:wrapNone/>
                  <wp:docPr id="151" name="ID_EFDDDFF1C3F34739A7FD916639EF0FC5"/>
                  <wp:cNvGraphicFramePr/>
                  <a:graphic xmlns:a="http://schemas.openxmlformats.org/drawingml/2006/main">
                    <a:graphicData uri="http://schemas.openxmlformats.org/drawingml/2006/picture">
                      <pic:pic xmlns:pic="http://schemas.openxmlformats.org/drawingml/2006/picture">
                        <pic:nvPicPr>
                          <pic:cNvPr id="151" name="ID_EFDDDFF1C3F34739A7FD916639EF0FC5"/>
                          <pic:cNvPicPr/>
                        </pic:nvPicPr>
                        <pic:blipFill>
                          <a:blip r:embed="rId24"/>
                          <a:stretch>
                            <a:fillRect/>
                          </a:stretch>
                        </pic:blipFill>
                        <pic:spPr>
                          <a:xfrm>
                            <a:off x="0" y="0"/>
                            <a:ext cx="1714500" cy="2143125"/>
                          </a:xfrm>
                          <a:prstGeom prst="rect">
                            <a:avLst/>
                          </a:prstGeom>
                          <a:noFill/>
                          <a:ln>
                            <a:noFill/>
                          </a:ln>
                        </pic:spPr>
                      </pic:pic>
                    </a:graphicData>
                  </a:graphic>
                </wp:anchor>
              </w:drawing>
            </w:r>
          </w:p>
        </w:tc>
      </w:tr>
      <w:tr w14:paraId="3F25B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6FD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62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中号卡车（托）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A4C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27cm*15cm*16cm进口工程塑料 ，造型颜色鲜艳，模拟真实生活</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329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B24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3C5655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19050</wp:posOffset>
                  </wp:positionV>
                  <wp:extent cx="1700530" cy="1209675"/>
                  <wp:effectExtent l="0" t="0" r="13970" b="9525"/>
                  <wp:wrapNone/>
                  <wp:docPr id="175" name="ID_CE79F19BCED145DEBC63CC9E2C25792A"/>
                  <wp:cNvGraphicFramePr/>
                  <a:graphic xmlns:a="http://schemas.openxmlformats.org/drawingml/2006/main">
                    <a:graphicData uri="http://schemas.openxmlformats.org/drawingml/2006/picture">
                      <pic:pic xmlns:pic="http://schemas.openxmlformats.org/drawingml/2006/picture">
                        <pic:nvPicPr>
                          <pic:cNvPr id="175" name="ID_CE79F19BCED145DEBC63CC9E2C25792A"/>
                          <pic:cNvPicPr/>
                        </pic:nvPicPr>
                        <pic:blipFill>
                          <a:blip r:embed="rId25"/>
                          <a:stretch>
                            <a:fillRect/>
                          </a:stretch>
                        </pic:blipFill>
                        <pic:spPr>
                          <a:xfrm>
                            <a:off x="0" y="0"/>
                            <a:ext cx="1700530" cy="1209675"/>
                          </a:xfrm>
                          <a:prstGeom prst="rect">
                            <a:avLst/>
                          </a:prstGeom>
                          <a:noFill/>
                          <a:ln>
                            <a:noFill/>
                          </a:ln>
                        </pic:spPr>
                      </pic:pic>
                    </a:graphicData>
                  </a:graphic>
                </wp:anchor>
              </w:drawing>
            </w:r>
          </w:p>
        </w:tc>
      </w:tr>
      <w:tr w14:paraId="438F7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9F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6C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无敌电饼铛（托）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AF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17.5cm*14.5cm*2.7cm进口工程塑料 ，造型颜色鲜艳，模拟真实生活</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60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51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57C08D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19050</wp:posOffset>
                  </wp:positionV>
                  <wp:extent cx="1703070" cy="1628775"/>
                  <wp:effectExtent l="0" t="0" r="11430" b="9525"/>
                  <wp:wrapNone/>
                  <wp:docPr id="155" name="ID_24865EC71EA14D37A076B336193E3685"/>
                  <wp:cNvGraphicFramePr/>
                  <a:graphic xmlns:a="http://schemas.openxmlformats.org/drawingml/2006/main">
                    <a:graphicData uri="http://schemas.openxmlformats.org/drawingml/2006/picture">
                      <pic:pic xmlns:pic="http://schemas.openxmlformats.org/drawingml/2006/picture">
                        <pic:nvPicPr>
                          <pic:cNvPr id="155" name="ID_24865EC71EA14D37A076B336193E3685"/>
                          <pic:cNvPicPr/>
                        </pic:nvPicPr>
                        <pic:blipFill>
                          <a:blip r:embed="rId26"/>
                          <a:stretch>
                            <a:fillRect/>
                          </a:stretch>
                        </pic:blipFill>
                        <pic:spPr>
                          <a:xfrm>
                            <a:off x="0" y="0"/>
                            <a:ext cx="1703070" cy="1628775"/>
                          </a:xfrm>
                          <a:prstGeom prst="rect">
                            <a:avLst/>
                          </a:prstGeom>
                          <a:noFill/>
                          <a:ln>
                            <a:noFill/>
                          </a:ln>
                        </pic:spPr>
                      </pic:pic>
                    </a:graphicData>
                  </a:graphic>
                </wp:anchor>
              </w:drawing>
            </w:r>
          </w:p>
        </w:tc>
      </w:tr>
      <w:tr w14:paraId="22EB3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81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69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美味仿真披萨（托）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C3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23cm*22cm*4cm进口工程塑料 ，造型颜色鲜艳，模拟真实生活</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7C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217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41D48CA3">
            <w:pPr>
              <w:tabs>
                <w:tab w:val="left" w:pos="594"/>
              </w:tabs>
              <w:jc w:val="left"/>
              <w:rPr>
                <w:rFonts w:hint="eastAsia" w:ascii="宋体" w:hAnsi="宋体" w:eastAsia="宋体" w:cs="宋体"/>
                <w:i w:val="0"/>
                <w:iCs w:val="0"/>
                <w:color w:val="000000"/>
                <w:sz w:val="24"/>
                <w:szCs w:val="24"/>
                <w:u w:val="none"/>
                <w:lang w:eastAsia="zh-CN"/>
              </w:rPr>
            </w:pPr>
            <w:r>
              <w:drawing>
                <wp:inline distT="0" distB="0" distL="114300" distR="114300">
                  <wp:extent cx="1707515" cy="1666875"/>
                  <wp:effectExtent l="0" t="0" r="6985" b="9525"/>
                  <wp:docPr id="321" name="ID_E119D31F29E642D9A11D354C64B12674" descr="b7a375ec826a1df7da4a23d15ade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D_E119D31F29E642D9A11D354C64B12674" descr="b7a375ec826a1df7da4a23d15adee11"/>
                          <pic:cNvPicPr>
                            <a:picLocks noChangeAspect="1"/>
                          </pic:cNvPicPr>
                        </pic:nvPicPr>
                        <pic:blipFill>
                          <a:blip r:embed="rId27"/>
                          <a:stretch>
                            <a:fillRect/>
                          </a:stretch>
                        </pic:blipFill>
                        <pic:spPr>
                          <a:xfrm>
                            <a:off x="0" y="0"/>
                            <a:ext cx="1707515" cy="1666875"/>
                          </a:xfrm>
                          <a:prstGeom prst="rect">
                            <a:avLst/>
                          </a:prstGeom>
                        </pic:spPr>
                      </pic:pic>
                    </a:graphicData>
                  </a:graphic>
                </wp:inline>
              </w:drawing>
            </w:r>
          </w:p>
        </w:tc>
      </w:tr>
      <w:tr w14:paraId="10C01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AA2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CFD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仿真蔬菜套餐（托）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4D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23cm*19cm*10cm进口工程塑料 ，造型颜色鲜艳，模拟真实生活</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C88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FA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134C4B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880" cy="1447800"/>
                  <wp:effectExtent l="0" t="0" r="7620" b="0"/>
                  <wp:wrapNone/>
                  <wp:docPr id="137" name="ID_C27B377654544407B7B76C8E22924E31"/>
                  <wp:cNvGraphicFramePr/>
                  <a:graphic xmlns:a="http://schemas.openxmlformats.org/drawingml/2006/main">
                    <a:graphicData uri="http://schemas.openxmlformats.org/drawingml/2006/picture">
                      <pic:pic xmlns:pic="http://schemas.openxmlformats.org/drawingml/2006/picture">
                        <pic:nvPicPr>
                          <pic:cNvPr id="137" name="ID_C27B377654544407B7B76C8E22924E31"/>
                          <pic:cNvPicPr/>
                        </pic:nvPicPr>
                        <pic:blipFill>
                          <a:blip r:embed="rId28"/>
                          <a:stretch>
                            <a:fillRect/>
                          </a:stretch>
                        </pic:blipFill>
                        <pic:spPr>
                          <a:xfrm>
                            <a:off x="0" y="0"/>
                            <a:ext cx="1706880" cy="1447800"/>
                          </a:xfrm>
                          <a:prstGeom prst="rect">
                            <a:avLst/>
                          </a:prstGeom>
                          <a:noFill/>
                          <a:ln>
                            <a:noFill/>
                          </a:ln>
                        </pic:spPr>
                      </pic:pic>
                    </a:graphicData>
                  </a:graphic>
                </wp:anchor>
              </w:drawing>
            </w:r>
          </w:p>
        </w:tc>
      </w:tr>
      <w:tr w14:paraId="78C86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BA2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24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水果撕撕乐（托）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893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22cm*17cm进口工程塑料 ，造型颜色鲜艳，模拟真实生活</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E6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1E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4893F7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19050</wp:posOffset>
                  </wp:positionV>
                  <wp:extent cx="1701165" cy="1438275"/>
                  <wp:effectExtent l="0" t="0" r="13335" b="9525"/>
                  <wp:wrapNone/>
                  <wp:docPr id="133" name="ID_1C673B0CDE534EC98410B008F58822A2"/>
                  <wp:cNvGraphicFramePr/>
                  <a:graphic xmlns:a="http://schemas.openxmlformats.org/drawingml/2006/main">
                    <a:graphicData uri="http://schemas.openxmlformats.org/drawingml/2006/picture">
                      <pic:pic xmlns:pic="http://schemas.openxmlformats.org/drawingml/2006/picture">
                        <pic:nvPicPr>
                          <pic:cNvPr id="133" name="ID_1C673B0CDE534EC98410B008F58822A2"/>
                          <pic:cNvPicPr/>
                        </pic:nvPicPr>
                        <pic:blipFill>
                          <a:blip r:embed="rId29"/>
                          <a:stretch>
                            <a:fillRect/>
                          </a:stretch>
                        </pic:blipFill>
                        <pic:spPr>
                          <a:xfrm>
                            <a:off x="0" y="0"/>
                            <a:ext cx="1701165" cy="1438275"/>
                          </a:xfrm>
                          <a:prstGeom prst="rect">
                            <a:avLst/>
                          </a:prstGeom>
                          <a:noFill/>
                          <a:ln>
                            <a:noFill/>
                          </a:ln>
                        </pic:spPr>
                      </pic:pic>
                    </a:graphicData>
                  </a:graphic>
                </wp:anchor>
              </w:drawing>
            </w:r>
          </w:p>
        </w:tc>
      </w:tr>
      <w:tr w14:paraId="5FB9F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8"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63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387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布艺回力车（托）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F14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11.5cm*12.4cm*9.6cm布艺，培养孩子动手、动脑、思考和创造能力。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DA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AC8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0CE0CD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19050</wp:posOffset>
                  </wp:positionV>
                  <wp:extent cx="1702435" cy="1076325"/>
                  <wp:effectExtent l="0" t="0" r="12065" b="9525"/>
                  <wp:wrapNone/>
                  <wp:docPr id="141" name="ID_C68E5DA9183344BCA2234799BDBDD0C4"/>
                  <wp:cNvGraphicFramePr/>
                  <a:graphic xmlns:a="http://schemas.openxmlformats.org/drawingml/2006/main">
                    <a:graphicData uri="http://schemas.openxmlformats.org/drawingml/2006/picture">
                      <pic:pic xmlns:pic="http://schemas.openxmlformats.org/drawingml/2006/picture">
                        <pic:nvPicPr>
                          <pic:cNvPr id="141" name="ID_C68E5DA9183344BCA2234799BDBDD0C4"/>
                          <pic:cNvPicPr/>
                        </pic:nvPicPr>
                        <pic:blipFill>
                          <a:blip r:embed="rId30"/>
                          <a:stretch>
                            <a:fillRect/>
                          </a:stretch>
                        </pic:blipFill>
                        <pic:spPr>
                          <a:xfrm>
                            <a:off x="0" y="0"/>
                            <a:ext cx="1702435" cy="1076325"/>
                          </a:xfrm>
                          <a:prstGeom prst="rect">
                            <a:avLst/>
                          </a:prstGeom>
                          <a:noFill/>
                          <a:ln>
                            <a:noFill/>
                          </a:ln>
                        </pic:spPr>
                      </pic:pic>
                    </a:graphicData>
                  </a:graphic>
                </wp:anchor>
              </w:drawing>
            </w:r>
          </w:p>
        </w:tc>
      </w:tr>
      <w:tr w14:paraId="342D9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D3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28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娃娃生活布书（托）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E3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15cm*18cm布艺，培养孩子动手、动脑、思考和创造能力。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E1E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79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6A13D0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880" cy="1438275"/>
                  <wp:effectExtent l="0" t="0" r="7620" b="9525"/>
                  <wp:wrapNone/>
                  <wp:docPr id="143" name="ID_867ECDDDF7F645619C90925E1651C0FA"/>
                  <wp:cNvGraphicFramePr/>
                  <a:graphic xmlns:a="http://schemas.openxmlformats.org/drawingml/2006/main">
                    <a:graphicData uri="http://schemas.openxmlformats.org/drawingml/2006/picture">
                      <pic:pic xmlns:pic="http://schemas.openxmlformats.org/drawingml/2006/picture">
                        <pic:nvPicPr>
                          <pic:cNvPr id="143" name="ID_867ECDDDF7F645619C90925E1651C0FA"/>
                          <pic:cNvPicPr/>
                        </pic:nvPicPr>
                        <pic:blipFill>
                          <a:blip r:embed="rId31"/>
                          <a:stretch>
                            <a:fillRect/>
                          </a:stretch>
                        </pic:blipFill>
                        <pic:spPr>
                          <a:xfrm>
                            <a:off x="0" y="0"/>
                            <a:ext cx="1706880" cy="1438275"/>
                          </a:xfrm>
                          <a:prstGeom prst="rect">
                            <a:avLst/>
                          </a:prstGeom>
                          <a:noFill/>
                          <a:ln>
                            <a:noFill/>
                          </a:ln>
                        </pic:spPr>
                      </pic:pic>
                    </a:graphicData>
                  </a:graphic>
                </wp:anchor>
              </w:drawing>
            </w:r>
          </w:p>
        </w:tc>
      </w:tr>
      <w:tr w14:paraId="1307E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8"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A4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F3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动物尾巴布书（托）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75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12cm*20cm布艺，培养孩子动手、动脑、思考和创造能力。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06D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DD4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1722CB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19050</wp:posOffset>
                  </wp:positionV>
                  <wp:extent cx="1705610" cy="1552575"/>
                  <wp:effectExtent l="0" t="0" r="8890" b="9525"/>
                  <wp:wrapNone/>
                  <wp:docPr id="177" name="ID_1D3D61C723F846878D4DDDEDDA2D2690"/>
                  <wp:cNvGraphicFramePr/>
                  <a:graphic xmlns:a="http://schemas.openxmlformats.org/drawingml/2006/main">
                    <a:graphicData uri="http://schemas.openxmlformats.org/drawingml/2006/picture">
                      <pic:pic xmlns:pic="http://schemas.openxmlformats.org/drawingml/2006/picture">
                        <pic:nvPicPr>
                          <pic:cNvPr id="177" name="ID_1D3D61C723F846878D4DDDEDDA2D2690"/>
                          <pic:cNvPicPr/>
                        </pic:nvPicPr>
                        <pic:blipFill>
                          <a:blip r:embed="rId32"/>
                          <a:stretch>
                            <a:fillRect/>
                          </a:stretch>
                        </pic:blipFill>
                        <pic:spPr>
                          <a:xfrm>
                            <a:off x="0" y="0"/>
                            <a:ext cx="1705610" cy="1552575"/>
                          </a:xfrm>
                          <a:prstGeom prst="rect">
                            <a:avLst/>
                          </a:prstGeom>
                          <a:noFill/>
                          <a:ln>
                            <a:noFill/>
                          </a:ln>
                        </pic:spPr>
                      </pic:pic>
                    </a:graphicData>
                  </a:graphic>
                </wp:anchor>
              </w:drawing>
            </w:r>
          </w:p>
        </w:tc>
      </w:tr>
      <w:tr w14:paraId="4C4AC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19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84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土地萝卜（托）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C0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35cm*95cm布艺，培养孩子动手、动脑、思考和创造能力。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ABF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4AB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4769F4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880" cy="2152650"/>
                  <wp:effectExtent l="0" t="0" r="7620" b="0"/>
                  <wp:wrapNone/>
                  <wp:docPr id="185" name="ID_8B9F29D3610E45E6A9FE1465DC87DE90"/>
                  <wp:cNvGraphicFramePr/>
                  <a:graphic xmlns:a="http://schemas.openxmlformats.org/drawingml/2006/main">
                    <a:graphicData uri="http://schemas.openxmlformats.org/drawingml/2006/picture">
                      <pic:pic xmlns:pic="http://schemas.openxmlformats.org/drawingml/2006/picture">
                        <pic:nvPicPr>
                          <pic:cNvPr id="185" name="ID_8B9F29D3610E45E6A9FE1465DC87DE90"/>
                          <pic:cNvPicPr/>
                        </pic:nvPicPr>
                        <pic:blipFill>
                          <a:blip r:embed="rId33"/>
                          <a:stretch>
                            <a:fillRect/>
                          </a:stretch>
                        </pic:blipFill>
                        <pic:spPr>
                          <a:xfrm>
                            <a:off x="0" y="0"/>
                            <a:ext cx="1706880" cy="2152650"/>
                          </a:xfrm>
                          <a:prstGeom prst="rect">
                            <a:avLst/>
                          </a:prstGeom>
                          <a:noFill/>
                          <a:ln>
                            <a:noFill/>
                          </a:ln>
                        </pic:spPr>
                      </pic:pic>
                    </a:graphicData>
                  </a:graphic>
                </wp:anchor>
              </w:drawing>
            </w:r>
          </w:p>
        </w:tc>
      </w:tr>
      <w:tr w14:paraId="1A142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53F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5F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动物好朋友（托）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8A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全长40cm坐高25cm布艺，培养孩子动手、动脑、思考和创造能力。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8A6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1E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6BB6DF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880" cy="1743075"/>
                  <wp:effectExtent l="0" t="0" r="7620" b="9525"/>
                  <wp:wrapNone/>
                  <wp:docPr id="54" name="ID_A01D5BF05A4F42618F86ECE3B552E14E"/>
                  <wp:cNvGraphicFramePr/>
                  <a:graphic xmlns:a="http://schemas.openxmlformats.org/drawingml/2006/main">
                    <a:graphicData uri="http://schemas.openxmlformats.org/drawingml/2006/picture">
                      <pic:pic xmlns:pic="http://schemas.openxmlformats.org/drawingml/2006/picture">
                        <pic:nvPicPr>
                          <pic:cNvPr id="54" name="ID_A01D5BF05A4F42618F86ECE3B552E14E"/>
                          <pic:cNvPicPr/>
                        </pic:nvPicPr>
                        <pic:blipFill>
                          <a:blip r:embed="rId34"/>
                          <a:stretch>
                            <a:fillRect/>
                          </a:stretch>
                        </pic:blipFill>
                        <pic:spPr>
                          <a:xfrm>
                            <a:off x="0" y="0"/>
                            <a:ext cx="1706880" cy="1743075"/>
                          </a:xfrm>
                          <a:prstGeom prst="rect">
                            <a:avLst/>
                          </a:prstGeom>
                          <a:noFill/>
                          <a:ln>
                            <a:noFill/>
                          </a:ln>
                        </pic:spPr>
                      </pic:pic>
                    </a:graphicData>
                  </a:graphic>
                </wp:anchor>
              </w:drawing>
            </w:r>
          </w:p>
        </w:tc>
      </w:tr>
      <w:tr w14:paraId="5A84D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9"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E3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F7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公鸡布偶（托）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F86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52cm布艺，培养孩子动手、动脑、思考和创造能力。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A5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A53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07FA4B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19050</wp:posOffset>
                  </wp:positionV>
                  <wp:extent cx="1705610" cy="1857375"/>
                  <wp:effectExtent l="0" t="0" r="8890" b="9525"/>
                  <wp:wrapNone/>
                  <wp:docPr id="59" name="ID_75B8F574375F4E09A7FAD1EF106DA2F9"/>
                  <wp:cNvGraphicFramePr/>
                  <a:graphic xmlns:a="http://schemas.openxmlformats.org/drawingml/2006/main">
                    <a:graphicData uri="http://schemas.openxmlformats.org/drawingml/2006/picture">
                      <pic:pic xmlns:pic="http://schemas.openxmlformats.org/drawingml/2006/picture">
                        <pic:nvPicPr>
                          <pic:cNvPr id="59" name="ID_75B8F574375F4E09A7FAD1EF106DA2F9"/>
                          <pic:cNvPicPr/>
                        </pic:nvPicPr>
                        <pic:blipFill>
                          <a:blip r:embed="rId35"/>
                          <a:stretch>
                            <a:fillRect/>
                          </a:stretch>
                        </pic:blipFill>
                        <pic:spPr>
                          <a:xfrm>
                            <a:off x="0" y="0"/>
                            <a:ext cx="1705610" cy="1857375"/>
                          </a:xfrm>
                          <a:prstGeom prst="rect">
                            <a:avLst/>
                          </a:prstGeom>
                          <a:noFill/>
                          <a:ln>
                            <a:noFill/>
                          </a:ln>
                        </pic:spPr>
                      </pic:pic>
                    </a:graphicData>
                  </a:graphic>
                </wp:anchor>
              </w:drawing>
            </w:r>
          </w:p>
        </w:tc>
      </w:tr>
      <w:tr w14:paraId="1C2DF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A39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E5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毛绒趴睡狗（托）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83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长110cm布艺，培养孩子动手、动脑、思考和创造能力。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2A2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13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01D6AB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19050</wp:posOffset>
                  </wp:positionV>
                  <wp:extent cx="1702435" cy="1876425"/>
                  <wp:effectExtent l="0" t="0" r="12065" b="9525"/>
                  <wp:wrapNone/>
                  <wp:docPr id="85" name="ID_3D79FF8D826D4B3F9DFD0CB8D0D22C5C"/>
                  <wp:cNvGraphicFramePr/>
                  <a:graphic xmlns:a="http://schemas.openxmlformats.org/drawingml/2006/main">
                    <a:graphicData uri="http://schemas.openxmlformats.org/drawingml/2006/picture">
                      <pic:pic xmlns:pic="http://schemas.openxmlformats.org/drawingml/2006/picture">
                        <pic:nvPicPr>
                          <pic:cNvPr id="85" name="ID_3D79FF8D826D4B3F9DFD0CB8D0D22C5C"/>
                          <pic:cNvPicPr/>
                        </pic:nvPicPr>
                        <pic:blipFill>
                          <a:blip r:embed="rId36"/>
                          <a:stretch>
                            <a:fillRect/>
                          </a:stretch>
                        </pic:blipFill>
                        <pic:spPr>
                          <a:xfrm>
                            <a:off x="0" y="0"/>
                            <a:ext cx="1702435" cy="1876425"/>
                          </a:xfrm>
                          <a:prstGeom prst="rect">
                            <a:avLst/>
                          </a:prstGeom>
                          <a:noFill/>
                          <a:ln>
                            <a:noFill/>
                          </a:ln>
                        </pic:spPr>
                      </pic:pic>
                    </a:graphicData>
                  </a:graphic>
                </wp:anchor>
              </w:drawing>
            </w:r>
          </w:p>
        </w:tc>
      </w:tr>
      <w:tr w14:paraId="28C3D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8"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32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5D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轨道地毯（托）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C95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70cm*120cm采用环保材质，做工精致，0甲醛无污染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D6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914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51ADAD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19050</wp:posOffset>
                  </wp:positionV>
                  <wp:extent cx="1708150" cy="1085850"/>
                  <wp:effectExtent l="0" t="0" r="6350" b="0"/>
                  <wp:wrapNone/>
                  <wp:docPr id="55" name="ID_DEDD56297F9D4E28A6887140577B0803"/>
                  <wp:cNvGraphicFramePr/>
                  <a:graphic xmlns:a="http://schemas.openxmlformats.org/drawingml/2006/main">
                    <a:graphicData uri="http://schemas.openxmlformats.org/drawingml/2006/picture">
                      <pic:pic xmlns:pic="http://schemas.openxmlformats.org/drawingml/2006/picture">
                        <pic:nvPicPr>
                          <pic:cNvPr id="55" name="ID_DEDD56297F9D4E28A6887140577B0803"/>
                          <pic:cNvPicPr/>
                        </pic:nvPicPr>
                        <pic:blipFill>
                          <a:blip r:embed="rId37"/>
                          <a:stretch>
                            <a:fillRect/>
                          </a:stretch>
                        </pic:blipFill>
                        <pic:spPr>
                          <a:xfrm>
                            <a:off x="0" y="0"/>
                            <a:ext cx="1708150" cy="1085850"/>
                          </a:xfrm>
                          <a:prstGeom prst="rect">
                            <a:avLst/>
                          </a:prstGeom>
                          <a:noFill/>
                          <a:ln>
                            <a:noFill/>
                          </a:ln>
                        </pic:spPr>
                      </pic:pic>
                    </a:graphicData>
                  </a:graphic>
                </wp:anchor>
              </w:drawing>
            </w:r>
          </w:p>
        </w:tc>
      </w:tr>
      <w:tr w14:paraId="5C902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8"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20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7DF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超大游戏滑道（托）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E3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67cm*25cm*56cm采用环保木材质，做工精致，0甲醛无污染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F65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5AA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71DE18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19050</wp:posOffset>
                  </wp:positionV>
                  <wp:extent cx="1708150" cy="1390650"/>
                  <wp:effectExtent l="0" t="0" r="6350" b="0"/>
                  <wp:wrapNone/>
                  <wp:docPr id="89" name="ID_B430847A616748B8842AD5455A564243"/>
                  <wp:cNvGraphicFramePr/>
                  <a:graphic xmlns:a="http://schemas.openxmlformats.org/drawingml/2006/main">
                    <a:graphicData uri="http://schemas.openxmlformats.org/drawingml/2006/picture">
                      <pic:pic xmlns:pic="http://schemas.openxmlformats.org/drawingml/2006/picture">
                        <pic:nvPicPr>
                          <pic:cNvPr id="89" name="ID_B430847A616748B8842AD5455A564243"/>
                          <pic:cNvPicPr/>
                        </pic:nvPicPr>
                        <pic:blipFill>
                          <a:blip r:embed="rId38"/>
                          <a:stretch>
                            <a:fillRect/>
                          </a:stretch>
                        </pic:blipFill>
                        <pic:spPr>
                          <a:xfrm>
                            <a:off x="0" y="0"/>
                            <a:ext cx="1708150" cy="1390650"/>
                          </a:xfrm>
                          <a:prstGeom prst="rect">
                            <a:avLst/>
                          </a:prstGeom>
                          <a:noFill/>
                          <a:ln>
                            <a:noFill/>
                          </a:ln>
                        </pic:spPr>
                      </pic:pic>
                    </a:graphicData>
                  </a:graphic>
                </wp:anchor>
              </w:drawing>
            </w:r>
          </w:p>
        </w:tc>
      </w:tr>
      <w:tr w14:paraId="57C32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9"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DC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30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桌面赛车滑道（托）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6B6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33cm*10cm*28cm采用环保木材质，做工精致，0甲醛无污染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F5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36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779612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19050</wp:posOffset>
                  </wp:positionV>
                  <wp:extent cx="1701800" cy="1657350"/>
                  <wp:effectExtent l="0" t="0" r="12700" b="0"/>
                  <wp:wrapNone/>
                  <wp:docPr id="56" name="ID_B9DFFCF7E841442F896961B1692D3E78"/>
                  <wp:cNvGraphicFramePr/>
                  <a:graphic xmlns:a="http://schemas.openxmlformats.org/drawingml/2006/main">
                    <a:graphicData uri="http://schemas.openxmlformats.org/drawingml/2006/picture">
                      <pic:pic xmlns:pic="http://schemas.openxmlformats.org/drawingml/2006/picture">
                        <pic:nvPicPr>
                          <pic:cNvPr id="56" name="ID_B9DFFCF7E841442F896961B1692D3E78"/>
                          <pic:cNvPicPr/>
                        </pic:nvPicPr>
                        <pic:blipFill>
                          <a:blip r:embed="rId39"/>
                          <a:stretch>
                            <a:fillRect/>
                          </a:stretch>
                        </pic:blipFill>
                        <pic:spPr>
                          <a:xfrm>
                            <a:off x="0" y="0"/>
                            <a:ext cx="1701800" cy="1657350"/>
                          </a:xfrm>
                          <a:prstGeom prst="rect">
                            <a:avLst/>
                          </a:prstGeom>
                          <a:noFill/>
                          <a:ln>
                            <a:noFill/>
                          </a:ln>
                        </pic:spPr>
                      </pic:pic>
                    </a:graphicData>
                  </a:graphic>
                </wp:anchor>
              </w:drawing>
            </w:r>
          </w:p>
        </w:tc>
      </w:tr>
      <w:tr w14:paraId="4D894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DC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D36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彩虹桌面积木（小+托）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C0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环保塑料材质，造型颜25cm*25cm*13cm颜色鲜艳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75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6C2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2E69DC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19050</wp:posOffset>
                  </wp:positionV>
                  <wp:extent cx="1707515" cy="1971675"/>
                  <wp:effectExtent l="0" t="0" r="6985" b="9525"/>
                  <wp:wrapNone/>
                  <wp:docPr id="65" name="ID_2D289A32DBDD42F4B27ED1BFFA582315"/>
                  <wp:cNvGraphicFramePr/>
                  <a:graphic xmlns:a="http://schemas.openxmlformats.org/drawingml/2006/main">
                    <a:graphicData uri="http://schemas.openxmlformats.org/drawingml/2006/picture">
                      <pic:pic xmlns:pic="http://schemas.openxmlformats.org/drawingml/2006/picture">
                        <pic:nvPicPr>
                          <pic:cNvPr id="65" name="ID_2D289A32DBDD42F4B27ED1BFFA582315"/>
                          <pic:cNvPicPr/>
                        </pic:nvPicPr>
                        <pic:blipFill>
                          <a:blip r:embed="rId40"/>
                          <a:stretch>
                            <a:fillRect/>
                          </a:stretch>
                        </pic:blipFill>
                        <pic:spPr>
                          <a:xfrm>
                            <a:off x="0" y="0"/>
                            <a:ext cx="1707515" cy="1971675"/>
                          </a:xfrm>
                          <a:prstGeom prst="rect">
                            <a:avLst/>
                          </a:prstGeom>
                          <a:noFill/>
                          <a:ln>
                            <a:noFill/>
                          </a:ln>
                        </pic:spPr>
                      </pic:pic>
                    </a:graphicData>
                  </a:graphic>
                </wp:anchor>
              </w:drawing>
            </w:r>
          </w:p>
        </w:tc>
      </w:tr>
      <w:tr w14:paraId="1B229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05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19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方框形状拼木（小）</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D1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26.5cm*1.7cm*26.5cm采用环保木材质，做工精致，0甲醛无污染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AC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E46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114F59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76200</wp:posOffset>
                  </wp:positionV>
                  <wp:extent cx="1703070" cy="1524000"/>
                  <wp:effectExtent l="0" t="0" r="11430" b="0"/>
                  <wp:wrapNone/>
                  <wp:docPr id="57" name="ID_A51E3F812FD0485E9555BFD50076E3D0"/>
                  <wp:cNvGraphicFramePr/>
                  <a:graphic xmlns:a="http://schemas.openxmlformats.org/drawingml/2006/main">
                    <a:graphicData uri="http://schemas.openxmlformats.org/drawingml/2006/picture">
                      <pic:pic xmlns:pic="http://schemas.openxmlformats.org/drawingml/2006/picture">
                        <pic:nvPicPr>
                          <pic:cNvPr id="57" name="ID_A51E3F812FD0485E9555BFD50076E3D0"/>
                          <pic:cNvPicPr/>
                        </pic:nvPicPr>
                        <pic:blipFill>
                          <a:blip r:embed="rId41"/>
                          <a:stretch>
                            <a:fillRect/>
                          </a:stretch>
                        </pic:blipFill>
                        <pic:spPr>
                          <a:xfrm>
                            <a:off x="0" y="0"/>
                            <a:ext cx="1703070" cy="1524000"/>
                          </a:xfrm>
                          <a:prstGeom prst="rect">
                            <a:avLst/>
                          </a:prstGeom>
                          <a:noFill/>
                          <a:ln>
                            <a:noFill/>
                          </a:ln>
                        </pic:spPr>
                      </pic:pic>
                    </a:graphicData>
                  </a:graphic>
                </wp:anchor>
              </w:drawing>
            </w:r>
          </w:p>
        </w:tc>
      </w:tr>
      <w:tr w14:paraId="2991E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2"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636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05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晕染积木（托）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05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52块，采用环保材质，做工精致，0甲醛无污染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7C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560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39A5C0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19050</wp:posOffset>
                  </wp:positionV>
                  <wp:extent cx="1703070" cy="1762125"/>
                  <wp:effectExtent l="0" t="0" r="11430" b="9525"/>
                  <wp:wrapNone/>
                  <wp:docPr id="45" name="ID_2D12A797A1AB4840B5E385B866A382B5"/>
                  <wp:cNvGraphicFramePr/>
                  <a:graphic xmlns:a="http://schemas.openxmlformats.org/drawingml/2006/main">
                    <a:graphicData uri="http://schemas.openxmlformats.org/drawingml/2006/picture">
                      <pic:pic xmlns:pic="http://schemas.openxmlformats.org/drawingml/2006/picture">
                        <pic:nvPicPr>
                          <pic:cNvPr id="45" name="ID_2D12A797A1AB4840B5E385B866A382B5"/>
                          <pic:cNvPicPr/>
                        </pic:nvPicPr>
                        <pic:blipFill>
                          <a:blip r:embed="rId42"/>
                          <a:stretch>
                            <a:fillRect/>
                          </a:stretch>
                        </pic:blipFill>
                        <pic:spPr>
                          <a:xfrm>
                            <a:off x="0" y="0"/>
                            <a:ext cx="1703070" cy="1762125"/>
                          </a:xfrm>
                          <a:prstGeom prst="rect">
                            <a:avLst/>
                          </a:prstGeom>
                          <a:noFill/>
                          <a:ln>
                            <a:noFill/>
                          </a:ln>
                        </pic:spPr>
                      </pic:pic>
                    </a:graphicData>
                  </a:graphic>
                </wp:anchor>
              </w:drawing>
            </w:r>
          </w:p>
        </w:tc>
      </w:tr>
      <w:tr w14:paraId="7D569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933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59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可趣棒宝宝拼（中）</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20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30cm*20cm*6.8cm采用环保材质，做工精致，0甲醛无污染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B09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C9E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1123B2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19050</wp:posOffset>
                  </wp:positionV>
                  <wp:extent cx="1708150" cy="1343025"/>
                  <wp:effectExtent l="0" t="0" r="6350" b="9525"/>
                  <wp:wrapNone/>
                  <wp:docPr id="61" name="ID_054705A68B1C4D5EAD49B21730358A57"/>
                  <wp:cNvGraphicFramePr/>
                  <a:graphic xmlns:a="http://schemas.openxmlformats.org/drawingml/2006/main">
                    <a:graphicData uri="http://schemas.openxmlformats.org/drawingml/2006/picture">
                      <pic:pic xmlns:pic="http://schemas.openxmlformats.org/drawingml/2006/picture">
                        <pic:nvPicPr>
                          <pic:cNvPr id="61" name="ID_054705A68B1C4D5EAD49B21730358A57"/>
                          <pic:cNvPicPr/>
                        </pic:nvPicPr>
                        <pic:blipFill>
                          <a:blip r:embed="rId43"/>
                          <a:stretch>
                            <a:fillRect/>
                          </a:stretch>
                        </pic:blipFill>
                        <pic:spPr>
                          <a:xfrm>
                            <a:off x="0" y="0"/>
                            <a:ext cx="1708150" cy="1343025"/>
                          </a:xfrm>
                          <a:prstGeom prst="rect">
                            <a:avLst/>
                          </a:prstGeom>
                          <a:noFill/>
                          <a:ln>
                            <a:noFill/>
                          </a:ln>
                        </pic:spPr>
                      </pic:pic>
                    </a:graphicData>
                  </a:graphic>
                </wp:anchor>
              </w:drawing>
            </w:r>
          </w:p>
        </w:tc>
      </w:tr>
      <w:tr w14:paraId="669CA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6C3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5DC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李小猪-托育版（托）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539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120粒，采用环保材质，做工精致，0甲醛无污染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C8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45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6CFEF1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19050</wp:posOffset>
                  </wp:positionV>
                  <wp:extent cx="1709420" cy="1743075"/>
                  <wp:effectExtent l="0" t="0" r="5080" b="9525"/>
                  <wp:wrapNone/>
                  <wp:docPr id="63" name="ID_A1402500F1AB4A2AB24F4856DF0486FF"/>
                  <wp:cNvGraphicFramePr/>
                  <a:graphic xmlns:a="http://schemas.openxmlformats.org/drawingml/2006/main">
                    <a:graphicData uri="http://schemas.openxmlformats.org/drawingml/2006/picture">
                      <pic:pic xmlns:pic="http://schemas.openxmlformats.org/drawingml/2006/picture">
                        <pic:nvPicPr>
                          <pic:cNvPr id="63" name="ID_A1402500F1AB4A2AB24F4856DF0486FF"/>
                          <pic:cNvPicPr/>
                        </pic:nvPicPr>
                        <pic:blipFill>
                          <a:blip r:embed="rId44"/>
                          <a:stretch>
                            <a:fillRect/>
                          </a:stretch>
                        </pic:blipFill>
                        <pic:spPr>
                          <a:xfrm>
                            <a:off x="0" y="0"/>
                            <a:ext cx="1709420" cy="1743075"/>
                          </a:xfrm>
                          <a:prstGeom prst="rect">
                            <a:avLst/>
                          </a:prstGeom>
                          <a:noFill/>
                          <a:ln>
                            <a:noFill/>
                          </a:ln>
                        </pic:spPr>
                      </pic:pic>
                    </a:graphicData>
                  </a:graphic>
                </wp:anchor>
              </w:drawing>
            </w:r>
          </w:p>
        </w:tc>
      </w:tr>
      <w:tr w14:paraId="3DE4D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05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FE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攀攀小象-托育版（托）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36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62件采用环保材质，做工精致，0甲醛无污染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24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DC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4C6EAE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19050</wp:posOffset>
                  </wp:positionV>
                  <wp:extent cx="1704975" cy="1695450"/>
                  <wp:effectExtent l="0" t="0" r="9525" b="0"/>
                  <wp:wrapNone/>
                  <wp:docPr id="37" name="ID_CC7BA7ACA9BB41A287914EAC088BE2A7"/>
                  <wp:cNvGraphicFramePr/>
                  <a:graphic xmlns:a="http://schemas.openxmlformats.org/drawingml/2006/main">
                    <a:graphicData uri="http://schemas.openxmlformats.org/drawingml/2006/picture">
                      <pic:pic xmlns:pic="http://schemas.openxmlformats.org/drawingml/2006/picture">
                        <pic:nvPicPr>
                          <pic:cNvPr id="37" name="ID_CC7BA7ACA9BB41A287914EAC088BE2A7"/>
                          <pic:cNvPicPr/>
                        </pic:nvPicPr>
                        <pic:blipFill>
                          <a:blip r:embed="rId45"/>
                          <a:stretch>
                            <a:fillRect/>
                          </a:stretch>
                        </pic:blipFill>
                        <pic:spPr>
                          <a:xfrm>
                            <a:off x="0" y="0"/>
                            <a:ext cx="1704975" cy="1695450"/>
                          </a:xfrm>
                          <a:prstGeom prst="rect">
                            <a:avLst/>
                          </a:prstGeom>
                          <a:noFill/>
                          <a:ln>
                            <a:noFill/>
                          </a:ln>
                        </pic:spPr>
                      </pic:pic>
                    </a:graphicData>
                  </a:graphic>
                </wp:anchor>
              </w:drawing>
            </w:r>
          </w:p>
        </w:tc>
      </w:tr>
      <w:tr w14:paraId="42686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CEA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A9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墙面粘粘板30*60（托）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66B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30cm*60cm采用环保材质，做工精致，0甲醛无污染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C42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92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409ADC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19050</wp:posOffset>
                  </wp:positionV>
                  <wp:extent cx="1704340" cy="1714500"/>
                  <wp:effectExtent l="0" t="0" r="10160" b="0"/>
                  <wp:wrapNone/>
                  <wp:docPr id="50" name="ID_057E7D3201BA4C868F4E7BFFA636E9C0"/>
                  <wp:cNvGraphicFramePr/>
                  <a:graphic xmlns:a="http://schemas.openxmlformats.org/drawingml/2006/main">
                    <a:graphicData uri="http://schemas.openxmlformats.org/drawingml/2006/picture">
                      <pic:pic xmlns:pic="http://schemas.openxmlformats.org/drawingml/2006/picture">
                        <pic:nvPicPr>
                          <pic:cNvPr id="50" name="ID_057E7D3201BA4C868F4E7BFFA636E9C0"/>
                          <pic:cNvPicPr/>
                        </pic:nvPicPr>
                        <pic:blipFill>
                          <a:blip r:embed="rId46"/>
                          <a:stretch>
                            <a:fillRect/>
                          </a:stretch>
                        </pic:blipFill>
                        <pic:spPr>
                          <a:xfrm>
                            <a:off x="0" y="0"/>
                            <a:ext cx="1704340" cy="1714500"/>
                          </a:xfrm>
                          <a:prstGeom prst="rect">
                            <a:avLst/>
                          </a:prstGeom>
                          <a:noFill/>
                          <a:ln>
                            <a:noFill/>
                          </a:ln>
                        </pic:spPr>
                      </pic:pic>
                    </a:graphicData>
                  </a:graphic>
                </wp:anchor>
              </w:drawing>
            </w:r>
          </w:p>
        </w:tc>
      </w:tr>
      <w:tr w14:paraId="42278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3C8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C3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绿色防水户外游戏垫</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9A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160cm*80cm防雨布+高密度海绵，色彩鲜艳，安全无毒</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00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06E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个</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29FC06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19050</wp:posOffset>
                  </wp:positionV>
                  <wp:extent cx="1704340" cy="1409700"/>
                  <wp:effectExtent l="0" t="0" r="10160" b="0"/>
                  <wp:wrapNone/>
                  <wp:docPr id="41" name="ID_AD1221267DB645FB8E385598E22B02F2"/>
                  <wp:cNvGraphicFramePr/>
                  <a:graphic xmlns:a="http://schemas.openxmlformats.org/drawingml/2006/main">
                    <a:graphicData uri="http://schemas.openxmlformats.org/drawingml/2006/picture">
                      <pic:pic xmlns:pic="http://schemas.openxmlformats.org/drawingml/2006/picture">
                        <pic:nvPicPr>
                          <pic:cNvPr id="41" name="ID_AD1221267DB645FB8E385598E22B02F2"/>
                          <pic:cNvPicPr/>
                        </pic:nvPicPr>
                        <pic:blipFill>
                          <a:blip r:embed="rId47"/>
                          <a:stretch>
                            <a:fillRect/>
                          </a:stretch>
                        </pic:blipFill>
                        <pic:spPr>
                          <a:xfrm>
                            <a:off x="0" y="0"/>
                            <a:ext cx="1704340" cy="1409700"/>
                          </a:xfrm>
                          <a:prstGeom prst="rect">
                            <a:avLst/>
                          </a:prstGeom>
                          <a:noFill/>
                          <a:ln>
                            <a:noFill/>
                          </a:ln>
                        </pic:spPr>
                      </pic:pic>
                    </a:graphicData>
                  </a:graphic>
                </wp:anchor>
              </w:drawing>
            </w:r>
          </w:p>
        </w:tc>
      </w:tr>
      <w:tr w14:paraId="27251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9"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D0D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EF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夹子游戏（小1中大2）</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226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采用环保食品级PE材质；多道工序打磨，易拼插不伤手；颜色鲜亮。培养孩子动手、动脑、思考和创造能力。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13E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64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238FD7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880" cy="1181100"/>
                  <wp:effectExtent l="0" t="0" r="7620" b="0"/>
                  <wp:wrapNone/>
                  <wp:docPr id="47" name="ID_B2F49E67A738483E94AAC87048128418"/>
                  <wp:cNvGraphicFramePr/>
                  <a:graphic xmlns:a="http://schemas.openxmlformats.org/drawingml/2006/main">
                    <a:graphicData uri="http://schemas.openxmlformats.org/drawingml/2006/picture">
                      <pic:pic xmlns:pic="http://schemas.openxmlformats.org/drawingml/2006/picture">
                        <pic:nvPicPr>
                          <pic:cNvPr id="47" name="ID_B2F49E67A738483E94AAC87048128418"/>
                          <pic:cNvPicPr/>
                        </pic:nvPicPr>
                        <pic:blipFill>
                          <a:blip r:embed="rId48"/>
                          <a:stretch>
                            <a:fillRect/>
                          </a:stretch>
                        </pic:blipFill>
                        <pic:spPr>
                          <a:xfrm>
                            <a:off x="0" y="0"/>
                            <a:ext cx="1706880" cy="1181100"/>
                          </a:xfrm>
                          <a:prstGeom prst="rect">
                            <a:avLst/>
                          </a:prstGeom>
                          <a:noFill/>
                          <a:ln>
                            <a:noFill/>
                          </a:ln>
                        </pic:spPr>
                      </pic:pic>
                    </a:graphicData>
                  </a:graphic>
                </wp:anchor>
              </w:drawing>
            </w:r>
          </w:p>
        </w:tc>
      </w:tr>
      <w:tr w14:paraId="23606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9"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688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611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夹夹蜜蜂套装（小2）</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74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27D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56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0024D0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19050</wp:posOffset>
                  </wp:positionV>
                  <wp:extent cx="1704340" cy="1514475"/>
                  <wp:effectExtent l="0" t="0" r="10160" b="9525"/>
                  <wp:wrapNone/>
                  <wp:docPr id="81" name="ID_AED4090BA8314D31B63398D2034F504D"/>
                  <wp:cNvGraphicFramePr/>
                  <a:graphic xmlns:a="http://schemas.openxmlformats.org/drawingml/2006/main">
                    <a:graphicData uri="http://schemas.openxmlformats.org/drawingml/2006/picture">
                      <pic:pic xmlns:pic="http://schemas.openxmlformats.org/drawingml/2006/picture">
                        <pic:nvPicPr>
                          <pic:cNvPr id="81" name="ID_AED4090BA8314D31B63398D2034F504D"/>
                          <pic:cNvPicPr/>
                        </pic:nvPicPr>
                        <pic:blipFill>
                          <a:blip r:embed="rId49"/>
                          <a:stretch>
                            <a:fillRect/>
                          </a:stretch>
                        </pic:blipFill>
                        <pic:spPr>
                          <a:xfrm>
                            <a:off x="0" y="0"/>
                            <a:ext cx="1704340" cy="1514475"/>
                          </a:xfrm>
                          <a:prstGeom prst="rect">
                            <a:avLst/>
                          </a:prstGeom>
                          <a:noFill/>
                          <a:ln>
                            <a:noFill/>
                          </a:ln>
                        </pic:spPr>
                      </pic:pic>
                    </a:graphicData>
                  </a:graphic>
                </wp:anchor>
              </w:drawing>
            </w:r>
          </w:p>
        </w:tc>
      </w:tr>
      <w:tr w14:paraId="67D41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9"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18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0B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圆圆磁-托育版</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EB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采用环保食品级PE材质；多道工序打磨，易拼插不伤手；颜色鲜亮。培养孩子动手、动脑、思考和创造能力。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62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EB3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5D8012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19050</wp:posOffset>
                  </wp:positionV>
                  <wp:extent cx="1703070" cy="1362075"/>
                  <wp:effectExtent l="0" t="0" r="11430" b="9525"/>
                  <wp:wrapNone/>
                  <wp:docPr id="73" name="ID_DCFDE2F4044D49E79ACC8953F288D621"/>
                  <wp:cNvGraphicFramePr/>
                  <a:graphic xmlns:a="http://schemas.openxmlformats.org/drawingml/2006/main">
                    <a:graphicData uri="http://schemas.openxmlformats.org/drawingml/2006/picture">
                      <pic:pic xmlns:pic="http://schemas.openxmlformats.org/drawingml/2006/picture">
                        <pic:nvPicPr>
                          <pic:cNvPr id="73" name="ID_DCFDE2F4044D49E79ACC8953F288D621"/>
                          <pic:cNvPicPr/>
                        </pic:nvPicPr>
                        <pic:blipFill>
                          <a:blip r:embed="rId50"/>
                          <a:stretch>
                            <a:fillRect/>
                          </a:stretch>
                        </pic:blipFill>
                        <pic:spPr>
                          <a:xfrm>
                            <a:off x="0" y="0"/>
                            <a:ext cx="1703070" cy="1362075"/>
                          </a:xfrm>
                          <a:prstGeom prst="rect">
                            <a:avLst/>
                          </a:prstGeom>
                          <a:noFill/>
                          <a:ln>
                            <a:noFill/>
                          </a:ln>
                        </pic:spPr>
                      </pic:pic>
                    </a:graphicData>
                  </a:graphic>
                </wp:anchor>
              </w:drawing>
            </w:r>
          </w:p>
        </w:tc>
      </w:tr>
      <w:tr w14:paraId="38558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70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4D5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磁力咕噜棒（小）</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14B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采用环保食品级PE材质；多道工序打磨，易拼插不伤手；颜色鲜亮。培养孩子动手、动脑、思考和创造能力。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DB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B6F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506956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880" cy="1419225"/>
                  <wp:effectExtent l="0" t="0" r="7620" b="9525"/>
                  <wp:wrapNone/>
                  <wp:docPr id="69" name="ID_13B69FFA8BDD495298968426FE4CCC1E"/>
                  <wp:cNvGraphicFramePr/>
                  <a:graphic xmlns:a="http://schemas.openxmlformats.org/drawingml/2006/main">
                    <a:graphicData uri="http://schemas.openxmlformats.org/drawingml/2006/picture">
                      <pic:pic xmlns:pic="http://schemas.openxmlformats.org/drawingml/2006/picture">
                        <pic:nvPicPr>
                          <pic:cNvPr id="69" name="ID_13B69FFA8BDD495298968426FE4CCC1E"/>
                          <pic:cNvPicPr/>
                        </pic:nvPicPr>
                        <pic:blipFill>
                          <a:blip r:embed="rId51"/>
                          <a:stretch>
                            <a:fillRect/>
                          </a:stretch>
                        </pic:blipFill>
                        <pic:spPr>
                          <a:xfrm>
                            <a:off x="0" y="0"/>
                            <a:ext cx="1706880" cy="1419225"/>
                          </a:xfrm>
                          <a:prstGeom prst="rect">
                            <a:avLst/>
                          </a:prstGeom>
                          <a:noFill/>
                          <a:ln>
                            <a:noFill/>
                          </a:ln>
                        </pic:spPr>
                      </pic:pic>
                    </a:graphicData>
                  </a:graphic>
                </wp:anchor>
              </w:drawing>
            </w:r>
          </w:p>
        </w:tc>
      </w:tr>
      <w:tr w14:paraId="0F0C2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8"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F1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971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斯洛滑道-赛车托育版（小）</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DD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15cm*5.5cm*3cm采用环保材质，做工精致，0甲醛无污染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1C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EB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4F55BF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19050</wp:posOffset>
                  </wp:positionV>
                  <wp:extent cx="1701165" cy="1504950"/>
                  <wp:effectExtent l="0" t="0" r="13335" b="0"/>
                  <wp:wrapNone/>
                  <wp:docPr id="75" name="ID_7B418DF5660D4156A8058AEF37DE95DB"/>
                  <wp:cNvGraphicFramePr/>
                  <a:graphic xmlns:a="http://schemas.openxmlformats.org/drawingml/2006/main">
                    <a:graphicData uri="http://schemas.openxmlformats.org/drawingml/2006/picture">
                      <pic:pic xmlns:pic="http://schemas.openxmlformats.org/drawingml/2006/picture">
                        <pic:nvPicPr>
                          <pic:cNvPr id="75" name="ID_7B418DF5660D4156A8058AEF37DE95DB"/>
                          <pic:cNvPicPr/>
                        </pic:nvPicPr>
                        <pic:blipFill>
                          <a:blip r:embed="rId52"/>
                          <a:stretch>
                            <a:fillRect/>
                          </a:stretch>
                        </pic:blipFill>
                        <pic:spPr>
                          <a:xfrm>
                            <a:off x="0" y="0"/>
                            <a:ext cx="1701165" cy="1504950"/>
                          </a:xfrm>
                          <a:prstGeom prst="rect">
                            <a:avLst/>
                          </a:prstGeom>
                          <a:noFill/>
                          <a:ln>
                            <a:noFill/>
                          </a:ln>
                        </pic:spPr>
                      </pic:pic>
                    </a:graphicData>
                  </a:graphic>
                </wp:anchor>
              </w:drawing>
            </w:r>
          </w:p>
        </w:tc>
      </w:tr>
      <w:tr w14:paraId="23972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2"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949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57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打击乐托育小套装</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AE6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12cm*34cm采用环保材质，做工精致，0甲醛无污染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835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8E8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3376A5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19050</wp:posOffset>
                  </wp:positionV>
                  <wp:extent cx="1701165" cy="1400175"/>
                  <wp:effectExtent l="0" t="0" r="13335" b="9525"/>
                  <wp:wrapNone/>
                  <wp:docPr id="43" name="ID_A58BBB1CD187441498A643DEEB72D9F8"/>
                  <wp:cNvGraphicFramePr/>
                  <a:graphic xmlns:a="http://schemas.openxmlformats.org/drawingml/2006/main">
                    <a:graphicData uri="http://schemas.openxmlformats.org/drawingml/2006/picture">
                      <pic:pic xmlns:pic="http://schemas.openxmlformats.org/drawingml/2006/picture">
                        <pic:nvPicPr>
                          <pic:cNvPr id="43" name="ID_A58BBB1CD187441498A643DEEB72D9F8"/>
                          <pic:cNvPicPr/>
                        </pic:nvPicPr>
                        <pic:blipFill>
                          <a:blip r:embed="rId53"/>
                          <a:stretch>
                            <a:fillRect/>
                          </a:stretch>
                        </pic:blipFill>
                        <pic:spPr>
                          <a:xfrm>
                            <a:off x="0" y="0"/>
                            <a:ext cx="1701165" cy="1400175"/>
                          </a:xfrm>
                          <a:prstGeom prst="rect">
                            <a:avLst/>
                          </a:prstGeom>
                          <a:noFill/>
                          <a:ln>
                            <a:noFill/>
                          </a:ln>
                        </pic:spPr>
                      </pic:pic>
                    </a:graphicData>
                  </a:graphic>
                </wp:anchor>
              </w:drawing>
            </w:r>
          </w:p>
        </w:tc>
      </w:tr>
      <w:tr w14:paraId="03617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7"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1C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23E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扮演乐器组合</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22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80cm*30cm采用环保材质，做工精致，0甲醛无污染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393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7A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35E980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26670</wp:posOffset>
                  </wp:positionH>
                  <wp:positionV relativeFrom="paragraph">
                    <wp:posOffset>19050</wp:posOffset>
                  </wp:positionV>
                  <wp:extent cx="1699260" cy="1143000"/>
                  <wp:effectExtent l="0" t="0" r="15240" b="0"/>
                  <wp:wrapNone/>
                  <wp:docPr id="87" name="ID_56EEC70A53B54D8B8A76E2FE2810E2DE"/>
                  <wp:cNvGraphicFramePr/>
                  <a:graphic xmlns:a="http://schemas.openxmlformats.org/drawingml/2006/main">
                    <a:graphicData uri="http://schemas.openxmlformats.org/drawingml/2006/picture">
                      <pic:pic xmlns:pic="http://schemas.openxmlformats.org/drawingml/2006/picture">
                        <pic:nvPicPr>
                          <pic:cNvPr id="87" name="ID_56EEC70A53B54D8B8A76E2FE2810E2DE"/>
                          <pic:cNvPicPr/>
                        </pic:nvPicPr>
                        <pic:blipFill>
                          <a:blip r:embed="rId54"/>
                          <a:stretch>
                            <a:fillRect/>
                          </a:stretch>
                        </pic:blipFill>
                        <pic:spPr>
                          <a:xfrm>
                            <a:off x="0" y="0"/>
                            <a:ext cx="1699260" cy="1143000"/>
                          </a:xfrm>
                          <a:prstGeom prst="rect">
                            <a:avLst/>
                          </a:prstGeom>
                          <a:noFill/>
                          <a:ln>
                            <a:noFill/>
                          </a:ln>
                        </pic:spPr>
                      </pic:pic>
                    </a:graphicData>
                  </a:graphic>
                </wp:anchor>
              </w:drawing>
            </w:r>
          </w:p>
        </w:tc>
      </w:tr>
      <w:tr w14:paraId="084E3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87F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ACB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单瓶儿童可洗手指颜料（托，9色一套）</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A0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9色/套,采用环保材质，做工精致，0甲醛无污染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0A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6C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2A04E9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19050</wp:posOffset>
                  </wp:positionV>
                  <wp:extent cx="1710055" cy="1647825"/>
                  <wp:effectExtent l="0" t="0" r="4445" b="9525"/>
                  <wp:wrapNone/>
                  <wp:docPr id="39" name="ID_87D455F85A4A432AB97A920148CBB850"/>
                  <wp:cNvGraphicFramePr/>
                  <a:graphic xmlns:a="http://schemas.openxmlformats.org/drawingml/2006/main">
                    <a:graphicData uri="http://schemas.openxmlformats.org/drawingml/2006/picture">
                      <pic:pic xmlns:pic="http://schemas.openxmlformats.org/drawingml/2006/picture">
                        <pic:nvPicPr>
                          <pic:cNvPr id="39" name="ID_87D455F85A4A432AB97A920148CBB850"/>
                          <pic:cNvPicPr/>
                        </pic:nvPicPr>
                        <pic:blipFill>
                          <a:blip r:embed="rId55"/>
                          <a:stretch>
                            <a:fillRect/>
                          </a:stretch>
                        </pic:blipFill>
                        <pic:spPr>
                          <a:xfrm>
                            <a:off x="0" y="0"/>
                            <a:ext cx="1710055" cy="1647825"/>
                          </a:xfrm>
                          <a:prstGeom prst="rect">
                            <a:avLst/>
                          </a:prstGeom>
                          <a:noFill/>
                          <a:ln>
                            <a:noFill/>
                          </a:ln>
                        </pic:spPr>
                      </pic:pic>
                    </a:graphicData>
                  </a:graphic>
                </wp:anchor>
              </w:drawing>
            </w:r>
          </w:p>
        </w:tc>
      </w:tr>
      <w:tr w14:paraId="6CBD0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E1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C18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娃娃洗澡</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302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46cm*28cm*42cm采用环保食品级PE材质；多道工序打磨，易拼插不伤手；颜色鲜亮。培养孩子动手、动脑、思考和创造能力。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C5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76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1A9099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245" cy="1314450"/>
                  <wp:effectExtent l="0" t="0" r="8255" b="0"/>
                  <wp:wrapNone/>
                  <wp:docPr id="49" name="ID_6B25CBA8031E45F88A597587840FA86F"/>
                  <wp:cNvGraphicFramePr/>
                  <a:graphic xmlns:a="http://schemas.openxmlformats.org/drawingml/2006/main">
                    <a:graphicData uri="http://schemas.openxmlformats.org/drawingml/2006/picture">
                      <pic:pic xmlns:pic="http://schemas.openxmlformats.org/drawingml/2006/picture">
                        <pic:nvPicPr>
                          <pic:cNvPr id="49" name="ID_6B25CBA8031E45F88A597587840FA86F"/>
                          <pic:cNvPicPr/>
                        </pic:nvPicPr>
                        <pic:blipFill>
                          <a:blip r:embed="rId56"/>
                          <a:stretch>
                            <a:fillRect/>
                          </a:stretch>
                        </pic:blipFill>
                        <pic:spPr>
                          <a:xfrm>
                            <a:off x="0" y="0"/>
                            <a:ext cx="1706245" cy="1314450"/>
                          </a:xfrm>
                          <a:prstGeom prst="rect">
                            <a:avLst/>
                          </a:prstGeom>
                          <a:noFill/>
                          <a:ln>
                            <a:noFill/>
                          </a:ln>
                        </pic:spPr>
                      </pic:pic>
                    </a:graphicData>
                  </a:graphic>
                </wp:anchor>
              </w:drawing>
            </w:r>
          </w:p>
        </w:tc>
      </w:tr>
      <w:tr w14:paraId="6F78F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CF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6F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户外储物棚</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093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390cm×100cm×200cm材质：PP+PVC+布尺寸</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014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7A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个</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6709A3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203835</wp:posOffset>
                  </wp:positionV>
                  <wp:extent cx="1308735" cy="821055"/>
                  <wp:effectExtent l="0" t="0" r="5715" b="17145"/>
                  <wp:wrapNone/>
                  <wp:docPr id="71" name="图片_2"/>
                  <wp:cNvGraphicFramePr/>
                  <a:graphic xmlns:a="http://schemas.openxmlformats.org/drawingml/2006/main">
                    <a:graphicData uri="http://schemas.openxmlformats.org/drawingml/2006/picture">
                      <pic:pic xmlns:pic="http://schemas.openxmlformats.org/drawingml/2006/picture">
                        <pic:nvPicPr>
                          <pic:cNvPr id="71" name="图片_2"/>
                          <pic:cNvPicPr/>
                        </pic:nvPicPr>
                        <pic:blipFill>
                          <a:blip r:embed="rId57"/>
                          <a:stretch>
                            <a:fillRect/>
                          </a:stretch>
                        </pic:blipFill>
                        <pic:spPr>
                          <a:xfrm>
                            <a:off x="0" y="0"/>
                            <a:ext cx="1308735" cy="821055"/>
                          </a:xfrm>
                          <a:prstGeom prst="rect">
                            <a:avLst/>
                          </a:prstGeom>
                          <a:noFill/>
                          <a:ln>
                            <a:noFill/>
                          </a:ln>
                        </pic:spPr>
                      </pic:pic>
                    </a:graphicData>
                  </a:graphic>
                </wp:anchor>
              </w:drawing>
            </w:r>
          </w:p>
        </w:tc>
      </w:tr>
      <w:tr w14:paraId="05C00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3E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C14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户外收纳架</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702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305cm*55cm*130cm材质：管子：PPRT增强型，表面钢化，防紫外线处理，壁厚3MM；接头：ABS材质，抗扭力220公斤；扣件：407铝材。雨布罩采用PUC加厚夹网布不易褪色，门帘采用磁性门贴，风雨不透，给玩具找到自己的家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9F4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60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个</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5E52A8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19050</wp:posOffset>
                  </wp:positionV>
                  <wp:extent cx="1704340" cy="923925"/>
                  <wp:effectExtent l="0" t="0" r="10160" b="9525"/>
                  <wp:wrapNone/>
                  <wp:docPr id="51" name="ID_F65BDF94ABE24333AA17F996A10115BF"/>
                  <wp:cNvGraphicFramePr/>
                  <a:graphic xmlns:a="http://schemas.openxmlformats.org/drawingml/2006/main">
                    <a:graphicData uri="http://schemas.openxmlformats.org/drawingml/2006/picture">
                      <pic:pic xmlns:pic="http://schemas.openxmlformats.org/drawingml/2006/picture">
                        <pic:nvPicPr>
                          <pic:cNvPr id="51" name="ID_F65BDF94ABE24333AA17F996A10115BF"/>
                          <pic:cNvPicPr/>
                        </pic:nvPicPr>
                        <pic:blipFill>
                          <a:blip r:embed="rId58"/>
                          <a:stretch>
                            <a:fillRect/>
                          </a:stretch>
                        </pic:blipFill>
                        <pic:spPr>
                          <a:xfrm>
                            <a:off x="0" y="0"/>
                            <a:ext cx="1704340" cy="923925"/>
                          </a:xfrm>
                          <a:prstGeom prst="rect">
                            <a:avLst/>
                          </a:prstGeom>
                          <a:noFill/>
                          <a:ln>
                            <a:noFill/>
                          </a:ln>
                        </pic:spPr>
                      </pic:pic>
                    </a:graphicData>
                  </a:graphic>
                </wp:anchor>
              </w:drawing>
            </w:r>
          </w:p>
        </w:tc>
      </w:tr>
      <w:tr w14:paraId="6313E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107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9C8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绿色面包机</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70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21cm*21cm*8cm采用环保食品级PE材质；多道工序打磨，易拼插不伤手；颜色鲜亮。培养孩子动手、动脑、思考和创造能力。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27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80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539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420370</wp:posOffset>
                  </wp:positionH>
                  <wp:positionV relativeFrom="paragraph">
                    <wp:posOffset>19050</wp:posOffset>
                  </wp:positionV>
                  <wp:extent cx="911225" cy="800100"/>
                  <wp:effectExtent l="0" t="0" r="3175" b="0"/>
                  <wp:wrapNone/>
                  <wp:docPr id="52" name="ID_392F8AC258EC4A809C4E19A25906CCC8"/>
                  <wp:cNvGraphicFramePr/>
                  <a:graphic xmlns:a="http://schemas.openxmlformats.org/drawingml/2006/main">
                    <a:graphicData uri="http://schemas.openxmlformats.org/drawingml/2006/picture">
                      <pic:pic xmlns:pic="http://schemas.openxmlformats.org/drawingml/2006/picture">
                        <pic:nvPicPr>
                          <pic:cNvPr id="52" name="ID_392F8AC258EC4A809C4E19A25906CCC8"/>
                          <pic:cNvPicPr/>
                        </pic:nvPicPr>
                        <pic:blipFill>
                          <a:blip r:embed="rId59"/>
                          <a:stretch>
                            <a:fillRect/>
                          </a:stretch>
                        </pic:blipFill>
                        <pic:spPr>
                          <a:xfrm>
                            <a:off x="0" y="0"/>
                            <a:ext cx="911225" cy="800100"/>
                          </a:xfrm>
                          <a:prstGeom prst="rect">
                            <a:avLst/>
                          </a:prstGeom>
                          <a:noFill/>
                          <a:ln>
                            <a:noFill/>
                          </a:ln>
                        </pic:spPr>
                      </pic:pic>
                    </a:graphicData>
                  </a:graphic>
                </wp:anchor>
              </w:drawing>
            </w:r>
          </w:p>
        </w:tc>
      </w:tr>
      <w:tr w14:paraId="194F5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7F6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F5E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绿色微波炉</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91E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21cm*16cm*13.5cm采用环保食品级PE材质；多道工序打磨，易拼插不伤手；颜色鲜亮。培养孩子动手、动脑、思考和创造能力。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CEE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BE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5A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19050</wp:posOffset>
                  </wp:positionV>
                  <wp:extent cx="1709420" cy="1419225"/>
                  <wp:effectExtent l="0" t="0" r="5080" b="9525"/>
                  <wp:wrapNone/>
                  <wp:docPr id="53" name="ID_9EA62710CA2A49CEBA1FE5BC1E95EEC3"/>
                  <wp:cNvGraphicFramePr/>
                  <a:graphic xmlns:a="http://schemas.openxmlformats.org/drawingml/2006/main">
                    <a:graphicData uri="http://schemas.openxmlformats.org/drawingml/2006/picture">
                      <pic:pic xmlns:pic="http://schemas.openxmlformats.org/drawingml/2006/picture">
                        <pic:nvPicPr>
                          <pic:cNvPr id="53" name="ID_9EA62710CA2A49CEBA1FE5BC1E95EEC3"/>
                          <pic:cNvPicPr/>
                        </pic:nvPicPr>
                        <pic:blipFill>
                          <a:blip r:embed="rId60"/>
                          <a:stretch>
                            <a:fillRect/>
                          </a:stretch>
                        </pic:blipFill>
                        <pic:spPr>
                          <a:xfrm>
                            <a:off x="0" y="0"/>
                            <a:ext cx="1709420" cy="1419225"/>
                          </a:xfrm>
                          <a:prstGeom prst="rect">
                            <a:avLst/>
                          </a:prstGeom>
                          <a:noFill/>
                          <a:ln>
                            <a:noFill/>
                          </a:ln>
                        </pic:spPr>
                      </pic:pic>
                    </a:graphicData>
                  </a:graphic>
                </wp:anchor>
              </w:drawing>
            </w:r>
          </w:p>
        </w:tc>
      </w:tr>
      <w:tr w14:paraId="27016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F21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03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开心糖果屋</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D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29.5cm*14cm*27.5cm采用环保食品级PE材质；多道工序打磨，易拼插不伤手；颜色鲜亮。培养孩子动手、动脑、思考和创造能力。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B6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FB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6B6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19050</wp:posOffset>
                  </wp:positionV>
                  <wp:extent cx="1703070" cy="1381125"/>
                  <wp:effectExtent l="0" t="0" r="11430" b="9525"/>
                  <wp:wrapNone/>
                  <wp:docPr id="67" name="ID_19705A425747455295E3ABB5ADF57589"/>
                  <wp:cNvGraphicFramePr/>
                  <a:graphic xmlns:a="http://schemas.openxmlformats.org/drawingml/2006/main">
                    <a:graphicData uri="http://schemas.openxmlformats.org/drawingml/2006/picture">
                      <pic:pic xmlns:pic="http://schemas.openxmlformats.org/drawingml/2006/picture">
                        <pic:nvPicPr>
                          <pic:cNvPr id="67" name="ID_19705A425747455295E3ABB5ADF57589"/>
                          <pic:cNvPicPr/>
                        </pic:nvPicPr>
                        <pic:blipFill>
                          <a:blip r:embed="rId61"/>
                          <a:stretch>
                            <a:fillRect/>
                          </a:stretch>
                        </pic:blipFill>
                        <pic:spPr>
                          <a:xfrm>
                            <a:off x="0" y="0"/>
                            <a:ext cx="1703070" cy="1381125"/>
                          </a:xfrm>
                          <a:prstGeom prst="rect">
                            <a:avLst/>
                          </a:prstGeom>
                          <a:noFill/>
                          <a:ln>
                            <a:noFill/>
                          </a:ln>
                        </pic:spPr>
                      </pic:pic>
                    </a:graphicData>
                  </a:graphic>
                </wp:anchor>
              </w:drawing>
            </w:r>
          </w:p>
        </w:tc>
      </w:tr>
      <w:tr w14:paraId="55969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9A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D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西式早餐具（托）</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54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材质：木制。尺寸：餐盘直径约11cm杯子直径约6cm茶具产品由橡胶木粉及胶水压制而成，用于过家家中早餐</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D38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8A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52E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19050</wp:posOffset>
                  </wp:positionV>
                  <wp:extent cx="1707515" cy="1647825"/>
                  <wp:effectExtent l="0" t="0" r="6985" b="9525"/>
                  <wp:wrapNone/>
                  <wp:docPr id="77" name="ID_DD728B79384C490B91FBA73E7A914594"/>
                  <wp:cNvGraphicFramePr/>
                  <a:graphic xmlns:a="http://schemas.openxmlformats.org/drawingml/2006/main">
                    <a:graphicData uri="http://schemas.openxmlformats.org/drawingml/2006/picture">
                      <pic:pic xmlns:pic="http://schemas.openxmlformats.org/drawingml/2006/picture">
                        <pic:nvPicPr>
                          <pic:cNvPr id="77" name="ID_DD728B79384C490B91FBA73E7A914594"/>
                          <pic:cNvPicPr/>
                        </pic:nvPicPr>
                        <pic:blipFill>
                          <a:blip r:embed="rId62"/>
                          <a:stretch>
                            <a:fillRect/>
                          </a:stretch>
                        </pic:blipFill>
                        <pic:spPr>
                          <a:xfrm>
                            <a:off x="0" y="0"/>
                            <a:ext cx="1707515" cy="1647825"/>
                          </a:xfrm>
                          <a:prstGeom prst="rect">
                            <a:avLst/>
                          </a:prstGeom>
                          <a:noFill/>
                          <a:ln>
                            <a:noFill/>
                          </a:ln>
                        </pic:spPr>
                      </pic:pic>
                    </a:graphicData>
                  </a:graphic>
                </wp:anchor>
              </w:drawing>
            </w:r>
          </w:p>
        </w:tc>
      </w:tr>
      <w:tr w14:paraId="12C63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7E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3E7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多元滚轮组（户外）</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10A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材质：PP。尺寸：小-直径约46cm，高度30cm大-直径约59cm，高度约29cm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69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E2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E5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19050</wp:posOffset>
                  </wp:positionV>
                  <wp:extent cx="1700530" cy="1514475"/>
                  <wp:effectExtent l="0" t="0" r="13970" b="9525"/>
                  <wp:wrapNone/>
                  <wp:docPr id="79" name="ID_E511A585C2D24AA6BC3918652F43394C"/>
                  <wp:cNvGraphicFramePr/>
                  <a:graphic xmlns:a="http://schemas.openxmlformats.org/drawingml/2006/main">
                    <a:graphicData uri="http://schemas.openxmlformats.org/drawingml/2006/picture">
                      <pic:pic xmlns:pic="http://schemas.openxmlformats.org/drawingml/2006/picture">
                        <pic:nvPicPr>
                          <pic:cNvPr id="79" name="ID_E511A585C2D24AA6BC3918652F43394C"/>
                          <pic:cNvPicPr/>
                        </pic:nvPicPr>
                        <pic:blipFill>
                          <a:blip r:embed="rId63"/>
                          <a:stretch>
                            <a:fillRect/>
                          </a:stretch>
                        </pic:blipFill>
                        <pic:spPr>
                          <a:xfrm>
                            <a:off x="0" y="0"/>
                            <a:ext cx="1700530" cy="1514475"/>
                          </a:xfrm>
                          <a:prstGeom prst="rect">
                            <a:avLst/>
                          </a:prstGeom>
                          <a:noFill/>
                          <a:ln>
                            <a:noFill/>
                          </a:ln>
                        </pic:spPr>
                      </pic:pic>
                    </a:graphicData>
                  </a:graphic>
                </wp:anchor>
              </w:drawing>
            </w:r>
          </w:p>
        </w:tc>
      </w:tr>
      <w:tr w14:paraId="62244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F9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E8F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托班软包定制</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04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材质：环保PVC耐磨皮+高密度泡棉</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尺寸：100cm*100cm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D5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DB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4099D7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113665</wp:posOffset>
                  </wp:positionV>
                  <wp:extent cx="1024890" cy="805180"/>
                  <wp:effectExtent l="0" t="0" r="3810" b="13970"/>
                  <wp:wrapNone/>
                  <wp:docPr id="83" name="图片_3"/>
                  <wp:cNvGraphicFramePr/>
                  <a:graphic xmlns:a="http://schemas.openxmlformats.org/drawingml/2006/main">
                    <a:graphicData uri="http://schemas.openxmlformats.org/drawingml/2006/picture">
                      <pic:pic xmlns:pic="http://schemas.openxmlformats.org/drawingml/2006/picture">
                        <pic:nvPicPr>
                          <pic:cNvPr id="83" name="图片_3"/>
                          <pic:cNvPicPr/>
                        </pic:nvPicPr>
                        <pic:blipFill>
                          <a:blip r:embed="rId64"/>
                          <a:stretch>
                            <a:fillRect/>
                          </a:stretch>
                        </pic:blipFill>
                        <pic:spPr>
                          <a:xfrm>
                            <a:off x="0" y="0"/>
                            <a:ext cx="1024890" cy="805180"/>
                          </a:xfrm>
                          <a:prstGeom prst="rect">
                            <a:avLst/>
                          </a:prstGeom>
                          <a:noFill/>
                          <a:ln>
                            <a:noFill/>
                          </a:ln>
                        </pic:spPr>
                      </pic:pic>
                    </a:graphicData>
                  </a:graphic>
                </wp:anchor>
              </w:drawing>
            </w:r>
          </w:p>
        </w:tc>
      </w:tr>
      <w:tr w14:paraId="1AB8E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7"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295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064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二联体操垫</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D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140cm*70cm*10cm迷彩防雨布+高密度海绵，色彩鲜艳，安全无毒</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0B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3DA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6CE17C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19050</wp:posOffset>
                  </wp:positionV>
                  <wp:extent cx="1701800" cy="1447800"/>
                  <wp:effectExtent l="0" t="0" r="12700" b="0"/>
                  <wp:wrapNone/>
                  <wp:docPr id="91" name="ID_8F3D63AB70764329B891AB39CC7EEF51"/>
                  <wp:cNvGraphicFramePr/>
                  <a:graphic xmlns:a="http://schemas.openxmlformats.org/drawingml/2006/main">
                    <a:graphicData uri="http://schemas.openxmlformats.org/drawingml/2006/picture">
                      <pic:pic xmlns:pic="http://schemas.openxmlformats.org/drawingml/2006/picture">
                        <pic:nvPicPr>
                          <pic:cNvPr id="91" name="ID_8F3D63AB70764329B891AB39CC7EEF51"/>
                          <pic:cNvPicPr/>
                        </pic:nvPicPr>
                        <pic:blipFill>
                          <a:blip r:embed="rId65"/>
                          <a:stretch>
                            <a:fillRect/>
                          </a:stretch>
                        </pic:blipFill>
                        <pic:spPr>
                          <a:xfrm>
                            <a:off x="0" y="0"/>
                            <a:ext cx="1701800" cy="1447800"/>
                          </a:xfrm>
                          <a:prstGeom prst="rect">
                            <a:avLst/>
                          </a:prstGeom>
                          <a:noFill/>
                          <a:ln>
                            <a:noFill/>
                          </a:ln>
                        </pic:spPr>
                      </pic:pic>
                    </a:graphicData>
                  </a:graphic>
                </wp:anchor>
              </w:drawing>
            </w:r>
          </w:p>
        </w:tc>
      </w:tr>
      <w:tr w14:paraId="01803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85D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57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鹅卵石积木</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0C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34件，木制、做工精致，0甲醛无污染。提高孩子的观察力，培养逻辑思维能力。 </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1A9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BC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253FFE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19050</wp:posOffset>
                  </wp:positionV>
                  <wp:extent cx="1701800" cy="1276350"/>
                  <wp:effectExtent l="0" t="0" r="12700" b="0"/>
                  <wp:wrapNone/>
                  <wp:docPr id="229" name="ID_43DDB6FDA4C4408D8220189E236D543E"/>
                  <wp:cNvGraphicFramePr/>
                  <a:graphic xmlns:a="http://schemas.openxmlformats.org/drawingml/2006/main">
                    <a:graphicData uri="http://schemas.openxmlformats.org/drawingml/2006/picture">
                      <pic:pic xmlns:pic="http://schemas.openxmlformats.org/drawingml/2006/picture">
                        <pic:nvPicPr>
                          <pic:cNvPr id="229" name="ID_43DDB6FDA4C4408D8220189E236D543E"/>
                          <pic:cNvPicPr/>
                        </pic:nvPicPr>
                        <pic:blipFill>
                          <a:blip r:embed="rId66"/>
                          <a:stretch>
                            <a:fillRect/>
                          </a:stretch>
                        </pic:blipFill>
                        <pic:spPr>
                          <a:xfrm>
                            <a:off x="0" y="0"/>
                            <a:ext cx="1701800" cy="1276350"/>
                          </a:xfrm>
                          <a:prstGeom prst="rect">
                            <a:avLst/>
                          </a:prstGeom>
                          <a:noFill/>
                          <a:ln>
                            <a:noFill/>
                          </a:ln>
                        </pic:spPr>
                      </pic:pic>
                    </a:graphicData>
                  </a:graphic>
                </wp:anchor>
              </w:drawing>
            </w:r>
          </w:p>
        </w:tc>
      </w:tr>
      <w:tr w14:paraId="0E439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77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06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EVA地垫（咖啡色）</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043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60cm*60cm*2.5cm采用EVA材质；多道工序打磨，易拼插不伤手；颜色鲜亮。培养孩子动手、动脑、思考和创造能力。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75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BAE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片</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67DC67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19050</wp:posOffset>
                  </wp:positionV>
                  <wp:extent cx="1701800" cy="1276350"/>
                  <wp:effectExtent l="0" t="0" r="12700" b="0"/>
                  <wp:wrapNone/>
                  <wp:docPr id="237" name="ID_79FFEC21B507498197A4D53252E1B2E8"/>
                  <wp:cNvGraphicFramePr/>
                  <a:graphic xmlns:a="http://schemas.openxmlformats.org/drawingml/2006/main">
                    <a:graphicData uri="http://schemas.openxmlformats.org/drawingml/2006/picture">
                      <pic:pic xmlns:pic="http://schemas.openxmlformats.org/drawingml/2006/picture">
                        <pic:nvPicPr>
                          <pic:cNvPr id="237" name="ID_79FFEC21B507498197A4D53252E1B2E8"/>
                          <pic:cNvPicPr/>
                        </pic:nvPicPr>
                        <pic:blipFill>
                          <a:blip r:embed="rId67"/>
                          <a:stretch>
                            <a:fillRect/>
                          </a:stretch>
                        </pic:blipFill>
                        <pic:spPr>
                          <a:xfrm>
                            <a:off x="0" y="0"/>
                            <a:ext cx="1701800" cy="1276350"/>
                          </a:xfrm>
                          <a:prstGeom prst="rect">
                            <a:avLst/>
                          </a:prstGeom>
                          <a:noFill/>
                          <a:ln>
                            <a:noFill/>
                          </a:ln>
                        </pic:spPr>
                      </pic:pic>
                    </a:graphicData>
                  </a:graphic>
                </wp:anchor>
              </w:drawing>
            </w:r>
          </w:p>
        </w:tc>
      </w:tr>
      <w:tr w14:paraId="70F21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985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A65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垫子车B</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D45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85cm*85cm*150cm产品材质：材质：管子：PPRT增强型，表面钢化，防紫外线处理，壁厚3MM；接头：ABS材质，抗扭力220公斤；扣件：407铝材。底部配有万向轮，结实耐用。</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F54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A20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辆</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2C6970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19050</wp:posOffset>
                  </wp:positionV>
                  <wp:extent cx="1710690" cy="1276350"/>
                  <wp:effectExtent l="0" t="0" r="3810" b="0"/>
                  <wp:wrapNone/>
                  <wp:docPr id="213" name="ID_8DCD62D213074581A576AC5660A5F17B"/>
                  <wp:cNvGraphicFramePr/>
                  <a:graphic xmlns:a="http://schemas.openxmlformats.org/drawingml/2006/main">
                    <a:graphicData uri="http://schemas.openxmlformats.org/drawingml/2006/picture">
                      <pic:pic xmlns:pic="http://schemas.openxmlformats.org/drawingml/2006/picture">
                        <pic:nvPicPr>
                          <pic:cNvPr id="213" name="ID_8DCD62D213074581A576AC5660A5F17B"/>
                          <pic:cNvPicPr/>
                        </pic:nvPicPr>
                        <pic:blipFill>
                          <a:blip r:embed="rId68"/>
                          <a:stretch>
                            <a:fillRect/>
                          </a:stretch>
                        </pic:blipFill>
                        <pic:spPr>
                          <a:xfrm>
                            <a:off x="0" y="0"/>
                            <a:ext cx="1710690" cy="1276350"/>
                          </a:xfrm>
                          <a:prstGeom prst="rect">
                            <a:avLst/>
                          </a:prstGeom>
                          <a:noFill/>
                          <a:ln>
                            <a:noFill/>
                          </a:ln>
                        </pic:spPr>
                      </pic:pic>
                    </a:graphicData>
                  </a:graphic>
                </wp:anchor>
              </w:drawing>
            </w:r>
          </w:p>
        </w:tc>
      </w:tr>
      <w:tr w14:paraId="47BF3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875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E38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垫子车雨布</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D9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245cm*85cm*95cm产品材质：采用优质防雨布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372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8B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05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19050</wp:posOffset>
                  </wp:positionV>
                  <wp:extent cx="1709420" cy="914400"/>
                  <wp:effectExtent l="0" t="0" r="5080" b="0"/>
                  <wp:wrapNone/>
                  <wp:docPr id="215" name="ID_35087E3AEED7450F8D91F3D77AFA1FA9"/>
                  <wp:cNvGraphicFramePr/>
                  <a:graphic xmlns:a="http://schemas.openxmlformats.org/drawingml/2006/main">
                    <a:graphicData uri="http://schemas.openxmlformats.org/drawingml/2006/picture">
                      <pic:pic xmlns:pic="http://schemas.openxmlformats.org/drawingml/2006/picture">
                        <pic:nvPicPr>
                          <pic:cNvPr id="215" name="ID_35087E3AEED7450F8D91F3D77AFA1FA9"/>
                          <pic:cNvPicPr/>
                        </pic:nvPicPr>
                        <pic:blipFill>
                          <a:blip r:embed="rId69"/>
                          <a:stretch>
                            <a:fillRect/>
                          </a:stretch>
                        </pic:blipFill>
                        <pic:spPr>
                          <a:xfrm>
                            <a:off x="0" y="0"/>
                            <a:ext cx="1709420" cy="914400"/>
                          </a:xfrm>
                          <a:prstGeom prst="rect">
                            <a:avLst/>
                          </a:prstGeom>
                          <a:noFill/>
                          <a:ln>
                            <a:noFill/>
                          </a:ln>
                        </pic:spPr>
                      </pic:pic>
                    </a:graphicData>
                  </a:graphic>
                </wp:anchor>
              </w:drawing>
            </w:r>
          </w:p>
        </w:tc>
      </w:tr>
      <w:tr w14:paraId="42F7B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BC7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1C3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红砖系列</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15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28cm*14cm*9cm做工精致，0甲醛无污染。提高孩子的观察力，培养逻辑思维能力。 </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D41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E8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1CDA00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19050</wp:posOffset>
                  </wp:positionV>
                  <wp:extent cx="1704340" cy="1733550"/>
                  <wp:effectExtent l="0" t="0" r="10160" b="0"/>
                  <wp:wrapNone/>
                  <wp:docPr id="217" name="ID_6E1895481BA344FBADA0AFE813F158E3"/>
                  <wp:cNvGraphicFramePr/>
                  <a:graphic xmlns:a="http://schemas.openxmlformats.org/drawingml/2006/main">
                    <a:graphicData uri="http://schemas.openxmlformats.org/drawingml/2006/picture">
                      <pic:pic xmlns:pic="http://schemas.openxmlformats.org/drawingml/2006/picture">
                        <pic:nvPicPr>
                          <pic:cNvPr id="217" name="ID_6E1895481BA344FBADA0AFE813F158E3"/>
                          <pic:cNvPicPr/>
                        </pic:nvPicPr>
                        <pic:blipFill>
                          <a:blip r:embed="rId70"/>
                          <a:stretch>
                            <a:fillRect/>
                          </a:stretch>
                        </pic:blipFill>
                        <pic:spPr>
                          <a:xfrm>
                            <a:off x="0" y="0"/>
                            <a:ext cx="1704340" cy="1733550"/>
                          </a:xfrm>
                          <a:prstGeom prst="rect">
                            <a:avLst/>
                          </a:prstGeom>
                          <a:noFill/>
                          <a:ln>
                            <a:noFill/>
                          </a:ln>
                        </pic:spPr>
                      </pic:pic>
                    </a:graphicData>
                  </a:graphic>
                </wp:anchor>
              </w:drawing>
            </w:r>
          </w:p>
        </w:tc>
      </w:tr>
      <w:tr w14:paraId="20B2D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B3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BD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灰转系列</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2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 xml:space="preserve">做工精致，0甲醛无污染。提高孩子的观察力，培养逻辑思维能力。 </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961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26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777F15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19050</wp:posOffset>
                  </wp:positionV>
                  <wp:extent cx="1705610" cy="1562100"/>
                  <wp:effectExtent l="0" t="0" r="8890" b="0"/>
                  <wp:wrapNone/>
                  <wp:docPr id="243" name="ID_B878646484A1456093731A079D4C8E13"/>
                  <wp:cNvGraphicFramePr/>
                  <a:graphic xmlns:a="http://schemas.openxmlformats.org/drawingml/2006/main">
                    <a:graphicData uri="http://schemas.openxmlformats.org/drawingml/2006/picture">
                      <pic:pic xmlns:pic="http://schemas.openxmlformats.org/drawingml/2006/picture">
                        <pic:nvPicPr>
                          <pic:cNvPr id="243" name="ID_B878646484A1456093731A079D4C8E13"/>
                          <pic:cNvPicPr/>
                        </pic:nvPicPr>
                        <pic:blipFill>
                          <a:blip r:embed="rId71"/>
                          <a:stretch>
                            <a:fillRect/>
                          </a:stretch>
                        </pic:blipFill>
                        <pic:spPr>
                          <a:xfrm>
                            <a:off x="0" y="0"/>
                            <a:ext cx="1705610" cy="1562100"/>
                          </a:xfrm>
                          <a:prstGeom prst="rect">
                            <a:avLst/>
                          </a:prstGeom>
                          <a:noFill/>
                          <a:ln>
                            <a:noFill/>
                          </a:ln>
                        </pic:spPr>
                      </pic:pic>
                    </a:graphicData>
                  </a:graphic>
                </wp:anchor>
              </w:drawing>
            </w:r>
          </w:p>
        </w:tc>
      </w:tr>
      <w:tr w14:paraId="03367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7"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9E4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A69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户外运动跑酷系列标准版</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FC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56件采用环保材质，做工精致，0甲醛无污染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375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53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42BF24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19050</wp:posOffset>
                  </wp:positionV>
                  <wp:extent cx="1704340" cy="1247775"/>
                  <wp:effectExtent l="0" t="0" r="10160" b="9525"/>
                  <wp:wrapNone/>
                  <wp:docPr id="233" name="ID_FA529A6141F346F5AA1022FBC1CBAA2E"/>
                  <wp:cNvGraphicFramePr/>
                  <a:graphic xmlns:a="http://schemas.openxmlformats.org/drawingml/2006/main">
                    <a:graphicData uri="http://schemas.openxmlformats.org/drawingml/2006/picture">
                      <pic:pic xmlns:pic="http://schemas.openxmlformats.org/drawingml/2006/picture">
                        <pic:nvPicPr>
                          <pic:cNvPr id="233" name="ID_FA529A6141F346F5AA1022FBC1CBAA2E"/>
                          <pic:cNvPicPr/>
                        </pic:nvPicPr>
                        <pic:blipFill>
                          <a:blip r:embed="rId72"/>
                          <a:stretch>
                            <a:fillRect/>
                          </a:stretch>
                        </pic:blipFill>
                        <pic:spPr>
                          <a:xfrm>
                            <a:off x="0" y="0"/>
                            <a:ext cx="1704340" cy="1247775"/>
                          </a:xfrm>
                          <a:prstGeom prst="rect">
                            <a:avLst/>
                          </a:prstGeom>
                          <a:noFill/>
                          <a:ln>
                            <a:noFill/>
                          </a:ln>
                        </pic:spPr>
                      </pic:pic>
                    </a:graphicData>
                  </a:graphic>
                </wp:anchor>
              </w:drawing>
            </w:r>
          </w:p>
        </w:tc>
      </w:tr>
      <w:tr w14:paraId="18822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790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44A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户外运动跑酷系列进阶包</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54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8件采用环保材质，做工精致，0甲醛无污染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8E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9CA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43FA16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880" cy="1133475"/>
                  <wp:effectExtent l="0" t="0" r="7620" b="9525"/>
                  <wp:wrapNone/>
                  <wp:docPr id="191" name="ID_7EE8B6503ECF459C99CAFE8A6868456F"/>
                  <wp:cNvGraphicFramePr/>
                  <a:graphic xmlns:a="http://schemas.openxmlformats.org/drawingml/2006/main">
                    <a:graphicData uri="http://schemas.openxmlformats.org/drawingml/2006/picture">
                      <pic:pic xmlns:pic="http://schemas.openxmlformats.org/drawingml/2006/picture">
                        <pic:nvPicPr>
                          <pic:cNvPr id="191" name="ID_7EE8B6503ECF459C99CAFE8A6868456F"/>
                          <pic:cNvPicPr/>
                        </pic:nvPicPr>
                        <pic:blipFill>
                          <a:blip r:embed="rId73"/>
                          <a:stretch>
                            <a:fillRect/>
                          </a:stretch>
                        </pic:blipFill>
                        <pic:spPr>
                          <a:xfrm>
                            <a:off x="0" y="0"/>
                            <a:ext cx="1706880" cy="1133475"/>
                          </a:xfrm>
                          <a:prstGeom prst="rect">
                            <a:avLst/>
                          </a:prstGeom>
                          <a:noFill/>
                          <a:ln>
                            <a:noFill/>
                          </a:ln>
                        </pic:spPr>
                      </pic:pic>
                    </a:graphicData>
                  </a:graphic>
                </wp:anchor>
              </w:drawing>
            </w:r>
          </w:p>
        </w:tc>
      </w:tr>
      <w:tr w14:paraId="3B61A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9"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F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6A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洒水车</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A2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75cm*40cm*66CM，产品材质：采用环保材质，结实耐用牢固。</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5A2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B9A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辆</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0235A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19050</wp:posOffset>
                  </wp:positionV>
                  <wp:extent cx="1703070" cy="1924050"/>
                  <wp:effectExtent l="0" t="0" r="11430" b="0"/>
                  <wp:wrapNone/>
                  <wp:docPr id="227" name="ID_7BADA1029B56498C8B981B0ED5CD0059"/>
                  <wp:cNvGraphicFramePr/>
                  <a:graphic xmlns:a="http://schemas.openxmlformats.org/drawingml/2006/main">
                    <a:graphicData uri="http://schemas.openxmlformats.org/drawingml/2006/picture">
                      <pic:pic xmlns:pic="http://schemas.openxmlformats.org/drawingml/2006/picture">
                        <pic:nvPicPr>
                          <pic:cNvPr id="227" name="ID_7BADA1029B56498C8B981B0ED5CD0059"/>
                          <pic:cNvPicPr/>
                        </pic:nvPicPr>
                        <pic:blipFill>
                          <a:blip r:embed="rId74"/>
                          <a:stretch>
                            <a:fillRect/>
                          </a:stretch>
                        </pic:blipFill>
                        <pic:spPr>
                          <a:xfrm>
                            <a:off x="0" y="0"/>
                            <a:ext cx="1703070" cy="1924050"/>
                          </a:xfrm>
                          <a:prstGeom prst="rect">
                            <a:avLst/>
                          </a:prstGeom>
                          <a:noFill/>
                          <a:ln>
                            <a:noFill/>
                          </a:ln>
                        </pic:spPr>
                      </pic:pic>
                    </a:graphicData>
                  </a:graphic>
                </wp:anchor>
              </w:drawing>
            </w:r>
          </w:p>
        </w:tc>
      </w:tr>
      <w:tr w14:paraId="11412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7E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75A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奶牛移动书柜</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021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70cm×41.2cm×38cm1、材质：采用多层板，板材厚度1.8cm，经干燥处理，含水率≤12%。芯层整齐，密实度好，且无虫蛀、腐朽等缺陷。2、柜体：外露部件边倒R5mm圆角，圆边圆角，PVC封边条封边。3、胶水：优质环保型胶水。4、五金件：优质五金配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B3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D2F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631C2F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46990</wp:posOffset>
                  </wp:positionV>
                  <wp:extent cx="1714500" cy="1286510"/>
                  <wp:effectExtent l="0" t="0" r="0" b="8890"/>
                  <wp:wrapNone/>
                  <wp:docPr id="241" name="ID_3A5F3897793D428A922D8981EC27C400"/>
                  <wp:cNvGraphicFramePr/>
                  <a:graphic xmlns:a="http://schemas.openxmlformats.org/drawingml/2006/main">
                    <a:graphicData uri="http://schemas.openxmlformats.org/drawingml/2006/picture">
                      <pic:pic xmlns:pic="http://schemas.openxmlformats.org/drawingml/2006/picture">
                        <pic:nvPicPr>
                          <pic:cNvPr id="241" name="ID_3A5F3897793D428A922D8981EC27C400"/>
                          <pic:cNvPicPr/>
                        </pic:nvPicPr>
                        <pic:blipFill>
                          <a:blip r:embed="rId75"/>
                          <a:stretch>
                            <a:fillRect/>
                          </a:stretch>
                        </pic:blipFill>
                        <pic:spPr>
                          <a:xfrm>
                            <a:off x="0" y="0"/>
                            <a:ext cx="1714500" cy="1286510"/>
                          </a:xfrm>
                          <a:prstGeom prst="rect">
                            <a:avLst/>
                          </a:prstGeom>
                          <a:noFill/>
                          <a:ln>
                            <a:noFill/>
                          </a:ln>
                        </pic:spPr>
                      </pic:pic>
                    </a:graphicData>
                  </a:graphic>
                </wp:anchor>
              </w:drawing>
            </w:r>
          </w:p>
        </w:tc>
      </w:tr>
      <w:tr w14:paraId="2CA43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218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AB4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大象移动书柜</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39B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cm×43.5cm×35.8cm.1、材质：采用多层板，板材厚度1.8cm，经干燥处理，含水率≤12%。芯层整齐，密实度好，且无虫蛀、腐朽等缺陷。2、柜体：外露部件边倒R5mm圆角，圆边圆角，PVC封边条封边。3、胶水：优质环保型胶水。4、五金件：优质五金配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CD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DB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762717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263525</wp:posOffset>
                  </wp:positionV>
                  <wp:extent cx="1714500" cy="1367790"/>
                  <wp:effectExtent l="0" t="0" r="0" b="3810"/>
                  <wp:wrapNone/>
                  <wp:docPr id="199" name="ID_711265715E654A918AD4BBDC606FD91B"/>
                  <wp:cNvGraphicFramePr/>
                  <a:graphic xmlns:a="http://schemas.openxmlformats.org/drawingml/2006/main">
                    <a:graphicData uri="http://schemas.openxmlformats.org/drawingml/2006/picture">
                      <pic:pic xmlns:pic="http://schemas.openxmlformats.org/drawingml/2006/picture">
                        <pic:nvPicPr>
                          <pic:cNvPr id="199" name="ID_711265715E654A918AD4BBDC606FD91B"/>
                          <pic:cNvPicPr/>
                        </pic:nvPicPr>
                        <pic:blipFill>
                          <a:blip r:embed="rId76"/>
                          <a:stretch>
                            <a:fillRect/>
                          </a:stretch>
                        </pic:blipFill>
                        <pic:spPr>
                          <a:xfrm>
                            <a:off x="0" y="0"/>
                            <a:ext cx="1714500" cy="1367790"/>
                          </a:xfrm>
                          <a:prstGeom prst="rect">
                            <a:avLst/>
                          </a:prstGeom>
                          <a:noFill/>
                          <a:ln>
                            <a:noFill/>
                          </a:ln>
                        </pic:spPr>
                      </pic:pic>
                    </a:graphicData>
                  </a:graphic>
                </wp:anchor>
              </w:drawing>
            </w:r>
          </w:p>
        </w:tc>
      </w:tr>
      <w:tr w14:paraId="2B512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80F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71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洗浴套装</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0082">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材质：塑料产品尺寸：约45.5cmx26.7cmx17cm产品为娃娃家洗浴套装，配有固定淋浴头、可移动蓬头、磁力小鸭玩具。另配有3节5号电池，可以循环出水。模仿成人给幼儿洗浴，锻炼幼儿的动手能力，提升幼儿满足感。</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DBC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B7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704AEF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19050</wp:posOffset>
                  </wp:positionV>
                  <wp:extent cx="1701165" cy="990600"/>
                  <wp:effectExtent l="0" t="0" r="13335" b="0"/>
                  <wp:wrapNone/>
                  <wp:docPr id="193" name="ID_CD6B9D1FD03E465F9E32835E6A99F225"/>
                  <wp:cNvGraphicFramePr/>
                  <a:graphic xmlns:a="http://schemas.openxmlformats.org/drawingml/2006/main">
                    <a:graphicData uri="http://schemas.openxmlformats.org/drawingml/2006/picture">
                      <pic:pic xmlns:pic="http://schemas.openxmlformats.org/drawingml/2006/picture">
                        <pic:nvPicPr>
                          <pic:cNvPr id="193" name="ID_CD6B9D1FD03E465F9E32835E6A99F225"/>
                          <pic:cNvPicPr/>
                        </pic:nvPicPr>
                        <pic:blipFill>
                          <a:blip r:embed="rId77"/>
                          <a:stretch>
                            <a:fillRect/>
                          </a:stretch>
                        </pic:blipFill>
                        <pic:spPr>
                          <a:xfrm>
                            <a:off x="0" y="0"/>
                            <a:ext cx="1701165" cy="990600"/>
                          </a:xfrm>
                          <a:prstGeom prst="rect">
                            <a:avLst/>
                          </a:prstGeom>
                          <a:noFill/>
                          <a:ln>
                            <a:noFill/>
                          </a:ln>
                        </pic:spPr>
                      </pic:pic>
                    </a:graphicData>
                  </a:graphic>
                </wp:anchor>
              </w:drawing>
            </w:r>
          </w:p>
        </w:tc>
      </w:tr>
      <w:tr w14:paraId="4630B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5D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73</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9B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大号串珠</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A20FE">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材质：塑料+绳尺寸：椭圆约3cm×3cm×3.8cm，圆柱约2.9cm×2.9cm×2.9cm6个不同颜色形状大串珠，搭配彩色绳子，穿项链、手链等等，锻炼幼儿手眼协调能力，提高幼儿的动手能力、组合能力和审美能力。配有教具盒包装，培养幼儿收纳好习惯</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166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14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4AD6DF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19050</wp:posOffset>
                  </wp:positionV>
                  <wp:extent cx="1701165" cy="1247775"/>
                  <wp:effectExtent l="0" t="0" r="13335" b="9525"/>
                  <wp:wrapNone/>
                  <wp:docPr id="245" name="ID_CDE9B0E099E34BD1A6EF9275A307CE79"/>
                  <wp:cNvGraphicFramePr/>
                  <a:graphic xmlns:a="http://schemas.openxmlformats.org/drawingml/2006/main">
                    <a:graphicData uri="http://schemas.openxmlformats.org/drawingml/2006/picture">
                      <pic:pic xmlns:pic="http://schemas.openxmlformats.org/drawingml/2006/picture">
                        <pic:nvPicPr>
                          <pic:cNvPr id="245" name="ID_CDE9B0E099E34BD1A6EF9275A307CE79"/>
                          <pic:cNvPicPr/>
                        </pic:nvPicPr>
                        <pic:blipFill>
                          <a:blip r:embed="rId78"/>
                          <a:stretch>
                            <a:fillRect/>
                          </a:stretch>
                        </pic:blipFill>
                        <pic:spPr>
                          <a:xfrm>
                            <a:off x="0" y="0"/>
                            <a:ext cx="1701165" cy="1247775"/>
                          </a:xfrm>
                          <a:prstGeom prst="rect">
                            <a:avLst/>
                          </a:prstGeom>
                          <a:noFill/>
                          <a:ln>
                            <a:noFill/>
                          </a:ln>
                        </pic:spPr>
                      </pic:pic>
                    </a:graphicData>
                  </a:graphic>
                </wp:anchor>
              </w:drawing>
            </w:r>
          </w:p>
        </w:tc>
      </w:tr>
      <w:tr w14:paraId="727C1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9"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407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80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小把手嵌套拼图-动物</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806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材质：木制尺寸：21.7cm×21.7cm×0.9cm幼儿需要经过观察和思考，旋转不同的方向，才能完成拼图，锻炼了幼儿手部和眼部的互相配合。</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581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801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1B3E43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19050</wp:posOffset>
                  </wp:positionV>
                  <wp:extent cx="1708150" cy="1771650"/>
                  <wp:effectExtent l="0" t="0" r="6350" b="0"/>
                  <wp:wrapNone/>
                  <wp:docPr id="195" name="ID_67F9D49C7D6349388BD14C7B6851C52F"/>
                  <wp:cNvGraphicFramePr/>
                  <a:graphic xmlns:a="http://schemas.openxmlformats.org/drawingml/2006/main">
                    <a:graphicData uri="http://schemas.openxmlformats.org/drawingml/2006/picture">
                      <pic:pic xmlns:pic="http://schemas.openxmlformats.org/drawingml/2006/picture">
                        <pic:nvPicPr>
                          <pic:cNvPr id="195" name="ID_67F9D49C7D6349388BD14C7B6851C52F"/>
                          <pic:cNvPicPr/>
                        </pic:nvPicPr>
                        <pic:blipFill>
                          <a:blip r:embed="rId79"/>
                          <a:stretch>
                            <a:fillRect/>
                          </a:stretch>
                        </pic:blipFill>
                        <pic:spPr>
                          <a:xfrm>
                            <a:off x="0" y="0"/>
                            <a:ext cx="1708150" cy="1771650"/>
                          </a:xfrm>
                          <a:prstGeom prst="rect">
                            <a:avLst/>
                          </a:prstGeom>
                          <a:noFill/>
                          <a:ln>
                            <a:noFill/>
                          </a:ln>
                        </pic:spPr>
                      </pic:pic>
                    </a:graphicData>
                  </a:graphic>
                </wp:anchor>
              </w:drawing>
            </w:r>
          </w:p>
        </w:tc>
      </w:tr>
      <w:tr w14:paraId="56D2F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B5A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A7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大把手嵌套拼图-动物</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067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材质：木制尺寸：21.7cm×21.7cm×0.9cm拼图是幼儿重要的教育学习工具，培养幼儿的耐心及专注力。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AF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39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311807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19050</wp:posOffset>
                  </wp:positionV>
                  <wp:extent cx="1707515" cy="1876425"/>
                  <wp:effectExtent l="0" t="0" r="6985" b="9525"/>
                  <wp:wrapNone/>
                  <wp:docPr id="187" name="ID_7EE3F4B4F61D4A9091711FFDDC525D0C"/>
                  <wp:cNvGraphicFramePr/>
                  <a:graphic xmlns:a="http://schemas.openxmlformats.org/drawingml/2006/main">
                    <a:graphicData uri="http://schemas.openxmlformats.org/drawingml/2006/picture">
                      <pic:pic xmlns:pic="http://schemas.openxmlformats.org/drawingml/2006/picture">
                        <pic:nvPicPr>
                          <pic:cNvPr id="187" name="ID_7EE3F4B4F61D4A9091711FFDDC525D0C"/>
                          <pic:cNvPicPr/>
                        </pic:nvPicPr>
                        <pic:blipFill>
                          <a:blip r:embed="rId80"/>
                          <a:stretch>
                            <a:fillRect/>
                          </a:stretch>
                        </pic:blipFill>
                        <pic:spPr>
                          <a:xfrm>
                            <a:off x="0" y="0"/>
                            <a:ext cx="1707515" cy="1876425"/>
                          </a:xfrm>
                          <a:prstGeom prst="rect">
                            <a:avLst/>
                          </a:prstGeom>
                          <a:noFill/>
                          <a:ln>
                            <a:noFill/>
                          </a:ln>
                        </pic:spPr>
                      </pic:pic>
                    </a:graphicData>
                  </a:graphic>
                </wp:anchor>
              </w:drawing>
            </w:r>
          </w:p>
        </w:tc>
      </w:tr>
      <w:tr w14:paraId="07CB4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7"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BB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B07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小把手嵌套拼图-农场动物</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1C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材质：木制尺寸：22.5cm×22.5cm×0.9cm这是一款带木制小把手的图形对应拼图，面板上印有与拼图对应的图案,幼儿将拼图放入与之图形对应的凹槽内，锻炼其早期的逻辑思维能力以及图形对应能力。木制把手易于幼儿小手抓握，方便玩耍的同时，促进幼儿小肌肉动作的发展。</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F91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90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51FF4F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19050</wp:posOffset>
                  </wp:positionV>
                  <wp:extent cx="1703070" cy="1695450"/>
                  <wp:effectExtent l="0" t="0" r="11430" b="0"/>
                  <wp:wrapNone/>
                  <wp:docPr id="207" name="ID_F635F4453C6C4349919366359D98E396"/>
                  <wp:cNvGraphicFramePr/>
                  <a:graphic xmlns:a="http://schemas.openxmlformats.org/drawingml/2006/main">
                    <a:graphicData uri="http://schemas.openxmlformats.org/drawingml/2006/picture">
                      <pic:pic xmlns:pic="http://schemas.openxmlformats.org/drawingml/2006/picture">
                        <pic:nvPicPr>
                          <pic:cNvPr id="207" name="ID_F635F4453C6C4349919366359D98E396"/>
                          <pic:cNvPicPr/>
                        </pic:nvPicPr>
                        <pic:blipFill>
                          <a:blip r:embed="rId81"/>
                          <a:stretch>
                            <a:fillRect/>
                          </a:stretch>
                        </pic:blipFill>
                        <pic:spPr>
                          <a:xfrm>
                            <a:off x="0" y="0"/>
                            <a:ext cx="1703070" cy="1695450"/>
                          </a:xfrm>
                          <a:prstGeom prst="rect">
                            <a:avLst/>
                          </a:prstGeom>
                          <a:noFill/>
                          <a:ln>
                            <a:noFill/>
                          </a:ln>
                        </pic:spPr>
                      </pic:pic>
                    </a:graphicData>
                  </a:graphic>
                </wp:anchor>
              </w:drawing>
            </w:r>
          </w:p>
        </w:tc>
      </w:tr>
      <w:tr w14:paraId="3400A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19"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02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77</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0CA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大把手嵌套拼图-海洋动物</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B0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材质：木制尺寸：22.5cm×22.5cm×0.9cm大拼图内含大木把手，方便小手抓握，在拼图游戏中促进语言交流，增进友谊，发展幼儿的社交能力。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94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96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2789C0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19050</wp:posOffset>
                  </wp:positionV>
                  <wp:extent cx="1708150" cy="1695450"/>
                  <wp:effectExtent l="0" t="0" r="6350" b="0"/>
                  <wp:wrapNone/>
                  <wp:docPr id="219" name="ID_5B367285477F40F7BF98D2E26999F66C"/>
                  <wp:cNvGraphicFramePr/>
                  <a:graphic xmlns:a="http://schemas.openxmlformats.org/drawingml/2006/main">
                    <a:graphicData uri="http://schemas.openxmlformats.org/drawingml/2006/picture">
                      <pic:pic xmlns:pic="http://schemas.openxmlformats.org/drawingml/2006/picture">
                        <pic:nvPicPr>
                          <pic:cNvPr id="219" name="ID_5B367285477F40F7BF98D2E26999F66C"/>
                          <pic:cNvPicPr/>
                        </pic:nvPicPr>
                        <pic:blipFill>
                          <a:blip r:embed="rId82"/>
                          <a:stretch>
                            <a:fillRect/>
                          </a:stretch>
                        </pic:blipFill>
                        <pic:spPr>
                          <a:xfrm>
                            <a:off x="0" y="0"/>
                            <a:ext cx="1708150" cy="1695450"/>
                          </a:xfrm>
                          <a:prstGeom prst="rect">
                            <a:avLst/>
                          </a:prstGeom>
                          <a:noFill/>
                          <a:ln>
                            <a:noFill/>
                          </a:ln>
                        </pic:spPr>
                      </pic:pic>
                    </a:graphicData>
                  </a:graphic>
                </wp:anchor>
              </w:drawing>
            </w:r>
          </w:p>
        </w:tc>
      </w:tr>
      <w:tr w14:paraId="1481D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24B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11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形状分类桶</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67B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材质：PP,ABS,HDPE。尺寸：收纳桶高约18cm。1个透明收纳桶，12个易抓握的立体形状方块。帮助幼儿锻炼手部力量、练习堆叠搭建、建立空间感。</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31F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ACD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73E1AD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19050</wp:posOffset>
                  </wp:positionV>
                  <wp:extent cx="1705610" cy="1790700"/>
                  <wp:effectExtent l="0" t="0" r="8890" b="0"/>
                  <wp:wrapNone/>
                  <wp:docPr id="223" name="ID_CD43306CAF0149E995A624752DA67B95"/>
                  <wp:cNvGraphicFramePr/>
                  <a:graphic xmlns:a="http://schemas.openxmlformats.org/drawingml/2006/main">
                    <a:graphicData uri="http://schemas.openxmlformats.org/drawingml/2006/picture">
                      <pic:pic xmlns:pic="http://schemas.openxmlformats.org/drawingml/2006/picture">
                        <pic:nvPicPr>
                          <pic:cNvPr id="223" name="ID_CD43306CAF0149E995A624752DA67B95"/>
                          <pic:cNvPicPr/>
                        </pic:nvPicPr>
                        <pic:blipFill>
                          <a:blip r:embed="rId83"/>
                          <a:stretch>
                            <a:fillRect/>
                          </a:stretch>
                        </pic:blipFill>
                        <pic:spPr>
                          <a:xfrm>
                            <a:off x="0" y="0"/>
                            <a:ext cx="1705610" cy="1790700"/>
                          </a:xfrm>
                          <a:prstGeom prst="rect">
                            <a:avLst/>
                          </a:prstGeom>
                          <a:noFill/>
                          <a:ln>
                            <a:noFill/>
                          </a:ln>
                        </pic:spPr>
                      </pic:pic>
                    </a:graphicData>
                  </a:graphic>
                </wp:anchor>
              </w:drawing>
            </w:r>
          </w:p>
        </w:tc>
      </w:tr>
      <w:tr w14:paraId="73CCB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2"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16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79</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DF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形状拼图板</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2C9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材质：山毛榉木、橡胶木尺寸：拼图板约20.3cm×20.3cm。1个拼图板底座、9个不同形状的积木块，积木块小巧易抓握，让幼儿在游戏中感知配对、学习颜色和形状，锻炼幼儿小手的灵活性和手眼协调能力。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DFE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DAF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5ED6F6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19050</wp:posOffset>
                  </wp:positionV>
                  <wp:extent cx="1702435" cy="1628775"/>
                  <wp:effectExtent l="0" t="0" r="12065" b="9525"/>
                  <wp:wrapNone/>
                  <wp:docPr id="197" name="ID_FE452FC915D842A6873B64BAD70B062A"/>
                  <wp:cNvGraphicFramePr/>
                  <a:graphic xmlns:a="http://schemas.openxmlformats.org/drawingml/2006/main">
                    <a:graphicData uri="http://schemas.openxmlformats.org/drawingml/2006/picture">
                      <pic:pic xmlns:pic="http://schemas.openxmlformats.org/drawingml/2006/picture">
                        <pic:nvPicPr>
                          <pic:cNvPr id="197" name="ID_FE452FC915D842A6873B64BAD70B062A"/>
                          <pic:cNvPicPr/>
                        </pic:nvPicPr>
                        <pic:blipFill>
                          <a:blip r:embed="rId84"/>
                          <a:stretch>
                            <a:fillRect/>
                          </a:stretch>
                        </pic:blipFill>
                        <pic:spPr>
                          <a:xfrm>
                            <a:off x="0" y="0"/>
                            <a:ext cx="1702435" cy="1628775"/>
                          </a:xfrm>
                          <a:prstGeom prst="rect">
                            <a:avLst/>
                          </a:prstGeom>
                          <a:noFill/>
                          <a:ln>
                            <a:noFill/>
                          </a:ln>
                        </pic:spPr>
                      </pic:pic>
                    </a:graphicData>
                  </a:graphic>
                </wp:anchor>
              </w:drawing>
            </w:r>
          </w:p>
        </w:tc>
      </w:tr>
      <w:tr w14:paraId="4DF5A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22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F1F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乐器套装10件组</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3B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沙锤约6.4cm×15.9cm、海浪鼓直径26.5cm内含敲琴1,几何沙盒方形1,圆形1,三角1,响板2,沙锤2,雨声器1,海浪鼓1。共计10个。不同乐器组合搭配，感知不同音色与节奏，激发幼儿对音乐活动的探索与兴趣。</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D1D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5D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06B832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19050</wp:posOffset>
                  </wp:positionV>
                  <wp:extent cx="1704975" cy="1123950"/>
                  <wp:effectExtent l="0" t="0" r="9525" b="0"/>
                  <wp:wrapNone/>
                  <wp:docPr id="221" name="ID_BA47742FE84E40E4A02C147CE08CA04E"/>
                  <wp:cNvGraphicFramePr/>
                  <a:graphic xmlns:a="http://schemas.openxmlformats.org/drawingml/2006/main">
                    <a:graphicData uri="http://schemas.openxmlformats.org/drawingml/2006/picture">
                      <pic:pic xmlns:pic="http://schemas.openxmlformats.org/drawingml/2006/picture">
                        <pic:nvPicPr>
                          <pic:cNvPr id="221" name="ID_BA47742FE84E40E4A02C147CE08CA04E"/>
                          <pic:cNvPicPr/>
                        </pic:nvPicPr>
                        <pic:blipFill>
                          <a:blip r:embed="rId85"/>
                          <a:stretch>
                            <a:fillRect/>
                          </a:stretch>
                        </pic:blipFill>
                        <pic:spPr>
                          <a:xfrm>
                            <a:off x="0" y="0"/>
                            <a:ext cx="1704975" cy="1123950"/>
                          </a:xfrm>
                          <a:prstGeom prst="rect">
                            <a:avLst/>
                          </a:prstGeom>
                          <a:noFill/>
                          <a:ln>
                            <a:noFill/>
                          </a:ln>
                        </pic:spPr>
                      </pic:pic>
                    </a:graphicData>
                  </a:graphic>
                </wp:anchor>
              </w:drawing>
            </w:r>
          </w:p>
        </w:tc>
      </w:tr>
      <w:tr w14:paraId="592E2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39"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D7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7CB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柔声拍拍手鼓</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894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材质：塑胶尺寸：手鼓约18.3cm×18.3cm×27cm，小捶长约17.8cm培养幼儿节奏感，无论是使用小锤还是小手，击打鼓面都能发出低沉浑厚且富有质感的乐声。</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9A1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81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627966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19050</wp:posOffset>
                  </wp:positionV>
                  <wp:extent cx="1700530" cy="1447800"/>
                  <wp:effectExtent l="0" t="0" r="13970" b="0"/>
                  <wp:wrapNone/>
                  <wp:docPr id="201" name="ID_B3E0B5176DE64B6BA6BE30BE11F1E171"/>
                  <wp:cNvGraphicFramePr/>
                  <a:graphic xmlns:a="http://schemas.openxmlformats.org/drawingml/2006/main">
                    <a:graphicData uri="http://schemas.openxmlformats.org/drawingml/2006/picture">
                      <pic:pic xmlns:pic="http://schemas.openxmlformats.org/drawingml/2006/picture">
                        <pic:nvPicPr>
                          <pic:cNvPr id="201" name="ID_B3E0B5176DE64B6BA6BE30BE11F1E171"/>
                          <pic:cNvPicPr/>
                        </pic:nvPicPr>
                        <pic:blipFill>
                          <a:blip r:embed="rId86"/>
                          <a:stretch>
                            <a:fillRect/>
                          </a:stretch>
                        </pic:blipFill>
                        <pic:spPr>
                          <a:xfrm>
                            <a:off x="0" y="0"/>
                            <a:ext cx="1700530" cy="1447800"/>
                          </a:xfrm>
                          <a:prstGeom prst="rect">
                            <a:avLst/>
                          </a:prstGeom>
                          <a:noFill/>
                          <a:ln>
                            <a:noFill/>
                          </a:ln>
                        </pic:spPr>
                      </pic:pic>
                    </a:graphicData>
                  </a:graphic>
                </wp:anchor>
              </w:drawing>
            </w:r>
          </w:p>
        </w:tc>
      </w:tr>
      <w:tr w14:paraId="57058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4E8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31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乐墩墩小地鼓</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052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材质：塑胶尺寸：地鼓约20.7cm×19.8cm×12cm，鼓棒长约17.8cm将巴塞尔鼓拉绳元素作为乐墩墩小地鼓的设计要素，音乐柔和不刺耳，保护听力让幼儿爱上敲敲，锻炼手眼协调能力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4AD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42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161E65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245" cy="1504950"/>
                  <wp:effectExtent l="0" t="0" r="8255" b="0"/>
                  <wp:wrapNone/>
                  <wp:docPr id="225" name="ID_59970FB3920843E18210E713DB8C50AE"/>
                  <wp:cNvGraphicFramePr/>
                  <a:graphic xmlns:a="http://schemas.openxmlformats.org/drawingml/2006/main">
                    <a:graphicData uri="http://schemas.openxmlformats.org/drawingml/2006/picture">
                      <pic:pic xmlns:pic="http://schemas.openxmlformats.org/drawingml/2006/picture">
                        <pic:nvPicPr>
                          <pic:cNvPr id="225" name="ID_59970FB3920843E18210E713DB8C50AE"/>
                          <pic:cNvPicPr/>
                        </pic:nvPicPr>
                        <pic:blipFill>
                          <a:blip r:embed="rId87"/>
                          <a:stretch>
                            <a:fillRect/>
                          </a:stretch>
                        </pic:blipFill>
                        <pic:spPr>
                          <a:xfrm>
                            <a:off x="0" y="0"/>
                            <a:ext cx="1706245" cy="1504950"/>
                          </a:xfrm>
                          <a:prstGeom prst="rect">
                            <a:avLst/>
                          </a:prstGeom>
                          <a:noFill/>
                          <a:ln>
                            <a:noFill/>
                          </a:ln>
                        </pic:spPr>
                      </pic:pic>
                    </a:graphicData>
                  </a:graphic>
                </wp:anchor>
              </w:drawing>
            </w:r>
          </w:p>
        </w:tc>
      </w:tr>
      <w:tr w14:paraId="532C5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A5F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83</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6D8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竹梯2米</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A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竹制，长2m，最宽处约45cm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C63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1F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3C2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728980</wp:posOffset>
                  </wp:positionH>
                  <wp:positionV relativeFrom="paragraph">
                    <wp:posOffset>108585</wp:posOffset>
                  </wp:positionV>
                  <wp:extent cx="294640" cy="877570"/>
                  <wp:effectExtent l="0" t="0" r="10160" b="17780"/>
                  <wp:wrapNone/>
                  <wp:docPr id="189" name="ID_DB4F81164FA3488490E695B6B1C53673"/>
                  <wp:cNvGraphicFramePr/>
                  <a:graphic xmlns:a="http://schemas.openxmlformats.org/drawingml/2006/main">
                    <a:graphicData uri="http://schemas.openxmlformats.org/drawingml/2006/picture">
                      <pic:pic xmlns:pic="http://schemas.openxmlformats.org/drawingml/2006/picture">
                        <pic:nvPicPr>
                          <pic:cNvPr id="189" name="ID_DB4F81164FA3488490E695B6B1C53673"/>
                          <pic:cNvPicPr/>
                        </pic:nvPicPr>
                        <pic:blipFill>
                          <a:blip r:embed="rId88"/>
                          <a:stretch>
                            <a:fillRect/>
                          </a:stretch>
                        </pic:blipFill>
                        <pic:spPr>
                          <a:xfrm>
                            <a:off x="0" y="0"/>
                            <a:ext cx="294640" cy="877570"/>
                          </a:xfrm>
                          <a:prstGeom prst="rect">
                            <a:avLst/>
                          </a:prstGeom>
                          <a:noFill/>
                          <a:ln>
                            <a:noFill/>
                          </a:ln>
                        </pic:spPr>
                      </pic:pic>
                    </a:graphicData>
                  </a:graphic>
                </wp:anchor>
              </w:drawing>
            </w:r>
          </w:p>
        </w:tc>
      </w:tr>
      <w:tr w14:paraId="3334E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5B0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84</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67F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竹梯2.5米</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33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竹制，长2.5m，最宽处约45cm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6C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5E8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82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748665</wp:posOffset>
                  </wp:positionH>
                  <wp:positionV relativeFrom="paragraph">
                    <wp:posOffset>19050</wp:posOffset>
                  </wp:positionV>
                  <wp:extent cx="254635" cy="762000"/>
                  <wp:effectExtent l="0" t="0" r="12065" b="0"/>
                  <wp:wrapNone/>
                  <wp:docPr id="231" name="ID_A19BCC5077FE4E718644CF6ABCAA0719"/>
                  <wp:cNvGraphicFramePr/>
                  <a:graphic xmlns:a="http://schemas.openxmlformats.org/drawingml/2006/main">
                    <a:graphicData uri="http://schemas.openxmlformats.org/drawingml/2006/picture">
                      <pic:pic xmlns:pic="http://schemas.openxmlformats.org/drawingml/2006/picture">
                        <pic:nvPicPr>
                          <pic:cNvPr id="231" name="ID_A19BCC5077FE4E718644CF6ABCAA0719"/>
                          <pic:cNvPicPr/>
                        </pic:nvPicPr>
                        <pic:blipFill>
                          <a:blip r:embed="rId89"/>
                          <a:stretch>
                            <a:fillRect/>
                          </a:stretch>
                        </pic:blipFill>
                        <pic:spPr>
                          <a:xfrm>
                            <a:off x="0" y="0"/>
                            <a:ext cx="254635" cy="762000"/>
                          </a:xfrm>
                          <a:prstGeom prst="rect">
                            <a:avLst/>
                          </a:prstGeom>
                          <a:noFill/>
                          <a:ln>
                            <a:noFill/>
                          </a:ln>
                        </pic:spPr>
                      </pic:pic>
                    </a:graphicData>
                  </a:graphic>
                </wp:anchor>
              </w:drawing>
            </w:r>
          </w:p>
        </w:tc>
      </w:tr>
      <w:tr w14:paraId="649B7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FC0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B74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 xml:space="preserve">科技拼搭 </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E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280件，采用环保材质，做工精致，0甲醛无污染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58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10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nil"/>
              <w:left w:val="nil"/>
              <w:bottom w:val="nil"/>
              <w:right w:val="nil"/>
            </w:tcBorders>
            <w:shd w:val="clear" w:color="auto" w:fill="auto"/>
            <w:vAlign w:val="center"/>
          </w:tcPr>
          <w:p w14:paraId="60B202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170815</wp:posOffset>
                  </wp:positionH>
                  <wp:positionV relativeFrom="paragraph">
                    <wp:posOffset>19050</wp:posOffset>
                  </wp:positionV>
                  <wp:extent cx="1410970" cy="1952625"/>
                  <wp:effectExtent l="0" t="0" r="17780" b="9525"/>
                  <wp:wrapNone/>
                  <wp:docPr id="203" name="ID_426F3781F99F403CB40144DA956E61F3"/>
                  <wp:cNvGraphicFramePr/>
                  <a:graphic xmlns:a="http://schemas.openxmlformats.org/drawingml/2006/main">
                    <a:graphicData uri="http://schemas.openxmlformats.org/drawingml/2006/picture">
                      <pic:pic xmlns:pic="http://schemas.openxmlformats.org/drawingml/2006/picture">
                        <pic:nvPicPr>
                          <pic:cNvPr id="203" name="ID_426F3781F99F403CB40144DA956E61F3"/>
                          <pic:cNvPicPr/>
                        </pic:nvPicPr>
                        <pic:blipFill>
                          <a:blip r:embed="rId90"/>
                          <a:stretch>
                            <a:fillRect/>
                          </a:stretch>
                        </pic:blipFill>
                        <pic:spPr>
                          <a:xfrm>
                            <a:off x="0" y="0"/>
                            <a:ext cx="1410970" cy="1952625"/>
                          </a:xfrm>
                          <a:prstGeom prst="rect">
                            <a:avLst/>
                          </a:prstGeom>
                          <a:noFill/>
                          <a:ln>
                            <a:noFill/>
                          </a:ln>
                        </pic:spPr>
                      </pic:pic>
                    </a:graphicData>
                  </a:graphic>
                </wp:anchor>
              </w:drawing>
            </w:r>
          </w:p>
        </w:tc>
      </w:tr>
      <w:tr w14:paraId="79226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7"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94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228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12寸平衡车（黄）</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E7F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85cm*16cm*57cm铁质，橡胶轮胎，把手包橡胶，金属架应喷漆，漆面光滑，无脱落。</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7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D01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辆</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39FB53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245" cy="1666875"/>
                  <wp:effectExtent l="0" t="0" r="8255" b="9525"/>
                  <wp:wrapNone/>
                  <wp:docPr id="205" name="ID_BF4D15A7815943B0AB101071E41117EC"/>
                  <wp:cNvGraphicFramePr/>
                  <a:graphic xmlns:a="http://schemas.openxmlformats.org/drawingml/2006/main">
                    <a:graphicData uri="http://schemas.openxmlformats.org/drawingml/2006/picture">
                      <pic:pic xmlns:pic="http://schemas.openxmlformats.org/drawingml/2006/picture">
                        <pic:nvPicPr>
                          <pic:cNvPr id="205" name="ID_BF4D15A7815943B0AB101071E41117EC"/>
                          <pic:cNvPicPr/>
                        </pic:nvPicPr>
                        <pic:blipFill>
                          <a:blip r:embed="rId91"/>
                          <a:stretch>
                            <a:fillRect/>
                          </a:stretch>
                        </pic:blipFill>
                        <pic:spPr>
                          <a:xfrm>
                            <a:off x="0" y="0"/>
                            <a:ext cx="1706245" cy="1666875"/>
                          </a:xfrm>
                          <a:prstGeom prst="rect">
                            <a:avLst/>
                          </a:prstGeom>
                          <a:noFill/>
                          <a:ln>
                            <a:noFill/>
                          </a:ln>
                        </pic:spPr>
                      </pic:pic>
                    </a:graphicData>
                  </a:graphic>
                </wp:anchor>
              </w:drawing>
            </w:r>
          </w:p>
        </w:tc>
      </w:tr>
      <w:tr w14:paraId="58071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701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06A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12寸平衡车（红）</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1B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85cm*16cm*57cm铁质，橡胶轮胎，把手包橡胶，金属架应喷漆，漆面光滑，无脱落。</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4A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58A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辆</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1E43B1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19050</wp:posOffset>
                  </wp:positionV>
                  <wp:extent cx="1700530" cy="1457325"/>
                  <wp:effectExtent l="0" t="0" r="13970" b="9525"/>
                  <wp:wrapNone/>
                  <wp:docPr id="209" name="ID_7BC57B511AAE4CA4BEBD856D5B1438AE"/>
                  <wp:cNvGraphicFramePr/>
                  <a:graphic xmlns:a="http://schemas.openxmlformats.org/drawingml/2006/main">
                    <a:graphicData uri="http://schemas.openxmlformats.org/drawingml/2006/picture">
                      <pic:pic xmlns:pic="http://schemas.openxmlformats.org/drawingml/2006/picture">
                        <pic:nvPicPr>
                          <pic:cNvPr id="209" name="ID_7BC57B511AAE4CA4BEBD856D5B1438AE"/>
                          <pic:cNvPicPr/>
                        </pic:nvPicPr>
                        <pic:blipFill>
                          <a:blip r:embed="rId92"/>
                          <a:stretch>
                            <a:fillRect/>
                          </a:stretch>
                        </pic:blipFill>
                        <pic:spPr>
                          <a:xfrm>
                            <a:off x="0" y="0"/>
                            <a:ext cx="1700530" cy="1457325"/>
                          </a:xfrm>
                          <a:prstGeom prst="rect">
                            <a:avLst/>
                          </a:prstGeom>
                          <a:noFill/>
                          <a:ln>
                            <a:noFill/>
                          </a:ln>
                        </pic:spPr>
                      </pic:pic>
                    </a:graphicData>
                  </a:graphic>
                </wp:anchor>
              </w:drawing>
            </w:r>
          </w:p>
        </w:tc>
      </w:tr>
      <w:tr w14:paraId="7EE9D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5EE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88</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30C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御沁部沙水区</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C1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沙水区：底部水泥浇筑，面部铺设鹅卵石，为防止水污染和节省水资源，在水池中安装防腐水循环系统，保证水质干净清澈；玩沙区分湿沙区和干沙区，干沙区装有防渗漏系统，湿沙区底部有保湿系统。</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A2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6E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nil"/>
              <w:left w:val="nil"/>
              <w:bottom w:val="nil"/>
              <w:right w:val="nil"/>
            </w:tcBorders>
            <w:shd w:val="clear" w:color="auto" w:fill="auto"/>
            <w:vAlign w:val="center"/>
          </w:tcPr>
          <w:p w14:paraId="4FB61F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19050</wp:posOffset>
                  </wp:positionV>
                  <wp:extent cx="1711325" cy="1038225"/>
                  <wp:effectExtent l="0" t="0" r="3175" b="9525"/>
                  <wp:wrapNone/>
                  <wp:docPr id="235" name="ID_D55A63A459DB4885BE71EB317C3E7CFF"/>
                  <wp:cNvGraphicFramePr/>
                  <a:graphic xmlns:a="http://schemas.openxmlformats.org/drawingml/2006/main">
                    <a:graphicData uri="http://schemas.openxmlformats.org/drawingml/2006/picture">
                      <pic:pic xmlns:pic="http://schemas.openxmlformats.org/drawingml/2006/picture">
                        <pic:nvPicPr>
                          <pic:cNvPr id="235" name="ID_D55A63A459DB4885BE71EB317C3E7CFF"/>
                          <pic:cNvPicPr/>
                        </pic:nvPicPr>
                        <pic:blipFill>
                          <a:blip r:embed="rId93"/>
                          <a:stretch>
                            <a:fillRect/>
                          </a:stretch>
                        </pic:blipFill>
                        <pic:spPr>
                          <a:xfrm>
                            <a:off x="0" y="0"/>
                            <a:ext cx="1711325" cy="1038225"/>
                          </a:xfrm>
                          <a:prstGeom prst="rect">
                            <a:avLst/>
                          </a:prstGeom>
                          <a:noFill/>
                          <a:ln>
                            <a:noFill/>
                          </a:ln>
                        </pic:spPr>
                      </pic:pic>
                    </a:graphicData>
                  </a:graphic>
                </wp:anchor>
              </w:drawing>
            </w:r>
          </w:p>
        </w:tc>
      </w:tr>
      <w:tr w14:paraId="1C2B9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D7C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CAC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梦境盒子</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957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100mm*100mm*240mm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1.运用AR技术（增强现实技术）将在卡片上的人物、图案</w:t>
            </w:r>
            <w:bookmarkStart w:id="0" w:name="_GoBack"/>
            <w:bookmarkEnd w:id="0"/>
            <w:r>
              <w:rPr>
                <w:rFonts w:hint="eastAsia" w:ascii="宋体" w:hAnsi="宋体" w:eastAsia="宋体" w:cs="宋体"/>
                <w:i w:val="0"/>
                <w:iCs w:val="0"/>
                <w:snapToGrid w:val="0"/>
                <w:color w:val="000000"/>
                <w:kern w:val="0"/>
                <w:sz w:val="22"/>
                <w:szCs w:val="22"/>
                <w:u w:val="none"/>
                <w:lang w:val="en-US" w:eastAsia="zh-CN" w:bidi="ar"/>
              </w:rPr>
              <w:t>等进行裸眼3D投影，使虚拟物体信息叠加到真实世界的场景之上，实现增强虚拟物体在现实中的感官 2.内容涵盖动物、植物、人物等主题。包含不少于30种主题相关幼儿儿歌、故事、简笔画等内容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09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C2E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nil"/>
              <w:bottom w:val="single" w:color="000000" w:sz="4" w:space="0"/>
              <w:right w:val="single" w:color="000000" w:sz="4" w:space="0"/>
            </w:tcBorders>
            <w:shd w:val="clear" w:color="auto" w:fill="auto"/>
            <w:vAlign w:val="center"/>
          </w:tcPr>
          <w:p w14:paraId="62B9D1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-141605</wp:posOffset>
                  </wp:positionV>
                  <wp:extent cx="1364615" cy="939800"/>
                  <wp:effectExtent l="0" t="0" r="6985" b="12700"/>
                  <wp:wrapNone/>
                  <wp:docPr id="211" name="ID_39D769682C04458FACB1002AC31752BE"/>
                  <wp:cNvGraphicFramePr/>
                  <a:graphic xmlns:a="http://schemas.openxmlformats.org/drawingml/2006/main">
                    <a:graphicData uri="http://schemas.openxmlformats.org/drawingml/2006/picture">
                      <pic:pic xmlns:pic="http://schemas.openxmlformats.org/drawingml/2006/picture">
                        <pic:nvPicPr>
                          <pic:cNvPr id="211" name="ID_39D769682C04458FACB1002AC31752BE"/>
                          <pic:cNvPicPr/>
                        </pic:nvPicPr>
                        <pic:blipFill>
                          <a:blip r:embed="rId94"/>
                          <a:stretch>
                            <a:fillRect/>
                          </a:stretch>
                        </pic:blipFill>
                        <pic:spPr>
                          <a:xfrm>
                            <a:off x="0" y="0"/>
                            <a:ext cx="1364615" cy="939800"/>
                          </a:xfrm>
                          <a:prstGeom prst="rect">
                            <a:avLst/>
                          </a:prstGeom>
                          <a:noFill/>
                          <a:ln>
                            <a:noFill/>
                          </a:ln>
                        </pic:spPr>
                      </pic:pic>
                    </a:graphicData>
                  </a:graphic>
                </wp:anchor>
              </w:drawing>
            </w:r>
          </w:p>
        </w:tc>
      </w:tr>
      <w:tr w14:paraId="7F1F7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A5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664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区角游戏架</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FB3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210cm*72cm*150cm。1、材质采用非洲花梨木，经过防腐防虫处理，木油浸泡，表面PU封固，面层钢化处理。2、主立柱直径9cm，立柱与横档采用安全塑包角。2、安全塑包角聚酰胺，具有良好的综合性能，安全环保，不易褪色，不易开裂变形，改变了木头与木头之间榫卯结构的工艺，以防止进水腐烂。3、整体可接触面光滑无毛刺，可接触四周圆角处理，五金件采用304不锈钢，各结合转角处均经圆角处理，且预防任意调整功能，确保设施结构的牢固和安全。</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4E1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594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61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372745</wp:posOffset>
                  </wp:positionV>
                  <wp:extent cx="1714500" cy="959485"/>
                  <wp:effectExtent l="0" t="0" r="0" b="12065"/>
                  <wp:wrapNone/>
                  <wp:docPr id="239" name="ID_1674B5051F2242399923857A00F56F3F"/>
                  <wp:cNvGraphicFramePr/>
                  <a:graphic xmlns:a="http://schemas.openxmlformats.org/drawingml/2006/main">
                    <a:graphicData uri="http://schemas.openxmlformats.org/drawingml/2006/picture">
                      <pic:pic xmlns:pic="http://schemas.openxmlformats.org/drawingml/2006/picture">
                        <pic:nvPicPr>
                          <pic:cNvPr id="239" name="ID_1674B5051F2242399923857A00F56F3F"/>
                          <pic:cNvPicPr/>
                        </pic:nvPicPr>
                        <pic:blipFill>
                          <a:blip r:embed="rId95"/>
                          <a:stretch>
                            <a:fillRect/>
                          </a:stretch>
                        </pic:blipFill>
                        <pic:spPr>
                          <a:xfrm>
                            <a:off x="0" y="0"/>
                            <a:ext cx="1714500" cy="959485"/>
                          </a:xfrm>
                          <a:prstGeom prst="rect">
                            <a:avLst/>
                          </a:prstGeom>
                          <a:noFill/>
                          <a:ln>
                            <a:noFill/>
                          </a:ln>
                        </pic:spPr>
                      </pic:pic>
                    </a:graphicData>
                  </a:graphic>
                </wp:anchor>
              </w:drawing>
            </w:r>
          </w:p>
        </w:tc>
      </w:tr>
      <w:tr w14:paraId="21BB6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B0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91</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29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大型实木螺母组合</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86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566件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产品材质：木制、做工精致，0甲醛无污染。提高孩子的观察力，培养逻辑思维能力。 </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5E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8C4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4E3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19050</wp:posOffset>
                  </wp:positionV>
                  <wp:extent cx="1710690" cy="1543050"/>
                  <wp:effectExtent l="0" t="0" r="3810" b="0"/>
                  <wp:wrapNone/>
                  <wp:docPr id="247" name="ID_32C448B2416D42478192B50DD9D5577D"/>
                  <wp:cNvGraphicFramePr/>
                  <a:graphic xmlns:a="http://schemas.openxmlformats.org/drawingml/2006/main">
                    <a:graphicData uri="http://schemas.openxmlformats.org/drawingml/2006/picture">
                      <pic:pic xmlns:pic="http://schemas.openxmlformats.org/drawingml/2006/picture">
                        <pic:nvPicPr>
                          <pic:cNvPr id="247" name="ID_32C448B2416D42478192B50DD9D5577D"/>
                          <pic:cNvPicPr/>
                        </pic:nvPicPr>
                        <pic:blipFill>
                          <a:blip r:embed="rId96"/>
                          <a:stretch>
                            <a:fillRect/>
                          </a:stretch>
                        </pic:blipFill>
                        <pic:spPr>
                          <a:xfrm>
                            <a:off x="0" y="0"/>
                            <a:ext cx="1710690" cy="1543050"/>
                          </a:xfrm>
                          <a:prstGeom prst="rect">
                            <a:avLst/>
                          </a:prstGeom>
                          <a:noFill/>
                          <a:ln>
                            <a:noFill/>
                          </a:ln>
                        </pic:spPr>
                      </pic:pic>
                    </a:graphicData>
                  </a:graphic>
                </wp:anchor>
              </w:drawing>
            </w:r>
          </w:p>
        </w:tc>
      </w:tr>
      <w:tr w14:paraId="5A4BE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8"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B7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18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移动种植棚</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4B9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100cm*50cm*90cm采用环保木材质，做工精致，0甲醛无污染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8E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664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4C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19050</wp:posOffset>
                  </wp:positionV>
                  <wp:extent cx="1707515" cy="1200150"/>
                  <wp:effectExtent l="0" t="0" r="6985" b="0"/>
                  <wp:wrapNone/>
                  <wp:docPr id="123" name="ID_1A158C71C6B546D2B0684E8F5A9D8C0A"/>
                  <wp:cNvGraphicFramePr/>
                  <a:graphic xmlns:a="http://schemas.openxmlformats.org/drawingml/2006/main">
                    <a:graphicData uri="http://schemas.openxmlformats.org/drawingml/2006/picture">
                      <pic:pic xmlns:pic="http://schemas.openxmlformats.org/drawingml/2006/picture">
                        <pic:nvPicPr>
                          <pic:cNvPr id="123" name="ID_1A158C71C6B546D2B0684E8F5A9D8C0A"/>
                          <pic:cNvPicPr/>
                        </pic:nvPicPr>
                        <pic:blipFill>
                          <a:blip r:embed="rId97"/>
                          <a:stretch>
                            <a:fillRect/>
                          </a:stretch>
                        </pic:blipFill>
                        <pic:spPr>
                          <a:xfrm>
                            <a:off x="0" y="0"/>
                            <a:ext cx="1707515" cy="1200150"/>
                          </a:xfrm>
                          <a:prstGeom prst="rect">
                            <a:avLst/>
                          </a:prstGeom>
                          <a:noFill/>
                          <a:ln>
                            <a:noFill/>
                          </a:ln>
                        </pic:spPr>
                      </pic:pic>
                    </a:graphicData>
                  </a:graphic>
                </wp:anchor>
              </w:drawing>
            </w:r>
          </w:p>
        </w:tc>
      </w:tr>
      <w:tr w14:paraId="28B0E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ECC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93</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AD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长柄铁锹</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83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尺寸：72.5cm*14cm*37.5cm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CE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95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64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19050</wp:posOffset>
                  </wp:positionV>
                  <wp:extent cx="1704975" cy="2000250"/>
                  <wp:effectExtent l="0" t="0" r="9525" b="0"/>
                  <wp:wrapNone/>
                  <wp:docPr id="117" name="ID_C3CED3D7BC044CFE9F93C96985E65F86"/>
                  <wp:cNvGraphicFramePr/>
                  <a:graphic xmlns:a="http://schemas.openxmlformats.org/drawingml/2006/main">
                    <a:graphicData uri="http://schemas.openxmlformats.org/drawingml/2006/picture">
                      <pic:pic xmlns:pic="http://schemas.openxmlformats.org/drawingml/2006/picture">
                        <pic:nvPicPr>
                          <pic:cNvPr id="117" name="ID_C3CED3D7BC044CFE9F93C96985E65F86"/>
                          <pic:cNvPicPr/>
                        </pic:nvPicPr>
                        <pic:blipFill>
                          <a:blip r:embed="rId98"/>
                          <a:stretch>
                            <a:fillRect/>
                          </a:stretch>
                        </pic:blipFill>
                        <pic:spPr>
                          <a:xfrm>
                            <a:off x="0" y="0"/>
                            <a:ext cx="1704975" cy="2000250"/>
                          </a:xfrm>
                          <a:prstGeom prst="rect">
                            <a:avLst/>
                          </a:prstGeom>
                          <a:noFill/>
                          <a:ln>
                            <a:noFill/>
                          </a:ln>
                        </pic:spPr>
                      </pic:pic>
                    </a:graphicData>
                  </a:graphic>
                </wp:anchor>
              </w:drawing>
            </w:r>
          </w:p>
        </w:tc>
      </w:tr>
      <w:tr w14:paraId="60D31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218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94</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10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玩沙贝壳套装</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95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规格：包含泥沙工具铲、四色八小桶、贝壳套装</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907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C3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B12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19050</wp:posOffset>
                  </wp:positionV>
                  <wp:extent cx="1709420" cy="1533525"/>
                  <wp:effectExtent l="0" t="0" r="5080" b="9525"/>
                  <wp:wrapNone/>
                  <wp:docPr id="105" name="ID_31D876D7D276439F9EADB1C3D379E520"/>
                  <wp:cNvGraphicFramePr/>
                  <a:graphic xmlns:a="http://schemas.openxmlformats.org/drawingml/2006/main">
                    <a:graphicData uri="http://schemas.openxmlformats.org/drawingml/2006/picture">
                      <pic:pic xmlns:pic="http://schemas.openxmlformats.org/drawingml/2006/picture">
                        <pic:nvPicPr>
                          <pic:cNvPr id="105" name="ID_31D876D7D276439F9EADB1C3D379E520"/>
                          <pic:cNvPicPr/>
                        </pic:nvPicPr>
                        <pic:blipFill>
                          <a:blip r:embed="rId99"/>
                          <a:stretch>
                            <a:fillRect/>
                          </a:stretch>
                        </pic:blipFill>
                        <pic:spPr>
                          <a:xfrm>
                            <a:off x="0" y="0"/>
                            <a:ext cx="1709420" cy="1533525"/>
                          </a:xfrm>
                          <a:prstGeom prst="rect">
                            <a:avLst/>
                          </a:prstGeom>
                          <a:noFill/>
                          <a:ln>
                            <a:noFill/>
                          </a:ln>
                        </pic:spPr>
                      </pic:pic>
                    </a:graphicData>
                  </a:graphic>
                </wp:anchor>
              </w:drawing>
            </w:r>
          </w:p>
        </w:tc>
      </w:tr>
      <w:tr w14:paraId="3606C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88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DD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花园种植套装</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88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规格：包含泥沙工具铲</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酒水壶(一对)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8F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9D0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778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19050</wp:posOffset>
                  </wp:positionV>
                  <wp:extent cx="1705610" cy="1228725"/>
                  <wp:effectExtent l="0" t="0" r="8890" b="9525"/>
                  <wp:wrapNone/>
                  <wp:docPr id="109" name="ID_2299D4BF42974CEB8B2BFF873AC9C771"/>
                  <wp:cNvGraphicFramePr/>
                  <a:graphic xmlns:a="http://schemas.openxmlformats.org/drawingml/2006/main">
                    <a:graphicData uri="http://schemas.openxmlformats.org/drawingml/2006/picture">
                      <pic:pic xmlns:pic="http://schemas.openxmlformats.org/drawingml/2006/picture">
                        <pic:nvPicPr>
                          <pic:cNvPr id="109" name="ID_2299D4BF42974CEB8B2BFF873AC9C771"/>
                          <pic:cNvPicPr/>
                        </pic:nvPicPr>
                        <pic:blipFill>
                          <a:blip r:embed="rId100"/>
                          <a:stretch>
                            <a:fillRect/>
                          </a:stretch>
                        </pic:blipFill>
                        <pic:spPr>
                          <a:xfrm>
                            <a:off x="0" y="0"/>
                            <a:ext cx="1705610" cy="1228725"/>
                          </a:xfrm>
                          <a:prstGeom prst="rect">
                            <a:avLst/>
                          </a:prstGeom>
                          <a:noFill/>
                          <a:ln>
                            <a:noFill/>
                          </a:ln>
                        </pic:spPr>
                      </pic:pic>
                    </a:graphicData>
                  </a:graphic>
                </wp:anchor>
              </w:drawing>
            </w:r>
          </w:p>
        </w:tc>
      </w:tr>
      <w:tr w14:paraId="60D9B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FD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96</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CC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美劳工作服</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81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产品材质：采用优质防雨布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828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DD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件</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F3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19050</wp:posOffset>
                  </wp:positionV>
                  <wp:extent cx="1705610" cy="1228725"/>
                  <wp:effectExtent l="0" t="0" r="8890" b="9525"/>
                  <wp:wrapNone/>
                  <wp:docPr id="121" name="ID_2F75A56117E745C68698173D64C2BB54"/>
                  <wp:cNvGraphicFramePr/>
                  <a:graphic xmlns:a="http://schemas.openxmlformats.org/drawingml/2006/main">
                    <a:graphicData uri="http://schemas.openxmlformats.org/drawingml/2006/picture">
                      <pic:pic xmlns:pic="http://schemas.openxmlformats.org/drawingml/2006/picture">
                        <pic:nvPicPr>
                          <pic:cNvPr id="121" name="ID_2F75A56117E745C68698173D64C2BB54"/>
                          <pic:cNvPicPr/>
                        </pic:nvPicPr>
                        <pic:blipFill>
                          <a:blip r:embed="rId101"/>
                          <a:stretch>
                            <a:fillRect/>
                          </a:stretch>
                        </pic:blipFill>
                        <pic:spPr>
                          <a:xfrm>
                            <a:off x="0" y="0"/>
                            <a:ext cx="1705610" cy="1228725"/>
                          </a:xfrm>
                          <a:prstGeom prst="rect">
                            <a:avLst/>
                          </a:prstGeom>
                          <a:noFill/>
                          <a:ln>
                            <a:noFill/>
                          </a:ln>
                        </pic:spPr>
                      </pic:pic>
                    </a:graphicData>
                  </a:graphic>
                </wp:anchor>
              </w:drawing>
            </w:r>
          </w:p>
        </w:tc>
      </w:tr>
      <w:tr w14:paraId="5A44C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9"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7B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97</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FAA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花型剪刀6件套</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622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产品尺寸:长135mm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产品描述:6种不同形状的花剪,轻松剪出波浪卷。塑料包边,安全圆头设计,让孩子使用更安全。</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3C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57B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FD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19050</wp:posOffset>
                  </wp:positionV>
                  <wp:extent cx="1701800" cy="1114425"/>
                  <wp:effectExtent l="0" t="0" r="12700" b="9525"/>
                  <wp:wrapNone/>
                  <wp:docPr id="129" name="ID_E7E939ED94744F36A75E6360ACA610E5"/>
                  <wp:cNvGraphicFramePr/>
                  <a:graphic xmlns:a="http://schemas.openxmlformats.org/drawingml/2006/main">
                    <a:graphicData uri="http://schemas.openxmlformats.org/drawingml/2006/picture">
                      <pic:pic xmlns:pic="http://schemas.openxmlformats.org/drawingml/2006/picture">
                        <pic:nvPicPr>
                          <pic:cNvPr id="129" name="ID_E7E939ED94744F36A75E6360ACA610E5"/>
                          <pic:cNvPicPr/>
                        </pic:nvPicPr>
                        <pic:blipFill>
                          <a:blip r:embed="rId102"/>
                          <a:stretch>
                            <a:fillRect/>
                          </a:stretch>
                        </pic:blipFill>
                        <pic:spPr>
                          <a:xfrm>
                            <a:off x="0" y="0"/>
                            <a:ext cx="1701800" cy="1114425"/>
                          </a:xfrm>
                          <a:prstGeom prst="rect">
                            <a:avLst/>
                          </a:prstGeom>
                          <a:noFill/>
                          <a:ln>
                            <a:noFill/>
                          </a:ln>
                        </pic:spPr>
                      </pic:pic>
                    </a:graphicData>
                  </a:graphic>
                </wp:anchor>
              </w:drawing>
            </w:r>
          </w:p>
        </w:tc>
      </w:tr>
      <w:tr w14:paraId="6EA40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95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98</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0D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8色点点涂鸦笔套装</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FA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产品尺寸:32mm*120mm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产品描述:加粗笔身,适合抓握;嵌入式海绵头,防缩进,不易坏;出墨均匀;可水洗;8色基础配色,满足色彩创作;产品环保安全无毒,符合欧标、澳标、美标、国标的测试标准。</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9E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7F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E31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19050</wp:posOffset>
                  </wp:positionV>
                  <wp:extent cx="1700530" cy="1362075"/>
                  <wp:effectExtent l="0" t="0" r="13970" b="9525"/>
                  <wp:wrapNone/>
                  <wp:docPr id="119" name="ID_EE49C49DE3864EE582BE88FED478183E"/>
                  <wp:cNvGraphicFramePr/>
                  <a:graphic xmlns:a="http://schemas.openxmlformats.org/drawingml/2006/main">
                    <a:graphicData uri="http://schemas.openxmlformats.org/drawingml/2006/picture">
                      <pic:pic xmlns:pic="http://schemas.openxmlformats.org/drawingml/2006/picture">
                        <pic:nvPicPr>
                          <pic:cNvPr id="119" name="ID_EE49C49DE3864EE582BE88FED478183E"/>
                          <pic:cNvPicPr/>
                        </pic:nvPicPr>
                        <pic:blipFill>
                          <a:blip r:embed="rId103"/>
                          <a:stretch>
                            <a:fillRect/>
                          </a:stretch>
                        </pic:blipFill>
                        <pic:spPr>
                          <a:xfrm>
                            <a:off x="0" y="0"/>
                            <a:ext cx="1700530" cy="1362075"/>
                          </a:xfrm>
                          <a:prstGeom prst="rect">
                            <a:avLst/>
                          </a:prstGeom>
                          <a:noFill/>
                          <a:ln>
                            <a:noFill/>
                          </a:ln>
                        </pic:spPr>
                      </pic:pic>
                    </a:graphicData>
                  </a:graphic>
                </wp:anchor>
              </w:drawing>
            </w:r>
          </w:p>
        </w:tc>
      </w:tr>
      <w:tr w14:paraId="52D07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B78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56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便携艺术画板</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841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48.5cm*45.7cm采用环保材质，做工精致，0甲醛无污染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8D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29D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B7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19050</wp:posOffset>
                  </wp:positionV>
                  <wp:extent cx="1707515" cy="1676400"/>
                  <wp:effectExtent l="0" t="0" r="6985" b="0"/>
                  <wp:wrapNone/>
                  <wp:docPr id="125" name="ID_FEE0BF4A079B4A788DE3152FE92BF888"/>
                  <wp:cNvGraphicFramePr/>
                  <a:graphic xmlns:a="http://schemas.openxmlformats.org/drawingml/2006/main">
                    <a:graphicData uri="http://schemas.openxmlformats.org/drawingml/2006/picture">
                      <pic:pic xmlns:pic="http://schemas.openxmlformats.org/drawingml/2006/picture">
                        <pic:nvPicPr>
                          <pic:cNvPr id="125" name="ID_FEE0BF4A079B4A788DE3152FE92BF888"/>
                          <pic:cNvPicPr/>
                        </pic:nvPicPr>
                        <pic:blipFill>
                          <a:blip r:embed="rId104"/>
                          <a:stretch>
                            <a:fillRect/>
                          </a:stretch>
                        </pic:blipFill>
                        <pic:spPr>
                          <a:xfrm>
                            <a:off x="0" y="0"/>
                            <a:ext cx="1707515" cy="1676400"/>
                          </a:xfrm>
                          <a:prstGeom prst="rect">
                            <a:avLst/>
                          </a:prstGeom>
                          <a:noFill/>
                          <a:ln>
                            <a:noFill/>
                          </a:ln>
                        </pic:spPr>
                      </pic:pic>
                    </a:graphicData>
                  </a:graphic>
                </wp:anchor>
              </w:drawing>
            </w:r>
          </w:p>
        </w:tc>
      </w:tr>
      <w:tr w14:paraId="2A50D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8"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641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9A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婴幼儿拼图：三只熊</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F2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包装尺寸:295mm*120mm*10 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4A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B5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488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19050</wp:posOffset>
                  </wp:positionV>
                  <wp:extent cx="1704975" cy="1495425"/>
                  <wp:effectExtent l="0" t="0" r="9525" b="9525"/>
                  <wp:wrapNone/>
                  <wp:docPr id="127" name="ID_268F44DEB7AA4785861A43EC5C8BBE5C"/>
                  <wp:cNvGraphicFramePr/>
                  <a:graphic xmlns:a="http://schemas.openxmlformats.org/drawingml/2006/main">
                    <a:graphicData uri="http://schemas.openxmlformats.org/drawingml/2006/picture">
                      <pic:pic xmlns:pic="http://schemas.openxmlformats.org/drawingml/2006/picture">
                        <pic:nvPicPr>
                          <pic:cNvPr id="127" name="ID_268F44DEB7AA4785861A43EC5C8BBE5C"/>
                          <pic:cNvPicPr/>
                        </pic:nvPicPr>
                        <pic:blipFill>
                          <a:blip r:embed="rId105"/>
                          <a:stretch>
                            <a:fillRect/>
                          </a:stretch>
                        </pic:blipFill>
                        <pic:spPr>
                          <a:xfrm>
                            <a:off x="0" y="0"/>
                            <a:ext cx="1704975" cy="1495425"/>
                          </a:xfrm>
                          <a:prstGeom prst="rect">
                            <a:avLst/>
                          </a:prstGeom>
                          <a:noFill/>
                          <a:ln>
                            <a:noFill/>
                          </a:ln>
                        </pic:spPr>
                      </pic:pic>
                    </a:graphicData>
                  </a:graphic>
                </wp:anchor>
              </w:drawing>
            </w:r>
          </w:p>
        </w:tc>
      </w:tr>
      <w:tr w14:paraId="2F80A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C4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101</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2F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婴幼儿拼图：四只大象</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A5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包装尺寸:375mm*120mm*10hmm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85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F6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FB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19050</wp:posOffset>
                  </wp:positionV>
                  <wp:extent cx="1703070" cy="1562100"/>
                  <wp:effectExtent l="0" t="0" r="11430" b="0"/>
                  <wp:wrapNone/>
                  <wp:docPr id="107" name="ID_4805931A87DD4E4D8A24BAAAB689DDC2"/>
                  <wp:cNvGraphicFramePr/>
                  <a:graphic xmlns:a="http://schemas.openxmlformats.org/drawingml/2006/main">
                    <a:graphicData uri="http://schemas.openxmlformats.org/drawingml/2006/picture">
                      <pic:pic xmlns:pic="http://schemas.openxmlformats.org/drawingml/2006/picture">
                        <pic:nvPicPr>
                          <pic:cNvPr id="107" name="ID_4805931A87DD4E4D8A24BAAAB689DDC2"/>
                          <pic:cNvPicPr/>
                        </pic:nvPicPr>
                        <pic:blipFill>
                          <a:blip r:embed="rId106"/>
                          <a:stretch>
                            <a:fillRect/>
                          </a:stretch>
                        </pic:blipFill>
                        <pic:spPr>
                          <a:xfrm>
                            <a:off x="0" y="0"/>
                            <a:ext cx="1703070" cy="1562100"/>
                          </a:xfrm>
                          <a:prstGeom prst="rect">
                            <a:avLst/>
                          </a:prstGeom>
                          <a:noFill/>
                          <a:ln>
                            <a:noFill/>
                          </a:ln>
                        </pic:spPr>
                      </pic:pic>
                    </a:graphicData>
                  </a:graphic>
                </wp:anchor>
              </w:drawing>
            </w:r>
          </w:p>
        </w:tc>
      </w:tr>
      <w:tr w14:paraId="7E3DD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BD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BC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婴幼儿拼图：4只兔子</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5B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包装尺寸:370mm*120mm*10mm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997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8E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05E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19050</wp:posOffset>
                  </wp:positionV>
                  <wp:extent cx="1702435" cy="1628775"/>
                  <wp:effectExtent l="0" t="0" r="12065" b="9525"/>
                  <wp:wrapNone/>
                  <wp:docPr id="111" name="ID_1F541AF6E6A94B529C2288C3AB69D635"/>
                  <wp:cNvGraphicFramePr/>
                  <a:graphic xmlns:a="http://schemas.openxmlformats.org/drawingml/2006/main">
                    <a:graphicData uri="http://schemas.openxmlformats.org/drawingml/2006/picture">
                      <pic:pic xmlns:pic="http://schemas.openxmlformats.org/drawingml/2006/picture">
                        <pic:nvPicPr>
                          <pic:cNvPr id="111" name="ID_1F541AF6E6A94B529C2288C3AB69D635"/>
                          <pic:cNvPicPr/>
                        </pic:nvPicPr>
                        <pic:blipFill>
                          <a:blip r:embed="rId107"/>
                          <a:stretch>
                            <a:fillRect/>
                          </a:stretch>
                        </pic:blipFill>
                        <pic:spPr>
                          <a:xfrm>
                            <a:off x="0" y="0"/>
                            <a:ext cx="1702435" cy="1628775"/>
                          </a:xfrm>
                          <a:prstGeom prst="rect">
                            <a:avLst/>
                          </a:prstGeom>
                          <a:noFill/>
                          <a:ln>
                            <a:noFill/>
                          </a:ln>
                        </pic:spPr>
                      </pic:pic>
                    </a:graphicData>
                  </a:graphic>
                </wp:anchor>
              </w:drawing>
            </w:r>
          </w:p>
        </w:tc>
      </w:tr>
      <w:tr w14:paraId="3CD66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90A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25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婴幼儿拼图：5种动物农场</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9E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包装尺寸:430mm*130mm*10h 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700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7E6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EF0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19050</wp:posOffset>
                  </wp:positionV>
                  <wp:extent cx="1704340" cy="1543050"/>
                  <wp:effectExtent l="0" t="0" r="10160" b="0"/>
                  <wp:wrapNone/>
                  <wp:docPr id="113" name="ID_8791EB552191486C89B6707BC09C9F8C"/>
                  <wp:cNvGraphicFramePr/>
                  <a:graphic xmlns:a="http://schemas.openxmlformats.org/drawingml/2006/main">
                    <a:graphicData uri="http://schemas.openxmlformats.org/drawingml/2006/picture">
                      <pic:pic xmlns:pic="http://schemas.openxmlformats.org/drawingml/2006/picture">
                        <pic:nvPicPr>
                          <pic:cNvPr id="113" name="ID_8791EB552191486C89B6707BC09C9F8C"/>
                          <pic:cNvPicPr/>
                        </pic:nvPicPr>
                        <pic:blipFill>
                          <a:blip r:embed="rId108"/>
                          <a:stretch>
                            <a:fillRect/>
                          </a:stretch>
                        </pic:blipFill>
                        <pic:spPr>
                          <a:xfrm>
                            <a:off x="0" y="0"/>
                            <a:ext cx="1704340" cy="1543050"/>
                          </a:xfrm>
                          <a:prstGeom prst="rect">
                            <a:avLst/>
                          </a:prstGeom>
                          <a:noFill/>
                          <a:ln>
                            <a:noFill/>
                          </a:ln>
                        </pic:spPr>
                      </pic:pic>
                    </a:graphicData>
                  </a:graphic>
                </wp:anchor>
              </w:drawing>
            </w:r>
          </w:p>
        </w:tc>
      </w:tr>
      <w:tr w14:paraId="6D896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769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104</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A0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婴幼儿拼图：4条鱼</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96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包装尺寸:370mm*120mm*10hmm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5FC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1C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E9B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880" cy="1285875"/>
                  <wp:effectExtent l="0" t="0" r="7620" b="9525"/>
                  <wp:wrapNone/>
                  <wp:docPr id="115" name="ID_4D3CC3FA1BCD4B60956C03879BF33FE5"/>
                  <wp:cNvGraphicFramePr/>
                  <a:graphic xmlns:a="http://schemas.openxmlformats.org/drawingml/2006/main">
                    <a:graphicData uri="http://schemas.openxmlformats.org/drawingml/2006/picture">
                      <pic:pic xmlns:pic="http://schemas.openxmlformats.org/drawingml/2006/picture">
                        <pic:nvPicPr>
                          <pic:cNvPr id="115" name="ID_4D3CC3FA1BCD4B60956C03879BF33FE5"/>
                          <pic:cNvPicPr/>
                        </pic:nvPicPr>
                        <pic:blipFill>
                          <a:blip r:embed="rId109"/>
                          <a:stretch>
                            <a:fillRect/>
                          </a:stretch>
                        </pic:blipFill>
                        <pic:spPr>
                          <a:xfrm>
                            <a:off x="0" y="0"/>
                            <a:ext cx="1706880" cy="1285875"/>
                          </a:xfrm>
                          <a:prstGeom prst="rect">
                            <a:avLst/>
                          </a:prstGeom>
                          <a:noFill/>
                          <a:ln>
                            <a:noFill/>
                          </a:ln>
                        </pic:spPr>
                      </pic:pic>
                    </a:graphicData>
                  </a:graphic>
                </wp:anchor>
              </w:drawing>
            </w:r>
          </w:p>
        </w:tc>
      </w:tr>
      <w:tr w14:paraId="34026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F6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105</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BA4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迷你扫帚14cm</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BC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产品尺寸:140mm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15D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4D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把</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194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19050</wp:posOffset>
                  </wp:positionV>
                  <wp:extent cx="1707515" cy="2162175"/>
                  <wp:effectExtent l="0" t="0" r="6985" b="9525"/>
                  <wp:wrapNone/>
                  <wp:docPr id="131" name="ID_BC9459D8B0184F3792ED5C3DE6CC90F4"/>
                  <wp:cNvGraphicFramePr/>
                  <a:graphic xmlns:a="http://schemas.openxmlformats.org/drawingml/2006/main">
                    <a:graphicData uri="http://schemas.openxmlformats.org/drawingml/2006/picture">
                      <pic:pic xmlns:pic="http://schemas.openxmlformats.org/drawingml/2006/picture">
                        <pic:nvPicPr>
                          <pic:cNvPr id="131" name="ID_BC9459D8B0184F3792ED5C3DE6CC90F4"/>
                          <pic:cNvPicPr/>
                        </pic:nvPicPr>
                        <pic:blipFill>
                          <a:blip r:embed="rId110"/>
                          <a:stretch>
                            <a:fillRect/>
                          </a:stretch>
                        </pic:blipFill>
                        <pic:spPr>
                          <a:xfrm>
                            <a:off x="0" y="0"/>
                            <a:ext cx="1707515" cy="2162175"/>
                          </a:xfrm>
                          <a:prstGeom prst="rect">
                            <a:avLst/>
                          </a:prstGeom>
                          <a:noFill/>
                          <a:ln>
                            <a:noFill/>
                          </a:ln>
                        </pic:spPr>
                      </pic:pic>
                    </a:graphicData>
                  </a:graphic>
                </wp:anchor>
              </w:drawing>
            </w:r>
          </w:p>
        </w:tc>
      </w:tr>
      <w:tr w14:paraId="26CEF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30D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106</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68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户外扫帚49cm</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9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产品尺寸:490mm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B5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E0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把</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7DC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19050</wp:posOffset>
                  </wp:positionV>
                  <wp:extent cx="1707515" cy="2857500"/>
                  <wp:effectExtent l="0" t="0" r="6985" b="0"/>
                  <wp:wrapNone/>
                  <wp:docPr id="29" name="ID_9AFDAE65327141EE82F82BBB3D2A2672"/>
                  <wp:cNvGraphicFramePr/>
                  <a:graphic xmlns:a="http://schemas.openxmlformats.org/drawingml/2006/main">
                    <a:graphicData uri="http://schemas.openxmlformats.org/drawingml/2006/picture">
                      <pic:pic xmlns:pic="http://schemas.openxmlformats.org/drawingml/2006/picture">
                        <pic:nvPicPr>
                          <pic:cNvPr id="29" name="ID_9AFDAE65327141EE82F82BBB3D2A2672"/>
                          <pic:cNvPicPr/>
                        </pic:nvPicPr>
                        <pic:blipFill>
                          <a:blip r:embed="rId111"/>
                          <a:stretch>
                            <a:fillRect/>
                          </a:stretch>
                        </pic:blipFill>
                        <pic:spPr>
                          <a:xfrm>
                            <a:off x="0" y="0"/>
                            <a:ext cx="1707515" cy="2857500"/>
                          </a:xfrm>
                          <a:prstGeom prst="rect">
                            <a:avLst/>
                          </a:prstGeom>
                          <a:noFill/>
                          <a:ln>
                            <a:noFill/>
                          </a:ln>
                        </pic:spPr>
                      </pic:pic>
                    </a:graphicData>
                  </a:graphic>
                </wp:anchor>
              </w:drawing>
            </w:r>
          </w:p>
        </w:tc>
      </w:tr>
      <w:tr w14:paraId="3AB89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EA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107</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CB8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欧盟娃娃套装</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114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产品尺寸:560mm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产品描述:欧仔和蒙妹是一对友好的小伙伴,他们有着大大的眼睛和幸福的笑容。他们一定会和孩子们成为最好的朋友(一组2个)。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71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CA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FD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19050</wp:posOffset>
                  </wp:positionV>
                  <wp:extent cx="1702435" cy="1371600"/>
                  <wp:effectExtent l="0" t="0" r="12065" b="0"/>
                  <wp:wrapNone/>
                  <wp:docPr id="35" name="ID_5816355DE7EB4900903011B34D418C56"/>
                  <wp:cNvGraphicFramePr/>
                  <a:graphic xmlns:a="http://schemas.openxmlformats.org/drawingml/2006/main">
                    <a:graphicData uri="http://schemas.openxmlformats.org/drawingml/2006/picture">
                      <pic:pic xmlns:pic="http://schemas.openxmlformats.org/drawingml/2006/picture">
                        <pic:nvPicPr>
                          <pic:cNvPr id="35" name="ID_5816355DE7EB4900903011B34D418C56"/>
                          <pic:cNvPicPr/>
                        </pic:nvPicPr>
                        <pic:blipFill>
                          <a:blip r:embed="rId112"/>
                          <a:stretch>
                            <a:fillRect/>
                          </a:stretch>
                        </pic:blipFill>
                        <pic:spPr>
                          <a:xfrm>
                            <a:off x="0" y="0"/>
                            <a:ext cx="1702435" cy="1371600"/>
                          </a:xfrm>
                          <a:prstGeom prst="rect">
                            <a:avLst/>
                          </a:prstGeom>
                          <a:noFill/>
                          <a:ln>
                            <a:noFill/>
                          </a:ln>
                        </pic:spPr>
                      </pic:pic>
                    </a:graphicData>
                  </a:graphic>
                </wp:anchor>
              </w:drawing>
            </w:r>
          </w:p>
        </w:tc>
      </w:tr>
      <w:tr w14:paraId="5256D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594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108</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5C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儿童绘画颜料2L</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CC6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规格：2L/瓶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采用环保材质，做工精致，0甲醛无污染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51E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477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A9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wp:posOffset>
                  </wp:positionH>
                  <wp:positionV relativeFrom="paragraph">
                    <wp:posOffset>19050</wp:posOffset>
                  </wp:positionV>
                  <wp:extent cx="1699260" cy="1266825"/>
                  <wp:effectExtent l="0" t="0" r="15240" b="9525"/>
                  <wp:wrapNone/>
                  <wp:docPr id="33" name="ID_53C2691FE9BF48B98E26561C57B6F724"/>
                  <wp:cNvGraphicFramePr/>
                  <a:graphic xmlns:a="http://schemas.openxmlformats.org/drawingml/2006/main">
                    <a:graphicData uri="http://schemas.openxmlformats.org/drawingml/2006/picture">
                      <pic:pic xmlns:pic="http://schemas.openxmlformats.org/drawingml/2006/picture">
                        <pic:nvPicPr>
                          <pic:cNvPr id="33" name="ID_53C2691FE9BF48B98E26561C57B6F724"/>
                          <pic:cNvPicPr/>
                        </pic:nvPicPr>
                        <pic:blipFill>
                          <a:blip r:embed="rId113"/>
                          <a:stretch>
                            <a:fillRect/>
                          </a:stretch>
                        </pic:blipFill>
                        <pic:spPr>
                          <a:xfrm>
                            <a:off x="0" y="0"/>
                            <a:ext cx="1699260" cy="1266825"/>
                          </a:xfrm>
                          <a:prstGeom prst="rect">
                            <a:avLst/>
                          </a:prstGeom>
                          <a:noFill/>
                          <a:ln>
                            <a:noFill/>
                          </a:ln>
                        </pic:spPr>
                      </pic:pic>
                    </a:graphicData>
                  </a:graphic>
                </wp:anchor>
              </w:drawing>
            </w:r>
          </w:p>
        </w:tc>
      </w:tr>
      <w:tr w14:paraId="0FD19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41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109</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9AA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大号防洒颜料杯</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F5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6个/组采用环保塑料，做工精致，0甲醛无污染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86B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40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B06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19050</wp:posOffset>
                  </wp:positionV>
                  <wp:extent cx="1697990" cy="1095375"/>
                  <wp:effectExtent l="0" t="0" r="16510" b="9525"/>
                  <wp:wrapNone/>
                  <wp:docPr id="31" name="ID_5FC92971F8714E45B94EA58197EFDAFB"/>
                  <wp:cNvGraphicFramePr/>
                  <a:graphic xmlns:a="http://schemas.openxmlformats.org/drawingml/2006/main">
                    <a:graphicData uri="http://schemas.openxmlformats.org/drawingml/2006/picture">
                      <pic:pic xmlns:pic="http://schemas.openxmlformats.org/drawingml/2006/picture">
                        <pic:nvPicPr>
                          <pic:cNvPr id="31" name="ID_5FC92971F8714E45B94EA58197EFDAFB"/>
                          <pic:cNvPicPr/>
                        </pic:nvPicPr>
                        <pic:blipFill>
                          <a:blip r:embed="rId114"/>
                          <a:stretch>
                            <a:fillRect/>
                          </a:stretch>
                        </pic:blipFill>
                        <pic:spPr>
                          <a:xfrm>
                            <a:off x="0" y="0"/>
                            <a:ext cx="1697990" cy="1095375"/>
                          </a:xfrm>
                          <a:prstGeom prst="rect">
                            <a:avLst/>
                          </a:prstGeom>
                          <a:noFill/>
                          <a:ln>
                            <a:noFill/>
                          </a:ln>
                        </pic:spPr>
                      </pic:pic>
                    </a:graphicData>
                  </a:graphic>
                </wp:anchor>
              </w:drawing>
            </w:r>
          </w:p>
        </w:tc>
      </w:tr>
      <w:tr w14:paraId="5947D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2"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24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E19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颜料滴管20支装</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0B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规格：20支装</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采用环保塑料，做工精致，0甲醛无污染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2C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58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D8E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19050</wp:posOffset>
                  </wp:positionV>
                  <wp:extent cx="1705610" cy="1390650"/>
                  <wp:effectExtent l="0" t="0" r="8890" b="0"/>
                  <wp:wrapNone/>
                  <wp:docPr id="97" name="ID_09FF1022711B45FE99D28A84AE894CAB"/>
                  <wp:cNvGraphicFramePr/>
                  <a:graphic xmlns:a="http://schemas.openxmlformats.org/drawingml/2006/main">
                    <a:graphicData uri="http://schemas.openxmlformats.org/drawingml/2006/picture">
                      <pic:pic xmlns:pic="http://schemas.openxmlformats.org/drawingml/2006/picture">
                        <pic:nvPicPr>
                          <pic:cNvPr id="97" name="ID_09FF1022711B45FE99D28A84AE894CAB"/>
                          <pic:cNvPicPr/>
                        </pic:nvPicPr>
                        <pic:blipFill>
                          <a:blip r:embed="rId115"/>
                          <a:stretch>
                            <a:fillRect/>
                          </a:stretch>
                        </pic:blipFill>
                        <pic:spPr>
                          <a:xfrm>
                            <a:off x="0" y="0"/>
                            <a:ext cx="1705610" cy="1390650"/>
                          </a:xfrm>
                          <a:prstGeom prst="rect">
                            <a:avLst/>
                          </a:prstGeom>
                          <a:noFill/>
                          <a:ln>
                            <a:noFill/>
                          </a:ln>
                        </pic:spPr>
                      </pic:pic>
                    </a:graphicData>
                  </a:graphic>
                </wp:anchor>
              </w:drawing>
            </w:r>
          </w:p>
        </w:tc>
      </w:tr>
      <w:tr w14:paraId="065EB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4A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111</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66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猪鬃圆头画笔刷12支</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3A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规格：12支/套</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采用环保塑料，做工精致，0甲醛无污染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F6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B3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F99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19050</wp:posOffset>
                  </wp:positionV>
                  <wp:extent cx="1710055" cy="1685925"/>
                  <wp:effectExtent l="0" t="0" r="4445" b="9525"/>
                  <wp:wrapNone/>
                  <wp:docPr id="99" name="ID_B465E958EE544E459CEB626703150533"/>
                  <wp:cNvGraphicFramePr/>
                  <a:graphic xmlns:a="http://schemas.openxmlformats.org/drawingml/2006/main">
                    <a:graphicData uri="http://schemas.openxmlformats.org/drawingml/2006/picture">
                      <pic:pic xmlns:pic="http://schemas.openxmlformats.org/drawingml/2006/picture">
                        <pic:nvPicPr>
                          <pic:cNvPr id="99" name="ID_B465E958EE544E459CEB626703150533"/>
                          <pic:cNvPicPr/>
                        </pic:nvPicPr>
                        <pic:blipFill>
                          <a:blip r:embed="rId116"/>
                          <a:stretch>
                            <a:fillRect/>
                          </a:stretch>
                        </pic:blipFill>
                        <pic:spPr>
                          <a:xfrm>
                            <a:off x="0" y="0"/>
                            <a:ext cx="1710055" cy="1685925"/>
                          </a:xfrm>
                          <a:prstGeom prst="rect">
                            <a:avLst/>
                          </a:prstGeom>
                          <a:noFill/>
                          <a:ln>
                            <a:noFill/>
                          </a:ln>
                        </pic:spPr>
                      </pic:pic>
                    </a:graphicData>
                  </a:graphic>
                </wp:anchor>
              </w:drawing>
            </w:r>
          </w:p>
        </w:tc>
      </w:tr>
      <w:tr w14:paraId="4E88C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9"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348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F1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圆胖猪鬃画笔刷24支</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52A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产品尺寸:14mmx125mm(单支)产品描述:24支/套(每色6支)包含红、黄、蓝、绿四种颜色。</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9F7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4F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1F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19050</wp:posOffset>
                  </wp:positionV>
                  <wp:extent cx="1708150" cy="1733550"/>
                  <wp:effectExtent l="0" t="0" r="6350" b="0"/>
                  <wp:wrapNone/>
                  <wp:docPr id="101" name="ID_A819785DD3054B468D7863E5BB05B3A7"/>
                  <wp:cNvGraphicFramePr/>
                  <a:graphic xmlns:a="http://schemas.openxmlformats.org/drawingml/2006/main">
                    <a:graphicData uri="http://schemas.openxmlformats.org/drawingml/2006/picture">
                      <pic:pic xmlns:pic="http://schemas.openxmlformats.org/drawingml/2006/picture">
                        <pic:nvPicPr>
                          <pic:cNvPr id="101" name="ID_A819785DD3054B468D7863E5BB05B3A7"/>
                          <pic:cNvPicPr/>
                        </pic:nvPicPr>
                        <pic:blipFill>
                          <a:blip r:embed="rId117"/>
                          <a:stretch>
                            <a:fillRect/>
                          </a:stretch>
                        </pic:blipFill>
                        <pic:spPr>
                          <a:xfrm>
                            <a:off x="0" y="0"/>
                            <a:ext cx="1708150" cy="1733550"/>
                          </a:xfrm>
                          <a:prstGeom prst="rect">
                            <a:avLst/>
                          </a:prstGeom>
                          <a:noFill/>
                          <a:ln>
                            <a:noFill/>
                          </a:ln>
                        </pic:spPr>
                      </pic:pic>
                    </a:graphicData>
                  </a:graphic>
                </wp:anchor>
              </w:drawing>
            </w:r>
          </w:p>
        </w:tc>
      </w:tr>
      <w:tr w14:paraId="5C617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039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113</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F9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25mm猪鬃板刷</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13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产品尺寸:183mm x25mm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产品描述:每套1支。</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4EC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677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把</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59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19050</wp:posOffset>
                  </wp:positionV>
                  <wp:extent cx="1701800" cy="1571625"/>
                  <wp:effectExtent l="0" t="0" r="12700" b="9525"/>
                  <wp:wrapNone/>
                  <wp:docPr id="103" name="ID_F7B65E760F5B498E9E4F93A8C76B73C7"/>
                  <wp:cNvGraphicFramePr/>
                  <a:graphic xmlns:a="http://schemas.openxmlformats.org/drawingml/2006/main">
                    <a:graphicData uri="http://schemas.openxmlformats.org/drawingml/2006/picture">
                      <pic:pic xmlns:pic="http://schemas.openxmlformats.org/drawingml/2006/picture">
                        <pic:nvPicPr>
                          <pic:cNvPr id="103" name="ID_F7B65E760F5B498E9E4F93A8C76B73C7"/>
                          <pic:cNvPicPr/>
                        </pic:nvPicPr>
                        <pic:blipFill>
                          <a:blip r:embed="rId118"/>
                          <a:stretch>
                            <a:fillRect/>
                          </a:stretch>
                        </pic:blipFill>
                        <pic:spPr>
                          <a:xfrm>
                            <a:off x="0" y="0"/>
                            <a:ext cx="1701800" cy="1571625"/>
                          </a:xfrm>
                          <a:prstGeom prst="rect">
                            <a:avLst/>
                          </a:prstGeom>
                          <a:noFill/>
                          <a:ln>
                            <a:noFill/>
                          </a:ln>
                        </pic:spPr>
                      </pic:pic>
                    </a:graphicData>
                  </a:graphic>
                </wp:anchor>
              </w:drawing>
            </w:r>
          </w:p>
        </w:tc>
      </w:tr>
      <w:tr w14:paraId="5EB2A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274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B4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50mm猪鬃板刷</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3A1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产品尺寸:188mmx50mm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产品描述:木杆上环保清漆,每套1支。</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368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3A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把</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C6D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880" cy="1752600"/>
                  <wp:effectExtent l="0" t="0" r="7620" b="0"/>
                  <wp:wrapNone/>
                  <wp:docPr id="95" name="ID_0F999AADFD384A8499B071CAA6A1C766"/>
                  <wp:cNvGraphicFramePr/>
                  <a:graphic xmlns:a="http://schemas.openxmlformats.org/drawingml/2006/main">
                    <a:graphicData uri="http://schemas.openxmlformats.org/drawingml/2006/picture">
                      <pic:pic xmlns:pic="http://schemas.openxmlformats.org/drawingml/2006/picture">
                        <pic:nvPicPr>
                          <pic:cNvPr id="95" name="ID_0F999AADFD384A8499B071CAA6A1C766"/>
                          <pic:cNvPicPr/>
                        </pic:nvPicPr>
                        <pic:blipFill>
                          <a:blip r:embed="rId119"/>
                          <a:stretch>
                            <a:fillRect/>
                          </a:stretch>
                        </pic:blipFill>
                        <pic:spPr>
                          <a:xfrm>
                            <a:off x="0" y="0"/>
                            <a:ext cx="1706880" cy="1752600"/>
                          </a:xfrm>
                          <a:prstGeom prst="rect">
                            <a:avLst/>
                          </a:prstGeom>
                          <a:noFill/>
                          <a:ln>
                            <a:noFill/>
                          </a:ln>
                        </pic:spPr>
                      </pic:pic>
                    </a:graphicData>
                  </a:graphic>
                </wp:anchor>
              </w:drawing>
            </w:r>
          </w:p>
        </w:tc>
      </w:tr>
      <w:tr w14:paraId="7CC05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2"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C97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1D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艺术调色板套装</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87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包装尺寸:202mmx32mmx240mm产品描述:艺术调色板套装,除了结实耐用的调色板,还配备高质量的画笔。让孩子们尽情发挥想象力,创作色彩斑斓的生动杰作!</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82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2D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A4C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19050</wp:posOffset>
                  </wp:positionV>
                  <wp:extent cx="1704340" cy="2047875"/>
                  <wp:effectExtent l="0" t="0" r="10160" b="9525"/>
                  <wp:wrapNone/>
                  <wp:docPr id="93" name="ID_CC299A3EBE014CCC94F3E59F8D51D4A0"/>
                  <wp:cNvGraphicFramePr/>
                  <a:graphic xmlns:a="http://schemas.openxmlformats.org/drawingml/2006/main">
                    <a:graphicData uri="http://schemas.openxmlformats.org/drawingml/2006/picture">
                      <pic:pic xmlns:pic="http://schemas.openxmlformats.org/drawingml/2006/picture">
                        <pic:nvPicPr>
                          <pic:cNvPr id="93" name="ID_CC299A3EBE014CCC94F3E59F8D51D4A0"/>
                          <pic:cNvPicPr/>
                        </pic:nvPicPr>
                        <pic:blipFill>
                          <a:blip r:embed="rId120"/>
                          <a:stretch>
                            <a:fillRect/>
                          </a:stretch>
                        </pic:blipFill>
                        <pic:spPr>
                          <a:xfrm>
                            <a:off x="0" y="0"/>
                            <a:ext cx="1704340" cy="2047875"/>
                          </a:xfrm>
                          <a:prstGeom prst="rect">
                            <a:avLst/>
                          </a:prstGeom>
                          <a:noFill/>
                          <a:ln>
                            <a:noFill/>
                          </a:ln>
                        </pic:spPr>
                      </pic:pic>
                    </a:graphicData>
                  </a:graphic>
                </wp:anchor>
              </w:drawing>
            </w:r>
          </w:p>
        </w:tc>
      </w:tr>
      <w:tr w14:paraId="523BD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25A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116</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3D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幼儿剪刀</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433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产品尺寸:长125 mm。品描述:便于儿童抓握的设计,圆角剪刀头保儿童使用安全。刀具专用不锈钢“马氏体钢”、ABS塑料材质。</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1CF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27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把</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8A6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245" cy="1866900"/>
                  <wp:effectExtent l="0" t="0" r="8255" b="0"/>
                  <wp:wrapNone/>
                  <wp:docPr id="283" name="ID_D763A68300534188B4161ACF8387B57F"/>
                  <wp:cNvGraphicFramePr/>
                  <a:graphic xmlns:a="http://schemas.openxmlformats.org/drawingml/2006/main">
                    <a:graphicData uri="http://schemas.openxmlformats.org/drawingml/2006/picture">
                      <pic:pic xmlns:pic="http://schemas.openxmlformats.org/drawingml/2006/picture">
                        <pic:nvPicPr>
                          <pic:cNvPr id="283" name="ID_D763A68300534188B4161ACF8387B57F"/>
                          <pic:cNvPicPr/>
                        </pic:nvPicPr>
                        <pic:blipFill>
                          <a:blip r:embed="rId121"/>
                          <a:stretch>
                            <a:fillRect/>
                          </a:stretch>
                        </pic:blipFill>
                        <pic:spPr>
                          <a:xfrm>
                            <a:off x="0" y="0"/>
                            <a:ext cx="1706245" cy="1866900"/>
                          </a:xfrm>
                          <a:prstGeom prst="rect">
                            <a:avLst/>
                          </a:prstGeom>
                          <a:noFill/>
                          <a:ln>
                            <a:noFill/>
                          </a:ln>
                        </pic:spPr>
                      </pic:pic>
                    </a:graphicData>
                  </a:graphic>
                </wp:anchor>
              </w:drawing>
            </w:r>
          </w:p>
        </w:tc>
      </w:tr>
      <w:tr w14:paraId="5A42C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7"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E5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117</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B67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触感平衡板</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A8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3个/组，采用环保材料，做工精致，0甲醛无污染</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CD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3C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C2E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19050</wp:posOffset>
                  </wp:positionV>
                  <wp:extent cx="1701165" cy="1390650"/>
                  <wp:effectExtent l="0" t="0" r="13335" b="0"/>
                  <wp:wrapNone/>
                  <wp:docPr id="307" name="ID_D0D9B154BDFC4FCD9B46D2767FC928FE"/>
                  <wp:cNvGraphicFramePr/>
                  <a:graphic xmlns:a="http://schemas.openxmlformats.org/drawingml/2006/main">
                    <a:graphicData uri="http://schemas.openxmlformats.org/drawingml/2006/picture">
                      <pic:pic xmlns:pic="http://schemas.openxmlformats.org/drawingml/2006/picture">
                        <pic:nvPicPr>
                          <pic:cNvPr id="307" name="ID_D0D9B154BDFC4FCD9B46D2767FC928FE"/>
                          <pic:cNvPicPr/>
                        </pic:nvPicPr>
                        <pic:blipFill>
                          <a:blip r:embed="rId122"/>
                          <a:stretch>
                            <a:fillRect/>
                          </a:stretch>
                        </pic:blipFill>
                        <pic:spPr>
                          <a:xfrm>
                            <a:off x="0" y="0"/>
                            <a:ext cx="1701165" cy="1390650"/>
                          </a:xfrm>
                          <a:prstGeom prst="rect">
                            <a:avLst/>
                          </a:prstGeom>
                          <a:noFill/>
                          <a:ln>
                            <a:noFill/>
                          </a:ln>
                        </pic:spPr>
                      </pic:pic>
                    </a:graphicData>
                  </a:graphic>
                </wp:anchor>
              </w:drawing>
            </w:r>
          </w:p>
        </w:tc>
      </w:tr>
      <w:tr w14:paraId="77701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75E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446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蝴蝶捕捉网</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C36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产品尺寸:215mmx30mmx735mm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产品描述:无论是捕鱼还是捕蝴蝶,这款轻巧的捕捉网都是你的好帮手。采用环保材料制成,适合小探索者们户外使用。</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061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0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把</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870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880" cy="2152650"/>
                  <wp:effectExtent l="0" t="0" r="7620" b="0"/>
                  <wp:wrapNone/>
                  <wp:docPr id="289" name="ID_DBFFEDF7CA734277AACA25F3E286A63A"/>
                  <wp:cNvGraphicFramePr/>
                  <a:graphic xmlns:a="http://schemas.openxmlformats.org/drawingml/2006/main">
                    <a:graphicData uri="http://schemas.openxmlformats.org/drawingml/2006/picture">
                      <pic:pic xmlns:pic="http://schemas.openxmlformats.org/drawingml/2006/picture">
                        <pic:nvPicPr>
                          <pic:cNvPr id="289" name="ID_DBFFEDF7CA734277AACA25F3E286A63A"/>
                          <pic:cNvPicPr/>
                        </pic:nvPicPr>
                        <pic:blipFill>
                          <a:blip r:embed="rId123"/>
                          <a:stretch>
                            <a:fillRect/>
                          </a:stretch>
                        </pic:blipFill>
                        <pic:spPr>
                          <a:xfrm>
                            <a:off x="0" y="0"/>
                            <a:ext cx="1706880" cy="2152650"/>
                          </a:xfrm>
                          <a:prstGeom prst="rect">
                            <a:avLst/>
                          </a:prstGeom>
                          <a:noFill/>
                          <a:ln>
                            <a:noFill/>
                          </a:ln>
                        </pic:spPr>
                      </pic:pic>
                    </a:graphicData>
                  </a:graphic>
                </wp:anchor>
              </w:drawing>
            </w:r>
          </w:p>
        </w:tc>
      </w:tr>
      <w:tr w14:paraId="0CFBB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00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119</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E5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保龄套装</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2EB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规格:52cmx22cmx27cm产品配有保龄球和保龄瓶，造型美观舒适，将保龄球摆成正三角形，就可以让孩子练习瞄准，出球和撞球的正确姿势，保龄球被撞倒的同时还会发出“咚咚”声响有利于促进孩子的听觉神经的发育，也能使大脑的兴奋和抑制得到交替，消除疲劳。还能让孩子跟多个朋友进行游戏比赛，增强身体素质，孩子间感情交流增进友谊亦可家族同乐促进亲子感情!</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F5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50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15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248285</wp:posOffset>
                  </wp:positionV>
                  <wp:extent cx="1714500" cy="1645920"/>
                  <wp:effectExtent l="0" t="0" r="0" b="11430"/>
                  <wp:wrapNone/>
                  <wp:docPr id="305" name="ID_634A702074544157B37A78257EEDF525"/>
                  <wp:cNvGraphicFramePr/>
                  <a:graphic xmlns:a="http://schemas.openxmlformats.org/drawingml/2006/main">
                    <a:graphicData uri="http://schemas.openxmlformats.org/drawingml/2006/picture">
                      <pic:pic xmlns:pic="http://schemas.openxmlformats.org/drawingml/2006/picture">
                        <pic:nvPicPr>
                          <pic:cNvPr id="305" name="ID_634A702074544157B37A78257EEDF525"/>
                          <pic:cNvPicPr/>
                        </pic:nvPicPr>
                        <pic:blipFill>
                          <a:blip r:embed="rId124"/>
                          <a:stretch>
                            <a:fillRect/>
                          </a:stretch>
                        </pic:blipFill>
                        <pic:spPr>
                          <a:xfrm>
                            <a:off x="0" y="0"/>
                            <a:ext cx="1714500" cy="1645920"/>
                          </a:xfrm>
                          <a:prstGeom prst="rect">
                            <a:avLst/>
                          </a:prstGeom>
                          <a:noFill/>
                          <a:ln>
                            <a:noFill/>
                          </a:ln>
                        </pic:spPr>
                      </pic:pic>
                    </a:graphicData>
                  </a:graphic>
                </wp:anchor>
              </w:drawing>
            </w:r>
          </w:p>
        </w:tc>
      </w:tr>
      <w:tr w14:paraId="15B11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7"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FBF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C85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4寸泡芙球</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3B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规格:直径10cm，6色/套(12只)材质:丙纶重量很轻，适合低龄儿童使用，使用安全，手感舒适。</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74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651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627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19050</wp:posOffset>
                  </wp:positionV>
                  <wp:extent cx="1703070" cy="1733550"/>
                  <wp:effectExtent l="0" t="0" r="11430" b="0"/>
                  <wp:wrapNone/>
                  <wp:docPr id="297" name="ID_569EED013648430E9AD6D73C79DED7F8"/>
                  <wp:cNvGraphicFramePr/>
                  <a:graphic xmlns:a="http://schemas.openxmlformats.org/drawingml/2006/main">
                    <a:graphicData uri="http://schemas.openxmlformats.org/drawingml/2006/picture">
                      <pic:pic xmlns:pic="http://schemas.openxmlformats.org/drawingml/2006/picture">
                        <pic:nvPicPr>
                          <pic:cNvPr id="297" name="ID_569EED013648430E9AD6D73C79DED7F8"/>
                          <pic:cNvPicPr/>
                        </pic:nvPicPr>
                        <pic:blipFill>
                          <a:blip r:embed="rId125"/>
                          <a:stretch>
                            <a:fillRect/>
                          </a:stretch>
                        </pic:blipFill>
                        <pic:spPr>
                          <a:xfrm>
                            <a:off x="0" y="0"/>
                            <a:ext cx="1703070" cy="1733550"/>
                          </a:xfrm>
                          <a:prstGeom prst="rect">
                            <a:avLst/>
                          </a:prstGeom>
                          <a:noFill/>
                          <a:ln>
                            <a:noFill/>
                          </a:ln>
                        </pic:spPr>
                      </pic:pic>
                    </a:graphicData>
                  </a:graphic>
                </wp:anchor>
              </w:drawing>
            </w:r>
          </w:p>
        </w:tc>
      </w:tr>
      <w:tr w14:paraId="3A8D0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8"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A2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121</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B3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儿童自行车</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528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92cm*60cm*56cm铁质，橡胶轮胎，把手包橡胶，金属架应喷漆，漆面光滑，无脱落。</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3E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D61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辆</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B6F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19050</wp:posOffset>
                  </wp:positionV>
                  <wp:extent cx="1708785" cy="1657350"/>
                  <wp:effectExtent l="0" t="0" r="5715" b="0"/>
                  <wp:wrapNone/>
                  <wp:docPr id="285" name="ID_32D80E1F46374007AFA1419A968EC95A"/>
                  <wp:cNvGraphicFramePr/>
                  <a:graphic xmlns:a="http://schemas.openxmlformats.org/drawingml/2006/main">
                    <a:graphicData uri="http://schemas.openxmlformats.org/drawingml/2006/picture">
                      <pic:pic xmlns:pic="http://schemas.openxmlformats.org/drawingml/2006/picture">
                        <pic:nvPicPr>
                          <pic:cNvPr id="285" name="ID_32D80E1F46374007AFA1419A968EC95A"/>
                          <pic:cNvPicPr/>
                        </pic:nvPicPr>
                        <pic:blipFill>
                          <a:blip r:embed="rId126"/>
                          <a:stretch>
                            <a:fillRect/>
                          </a:stretch>
                        </pic:blipFill>
                        <pic:spPr>
                          <a:xfrm>
                            <a:off x="0" y="0"/>
                            <a:ext cx="1708785" cy="1657350"/>
                          </a:xfrm>
                          <a:prstGeom prst="rect">
                            <a:avLst/>
                          </a:prstGeom>
                          <a:noFill/>
                          <a:ln>
                            <a:noFill/>
                          </a:ln>
                        </pic:spPr>
                      </pic:pic>
                    </a:graphicData>
                  </a:graphic>
                </wp:anchor>
              </w:drawing>
            </w:r>
          </w:p>
        </w:tc>
      </w:tr>
      <w:tr w14:paraId="2654B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6DB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122</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0E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进阶感统跳跃组</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37F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层高20cm，共四层。</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91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FDC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44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245" cy="1304925"/>
                  <wp:effectExtent l="0" t="0" r="8255" b="9525"/>
                  <wp:wrapNone/>
                  <wp:docPr id="281" name="ID_7E3711CCE30A413CBB283E6086DC6136"/>
                  <wp:cNvGraphicFramePr/>
                  <a:graphic xmlns:a="http://schemas.openxmlformats.org/drawingml/2006/main">
                    <a:graphicData uri="http://schemas.openxmlformats.org/drawingml/2006/picture">
                      <pic:pic xmlns:pic="http://schemas.openxmlformats.org/drawingml/2006/picture">
                        <pic:nvPicPr>
                          <pic:cNvPr id="281" name="ID_7E3711CCE30A413CBB283E6086DC6136"/>
                          <pic:cNvPicPr/>
                        </pic:nvPicPr>
                        <pic:blipFill>
                          <a:blip r:embed="rId127"/>
                          <a:stretch>
                            <a:fillRect/>
                          </a:stretch>
                        </pic:blipFill>
                        <pic:spPr>
                          <a:xfrm>
                            <a:off x="0" y="0"/>
                            <a:ext cx="1706245" cy="1304925"/>
                          </a:xfrm>
                          <a:prstGeom prst="rect">
                            <a:avLst/>
                          </a:prstGeom>
                          <a:noFill/>
                          <a:ln>
                            <a:noFill/>
                          </a:ln>
                        </pic:spPr>
                      </pic:pic>
                    </a:graphicData>
                  </a:graphic>
                </wp:anchor>
              </w:drawing>
            </w:r>
          </w:p>
        </w:tc>
      </w:tr>
      <w:tr w14:paraId="78196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A21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123</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F1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毛毛虫钻笼</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E2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材质：安全塑料+PE板产品尺寸：118cm×113cm×135cm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E5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406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9E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432435</wp:posOffset>
                  </wp:positionH>
                  <wp:positionV relativeFrom="paragraph">
                    <wp:posOffset>19050</wp:posOffset>
                  </wp:positionV>
                  <wp:extent cx="887730" cy="923925"/>
                  <wp:effectExtent l="0" t="0" r="7620" b="9525"/>
                  <wp:wrapNone/>
                  <wp:docPr id="291" name="ID_F0A76CA2B781434D912D5D3D35BDA836"/>
                  <wp:cNvGraphicFramePr/>
                  <a:graphic xmlns:a="http://schemas.openxmlformats.org/drawingml/2006/main">
                    <a:graphicData uri="http://schemas.openxmlformats.org/drawingml/2006/picture">
                      <pic:pic xmlns:pic="http://schemas.openxmlformats.org/drawingml/2006/picture">
                        <pic:nvPicPr>
                          <pic:cNvPr id="291" name="ID_F0A76CA2B781434D912D5D3D35BDA836"/>
                          <pic:cNvPicPr/>
                        </pic:nvPicPr>
                        <pic:blipFill>
                          <a:blip r:embed="rId128"/>
                          <a:stretch>
                            <a:fillRect/>
                          </a:stretch>
                        </pic:blipFill>
                        <pic:spPr>
                          <a:xfrm>
                            <a:off x="0" y="0"/>
                            <a:ext cx="887730" cy="923925"/>
                          </a:xfrm>
                          <a:prstGeom prst="rect">
                            <a:avLst/>
                          </a:prstGeom>
                          <a:noFill/>
                          <a:ln>
                            <a:noFill/>
                          </a:ln>
                        </pic:spPr>
                      </pic:pic>
                    </a:graphicData>
                  </a:graphic>
                </wp:anchor>
              </w:drawing>
            </w:r>
          </w:p>
        </w:tc>
      </w:tr>
      <w:tr w14:paraId="475BD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8"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F6E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1B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毛毛虫钻笼-整租</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58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材质：安全塑料+PE板产品尺寸：268cm×113cm×135cm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D1F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410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3AF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wp:posOffset>
                  </wp:positionH>
                  <wp:positionV relativeFrom="paragraph">
                    <wp:posOffset>19050</wp:posOffset>
                  </wp:positionV>
                  <wp:extent cx="914400" cy="895350"/>
                  <wp:effectExtent l="0" t="0" r="0" b="0"/>
                  <wp:wrapNone/>
                  <wp:docPr id="309" name="ID_8A4B54657130451ABC943E907B6F16EF"/>
                  <wp:cNvGraphicFramePr/>
                  <a:graphic xmlns:a="http://schemas.openxmlformats.org/drawingml/2006/main">
                    <a:graphicData uri="http://schemas.openxmlformats.org/drawingml/2006/picture">
                      <pic:pic xmlns:pic="http://schemas.openxmlformats.org/drawingml/2006/picture">
                        <pic:nvPicPr>
                          <pic:cNvPr id="309" name="ID_8A4B54657130451ABC943E907B6F16EF"/>
                          <pic:cNvPicPr/>
                        </pic:nvPicPr>
                        <pic:blipFill>
                          <a:blip r:embed="rId129"/>
                          <a:stretch>
                            <a:fillRect/>
                          </a:stretch>
                        </pic:blipFill>
                        <pic:spPr>
                          <a:xfrm>
                            <a:off x="0" y="0"/>
                            <a:ext cx="914400" cy="895350"/>
                          </a:xfrm>
                          <a:prstGeom prst="rect">
                            <a:avLst/>
                          </a:prstGeom>
                          <a:noFill/>
                          <a:ln>
                            <a:noFill/>
                          </a:ln>
                        </pic:spPr>
                      </pic:pic>
                    </a:graphicData>
                  </a:graphic>
                </wp:anchor>
              </w:drawing>
            </w:r>
          </w:p>
        </w:tc>
      </w:tr>
      <w:tr w14:paraId="57ADD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02E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20D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户外冲水画架B</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7D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材质：PC板、木塑板、皮管</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规格：134cm*59cm*128.7cm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8C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B1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CD9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474980</wp:posOffset>
                  </wp:positionH>
                  <wp:positionV relativeFrom="paragraph">
                    <wp:posOffset>19050</wp:posOffset>
                  </wp:positionV>
                  <wp:extent cx="802005" cy="923925"/>
                  <wp:effectExtent l="0" t="0" r="17145" b="9525"/>
                  <wp:wrapNone/>
                  <wp:docPr id="293" name="ID_5A0B4D3CAAD34221A31D19011C4EA5E8"/>
                  <wp:cNvGraphicFramePr/>
                  <a:graphic xmlns:a="http://schemas.openxmlformats.org/drawingml/2006/main">
                    <a:graphicData uri="http://schemas.openxmlformats.org/drawingml/2006/picture">
                      <pic:pic xmlns:pic="http://schemas.openxmlformats.org/drawingml/2006/picture">
                        <pic:nvPicPr>
                          <pic:cNvPr id="293" name="ID_5A0B4D3CAAD34221A31D19011C4EA5E8"/>
                          <pic:cNvPicPr/>
                        </pic:nvPicPr>
                        <pic:blipFill>
                          <a:blip r:embed="rId130"/>
                          <a:stretch>
                            <a:fillRect/>
                          </a:stretch>
                        </pic:blipFill>
                        <pic:spPr>
                          <a:xfrm>
                            <a:off x="0" y="0"/>
                            <a:ext cx="802005" cy="923925"/>
                          </a:xfrm>
                          <a:prstGeom prst="rect">
                            <a:avLst/>
                          </a:prstGeom>
                          <a:noFill/>
                          <a:ln>
                            <a:noFill/>
                          </a:ln>
                        </pic:spPr>
                      </pic:pic>
                    </a:graphicData>
                  </a:graphic>
                </wp:anchor>
              </w:drawing>
            </w:r>
          </w:p>
        </w:tc>
      </w:tr>
      <w:tr w14:paraId="6DB95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878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126</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5C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悬挂式画具纳架</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C5D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材质：铁管</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规格：90cm*58.5cm*104.5cm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D6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DD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51B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19050</wp:posOffset>
                  </wp:positionV>
                  <wp:extent cx="1710690" cy="752475"/>
                  <wp:effectExtent l="0" t="0" r="3810" b="9525"/>
                  <wp:wrapNone/>
                  <wp:docPr id="299" name="ID_FBB69B5042B04E409C2ECD5B4CF0172F"/>
                  <wp:cNvGraphicFramePr/>
                  <a:graphic xmlns:a="http://schemas.openxmlformats.org/drawingml/2006/main">
                    <a:graphicData uri="http://schemas.openxmlformats.org/drawingml/2006/picture">
                      <pic:pic xmlns:pic="http://schemas.openxmlformats.org/drawingml/2006/picture">
                        <pic:nvPicPr>
                          <pic:cNvPr id="299" name="ID_FBB69B5042B04E409C2ECD5B4CF0172F"/>
                          <pic:cNvPicPr/>
                        </pic:nvPicPr>
                        <pic:blipFill>
                          <a:blip r:embed="rId131"/>
                          <a:stretch>
                            <a:fillRect/>
                          </a:stretch>
                        </pic:blipFill>
                        <pic:spPr>
                          <a:xfrm>
                            <a:off x="0" y="0"/>
                            <a:ext cx="1710690" cy="752475"/>
                          </a:xfrm>
                          <a:prstGeom prst="rect">
                            <a:avLst/>
                          </a:prstGeom>
                          <a:noFill/>
                          <a:ln>
                            <a:noFill/>
                          </a:ln>
                        </pic:spPr>
                      </pic:pic>
                    </a:graphicData>
                  </a:graphic>
                </wp:anchor>
              </w:drawing>
            </w:r>
          </w:p>
        </w:tc>
      </w:tr>
      <w:tr w14:paraId="4F585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9"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11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127</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41E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维多利亚教具盒（大）-灰色</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35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材质：塑料</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尺寸：37.6cm*30.6cm*15cm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AA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B7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13A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19050</wp:posOffset>
                  </wp:positionV>
                  <wp:extent cx="1704975" cy="1685925"/>
                  <wp:effectExtent l="0" t="0" r="9525" b="9525"/>
                  <wp:wrapNone/>
                  <wp:docPr id="295" name="ID_680F1EF2FA5F4B9390AE9C8D98D9B735"/>
                  <wp:cNvGraphicFramePr/>
                  <a:graphic xmlns:a="http://schemas.openxmlformats.org/drawingml/2006/main">
                    <a:graphicData uri="http://schemas.openxmlformats.org/drawingml/2006/picture">
                      <pic:pic xmlns:pic="http://schemas.openxmlformats.org/drawingml/2006/picture">
                        <pic:nvPicPr>
                          <pic:cNvPr id="295" name="ID_680F1EF2FA5F4B9390AE9C8D98D9B735"/>
                          <pic:cNvPicPr/>
                        </pic:nvPicPr>
                        <pic:blipFill>
                          <a:blip r:embed="rId132"/>
                          <a:stretch>
                            <a:fillRect/>
                          </a:stretch>
                        </pic:blipFill>
                        <pic:spPr>
                          <a:xfrm>
                            <a:off x="0" y="0"/>
                            <a:ext cx="1704975" cy="1685925"/>
                          </a:xfrm>
                          <a:prstGeom prst="rect">
                            <a:avLst/>
                          </a:prstGeom>
                          <a:noFill/>
                          <a:ln>
                            <a:noFill/>
                          </a:ln>
                        </pic:spPr>
                      </pic:pic>
                    </a:graphicData>
                  </a:graphic>
                </wp:anchor>
              </w:drawing>
            </w:r>
          </w:p>
        </w:tc>
      </w:tr>
      <w:tr w14:paraId="663E9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C3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128</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31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圆凳沙发-米色</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AD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材质：环保PVC耐磨皮+高密度泡棉</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尺寸：直径35cm，坐高20cm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79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8F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40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880" cy="2133600"/>
                  <wp:effectExtent l="0" t="0" r="7620" b="0"/>
                  <wp:wrapNone/>
                  <wp:docPr id="287" name="ID_2877514C6C63487B872622BCB1042B79"/>
                  <wp:cNvGraphicFramePr/>
                  <a:graphic xmlns:a="http://schemas.openxmlformats.org/drawingml/2006/main">
                    <a:graphicData uri="http://schemas.openxmlformats.org/drawingml/2006/picture">
                      <pic:pic xmlns:pic="http://schemas.openxmlformats.org/drawingml/2006/picture">
                        <pic:nvPicPr>
                          <pic:cNvPr id="287" name="ID_2877514C6C63487B872622BCB1042B79"/>
                          <pic:cNvPicPr/>
                        </pic:nvPicPr>
                        <pic:blipFill>
                          <a:blip r:embed="rId133"/>
                          <a:stretch>
                            <a:fillRect/>
                          </a:stretch>
                        </pic:blipFill>
                        <pic:spPr>
                          <a:xfrm>
                            <a:off x="0" y="0"/>
                            <a:ext cx="1706880" cy="2133600"/>
                          </a:xfrm>
                          <a:prstGeom prst="rect">
                            <a:avLst/>
                          </a:prstGeom>
                          <a:noFill/>
                          <a:ln>
                            <a:noFill/>
                          </a:ln>
                        </pic:spPr>
                      </pic:pic>
                    </a:graphicData>
                  </a:graphic>
                </wp:anchor>
              </w:drawing>
            </w:r>
          </w:p>
        </w:tc>
      </w:tr>
      <w:tr w14:paraId="721A7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E6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76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圆凳沙发-橘色</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92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材质：环保PVC耐磨皮+高密度泡棉</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尺寸：直径35cm，坐高20cm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1B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474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BA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19050</wp:posOffset>
                  </wp:positionV>
                  <wp:extent cx="1708785" cy="2105025"/>
                  <wp:effectExtent l="0" t="0" r="5715" b="9525"/>
                  <wp:wrapNone/>
                  <wp:docPr id="301" name="ID_4AC2AC44430F4EC5AE45DE8C9FB22A1A"/>
                  <wp:cNvGraphicFramePr/>
                  <a:graphic xmlns:a="http://schemas.openxmlformats.org/drawingml/2006/main">
                    <a:graphicData uri="http://schemas.openxmlformats.org/drawingml/2006/picture">
                      <pic:pic xmlns:pic="http://schemas.openxmlformats.org/drawingml/2006/picture">
                        <pic:nvPicPr>
                          <pic:cNvPr id="301" name="ID_4AC2AC44430F4EC5AE45DE8C9FB22A1A"/>
                          <pic:cNvPicPr/>
                        </pic:nvPicPr>
                        <pic:blipFill>
                          <a:blip r:embed="rId134"/>
                          <a:stretch>
                            <a:fillRect/>
                          </a:stretch>
                        </pic:blipFill>
                        <pic:spPr>
                          <a:xfrm>
                            <a:off x="0" y="0"/>
                            <a:ext cx="1708785" cy="2105025"/>
                          </a:xfrm>
                          <a:prstGeom prst="rect">
                            <a:avLst/>
                          </a:prstGeom>
                          <a:noFill/>
                          <a:ln>
                            <a:noFill/>
                          </a:ln>
                        </pic:spPr>
                      </pic:pic>
                    </a:graphicData>
                  </a:graphic>
                </wp:anchor>
              </w:drawing>
            </w:r>
          </w:p>
        </w:tc>
      </w:tr>
      <w:tr w14:paraId="49E86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1A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506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花蝴蝶万花筒</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AD3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配置：2合1万花筒+望远镜、彩色配件、指导书</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F7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9C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C5F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19050</wp:posOffset>
                  </wp:positionV>
                  <wp:extent cx="1704340" cy="1828800"/>
                  <wp:effectExtent l="0" t="0" r="10160" b="0"/>
                  <wp:wrapNone/>
                  <wp:docPr id="303" name="ID_B81515D8DBF64DC5ABDEB8731FB1886F"/>
                  <wp:cNvGraphicFramePr/>
                  <a:graphic xmlns:a="http://schemas.openxmlformats.org/drawingml/2006/main">
                    <a:graphicData uri="http://schemas.openxmlformats.org/drawingml/2006/picture">
                      <pic:pic xmlns:pic="http://schemas.openxmlformats.org/drawingml/2006/picture">
                        <pic:nvPicPr>
                          <pic:cNvPr id="303" name="ID_B81515D8DBF64DC5ABDEB8731FB1886F"/>
                          <pic:cNvPicPr/>
                        </pic:nvPicPr>
                        <pic:blipFill>
                          <a:blip r:embed="rId135"/>
                          <a:stretch>
                            <a:fillRect/>
                          </a:stretch>
                        </pic:blipFill>
                        <pic:spPr>
                          <a:xfrm>
                            <a:off x="0" y="0"/>
                            <a:ext cx="1704340" cy="1828800"/>
                          </a:xfrm>
                          <a:prstGeom prst="rect">
                            <a:avLst/>
                          </a:prstGeom>
                          <a:noFill/>
                          <a:ln>
                            <a:noFill/>
                          </a:ln>
                        </pic:spPr>
                      </pic:pic>
                    </a:graphicData>
                  </a:graphic>
                </wp:anchor>
              </w:drawing>
            </w:r>
          </w:p>
        </w:tc>
      </w:tr>
      <w:tr w14:paraId="36D41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4E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131</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81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牛皮纸</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7BF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材质：进口木浆牛皮纸尺寸：约119.4cm×88.9cm(正负公差1cm)纸张厚实、硬挺，是班级环创中不可或缺的材料之一。大尺寸，满足班级主题墙的背景创设需求。</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F2D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3FA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张</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07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19050</wp:posOffset>
                  </wp:positionV>
                  <wp:extent cx="1708150" cy="1819275"/>
                  <wp:effectExtent l="0" t="0" r="6350" b="9525"/>
                  <wp:wrapNone/>
                  <wp:docPr id="311" name="ID_B11E7F1783DB4F758F1932A349B07491"/>
                  <wp:cNvGraphicFramePr/>
                  <a:graphic xmlns:a="http://schemas.openxmlformats.org/drawingml/2006/main">
                    <a:graphicData uri="http://schemas.openxmlformats.org/drawingml/2006/picture">
                      <pic:pic xmlns:pic="http://schemas.openxmlformats.org/drawingml/2006/picture">
                        <pic:nvPicPr>
                          <pic:cNvPr id="311" name="ID_B11E7F1783DB4F758F1932A349B07491"/>
                          <pic:cNvPicPr/>
                        </pic:nvPicPr>
                        <pic:blipFill>
                          <a:blip r:embed="rId136"/>
                          <a:stretch>
                            <a:fillRect/>
                          </a:stretch>
                        </pic:blipFill>
                        <pic:spPr>
                          <a:xfrm>
                            <a:off x="0" y="0"/>
                            <a:ext cx="1708150" cy="1819275"/>
                          </a:xfrm>
                          <a:prstGeom prst="rect">
                            <a:avLst/>
                          </a:prstGeom>
                          <a:noFill/>
                          <a:ln>
                            <a:noFill/>
                          </a:ln>
                        </pic:spPr>
                      </pic:pic>
                    </a:graphicData>
                  </a:graphic>
                </wp:anchor>
              </w:drawing>
            </w:r>
          </w:p>
        </w:tc>
      </w:tr>
      <w:tr w14:paraId="5625C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0A5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132</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820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250g圆形卡纸(牛皮)</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32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规格：250g，直径29cm。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优质纸浆制成，无毒无味。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47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0E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张</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1C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19050</wp:posOffset>
                  </wp:positionV>
                  <wp:extent cx="1704340" cy="1504950"/>
                  <wp:effectExtent l="0" t="0" r="10160" b="0"/>
                  <wp:wrapNone/>
                  <wp:docPr id="253" name="ID_F8923317E47845E994415839D966C704"/>
                  <wp:cNvGraphicFramePr/>
                  <a:graphic xmlns:a="http://schemas.openxmlformats.org/drawingml/2006/main">
                    <a:graphicData uri="http://schemas.openxmlformats.org/drawingml/2006/picture">
                      <pic:pic xmlns:pic="http://schemas.openxmlformats.org/drawingml/2006/picture">
                        <pic:nvPicPr>
                          <pic:cNvPr id="253" name="ID_F8923317E47845E994415839D966C704"/>
                          <pic:cNvPicPr/>
                        </pic:nvPicPr>
                        <pic:blipFill>
                          <a:blip r:embed="rId137"/>
                          <a:stretch>
                            <a:fillRect/>
                          </a:stretch>
                        </pic:blipFill>
                        <pic:spPr>
                          <a:xfrm>
                            <a:off x="0" y="0"/>
                            <a:ext cx="1704340" cy="1504950"/>
                          </a:xfrm>
                          <a:prstGeom prst="rect">
                            <a:avLst/>
                          </a:prstGeom>
                          <a:noFill/>
                          <a:ln>
                            <a:noFill/>
                          </a:ln>
                        </pic:spPr>
                      </pic:pic>
                    </a:graphicData>
                  </a:graphic>
                </wp:anchor>
              </w:drawing>
            </w:r>
          </w:p>
        </w:tc>
      </w:tr>
      <w:tr w14:paraId="111B6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9A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A9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250g圆形卡纸（黑）</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58F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规格：250g，直径29cm。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优质纸浆制成，无毒无味。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D4B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4F2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张</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11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19050</wp:posOffset>
                  </wp:positionV>
                  <wp:extent cx="1704340" cy="1504950"/>
                  <wp:effectExtent l="0" t="0" r="10160" b="0"/>
                  <wp:wrapNone/>
                  <wp:docPr id="263" name="ID_C0CA3BDB76804708A6C5642671073B05"/>
                  <wp:cNvGraphicFramePr/>
                  <a:graphic xmlns:a="http://schemas.openxmlformats.org/drawingml/2006/main">
                    <a:graphicData uri="http://schemas.openxmlformats.org/drawingml/2006/picture">
                      <pic:pic xmlns:pic="http://schemas.openxmlformats.org/drawingml/2006/picture">
                        <pic:nvPicPr>
                          <pic:cNvPr id="263" name="ID_C0CA3BDB76804708A6C5642671073B05"/>
                          <pic:cNvPicPr/>
                        </pic:nvPicPr>
                        <pic:blipFill>
                          <a:blip r:embed="rId137"/>
                          <a:stretch>
                            <a:fillRect/>
                          </a:stretch>
                        </pic:blipFill>
                        <pic:spPr>
                          <a:xfrm>
                            <a:off x="0" y="0"/>
                            <a:ext cx="1704340" cy="1504950"/>
                          </a:xfrm>
                          <a:prstGeom prst="rect">
                            <a:avLst/>
                          </a:prstGeom>
                          <a:noFill/>
                          <a:ln>
                            <a:noFill/>
                          </a:ln>
                        </pic:spPr>
                      </pic:pic>
                    </a:graphicData>
                  </a:graphic>
                </wp:anchor>
              </w:drawing>
            </w:r>
          </w:p>
        </w:tc>
      </w:tr>
      <w:tr w14:paraId="6577E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8FB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134</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07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250g圆形卡纸（白）</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3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规格：250g，直径29cm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优质纸浆制成，无毒无味。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05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83A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张</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CBC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19050</wp:posOffset>
                  </wp:positionV>
                  <wp:extent cx="1704340" cy="1504950"/>
                  <wp:effectExtent l="0" t="0" r="10160" b="0"/>
                  <wp:wrapNone/>
                  <wp:docPr id="279" name="ID_EE4C966BD93945919B19AFAF94698E9C"/>
                  <wp:cNvGraphicFramePr/>
                  <a:graphic xmlns:a="http://schemas.openxmlformats.org/drawingml/2006/main">
                    <a:graphicData uri="http://schemas.openxmlformats.org/drawingml/2006/picture">
                      <pic:pic xmlns:pic="http://schemas.openxmlformats.org/drawingml/2006/picture">
                        <pic:nvPicPr>
                          <pic:cNvPr id="279" name="ID_EE4C966BD93945919B19AFAF94698E9C"/>
                          <pic:cNvPicPr/>
                        </pic:nvPicPr>
                        <pic:blipFill>
                          <a:blip r:embed="rId137"/>
                          <a:stretch>
                            <a:fillRect/>
                          </a:stretch>
                        </pic:blipFill>
                        <pic:spPr>
                          <a:xfrm>
                            <a:off x="0" y="0"/>
                            <a:ext cx="1704340" cy="1504950"/>
                          </a:xfrm>
                          <a:prstGeom prst="rect">
                            <a:avLst/>
                          </a:prstGeom>
                          <a:noFill/>
                          <a:ln>
                            <a:noFill/>
                          </a:ln>
                        </pic:spPr>
                      </pic:pic>
                    </a:graphicData>
                  </a:graphic>
                </wp:anchor>
              </w:drawing>
            </w:r>
          </w:p>
        </w:tc>
      </w:tr>
      <w:tr w14:paraId="2B425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4D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135</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E4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250gs扇形卡纸（牛皮）</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EA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规格：250g</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优质纸浆制成，无毒无味。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A1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BA8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张</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5D0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19050</wp:posOffset>
                  </wp:positionV>
                  <wp:extent cx="1708785" cy="1990725"/>
                  <wp:effectExtent l="0" t="0" r="5715" b="9525"/>
                  <wp:wrapNone/>
                  <wp:docPr id="277" name="ID_D471F94E46BB4A26BA51A454892CDBEB"/>
                  <wp:cNvGraphicFramePr/>
                  <a:graphic xmlns:a="http://schemas.openxmlformats.org/drawingml/2006/main">
                    <a:graphicData uri="http://schemas.openxmlformats.org/drawingml/2006/picture">
                      <pic:pic xmlns:pic="http://schemas.openxmlformats.org/drawingml/2006/picture">
                        <pic:nvPicPr>
                          <pic:cNvPr id="277" name="ID_D471F94E46BB4A26BA51A454892CDBEB"/>
                          <pic:cNvPicPr/>
                        </pic:nvPicPr>
                        <pic:blipFill>
                          <a:blip r:embed="rId138"/>
                          <a:stretch>
                            <a:fillRect/>
                          </a:stretch>
                        </pic:blipFill>
                        <pic:spPr>
                          <a:xfrm>
                            <a:off x="0" y="0"/>
                            <a:ext cx="1708785" cy="1990725"/>
                          </a:xfrm>
                          <a:prstGeom prst="rect">
                            <a:avLst/>
                          </a:prstGeom>
                          <a:noFill/>
                          <a:ln>
                            <a:noFill/>
                          </a:ln>
                        </pic:spPr>
                      </pic:pic>
                    </a:graphicData>
                  </a:graphic>
                </wp:anchor>
              </w:drawing>
            </w:r>
          </w:p>
        </w:tc>
      </w:tr>
      <w:tr w14:paraId="22F68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7E6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136</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E1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250gs扇形卡纸（黑）</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6BA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规格：250g</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优质纸浆制成，无毒无味。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93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0F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张</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9AA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19050</wp:posOffset>
                  </wp:positionV>
                  <wp:extent cx="1708785" cy="1990725"/>
                  <wp:effectExtent l="0" t="0" r="5715" b="9525"/>
                  <wp:wrapNone/>
                  <wp:docPr id="273" name="ID_8F20BFE6E21D48C7A364A18194C9C576"/>
                  <wp:cNvGraphicFramePr/>
                  <a:graphic xmlns:a="http://schemas.openxmlformats.org/drawingml/2006/main">
                    <a:graphicData uri="http://schemas.openxmlformats.org/drawingml/2006/picture">
                      <pic:pic xmlns:pic="http://schemas.openxmlformats.org/drawingml/2006/picture">
                        <pic:nvPicPr>
                          <pic:cNvPr id="273" name="ID_8F20BFE6E21D48C7A364A18194C9C576"/>
                          <pic:cNvPicPr/>
                        </pic:nvPicPr>
                        <pic:blipFill>
                          <a:blip r:embed="rId138"/>
                          <a:stretch>
                            <a:fillRect/>
                          </a:stretch>
                        </pic:blipFill>
                        <pic:spPr>
                          <a:xfrm>
                            <a:off x="0" y="0"/>
                            <a:ext cx="1708785" cy="1990725"/>
                          </a:xfrm>
                          <a:prstGeom prst="rect">
                            <a:avLst/>
                          </a:prstGeom>
                          <a:noFill/>
                          <a:ln>
                            <a:noFill/>
                          </a:ln>
                        </pic:spPr>
                      </pic:pic>
                    </a:graphicData>
                  </a:graphic>
                </wp:anchor>
              </w:drawing>
            </w:r>
          </w:p>
        </w:tc>
      </w:tr>
      <w:tr w14:paraId="001CB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BD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137</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2C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250gs扇形卡纸（白）</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06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规格：250g</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优质纸浆制成，无毒无味。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B8E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0CE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张</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09D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19050</wp:posOffset>
                  </wp:positionV>
                  <wp:extent cx="1708785" cy="1990725"/>
                  <wp:effectExtent l="0" t="0" r="5715" b="9525"/>
                  <wp:wrapNone/>
                  <wp:docPr id="249" name="ID_1969E45B2A3E4F499E4A7161F69FF144"/>
                  <wp:cNvGraphicFramePr/>
                  <a:graphic xmlns:a="http://schemas.openxmlformats.org/drawingml/2006/main">
                    <a:graphicData uri="http://schemas.openxmlformats.org/drawingml/2006/picture">
                      <pic:pic xmlns:pic="http://schemas.openxmlformats.org/drawingml/2006/picture">
                        <pic:nvPicPr>
                          <pic:cNvPr id="249" name="ID_1969E45B2A3E4F499E4A7161F69FF144"/>
                          <pic:cNvPicPr/>
                        </pic:nvPicPr>
                        <pic:blipFill>
                          <a:blip r:embed="rId138"/>
                          <a:stretch>
                            <a:fillRect/>
                          </a:stretch>
                        </pic:blipFill>
                        <pic:spPr>
                          <a:xfrm>
                            <a:off x="0" y="0"/>
                            <a:ext cx="1708785" cy="1990725"/>
                          </a:xfrm>
                          <a:prstGeom prst="rect">
                            <a:avLst/>
                          </a:prstGeom>
                          <a:noFill/>
                          <a:ln>
                            <a:noFill/>
                          </a:ln>
                        </pic:spPr>
                      </pic:pic>
                    </a:graphicData>
                  </a:graphic>
                </wp:anchor>
              </w:drawing>
            </w:r>
          </w:p>
        </w:tc>
      </w:tr>
      <w:tr w14:paraId="20B89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FC2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138</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EE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A4荧光纸73g-5色</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6E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规格：73g</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优质纸浆制成，无毒无味。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A31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8D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张</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78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880" cy="1628775"/>
                  <wp:effectExtent l="0" t="0" r="7620" b="9525"/>
                  <wp:wrapNone/>
                  <wp:docPr id="269" name="ID_650F2F67BA5245D4B605D55D19212698"/>
                  <wp:cNvGraphicFramePr/>
                  <a:graphic xmlns:a="http://schemas.openxmlformats.org/drawingml/2006/main">
                    <a:graphicData uri="http://schemas.openxmlformats.org/drawingml/2006/picture">
                      <pic:pic xmlns:pic="http://schemas.openxmlformats.org/drawingml/2006/picture">
                        <pic:nvPicPr>
                          <pic:cNvPr id="269" name="ID_650F2F67BA5245D4B605D55D19212698"/>
                          <pic:cNvPicPr/>
                        </pic:nvPicPr>
                        <pic:blipFill>
                          <a:blip r:embed="rId139"/>
                          <a:stretch>
                            <a:fillRect/>
                          </a:stretch>
                        </pic:blipFill>
                        <pic:spPr>
                          <a:xfrm>
                            <a:off x="0" y="0"/>
                            <a:ext cx="1706880" cy="1628775"/>
                          </a:xfrm>
                          <a:prstGeom prst="rect">
                            <a:avLst/>
                          </a:prstGeom>
                          <a:noFill/>
                          <a:ln>
                            <a:noFill/>
                          </a:ln>
                        </pic:spPr>
                      </pic:pic>
                    </a:graphicData>
                  </a:graphic>
                </wp:anchor>
              </w:drawing>
            </w:r>
          </w:p>
        </w:tc>
      </w:tr>
      <w:tr w14:paraId="7442B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E56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139</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50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纸灯笼（10色混色）</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00C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材质：20g绵纸+电镀钢丝尺寸：直径约20cm造型精美，组装简单，幼儿可以在组装后自主添画，制作专属灯笼，更是幼儿园节日庆典活动中常见的环创材料。</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E6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3E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6B4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19050</wp:posOffset>
                  </wp:positionV>
                  <wp:extent cx="1708785" cy="2028825"/>
                  <wp:effectExtent l="0" t="0" r="5715" b="9525"/>
                  <wp:wrapNone/>
                  <wp:docPr id="251" name="ID_2CB9E11659384855910211BC6309681B"/>
                  <wp:cNvGraphicFramePr/>
                  <a:graphic xmlns:a="http://schemas.openxmlformats.org/drawingml/2006/main">
                    <a:graphicData uri="http://schemas.openxmlformats.org/drawingml/2006/picture">
                      <pic:pic xmlns:pic="http://schemas.openxmlformats.org/drawingml/2006/picture">
                        <pic:nvPicPr>
                          <pic:cNvPr id="251" name="ID_2CB9E11659384855910211BC6309681B"/>
                          <pic:cNvPicPr/>
                        </pic:nvPicPr>
                        <pic:blipFill>
                          <a:blip r:embed="rId140"/>
                          <a:stretch>
                            <a:fillRect/>
                          </a:stretch>
                        </pic:blipFill>
                        <pic:spPr>
                          <a:xfrm>
                            <a:off x="0" y="0"/>
                            <a:ext cx="1708785" cy="2028825"/>
                          </a:xfrm>
                          <a:prstGeom prst="rect">
                            <a:avLst/>
                          </a:prstGeom>
                          <a:noFill/>
                          <a:ln>
                            <a:noFill/>
                          </a:ln>
                        </pic:spPr>
                      </pic:pic>
                    </a:graphicData>
                  </a:graphic>
                </wp:anchor>
              </w:drawing>
            </w:r>
          </w:p>
        </w:tc>
      </w:tr>
      <w:tr w14:paraId="433F8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9"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6E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D9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彩色毛线</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07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材质：涤纶尺寸：约50g每色马卡龙色系的彩色毛线适合幼儿为娃娃编辫子、为水杯编毛衣等趣味化的手工活动，为幼儿提供接触多元材料的机会。</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30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0B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DE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19050</wp:posOffset>
                  </wp:positionV>
                  <wp:extent cx="1708785" cy="2000250"/>
                  <wp:effectExtent l="0" t="0" r="5715" b="0"/>
                  <wp:wrapNone/>
                  <wp:docPr id="255" name="ID_F3F9BE930CC04B1BBA62FE2405AF05B3"/>
                  <wp:cNvGraphicFramePr/>
                  <a:graphic xmlns:a="http://schemas.openxmlformats.org/drawingml/2006/main">
                    <a:graphicData uri="http://schemas.openxmlformats.org/drawingml/2006/picture">
                      <pic:pic xmlns:pic="http://schemas.openxmlformats.org/drawingml/2006/picture">
                        <pic:nvPicPr>
                          <pic:cNvPr id="255" name="ID_F3F9BE930CC04B1BBA62FE2405AF05B3"/>
                          <pic:cNvPicPr/>
                        </pic:nvPicPr>
                        <pic:blipFill>
                          <a:blip r:embed="rId141"/>
                          <a:stretch>
                            <a:fillRect/>
                          </a:stretch>
                        </pic:blipFill>
                        <pic:spPr>
                          <a:xfrm>
                            <a:off x="0" y="0"/>
                            <a:ext cx="1708785" cy="2000250"/>
                          </a:xfrm>
                          <a:prstGeom prst="rect">
                            <a:avLst/>
                          </a:prstGeom>
                          <a:noFill/>
                          <a:ln>
                            <a:noFill/>
                          </a:ln>
                        </pic:spPr>
                      </pic:pic>
                    </a:graphicData>
                  </a:graphic>
                </wp:anchor>
              </w:drawing>
            </w:r>
          </w:p>
        </w:tc>
      </w:tr>
      <w:tr w14:paraId="6C655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C3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141</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B1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彩色粗毛线A款</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78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材质：混纺涤纶尺寸：120g±20/卷彩色粗毛线是编织活动中不可或缺的材料之一，是幼儿练习穿线的好帮手。</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711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62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1D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19050</wp:posOffset>
                  </wp:positionV>
                  <wp:extent cx="1709420" cy="1314450"/>
                  <wp:effectExtent l="0" t="0" r="5080" b="0"/>
                  <wp:wrapNone/>
                  <wp:docPr id="265" name="ID_765772A5082A4285A7214B3C7C223A5C"/>
                  <wp:cNvGraphicFramePr/>
                  <a:graphic xmlns:a="http://schemas.openxmlformats.org/drawingml/2006/main">
                    <a:graphicData uri="http://schemas.openxmlformats.org/drawingml/2006/picture">
                      <pic:pic xmlns:pic="http://schemas.openxmlformats.org/drawingml/2006/picture">
                        <pic:nvPicPr>
                          <pic:cNvPr id="265" name="ID_765772A5082A4285A7214B3C7C223A5C"/>
                          <pic:cNvPicPr/>
                        </pic:nvPicPr>
                        <pic:blipFill>
                          <a:blip r:embed="rId142"/>
                          <a:stretch>
                            <a:fillRect/>
                          </a:stretch>
                        </pic:blipFill>
                        <pic:spPr>
                          <a:xfrm>
                            <a:off x="0" y="0"/>
                            <a:ext cx="1709420" cy="1314450"/>
                          </a:xfrm>
                          <a:prstGeom prst="rect">
                            <a:avLst/>
                          </a:prstGeom>
                          <a:noFill/>
                          <a:ln>
                            <a:noFill/>
                          </a:ln>
                        </pic:spPr>
                      </pic:pic>
                    </a:graphicData>
                  </a:graphic>
                </wp:anchor>
              </w:drawing>
            </w:r>
          </w:p>
        </w:tc>
      </w:tr>
      <w:tr w14:paraId="7108C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8"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948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27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彩色粗毛线B款</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4B3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材质：混纺涤纶尺寸：120g±20/卷彩色粗毛线是编织活动中不可或缺的材料之一，是幼儿练习穿线的好帮手。</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E8C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D5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ADB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19050</wp:posOffset>
                  </wp:positionV>
                  <wp:extent cx="1704975" cy="1533525"/>
                  <wp:effectExtent l="0" t="0" r="9525" b="9525"/>
                  <wp:wrapNone/>
                  <wp:docPr id="257" name="ID_C101AE9696294EC798FCE7B3A172DEE4"/>
                  <wp:cNvGraphicFramePr/>
                  <a:graphic xmlns:a="http://schemas.openxmlformats.org/drawingml/2006/main">
                    <a:graphicData uri="http://schemas.openxmlformats.org/drawingml/2006/picture">
                      <pic:pic xmlns:pic="http://schemas.openxmlformats.org/drawingml/2006/picture">
                        <pic:nvPicPr>
                          <pic:cNvPr id="257" name="ID_C101AE9696294EC798FCE7B3A172DEE4"/>
                          <pic:cNvPicPr/>
                        </pic:nvPicPr>
                        <pic:blipFill>
                          <a:blip r:embed="rId143"/>
                          <a:stretch>
                            <a:fillRect/>
                          </a:stretch>
                        </pic:blipFill>
                        <pic:spPr>
                          <a:xfrm>
                            <a:off x="0" y="0"/>
                            <a:ext cx="1704975" cy="1533525"/>
                          </a:xfrm>
                          <a:prstGeom prst="rect">
                            <a:avLst/>
                          </a:prstGeom>
                          <a:noFill/>
                          <a:ln>
                            <a:noFill/>
                          </a:ln>
                        </pic:spPr>
                      </pic:pic>
                    </a:graphicData>
                  </a:graphic>
                </wp:anchor>
              </w:drawing>
            </w:r>
          </w:p>
        </w:tc>
      </w:tr>
      <w:tr w14:paraId="78010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AF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143</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811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彩色毛线-6色</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94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材质：涤纶尺寸：约50g每色马卡龙色系的彩色毛线适合幼儿为娃娃编辫子、为水杯编毛衣等趣味化的手工活动，为幼儿提供接触多元材料的机会。</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07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97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7D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19050</wp:posOffset>
                  </wp:positionV>
                  <wp:extent cx="1708785" cy="1685925"/>
                  <wp:effectExtent l="0" t="0" r="5715" b="9525"/>
                  <wp:wrapNone/>
                  <wp:docPr id="259" name="ID_E1DFE276ED2B44BCA652F5CC4882C614"/>
                  <wp:cNvGraphicFramePr/>
                  <a:graphic xmlns:a="http://schemas.openxmlformats.org/drawingml/2006/main">
                    <a:graphicData uri="http://schemas.openxmlformats.org/drawingml/2006/picture">
                      <pic:pic xmlns:pic="http://schemas.openxmlformats.org/drawingml/2006/picture">
                        <pic:nvPicPr>
                          <pic:cNvPr id="259" name="ID_E1DFE276ED2B44BCA652F5CC4882C614"/>
                          <pic:cNvPicPr/>
                        </pic:nvPicPr>
                        <pic:blipFill>
                          <a:blip r:embed="rId144"/>
                          <a:stretch>
                            <a:fillRect/>
                          </a:stretch>
                        </pic:blipFill>
                        <pic:spPr>
                          <a:xfrm>
                            <a:off x="0" y="0"/>
                            <a:ext cx="1708785" cy="1685925"/>
                          </a:xfrm>
                          <a:prstGeom prst="rect">
                            <a:avLst/>
                          </a:prstGeom>
                          <a:noFill/>
                          <a:ln>
                            <a:noFill/>
                          </a:ln>
                        </pic:spPr>
                      </pic:pic>
                    </a:graphicData>
                  </a:graphic>
                </wp:anchor>
              </w:drawing>
            </w:r>
          </w:p>
        </w:tc>
      </w:tr>
      <w:tr w14:paraId="1A4CA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FD3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90A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粗毛条-10色</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F1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材质：金属、涤纶尺寸：约3cm*45cm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577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D8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335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wp:posOffset>
                  </wp:positionH>
                  <wp:positionV relativeFrom="paragraph">
                    <wp:posOffset>19050</wp:posOffset>
                  </wp:positionV>
                  <wp:extent cx="1701165" cy="1190625"/>
                  <wp:effectExtent l="0" t="0" r="13335" b="9525"/>
                  <wp:wrapNone/>
                  <wp:docPr id="267" name="ID_AF3341DFAFB44FB9A43C7130D1FA6429"/>
                  <wp:cNvGraphicFramePr/>
                  <a:graphic xmlns:a="http://schemas.openxmlformats.org/drawingml/2006/main">
                    <a:graphicData uri="http://schemas.openxmlformats.org/drawingml/2006/picture">
                      <pic:pic xmlns:pic="http://schemas.openxmlformats.org/drawingml/2006/picture">
                        <pic:nvPicPr>
                          <pic:cNvPr id="267" name="ID_AF3341DFAFB44FB9A43C7130D1FA6429"/>
                          <pic:cNvPicPr/>
                        </pic:nvPicPr>
                        <pic:blipFill>
                          <a:blip r:embed="rId145"/>
                          <a:stretch>
                            <a:fillRect/>
                          </a:stretch>
                        </pic:blipFill>
                        <pic:spPr>
                          <a:xfrm>
                            <a:off x="0" y="0"/>
                            <a:ext cx="1701165" cy="1190625"/>
                          </a:xfrm>
                          <a:prstGeom prst="rect">
                            <a:avLst/>
                          </a:prstGeom>
                          <a:noFill/>
                          <a:ln>
                            <a:noFill/>
                          </a:ln>
                        </pic:spPr>
                      </pic:pic>
                    </a:graphicData>
                  </a:graphic>
                </wp:anchor>
              </w:drawing>
            </w:r>
          </w:p>
        </w:tc>
      </w:tr>
      <w:tr w14:paraId="3BCD1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6"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4F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145</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2F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糖果色毛条-6色混</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FA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材质：塑料、胶水尺寸：约30cm*0.6cm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A6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EDC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C7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880" cy="1800225"/>
                  <wp:effectExtent l="0" t="0" r="7620" b="9525"/>
                  <wp:wrapNone/>
                  <wp:docPr id="271" name="ID_61AEA27954CE4B239ED6D95FA30B70ED"/>
                  <wp:cNvGraphicFramePr/>
                  <a:graphic xmlns:a="http://schemas.openxmlformats.org/drawingml/2006/main">
                    <a:graphicData uri="http://schemas.openxmlformats.org/drawingml/2006/picture">
                      <pic:pic xmlns:pic="http://schemas.openxmlformats.org/drawingml/2006/picture">
                        <pic:nvPicPr>
                          <pic:cNvPr id="271" name="ID_61AEA27954CE4B239ED6D95FA30B70ED"/>
                          <pic:cNvPicPr/>
                        </pic:nvPicPr>
                        <pic:blipFill>
                          <a:blip r:embed="rId146"/>
                          <a:stretch>
                            <a:fillRect/>
                          </a:stretch>
                        </pic:blipFill>
                        <pic:spPr>
                          <a:xfrm>
                            <a:off x="0" y="0"/>
                            <a:ext cx="1706880" cy="1800225"/>
                          </a:xfrm>
                          <a:prstGeom prst="rect">
                            <a:avLst/>
                          </a:prstGeom>
                          <a:noFill/>
                          <a:ln>
                            <a:noFill/>
                          </a:ln>
                        </pic:spPr>
                      </pic:pic>
                    </a:graphicData>
                  </a:graphic>
                </wp:anchor>
              </w:drawing>
            </w:r>
          </w:p>
        </w:tc>
      </w:tr>
      <w:tr w14:paraId="511A3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EB2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43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彩色毛球-柔色</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879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合成纤维尺寸：3个尺寸混装，约12mm、18mm、25mm手感细腻、颜色丰富的多色毛球，是幼儿手工diy、教师环创装饰的首选材料，也可作为美工制作中的辅助材料来使用。让幼儿在手工制作过程中，锻炼动手能力，丰富想象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F6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339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50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19050</wp:posOffset>
                  </wp:positionV>
                  <wp:extent cx="1708150" cy="1162050"/>
                  <wp:effectExtent l="0" t="0" r="6350" b="0"/>
                  <wp:wrapNone/>
                  <wp:docPr id="261" name="ID_1D6DF08F82C1417782E6D7F6878C5E59"/>
                  <wp:cNvGraphicFramePr/>
                  <a:graphic xmlns:a="http://schemas.openxmlformats.org/drawingml/2006/main">
                    <a:graphicData uri="http://schemas.openxmlformats.org/drawingml/2006/picture">
                      <pic:pic xmlns:pic="http://schemas.openxmlformats.org/drawingml/2006/picture">
                        <pic:nvPicPr>
                          <pic:cNvPr id="261" name="ID_1D6DF08F82C1417782E6D7F6878C5E59"/>
                          <pic:cNvPicPr/>
                        </pic:nvPicPr>
                        <pic:blipFill>
                          <a:blip r:embed="rId147"/>
                          <a:stretch>
                            <a:fillRect/>
                          </a:stretch>
                        </pic:blipFill>
                        <pic:spPr>
                          <a:xfrm>
                            <a:off x="0" y="0"/>
                            <a:ext cx="1708150" cy="1162050"/>
                          </a:xfrm>
                          <a:prstGeom prst="rect">
                            <a:avLst/>
                          </a:prstGeom>
                          <a:noFill/>
                          <a:ln>
                            <a:noFill/>
                          </a:ln>
                        </pic:spPr>
                      </pic:pic>
                    </a:graphicData>
                  </a:graphic>
                </wp:anchor>
              </w:drawing>
            </w:r>
          </w:p>
        </w:tc>
      </w:tr>
      <w:tr w14:paraId="76EBC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2"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5F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147</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740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触觉球</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868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材质：塑料尺寸：直径约15cm双拼色，撞色设计，激发幼儿的视觉辨别力，触电般感统按摩，激发触觉。室内拍打没有噪音，适合多种场合。光滑凸点，密度适中，均匀的按摩幼儿的后背、手臂、手掌。</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AB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31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5E8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19050</wp:posOffset>
                  </wp:positionV>
                  <wp:extent cx="1706880" cy="2057400"/>
                  <wp:effectExtent l="0" t="0" r="7620" b="0"/>
                  <wp:wrapNone/>
                  <wp:docPr id="275" name="ID_B266441FE5F84C28A3EE57C05DB60634"/>
                  <wp:cNvGraphicFramePr/>
                  <a:graphic xmlns:a="http://schemas.openxmlformats.org/drawingml/2006/main">
                    <a:graphicData uri="http://schemas.openxmlformats.org/drawingml/2006/picture">
                      <pic:pic xmlns:pic="http://schemas.openxmlformats.org/drawingml/2006/picture">
                        <pic:nvPicPr>
                          <pic:cNvPr id="275" name="ID_B266441FE5F84C28A3EE57C05DB60634"/>
                          <pic:cNvPicPr/>
                        </pic:nvPicPr>
                        <pic:blipFill>
                          <a:blip r:embed="rId148"/>
                          <a:stretch>
                            <a:fillRect/>
                          </a:stretch>
                        </pic:blipFill>
                        <pic:spPr>
                          <a:xfrm>
                            <a:off x="0" y="0"/>
                            <a:ext cx="1706880" cy="2057400"/>
                          </a:xfrm>
                          <a:prstGeom prst="rect">
                            <a:avLst/>
                          </a:prstGeom>
                          <a:noFill/>
                          <a:ln>
                            <a:noFill/>
                          </a:ln>
                        </pic:spPr>
                      </pic:pic>
                    </a:graphicData>
                  </a:graphic>
                </wp:anchor>
              </w:drawing>
            </w:r>
          </w:p>
        </w:tc>
      </w:tr>
      <w:tr w14:paraId="0F68D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779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148</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9E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青蛙跳跳杆</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871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材质：发泡橡胶、TPR管</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尺寸：脚踏约25.7cm*11.5*8cm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2只/套。一款弹跳鞋，弹跳时鞋子可以发出声音，促进幼儿弹跳的积极性，满足幼儿好动与探究的本性。通过弹跳促进幼儿骨骼生长和身体发育，提高动作的协调性和灵敏性。</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40D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3F6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个</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09F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19050</wp:posOffset>
                  </wp:positionV>
                  <wp:extent cx="1710055" cy="2066925"/>
                  <wp:effectExtent l="0" t="0" r="4445" b="9525"/>
                  <wp:wrapNone/>
                  <wp:docPr id="317" name="ID_B22BF6F1617F415C849A4624ADFC03AF"/>
                  <wp:cNvGraphicFramePr/>
                  <a:graphic xmlns:a="http://schemas.openxmlformats.org/drawingml/2006/main">
                    <a:graphicData uri="http://schemas.openxmlformats.org/drawingml/2006/picture">
                      <pic:pic xmlns:pic="http://schemas.openxmlformats.org/drawingml/2006/picture">
                        <pic:nvPicPr>
                          <pic:cNvPr id="317" name="ID_B22BF6F1617F415C849A4624ADFC03AF"/>
                          <pic:cNvPicPr/>
                        </pic:nvPicPr>
                        <pic:blipFill>
                          <a:blip r:embed="rId149"/>
                          <a:stretch>
                            <a:fillRect/>
                          </a:stretch>
                        </pic:blipFill>
                        <pic:spPr>
                          <a:xfrm>
                            <a:off x="0" y="0"/>
                            <a:ext cx="1710055" cy="2066925"/>
                          </a:xfrm>
                          <a:prstGeom prst="rect">
                            <a:avLst/>
                          </a:prstGeom>
                          <a:noFill/>
                          <a:ln>
                            <a:noFill/>
                          </a:ln>
                        </pic:spPr>
                      </pic:pic>
                    </a:graphicData>
                  </a:graphic>
                </wp:anchor>
              </w:drawing>
            </w:r>
          </w:p>
        </w:tc>
      </w:tr>
      <w:tr w14:paraId="612F0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F8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149</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5C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车轮滚滚</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8CC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材质：防水加厚牛津布尺寸：6m×44cm更加富有团队协作的竞技道具，加厚牛津布可以多种地面使用，一擦即净，反复使用。防水防潮更耐用，耐磨透气性好。可容纳4-6名幼儿使用。图案更童趣更好玩。</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D2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46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B23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19050</wp:posOffset>
                  </wp:positionV>
                  <wp:extent cx="1703070" cy="1419225"/>
                  <wp:effectExtent l="0" t="0" r="11430" b="9525"/>
                  <wp:wrapNone/>
                  <wp:docPr id="319" name="ID_BF026F6C94CC41F68976CCE4DEB74709"/>
                  <wp:cNvGraphicFramePr/>
                  <a:graphic xmlns:a="http://schemas.openxmlformats.org/drawingml/2006/main">
                    <a:graphicData uri="http://schemas.openxmlformats.org/drawingml/2006/picture">
                      <pic:pic xmlns:pic="http://schemas.openxmlformats.org/drawingml/2006/picture">
                        <pic:nvPicPr>
                          <pic:cNvPr id="319" name="ID_BF026F6C94CC41F68976CCE4DEB74709"/>
                          <pic:cNvPicPr/>
                        </pic:nvPicPr>
                        <pic:blipFill>
                          <a:blip r:embed="rId150"/>
                          <a:stretch>
                            <a:fillRect/>
                          </a:stretch>
                        </pic:blipFill>
                        <pic:spPr>
                          <a:xfrm>
                            <a:off x="0" y="0"/>
                            <a:ext cx="1703070" cy="1419225"/>
                          </a:xfrm>
                          <a:prstGeom prst="rect">
                            <a:avLst/>
                          </a:prstGeom>
                          <a:noFill/>
                          <a:ln>
                            <a:noFill/>
                          </a:ln>
                        </pic:spPr>
                      </pic:pic>
                    </a:graphicData>
                  </a:graphic>
                </wp:anchor>
              </w:drawing>
            </w:r>
          </w:p>
        </w:tc>
      </w:tr>
      <w:tr w14:paraId="33C6A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3"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57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F1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圆形钻圈</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CC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材质：PE</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产品尺寸：74cm*77cm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内涵绿、紫、红、蓝，4款颜色各1个。共计4个。可当游戏场景材料的钻圈在玩钻爬游戏过程中，锻炼幼儿的腿部肌肉力量，发展协调能力和耐力。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66F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B8A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E5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19050</wp:posOffset>
                  </wp:positionV>
                  <wp:extent cx="1704975" cy="1695450"/>
                  <wp:effectExtent l="0" t="0" r="9525" b="0"/>
                  <wp:wrapNone/>
                  <wp:docPr id="313" name="ID_8C3947DDB3A54CECBE8F8D4D635ED902"/>
                  <wp:cNvGraphicFramePr/>
                  <a:graphic xmlns:a="http://schemas.openxmlformats.org/drawingml/2006/main">
                    <a:graphicData uri="http://schemas.openxmlformats.org/drawingml/2006/picture">
                      <pic:pic xmlns:pic="http://schemas.openxmlformats.org/drawingml/2006/picture">
                        <pic:nvPicPr>
                          <pic:cNvPr id="313" name="ID_8C3947DDB3A54CECBE8F8D4D635ED902"/>
                          <pic:cNvPicPr/>
                        </pic:nvPicPr>
                        <pic:blipFill>
                          <a:blip r:embed="rId151"/>
                          <a:stretch>
                            <a:fillRect/>
                          </a:stretch>
                        </pic:blipFill>
                        <pic:spPr>
                          <a:xfrm>
                            <a:off x="0" y="0"/>
                            <a:ext cx="1704975" cy="1695450"/>
                          </a:xfrm>
                          <a:prstGeom prst="rect">
                            <a:avLst/>
                          </a:prstGeom>
                          <a:noFill/>
                          <a:ln>
                            <a:noFill/>
                          </a:ln>
                        </pic:spPr>
                      </pic:pic>
                    </a:graphicData>
                  </a:graphic>
                </wp:anchor>
              </w:drawing>
            </w:r>
          </w:p>
        </w:tc>
      </w:tr>
      <w:tr w14:paraId="2C779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3FD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151</w:t>
            </w:r>
          </w:p>
        </w:tc>
        <w:tc>
          <w:tcPr>
            <w:tcW w:w="9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76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拱形钻圈</w:t>
            </w:r>
          </w:p>
        </w:tc>
        <w:tc>
          <w:tcPr>
            <w:tcW w:w="4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8E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材质：PE</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产品尺寸：64cm*63.5cm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内涵绿、紫、红、蓝，4款颜色各1个。共计4个。可当游戏场景材料的钻圈在玩钻爬游戏过程中，锻炼幼儿的腿部肌肉力量，发展协调能力和耐力。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8D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B6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套</w:t>
            </w:r>
          </w:p>
        </w:tc>
        <w:tc>
          <w:tcPr>
            <w:tcW w:w="3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C9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19050</wp:posOffset>
                  </wp:positionV>
                  <wp:extent cx="1704975" cy="1905000"/>
                  <wp:effectExtent l="0" t="0" r="9525" b="0"/>
                  <wp:wrapNone/>
                  <wp:docPr id="315" name="ID_A85E7905521E43019A83502B90F12891"/>
                  <wp:cNvGraphicFramePr/>
                  <a:graphic xmlns:a="http://schemas.openxmlformats.org/drawingml/2006/main">
                    <a:graphicData uri="http://schemas.openxmlformats.org/drawingml/2006/picture">
                      <pic:pic xmlns:pic="http://schemas.openxmlformats.org/drawingml/2006/picture">
                        <pic:nvPicPr>
                          <pic:cNvPr id="315" name="ID_A85E7905521E43019A83502B90F12891"/>
                          <pic:cNvPicPr/>
                        </pic:nvPicPr>
                        <pic:blipFill>
                          <a:blip r:embed="rId152"/>
                          <a:stretch>
                            <a:fillRect/>
                          </a:stretch>
                        </pic:blipFill>
                        <pic:spPr>
                          <a:xfrm>
                            <a:off x="0" y="0"/>
                            <a:ext cx="1704975" cy="1905000"/>
                          </a:xfrm>
                          <a:prstGeom prst="rect">
                            <a:avLst/>
                          </a:prstGeom>
                          <a:noFill/>
                          <a:ln>
                            <a:noFill/>
                          </a:ln>
                        </pic:spPr>
                      </pic:pic>
                    </a:graphicData>
                  </a:graphic>
                </wp:anchor>
              </w:drawing>
            </w:r>
          </w:p>
        </w:tc>
      </w:tr>
    </w:tbl>
    <w:p w14:paraId="7627E020">
      <w:pPr>
        <w:pStyle w:val="2"/>
      </w:pPr>
    </w:p>
    <w:p w14:paraId="0B189DC7">
      <w:pPr>
        <w:spacing w:before="28"/>
      </w:pPr>
      <w:r>
        <w:drawing>
          <wp:anchor distT="0" distB="0" distL="0" distR="0" simplePos="0" relativeHeight="251660288" behindDoc="0" locked="0" layoutInCell="0" allowOverlap="1">
            <wp:simplePos x="0" y="0"/>
            <wp:positionH relativeFrom="page">
              <wp:posOffset>1141095</wp:posOffset>
            </wp:positionH>
            <wp:positionV relativeFrom="page">
              <wp:posOffset>692785</wp:posOffset>
            </wp:positionV>
            <wp:extent cx="5279390" cy="889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53"/>
                    <a:stretch>
                      <a:fillRect/>
                    </a:stretch>
                  </pic:blipFill>
                  <pic:spPr>
                    <a:xfrm>
                      <a:off x="0" y="0"/>
                      <a:ext cx="5279135" cy="9144"/>
                    </a:xfrm>
                    <a:prstGeom prst="rect">
                      <a:avLst/>
                    </a:prstGeom>
                  </pic:spPr>
                </pic:pic>
              </a:graphicData>
            </a:graphic>
          </wp:anchor>
        </w:drawing>
      </w:r>
    </w:p>
    <w:p w14:paraId="338ACC26">
      <w:pPr>
        <w:spacing w:before="27"/>
      </w:pPr>
    </w:p>
    <w:p w14:paraId="7FCD13F4">
      <w:pPr>
        <w:spacing w:before="28"/>
        <w:rPr>
          <w:rFonts w:ascii="宋体" w:hAnsi="宋体" w:eastAsia="宋体" w:cs="宋体"/>
          <w:sz w:val="24"/>
          <w:szCs w:val="24"/>
        </w:rPr>
      </w:pPr>
      <w:r>
        <w:drawing>
          <wp:anchor distT="0" distB="0" distL="0" distR="0" simplePos="0" relativeHeight="251661312" behindDoc="0" locked="0" layoutInCell="0" allowOverlap="1">
            <wp:simplePos x="0" y="0"/>
            <wp:positionH relativeFrom="page">
              <wp:posOffset>1141095</wp:posOffset>
            </wp:positionH>
            <wp:positionV relativeFrom="page">
              <wp:posOffset>692785</wp:posOffset>
            </wp:positionV>
            <wp:extent cx="5279390" cy="889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53"/>
                    <a:stretch>
                      <a:fillRect/>
                    </a:stretch>
                  </pic:blipFill>
                  <pic:spPr>
                    <a:xfrm>
                      <a:off x="0" y="0"/>
                      <a:ext cx="5279135" cy="9144"/>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1141095</wp:posOffset>
            </wp:positionH>
            <wp:positionV relativeFrom="page">
              <wp:posOffset>692785</wp:posOffset>
            </wp:positionV>
            <wp:extent cx="5279390" cy="889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53"/>
                    <a:stretch>
                      <a:fillRect/>
                    </a:stretch>
                  </pic:blipFill>
                  <pic:spPr>
                    <a:xfrm>
                      <a:off x="0" y="0"/>
                      <a:ext cx="5279135" cy="9144"/>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1141095</wp:posOffset>
            </wp:positionH>
            <wp:positionV relativeFrom="page">
              <wp:posOffset>692785</wp:posOffset>
            </wp:positionV>
            <wp:extent cx="5279390" cy="889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53"/>
                    <a:stretch>
                      <a:fillRect/>
                    </a:stretch>
                  </pic:blipFill>
                  <pic:spPr>
                    <a:xfrm>
                      <a:off x="0" y="0"/>
                      <a:ext cx="5279135" cy="9144"/>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1141095</wp:posOffset>
            </wp:positionH>
            <wp:positionV relativeFrom="page">
              <wp:posOffset>692785</wp:posOffset>
            </wp:positionV>
            <wp:extent cx="5279390" cy="889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53"/>
                    <a:stretch>
                      <a:fillRect/>
                    </a:stretch>
                  </pic:blipFill>
                  <pic:spPr>
                    <a:xfrm>
                      <a:off x="0" y="0"/>
                      <a:ext cx="5279135" cy="9144"/>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1141095</wp:posOffset>
            </wp:positionH>
            <wp:positionV relativeFrom="page">
              <wp:posOffset>692785</wp:posOffset>
            </wp:positionV>
            <wp:extent cx="5279390" cy="889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53"/>
                    <a:stretch>
                      <a:fillRect/>
                    </a:stretch>
                  </pic:blipFill>
                  <pic:spPr>
                    <a:xfrm>
                      <a:off x="0" y="0"/>
                      <a:ext cx="5279135" cy="9144"/>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1141095</wp:posOffset>
            </wp:positionH>
            <wp:positionV relativeFrom="page">
              <wp:posOffset>692785</wp:posOffset>
            </wp:positionV>
            <wp:extent cx="5279390" cy="889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53"/>
                    <a:stretch>
                      <a:fillRect/>
                    </a:stretch>
                  </pic:blipFill>
                  <pic:spPr>
                    <a:xfrm>
                      <a:off x="0" y="0"/>
                      <a:ext cx="5279135" cy="9144"/>
                    </a:xfrm>
                    <a:prstGeom prst="rect">
                      <a:avLst/>
                    </a:prstGeom>
                  </pic:spPr>
                </pic:pic>
              </a:graphicData>
            </a:graphic>
          </wp:anchor>
        </w:drawing>
      </w:r>
      <w:r>
        <w:drawing>
          <wp:anchor distT="0" distB="0" distL="0" distR="0" simplePos="0" relativeHeight="251667456" behindDoc="0" locked="0" layoutInCell="0" allowOverlap="1">
            <wp:simplePos x="0" y="0"/>
            <wp:positionH relativeFrom="page">
              <wp:posOffset>1141095</wp:posOffset>
            </wp:positionH>
            <wp:positionV relativeFrom="page">
              <wp:posOffset>692785</wp:posOffset>
            </wp:positionV>
            <wp:extent cx="5279390" cy="889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53"/>
                    <a:stretch>
                      <a:fillRect/>
                    </a:stretch>
                  </pic:blipFill>
                  <pic:spPr>
                    <a:xfrm>
                      <a:off x="0" y="0"/>
                      <a:ext cx="5279135" cy="9144"/>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1141095</wp:posOffset>
            </wp:positionH>
            <wp:positionV relativeFrom="page">
              <wp:posOffset>692785</wp:posOffset>
            </wp:positionV>
            <wp:extent cx="5279390" cy="889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53"/>
                    <a:stretch>
                      <a:fillRect/>
                    </a:stretch>
                  </pic:blipFill>
                  <pic:spPr>
                    <a:xfrm>
                      <a:off x="0" y="0"/>
                      <a:ext cx="5279135" cy="9144"/>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1141095</wp:posOffset>
            </wp:positionH>
            <wp:positionV relativeFrom="page">
              <wp:posOffset>692785</wp:posOffset>
            </wp:positionV>
            <wp:extent cx="5279390" cy="889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53"/>
                    <a:stretch>
                      <a:fillRect/>
                    </a:stretch>
                  </pic:blipFill>
                  <pic:spPr>
                    <a:xfrm>
                      <a:off x="0" y="0"/>
                      <a:ext cx="5279135" cy="9144"/>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1141095</wp:posOffset>
            </wp:positionH>
            <wp:positionV relativeFrom="page">
              <wp:posOffset>692785</wp:posOffset>
            </wp:positionV>
            <wp:extent cx="5279390" cy="8890"/>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53"/>
                    <a:stretch>
                      <a:fillRect/>
                    </a:stretch>
                  </pic:blipFill>
                  <pic:spPr>
                    <a:xfrm>
                      <a:off x="0" y="0"/>
                      <a:ext cx="5279135" cy="9144"/>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1141095</wp:posOffset>
            </wp:positionH>
            <wp:positionV relativeFrom="page">
              <wp:posOffset>692785</wp:posOffset>
            </wp:positionV>
            <wp:extent cx="5279390" cy="8890"/>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53"/>
                    <a:stretch>
                      <a:fillRect/>
                    </a:stretch>
                  </pic:blipFill>
                  <pic:spPr>
                    <a:xfrm>
                      <a:off x="0" y="0"/>
                      <a:ext cx="5279135" cy="9144"/>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1141095</wp:posOffset>
            </wp:positionH>
            <wp:positionV relativeFrom="page">
              <wp:posOffset>692785</wp:posOffset>
            </wp:positionV>
            <wp:extent cx="5279390" cy="8890"/>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53"/>
                    <a:stretch>
                      <a:fillRect/>
                    </a:stretch>
                  </pic:blipFill>
                  <pic:spPr>
                    <a:xfrm>
                      <a:off x="0" y="0"/>
                      <a:ext cx="5279135" cy="9144"/>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1141095</wp:posOffset>
            </wp:positionH>
            <wp:positionV relativeFrom="page">
              <wp:posOffset>692785</wp:posOffset>
            </wp:positionV>
            <wp:extent cx="5279390" cy="8890"/>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53"/>
                    <a:stretch>
                      <a:fillRect/>
                    </a:stretch>
                  </pic:blipFill>
                  <pic:spPr>
                    <a:xfrm>
                      <a:off x="0" y="0"/>
                      <a:ext cx="5279135" cy="9144"/>
                    </a:xfrm>
                    <a:prstGeom prst="rect">
                      <a:avLst/>
                    </a:prstGeom>
                  </pic:spPr>
                </pic:pic>
              </a:graphicData>
            </a:graphic>
          </wp:anchor>
        </w:drawing>
      </w:r>
      <w:r>
        <w:drawing>
          <wp:anchor distT="0" distB="0" distL="0" distR="0" simplePos="0" relativeHeight="251674624" behindDoc="0" locked="0" layoutInCell="0" allowOverlap="1">
            <wp:simplePos x="0" y="0"/>
            <wp:positionH relativeFrom="page">
              <wp:posOffset>1141095</wp:posOffset>
            </wp:positionH>
            <wp:positionV relativeFrom="page">
              <wp:posOffset>692785</wp:posOffset>
            </wp:positionV>
            <wp:extent cx="5279390" cy="8890"/>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53"/>
                    <a:stretch>
                      <a:fillRect/>
                    </a:stretch>
                  </pic:blipFill>
                  <pic:spPr>
                    <a:xfrm>
                      <a:off x="0" y="0"/>
                      <a:ext cx="5279135" cy="9144"/>
                    </a:xfrm>
                    <a:prstGeom prst="rect">
                      <a:avLst/>
                    </a:prstGeom>
                  </pic:spPr>
                </pic:pic>
              </a:graphicData>
            </a:graphic>
          </wp:anchor>
        </w:drawing>
      </w:r>
      <w:r>
        <w:rPr>
          <w:rFonts w:ascii="宋体" w:hAnsi="宋体" w:eastAsia="宋体" w:cs="宋体"/>
          <w:b/>
          <w:bCs/>
          <w:spacing w:val="-5"/>
          <w:sz w:val="24"/>
          <w:szCs w:val="24"/>
        </w:rPr>
        <w:t>注：清单中图片作为技术要求的补充说明，投标人</w:t>
      </w:r>
      <w:r>
        <w:rPr>
          <w:rFonts w:ascii="宋体" w:hAnsi="宋体" w:eastAsia="宋体" w:cs="宋体"/>
          <w:b/>
          <w:bCs/>
          <w:spacing w:val="-6"/>
          <w:sz w:val="24"/>
          <w:szCs w:val="24"/>
        </w:rPr>
        <w:t>可根据自身情况，选择投标产</w:t>
      </w:r>
      <w:r>
        <w:rPr>
          <w:rFonts w:ascii="宋体" w:hAnsi="宋体" w:eastAsia="宋体" w:cs="宋体"/>
          <w:b/>
          <w:bCs/>
          <w:spacing w:val="-4"/>
          <w:sz w:val="24"/>
          <w:szCs w:val="24"/>
        </w:rPr>
        <w:t>品，但其功能及技术指标应满足招标文件要求。</w:t>
      </w:r>
    </w:p>
    <w:p w14:paraId="4245BC1E">
      <w:pPr>
        <w:spacing w:before="31" w:line="229" w:lineRule="auto"/>
        <w:ind w:left="489"/>
        <w:outlineLvl w:val="2"/>
        <w:rPr>
          <w:rFonts w:ascii="宋体" w:hAnsi="宋体" w:eastAsia="宋体" w:cs="宋体"/>
          <w:sz w:val="20"/>
          <w:szCs w:val="20"/>
        </w:rPr>
      </w:pPr>
      <w:r>
        <w:rPr>
          <w:rFonts w:ascii="宋体" w:hAnsi="宋体" w:eastAsia="宋体" w:cs="宋体"/>
          <w:b/>
          <w:bCs/>
          <w:spacing w:val="1"/>
          <w:sz w:val="20"/>
          <w:szCs w:val="20"/>
        </w:rPr>
        <w:t>1.配置要求</w:t>
      </w:r>
    </w:p>
    <w:p w14:paraId="65FF8328">
      <w:pPr>
        <w:spacing w:before="159" w:line="227" w:lineRule="auto"/>
        <w:ind w:left="489"/>
        <w:outlineLvl w:val="4"/>
        <w:rPr>
          <w:rFonts w:ascii="宋体" w:hAnsi="宋体" w:eastAsia="宋体" w:cs="宋体"/>
          <w:sz w:val="20"/>
          <w:szCs w:val="20"/>
        </w:rPr>
      </w:pPr>
      <w:r>
        <w:rPr>
          <w:rFonts w:ascii="宋体" w:hAnsi="宋体" w:eastAsia="宋体" w:cs="宋体"/>
          <w:b/>
          <w:bCs/>
          <w:spacing w:val="7"/>
          <w:sz w:val="20"/>
          <w:szCs w:val="20"/>
        </w:rPr>
        <w:t>1)质量等级要求：投标人拟供产品须为全新合格品；外表无损坏</w:t>
      </w:r>
      <w:r>
        <w:rPr>
          <w:rFonts w:ascii="宋体" w:hAnsi="宋体" w:eastAsia="宋体" w:cs="宋体"/>
          <w:b/>
          <w:bCs/>
          <w:spacing w:val="6"/>
          <w:sz w:val="20"/>
          <w:szCs w:val="20"/>
        </w:rPr>
        <w:t>且材料符合采购文件要求。</w:t>
      </w:r>
    </w:p>
    <w:p w14:paraId="7E6A93BF">
      <w:pPr>
        <w:spacing w:before="161" w:line="228" w:lineRule="auto"/>
        <w:ind w:left="476"/>
        <w:outlineLvl w:val="4"/>
        <w:rPr>
          <w:rFonts w:ascii="宋体" w:hAnsi="宋体" w:eastAsia="宋体" w:cs="宋体"/>
          <w:sz w:val="20"/>
          <w:szCs w:val="20"/>
        </w:rPr>
      </w:pPr>
      <w:r>
        <w:rPr>
          <w:rFonts w:ascii="宋体" w:hAnsi="宋体" w:eastAsia="宋体" w:cs="宋体"/>
          <w:b/>
          <w:bCs/>
          <w:spacing w:val="7"/>
          <w:sz w:val="20"/>
          <w:szCs w:val="20"/>
        </w:rPr>
        <w:t>2)包装要求：每种产品均需密封包装，包装须符</w:t>
      </w:r>
      <w:r>
        <w:rPr>
          <w:rFonts w:ascii="宋体" w:hAnsi="宋体" w:eastAsia="宋体" w:cs="宋体"/>
          <w:b/>
          <w:bCs/>
          <w:spacing w:val="6"/>
          <w:sz w:val="20"/>
          <w:szCs w:val="20"/>
        </w:rPr>
        <w:t>合国家相关要求。</w:t>
      </w:r>
    </w:p>
    <w:p w14:paraId="2CBBACDA">
      <w:pPr>
        <w:spacing w:before="162" w:line="363" w:lineRule="auto"/>
        <w:ind w:left="473" w:right="471" w:firstLine="4"/>
        <w:rPr>
          <w:rFonts w:ascii="宋体" w:hAnsi="宋体" w:eastAsia="宋体" w:cs="宋体"/>
          <w:sz w:val="20"/>
          <w:szCs w:val="20"/>
        </w:rPr>
      </w:pPr>
      <w:r>
        <w:rPr>
          <w:rFonts w:ascii="宋体" w:hAnsi="宋体" w:eastAsia="宋体" w:cs="宋体"/>
          <w:b/>
          <w:bCs/>
          <w:spacing w:val="5"/>
          <w:sz w:val="20"/>
          <w:szCs w:val="20"/>
        </w:rPr>
        <w:t>3)商品检测要求：本项目产品均需提供有效的第三方机构检测报告以证明拟供货品的质及质</w:t>
      </w:r>
      <w:r>
        <w:rPr>
          <w:rFonts w:ascii="宋体" w:hAnsi="宋体" w:eastAsia="宋体" w:cs="宋体"/>
          <w:spacing w:val="3"/>
          <w:sz w:val="20"/>
          <w:szCs w:val="20"/>
        </w:rPr>
        <w:t xml:space="preserve"> </w:t>
      </w:r>
      <w:r>
        <w:rPr>
          <w:rFonts w:ascii="宋体" w:hAnsi="宋体" w:eastAsia="宋体" w:cs="宋体"/>
          <w:b/>
          <w:bCs/>
          <w:spacing w:val="6"/>
          <w:sz w:val="20"/>
          <w:szCs w:val="20"/>
        </w:rPr>
        <w:t>量满足国家标准及采购要求。</w:t>
      </w:r>
    </w:p>
    <w:p w14:paraId="6B616451">
      <w:pPr>
        <w:spacing w:before="31" w:line="227" w:lineRule="auto"/>
        <w:ind w:left="473"/>
        <w:rPr>
          <w:rFonts w:ascii="宋体" w:hAnsi="宋体" w:eastAsia="宋体" w:cs="宋体"/>
          <w:sz w:val="20"/>
          <w:szCs w:val="20"/>
        </w:rPr>
      </w:pPr>
      <w:r>
        <w:rPr>
          <w:rFonts w:ascii="宋体" w:hAnsi="宋体" w:eastAsia="宋体" w:cs="宋体"/>
          <w:b/>
          <w:bCs/>
          <w:spacing w:val="6"/>
          <w:sz w:val="20"/>
          <w:szCs w:val="20"/>
        </w:rPr>
        <w:t>4）本项目核心产品为</w:t>
      </w:r>
      <w:r>
        <w:rPr>
          <w:rFonts w:hint="eastAsia" w:ascii="宋体" w:hAnsi="宋体" w:eastAsia="宋体" w:cs="宋体"/>
          <w:b/>
          <w:bCs/>
          <w:spacing w:val="6"/>
          <w:sz w:val="20"/>
          <w:szCs w:val="20"/>
        </w:rPr>
        <w:t>区角游戏架</w:t>
      </w:r>
      <w:r>
        <w:rPr>
          <w:rFonts w:ascii="宋体" w:hAnsi="宋体" w:eastAsia="宋体" w:cs="宋体"/>
          <w:b/>
          <w:bCs/>
          <w:spacing w:val="6"/>
          <w:sz w:val="20"/>
          <w:szCs w:val="20"/>
        </w:rPr>
        <w:t>。</w:t>
      </w:r>
    </w:p>
    <w:p w14:paraId="355B9B39">
      <w:pPr>
        <w:spacing w:before="162" w:line="228" w:lineRule="auto"/>
        <w:ind w:left="476"/>
        <w:rPr>
          <w:rFonts w:ascii="宋体" w:hAnsi="宋体" w:eastAsia="宋体" w:cs="宋体"/>
          <w:sz w:val="20"/>
          <w:szCs w:val="20"/>
        </w:rPr>
      </w:pPr>
      <w:r>
        <w:rPr>
          <w:rFonts w:ascii="宋体" w:hAnsi="宋体" w:eastAsia="宋体" w:cs="宋体"/>
          <w:b/>
          <w:bCs/>
          <w:spacing w:val="-5"/>
          <w:sz w:val="20"/>
          <w:szCs w:val="20"/>
        </w:rPr>
        <w:t>2、</w:t>
      </w:r>
      <w:r>
        <w:rPr>
          <w:rFonts w:ascii="宋体" w:hAnsi="宋体" w:eastAsia="宋体" w:cs="宋体"/>
          <w:spacing w:val="30"/>
          <w:sz w:val="20"/>
          <w:szCs w:val="20"/>
        </w:rPr>
        <w:t xml:space="preserve"> </w:t>
      </w:r>
      <w:r>
        <w:rPr>
          <w:rFonts w:ascii="宋体" w:hAnsi="宋体" w:eastAsia="宋体" w:cs="宋体"/>
          <w:b/>
          <w:bCs/>
          <w:spacing w:val="-5"/>
          <w:sz w:val="20"/>
          <w:szCs w:val="20"/>
        </w:rPr>
        <w:t>出样要求</w:t>
      </w:r>
    </w:p>
    <w:p w14:paraId="028AE2F3">
      <w:pPr>
        <w:spacing w:before="162" w:line="368" w:lineRule="auto"/>
        <w:ind w:left="473" w:right="306" w:firstLine="15"/>
        <w:rPr>
          <w:rFonts w:ascii="宋体" w:hAnsi="宋体" w:eastAsia="宋体" w:cs="宋体"/>
          <w:sz w:val="20"/>
          <w:szCs w:val="20"/>
        </w:rPr>
      </w:pPr>
      <w:r>
        <w:rPr>
          <w:rFonts w:ascii="宋体" w:hAnsi="宋体" w:eastAsia="宋体" w:cs="宋体"/>
          <w:b/>
          <w:bCs/>
          <w:sz w:val="20"/>
          <w:szCs w:val="20"/>
        </w:rPr>
        <w:t>1)</w:t>
      </w:r>
      <w:r>
        <w:rPr>
          <w:rFonts w:ascii="宋体" w:hAnsi="宋体" w:eastAsia="宋体" w:cs="宋体"/>
          <w:sz w:val="20"/>
          <w:szCs w:val="20"/>
        </w:rPr>
        <w:t xml:space="preserve"> </w:t>
      </w:r>
      <w:r>
        <w:rPr>
          <w:rFonts w:ascii="宋体" w:hAnsi="宋体" w:eastAsia="宋体" w:cs="宋体"/>
          <w:b/>
          <w:bCs/>
          <w:sz w:val="20"/>
          <w:szCs w:val="20"/>
        </w:rPr>
        <w:t>本项目要求出样，出样内容为</w:t>
      </w:r>
      <w:r>
        <w:rPr>
          <w:rFonts w:ascii="宋体" w:hAnsi="宋体" w:eastAsia="宋体" w:cs="宋体"/>
          <w:b/>
          <w:bCs/>
          <w:spacing w:val="-1"/>
          <w:sz w:val="20"/>
          <w:szCs w:val="20"/>
        </w:rPr>
        <w:t>梦镜盒子</w:t>
      </w:r>
      <w:r>
        <w:rPr>
          <w:rFonts w:ascii="宋体" w:hAnsi="宋体" w:eastAsia="宋体" w:cs="宋体"/>
          <w:spacing w:val="-30"/>
          <w:sz w:val="20"/>
          <w:szCs w:val="20"/>
        </w:rPr>
        <w:t xml:space="preserve"> </w:t>
      </w:r>
      <w:r>
        <w:rPr>
          <w:rFonts w:ascii="宋体" w:hAnsi="宋体" w:eastAsia="宋体" w:cs="宋体"/>
          <w:b/>
          <w:bCs/>
          <w:spacing w:val="-1"/>
          <w:sz w:val="20"/>
          <w:szCs w:val="20"/>
        </w:rPr>
        <w:t xml:space="preserve">1 </w:t>
      </w:r>
      <w:r>
        <w:rPr>
          <w:rFonts w:hint="eastAsia" w:ascii="宋体" w:hAnsi="宋体" w:eastAsia="宋体" w:cs="宋体"/>
          <w:b/>
          <w:bCs/>
          <w:spacing w:val="-1"/>
          <w:sz w:val="20"/>
          <w:szCs w:val="20"/>
          <w:lang w:val="en-US" w:eastAsia="zh-CN"/>
        </w:rPr>
        <w:t>个</w:t>
      </w:r>
      <w:r>
        <w:rPr>
          <w:rFonts w:ascii="宋体" w:hAnsi="宋体" w:eastAsia="宋体" w:cs="宋体"/>
          <w:b/>
          <w:bCs/>
          <w:spacing w:val="-1"/>
          <w:sz w:val="20"/>
          <w:szCs w:val="20"/>
        </w:rPr>
        <w:t>及区角游戏架</w:t>
      </w:r>
      <w:r>
        <w:rPr>
          <w:rFonts w:ascii="宋体" w:hAnsi="宋体" w:eastAsia="宋体" w:cs="宋体"/>
          <w:spacing w:val="-31"/>
          <w:sz w:val="20"/>
          <w:szCs w:val="20"/>
        </w:rPr>
        <w:t xml:space="preserve"> </w:t>
      </w:r>
      <w:r>
        <w:rPr>
          <w:rFonts w:ascii="宋体" w:hAnsi="宋体" w:eastAsia="宋体" w:cs="宋体"/>
          <w:b/>
          <w:bCs/>
          <w:spacing w:val="-1"/>
          <w:sz w:val="20"/>
          <w:szCs w:val="20"/>
        </w:rPr>
        <w:t>1</w:t>
      </w:r>
      <w:r>
        <w:rPr>
          <w:rFonts w:ascii="宋体" w:hAnsi="宋体" w:eastAsia="宋体" w:cs="宋体"/>
          <w:spacing w:val="-43"/>
          <w:sz w:val="20"/>
          <w:szCs w:val="20"/>
        </w:rPr>
        <w:t xml:space="preserve"> </w:t>
      </w:r>
      <w:r>
        <w:rPr>
          <w:rFonts w:ascii="宋体" w:hAnsi="宋体" w:eastAsia="宋体" w:cs="宋体"/>
          <w:b/>
          <w:bCs/>
          <w:spacing w:val="-1"/>
          <w:sz w:val="20"/>
          <w:szCs w:val="20"/>
        </w:rPr>
        <w:t>套，要求出样时包</w:t>
      </w:r>
      <w:r>
        <w:rPr>
          <w:rFonts w:ascii="宋体" w:hAnsi="宋体" w:eastAsia="宋体" w:cs="宋体"/>
          <w:b/>
          <w:bCs/>
          <w:spacing w:val="2"/>
          <w:sz w:val="20"/>
          <w:szCs w:val="20"/>
        </w:rPr>
        <w:t>装完整、完全密封。所有拟供货物出样时须采用基础缓冲材料进行内部包装防</w:t>
      </w:r>
      <w:r>
        <w:rPr>
          <w:rFonts w:ascii="宋体" w:hAnsi="宋体" w:eastAsia="宋体" w:cs="宋体"/>
          <w:b/>
          <w:bCs/>
          <w:spacing w:val="1"/>
          <w:sz w:val="20"/>
          <w:szCs w:val="20"/>
        </w:rPr>
        <w:t>止磕碰损坏。样</w:t>
      </w:r>
      <w:r>
        <w:rPr>
          <w:rFonts w:ascii="宋体" w:hAnsi="宋体" w:eastAsia="宋体" w:cs="宋体"/>
          <w:b/>
          <w:bCs/>
          <w:sz w:val="20"/>
          <w:szCs w:val="20"/>
        </w:rPr>
        <w:t>品要求如下：</w:t>
      </w:r>
    </w:p>
    <w:tbl>
      <w:tblPr>
        <w:tblStyle w:val="6"/>
        <w:tblW w:w="96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9"/>
        <w:gridCol w:w="809"/>
        <w:gridCol w:w="1170"/>
        <w:gridCol w:w="3763"/>
        <w:gridCol w:w="2233"/>
        <w:gridCol w:w="469"/>
        <w:gridCol w:w="645"/>
      </w:tblGrid>
      <w:tr w14:paraId="40394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549" w:type="dxa"/>
            <w:textDirection w:val="tbRlV"/>
            <w:vAlign w:val="top"/>
          </w:tcPr>
          <w:p w14:paraId="2C7C674C">
            <w:pPr>
              <w:pStyle w:val="5"/>
              <w:spacing w:before="226" w:line="217" w:lineRule="auto"/>
              <w:ind w:left="72"/>
            </w:pPr>
            <w:r>
              <w:rPr>
                <w:b/>
                <w:bCs/>
                <w:spacing w:val="6"/>
              </w:rPr>
              <w:t>序</w:t>
            </w:r>
            <w:r>
              <w:rPr>
                <w:spacing w:val="-38"/>
              </w:rPr>
              <w:t xml:space="preserve"> </w:t>
            </w:r>
            <w:r>
              <w:rPr>
                <w:b/>
                <w:bCs/>
                <w:spacing w:val="6"/>
              </w:rPr>
              <w:t>号</w:t>
            </w:r>
          </w:p>
        </w:tc>
        <w:tc>
          <w:tcPr>
            <w:tcW w:w="809" w:type="dxa"/>
            <w:vAlign w:val="top"/>
          </w:tcPr>
          <w:p w14:paraId="4C77320A">
            <w:pPr>
              <w:pStyle w:val="5"/>
              <w:spacing w:before="208" w:line="230" w:lineRule="auto"/>
              <w:ind w:left="114"/>
            </w:pPr>
            <w:r>
              <w:rPr>
                <w:b/>
                <w:bCs/>
                <w:spacing w:val="1"/>
              </w:rPr>
              <w:t>名称</w:t>
            </w:r>
          </w:p>
        </w:tc>
        <w:tc>
          <w:tcPr>
            <w:tcW w:w="1170" w:type="dxa"/>
            <w:vAlign w:val="top"/>
          </w:tcPr>
          <w:p w14:paraId="28B9E4DB">
            <w:pPr>
              <w:pStyle w:val="5"/>
              <w:spacing w:before="72" w:line="228" w:lineRule="auto"/>
              <w:ind w:left="112"/>
            </w:pPr>
            <w:r>
              <w:rPr>
                <w:b/>
                <w:bCs/>
                <w:spacing w:val="-6"/>
              </w:rPr>
              <w:t>规格要求（长</w:t>
            </w:r>
          </w:p>
          <w:p w14:paraId="09216EED">
            <w:pPr>
              <w:pStyle w:val="5"/>
              <w:spacing w:before="24" w:line="228" w:lineRule="auto"/>
              <w:ind w:left="111"/>
            </w:pPr>
            <w:r>
              <w:rPr>
                <w:b/>
                <w:bCs/>
                <w:spacing w:val="2"/>
              </w:rPr>
              <w:t>*宽*高）</w:t>
            </w:r>
          </w:p>
        </w:tc>
        <w:tc>
          <w:tcPr>
            <w:tcW w:w="3763" w:type="dxa"/>
            <w:vAlign w:val="top"/>
          </w:tcPr>
          <w:p w14:paraId="070FEA32">
            <w:pPr>
              <w:pStyle w:val="5"/>
              <w:spacing w:before="208" w:line="228" w:lineRule="auto"/>
              <w:ind w:left="112"/>
            </w:pPr>
            <w:r>
              <w:rPr>
                <w:b/>
                <w:bCs/>
                <w:spacing w:val="5"/>
              </w:rPr>
              <w:t>技术参数</w:t>
            </w:r>
          </w:p>
        </w:tc>
        <w:tc>
          <w:tcPr>
            <w:tcW w:w="2233" w:type="dxa"/>
            <w:vAlign w:val="top"/>
          </w:tcPr>
          <w:p w14:paraId="5C6BE454">
            <w:pPr>
              <w:pStyle w:val="5"/>
              <w:spacing w:before="209" w:line="228" w:lineRule="auto"/>
              <w:ind w:left="132"/>
            </w:pPr>
            <w:r>
              <w:rPr>
                <w:b/>
                <w:bCs/>
                <w:spacing w:val="-8"/>
              </w:rPr>
              <w:t>图片</w:t>
            </w:r>
          </w:p>
        </w:tc>
        <w:tc>
          <w:tcPr>
            <w:tcW w:w="469" w:type="dxa"/>
            <w:textDirection w:val="tbRlV"/>
            <w:vAlign w:val="top"/>
          </w:tcPr>
          <w:p w14:paraId="1DA403F3">
            <w:pPr>
              <w:pStyle w:val="5"/>
              <w:spacing w:before="202" w:line="215" w:lineRule="auto"/>
              <w:ind w:left="72"/>
            </w:pPr>
            <w:r>
              <w:rPr>
                <w:b/>
                <w:bCs/>
                <w:spacing w:val="6"/>
              </w:rPr>
              <w:t>数</w:t>
            </w:r>
            <w:r>
              <w:rPr>
                <w:spacing w:val="-38"/>
              </w:rPr>
              <w:t xml:space="preserve"> </w:t>
            </w:r>
            <w:r>
              <w:rPr>
                <w:b/>
                <w:bCs/>
                <w:spacing w:val="6"/>
              </w:rPr>
              <w:t>量</w:t>
            </w:r>
          </w:p>
        </w:tc>
        <w:tc>
          <w:tcPr>
            <w:tcW w:w="645" w:type="dxa"/>
            <w:textDirection w:val="tbRlV"/>
            <w:vAlign w:val="top"/>
          </w:tcPr>
          <w:p w14:paraId="356503B1">
            <w:pPr>
              <w:pStyle w:val="5"/>
              <w:spacing w:before="151" w:line="216" w:lineRule="auto"/>
              <w:ind w:left="72"/>
            </w:pPr>
            <w:r>
              <w:rPr>
                <w:b/>
                <w:bCs/>
                <w:spacing w:val="6"/>
              </w:rPr>
              <w:t>单</w:t>
            </w:r>
            <w:r>
              <w:rPr>
                <w:spacing w:val="-38"/>
              </w:rPr>
              <w:t xml:space="preserve"> </w:t>
            </w:r>
            <w:r>
              <w:rPr>
                <w:b/>
                <w:bCs/>
                <w:spacing w:val="6"/>
              </w:rPr>
              <w:t>位</w:t>
            </w:r>
          </w:p>
        </w:tc>
      </w:tr>
      <w:tr w14:paraId="4C19E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8" w:hRule="atLeast"/>
        </w:trPr>
        <w:tc>
          <w:tcPr>
            <w:tcW w:w="549" w:type="dxa"/>
            <w:vAlign w:val="top"/>
          </w:tcPr>
          <w:p w14:paraId="792E3F3E">
            <w:pPr>
              <w:spacing w:line="270" w:lineRule="auto"/>
              <w:rPr>
                <w:rFonts w:ascii="Arial"/>
                <w:sz w:val="21"/>
              </w:rPr>
            </w:pPr>
          </w:p>
          <w:p w14:paraId="100B1E01">
            <w:pPr>
              <w:spacing w:line="271" w:lineRule="auto"/>
              <w:rPr>
                <w:rFonts w:ascii="Arial"/>
                <w:sz w:val="21"/>
              </w:rPr>
            </w:pPr>
          </w:p>
          <w:p w14:paraId="0508FDDA">
            <w:pPr>
              <w:spacing w:line="271" w:lineRule="auto"/>
              <w:rPr>
                <w:rFonts w:ascii="Arial"/>
                <w:sz w:val="21"/>
              </w:rPr>
            </w:pPr>
          </w:p>
          <w:p w14:paraId="0B65B7FC">
            <w:pPr>
              <w:spacing w:line="271" w:lineRule="auto"/>
              <w:rPr>
                <w:rFonts w:ascii="Arial"/>
                <w:sz w:val="21"/>
              </w:rPr>
            </w:pPr>
          </w:p>
          <w:p w14:paraId="7112DCB6">
            <w:pPr>
              <w:pStyle w:val="5"/>
              <w:spacing w:before="65" w:line="189" w:lineRule="auto"/>
              <w:ind w:left="118"/>
              <w:rPr>
                <w:rFonts w:hint="eastAsia" w:eastAsia="宋体"/>
                <w:lang w:eastAsia="zh-CN"/>
              </w:rPr>
            </w:pPr>
            <w:r>
              <w:rPr>
                <w:rFonts w:hint="eastAsia"/>
                <w:b/>
                <w:bCs/>
                <w:spacing w:val="-3"/>
                <w:lang w:val="en-US" w:eastAsia="zh-CN"/>
              </w:rPr>
              <w:t>1</w:t>
            </w:r>
          </w:p>
        </w:tc>
        <w:tc>
          <w:tcPr>
            <w:tcW w:w="809" w:type="dxa"/>
            <w:vAlign w:val="top"/>
          </w:tcPr>
          <w:p w14:paraId="257AADA4">
            <w:pPr>
              <w:spacing w:line="305" w:lineRule="auto"/>
              <w:rPr>
                <w:rFonts w:ascii="Arial"/>
                <w:sz w:val="21"/>
              </w:rPr>
            </w:pPr>
          </w:p>
          <w:p w14:paraId="2B446593">
            <w:pPr>
              <w:spacing w:line="305" w:lineRule="auto"/>
              <w:rPr>
                <w:rFonts w:ascii="Arial"/>
                <w:sz w:val="21"/>
              </w:rPr>
            </w:pPr>
          </w:p>
          <w:p w14:paraId="6417051C">
            <w:pPr>
              <w:spacing w:line="306" w:lineRule="auto"/>
              <w:rPr>
                <w:rFonts w:ascii="Arial"/>
                <w:sz w:val="21"/>
              </w:rPr>
            </w:pPr>
          </w:p>
          <w:p w14:paraId="6405BFA8">
            <w:pPr>
              <w:pStyle w:val="5"/>
              <w:spacing w:before="65"/>
              <w:ind w:left="112" w:right="181" w:firstLine="1"/>
            </w:pPr>
            <w:r>
              <w:rPr>
                <w:b/>
                <w:bCs/>
                <w:spacing w:val="4"/>
              </w:rPr>
              <w:t>梦镜盒</w:t>
            </w:r>
            <w:r>
              <w:rPr>
                <w:b/>
                <w:bCs/>
                <w:spacing w:val="-3"/>
              </w:rPr>
              <w:t>子</w:t>
            </w:r>
          </w:p>
        </w:tc>
        <w:tc>
          <w:tcPr>
            <w:tcW w:w="1170" w:type="dxa"/>
            <w:vAlign w:val="top"/>
          </w:tcPr>
          <w:p w14:paraId="02398664">
            <w:pPr>
              <w:spacing w:line="315" w:lineRule="auto"/>
              <w:rPr>
                <w:rFonts w:ascii="Arial"/>
                <w:sz w:val="21"/>
              </w:rPr>
            </w:pPr>
          </w:p>
          <w:p w14:paraId="1C0DB195">
            <w:pPr>
              <w:spacing w:line="316" w:lineRule="auto"/>
              <w:rPr>
                <w:rFonts w:ascii="Arial"/>
                <w:sz w:val="21"/>
              </w:rPr>
            </w:pPr>
          </w:p>
          <w:p w14:paraId="7D771C08">
            <w:pPr>
              <w:spacing w:line="316" w:lineRule="auto"/>
              <w:rPr>
                <w:rFonts w:ascii="Arial"/>
                <w:sz w:val="21"/>
              </w:rPr>
            </w:pPr>
          </w:p>
          <w:p w14:paraId="421A27AA">
            <w:pPr>
              <w:pStyle w:val="5"/>
              <w:spacing w:before="65" w:line="260" w:lineRule="auto"/>
              <w:ind w:left="106" w:right="138" w:firstLine="21"/>
            </w:pPr>
            <w:r>
              <w:rPr>
                <w:b/>
                <w:bCs/>
                <w:spacing w:val="1"/>
              </w:rPr>
              <w:t>100</w:t>
            </w:r>
            <w:r>
              <w:rPr>
                <w:rFonts w:hint="eastAsia"/>
                <w:b/>
                <w:bCs/>
                <w:spacing w:val="1"/>
                <w:lang w:val="en-US" w:eastAsia="zh-CN"/>
              </w:rPr>
              <w:t>mm</w:t>
            </w:r>
            <w:r>
              <w:rPr>
                <w:b/>
                <w:bCs/>
                <w:spacing w:val="1"/>
              </w:rPr>
              <w:t>*100</w:t>
            </w:r>
            <w:r>
              <w:rPr>
                <w:rFonts w:hint="eastAsia"/>
                <w:b/>
                <w:bCs/>
                <w:spacing w:val="1"/>
                <w:lang w:val="en-US" w:eastAsia="zh-CN"/>
              </w:rPr>
              <w:t>mm</w:t>
            </w:r>
            <w:r>
              <w:rPr>
                <w:b/>
                <w:bCs/>
                <w:spacing w:val="1"/>
              </w:rPr>
              <w:t>*240</w:t>
            </w:r>
            <w:r>
              <w:t xml:space="preserve"> </w:t>
            </w:r>
            <w:r>
              <w:rPr>
                <w:b/>
                <w:bCs/>
                <w:spacing w:val="1"/>
              </w:rPr>
              <w:t>mm</w:t>
            </w:r>
          </w:p>
        </w:tc>
        <w:tc>
          <w:tcPr>
            <w:tcW w:w="3763" w:type="dxa"/>
            <w:vAlign w:val="top"/>
          </w:tcPr>
          <w:p w14:paraId="4149DD0A">
            <w:pPr>
              <w:pStyle w:val="5"/>
              <w:spacing w:before="29" w:line="248" w:lineRule="auto"/>
              <w:ind w:left="110" w:right="34" w:firstLine="16"/>
              <w:rPr>
                <w:rFonts w:hint="eastAsia"/>
                <w:b/>
                <w:bCs/>
                <w:spacing w:val="1"/>
              </w:rPr>
            </w:pPr>
            <w:r>
              <w:rPr>
                <w:rFonts w:hint="eastAsia"/>
                <w:b/>
                <w:bCs/>
                <w:spacing w:val="1"/>
              </w:rPr>
              <w:t>100mm*100mm*240mm</w:t>
            </w:r>
          </w:p>
          <w:p w14:paraId="2DCA817A">
            <w:pPr>
              <w:pStyle w:val="5"/>
              <w:numPr>
                <w:ilvl w:val="0"/>
                <w:numId w:val="1"/>
              </w:numPr>
              <w:spacing w:before="29" w:line="248" w:lineRule="auto"/>
              <w:ind w:left="110" w:right="34" w:firstLine="16"/>
              <w:rPr>
                <w:rFonts w:hint="eastAsia"/>
                <w:b/>
                <w:bCs/>
                <w:spacing w:val="1"/>
              </w:rPr>
            </w:pPr>
            <w:r>
              <w:rPr>
                <w:rFonts w:hint="eastAsia"/>
                <w:b/>
                <w:bCs/>
                <w:spacing w:val="1"/>
              </w:rPr>
              <w:t>运用AR技术（增强现实技术）将在卡片上的人物、图案等进行裸眼3D投影，使虚拟物体信息叠加到真实世界的场景之上，实现增强虚拟物体在现实中的感官 2.内容涵盖动物、植物、人物等主题。包含不少于30种主题相关幼儿儿歌、故事、简笔画等内容</w:t>
            </w:r>
            <w:r>
              <w:rPr>
                <w:rFonts w:hint="eastAsia"/>
                <w:b/>
                <w:bCs/>
                <w:spacing w:val="1"/>
                <w:lang w:eastAsia="zh-CN"/>
              </w:rPr>
              <w:t>。</w:t>
            </w:r>
          </w:p>
        </w:tc>
        <w:tc>
          <w:tcPr>
            <w:tcW w:w="2233" w:type="dxa"/>
            <w:vAlign w:val="top"/>
          </w:tcPr>
          <w:p w14:paraId="0F715040">
            <w:pPr>
              <w:spacing w:line="242" w:lineRule="auto"/>
              <w:rPr>
                <w:rFonts w:ascii="Arial"/>
                <w:sz w:val="21"/>
              </w:rPr>
            </w:pPr>
          </w:p>
          <w:p w14:paraId="034E574B">
            <w:pPr>
              <w:spacing w:line="243" w:lineRule="auto"/>
              <w:rPr>
                <w:rFonts w:ascii="Arial"/>
                <w:sz w:val="21"/>
              </w:rPr>
            </w:pPr>
          </w:p>
          <w:p w14:paraId="639B0E13">
            <w:pPr>
              <w:spacing w:line="1481" w:lineRule="exact"/>
              <w:ind w:firstLine="107"/>
            </w:pPr>
            <w:r>
              <w:rPr>
                <w:position w:val="-29"/>
              </w:rPr>
              <w:drawing>
                <wp:inline distT="0" distB="0" distL="0" distR="0">
                  <wp:extent cx="1165225" cy="939800"/>
                  <wp:effectExtent l="0" t="0" r="15875" b="1270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54"/>
                          <a:stretch>
                            <a:fillRect/>
                          </a:stretch>
                        </pic:blipFill>
                        <pic:spPr>
                          <a:xfrm>
                            <a:off x="0" y="0"/>
                            <a:ext cx="1165733" cy="940307"/>
                          </a:xfrm>
                          <a:prstGeom prst="rect">
                            <a:avLst/>
                          </a:prstGeom>
                        </pic:spPr>
                      </pic:pic>
                    </a:graphicData>
                  </a:graphic>
                </wp:inline>
              </w:drawing>
            </w:r>
          </w:p>
        </w:tc>
        <w:tc>
          <w:tcPr>
            <w:tcW w:w="469" w:type="dxa"/>
            <w:vAlign w:val="top"/>
          </w:tcPr>
          <w:p w14:paraId="77DF83D8">
            <w:pPr>
              <w:spacing w:line="270" w:lineRule="auto"/>
              <w:rPr>
                <w:rFonts w:ascii="Arial"/>
                <w:sz w:val="21"/>
              </w:rPr>
            </w:pPr>
          </w:p>
          <w:p w14:paraId="4BB99E3D">
            <w:pPr>
              <w:spacing w:line="271" w:lineRule="auto"/>
              <w:rPr>
                <w:rFonts w:ascii="Arial"/>
                <w:sz w:val="21"/>
              </w:rPr>
            </w:pPr>
          </w:p>
          <w:p w14:paraId="397F260E">
            <w:pPr>
              <w:spacing w:line="271" w:lineRule="auto"/>
              <w:rPr>
                <w:rFonts w:ascii="Arial"/>
                <w:sz w:val="21"/>
              </w:rPr>
            </w:pPr>
          </w:p>
          <w:p w14:paraId="50886DEE">
            <w:pPr>
              <w:spacing w:line="271" w:lineRule="auto"/>
              <w:rPr>
                <w:rFonts w:ascii="Arial"/>
                <w:sz w:val="21"/>
              </w:rPr>
            </w:pPr>
          </w:p>
          <w:p w14:paraId="274C87BF">
            <w:pPr>
              <w:pStyle w:val="5"/>
              <w:spacing w:before="65" w:line="189" w:lineRule="auto"/>
              <w:ind w:left="232"/>
            </w:pPr>
            <w:r>
              <w:rPr>
                <w:b/>
                <w:bCs/>
                <w:spacing w:val="-3"/>
              </w:rPr>
              <w:t>1</w:t>
            </w:r>
          </w:p>
        </w:tc>
        <w:tc>
          <w:tcPr>
            <w:tcW w:w="645" w:type="dxa"/>
            <w:vAlign w:val="top"/>
          </w:tcPr>
          <w:p w14:paraId="673AEF51">
            <w:pPr>
              <w:spacing w:line="262" w:lineRule="auto"/>
              <w:rPr>
                <w:rFonts w:ascii="Arial"/>
                <w:sz w:val="21"/>
              </w:rPr>
            </w:pPr>
          </w:p>
          <w:p w14:paraId="321B12B2">
            <w:pPr>
              <w:spacing w:line="263" w:lineRule="auto"/>
              <w:rPr>
                <w:rFonts w:ascii="Arial"/>
                <w:sz w:val="21"/>
              </w:rPr>
            </w:pPr>
          </w:p>
          <w:p w14:paraId="3081F5DE">
            <w:pPr>
              <w:spacing w:line="263" w:lineRule="auto"/>
              <w:rPr>
                <w:rFonts w:ascii="Arial"/>
                <w:sz w:val="21"/>
              </w:rPr>
            </w:pPr>
          </w:p>
          <w:p w14:paraId="514049BF">
            <w:pPr>
              <w:spacing w:line="263" w:lineRule="auto"/>
              <w:rPr>
                <w:rFonts w:ascii="Arial"/>
                <w:sz w:val="21"/>
              </w:rPr>
            </w:pPr>
          </w:p>
          <w:p w14:paraId="1B646385">
            <w:pPr>
              <w:pStyle w:val="5"/>
              <w:spacing w:before="65" w:line="228" w:lineRule="auto"/>
              <w:ind w:left="137"/>
            </w:pPr>
            <w:r>
              <w:rPr>
                <w:b/>
                <w:bCs/>
                <w:spacing w:val="-3"/>
              </w:rPr>
              <w:t>套</w:t>
            </w:r>
          </w:p>
        </w:tc>
      </w:tr>
      <w:tr w14:paraId="349D0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9" w:hRule="atLeast"/>
        </w:trPr>
        <w:tc>
          <w:tcPr>
            <w:tcW w:w="549" w:type="dxa"/>
            <w:vAlign w:val="top"/>
          </w:tcPr>
          <w:p w14:paraId="7E9013F4">
            <w:pPr>
              <w:spacing w:before="28"/>
              <w:rPr>
                <w:rFonts w:ascii="Arial"/>
                <w:sz w:val="21"/>
              </w:rPr>
            </w:pPr>
            <w:r>
              <w:drawing>
                <wp:anchor distT="0" distB="0" distL="0" distR="0" simplePos="0" relativeHeight="251675648" behindDoc="0" locked="0" layoutInCell="0" allowOverlap="1">
                  <wp:simplePos x="0" y="0"/>
                  <wp:positionH relativeFrom="page">
                    <wp:posOffset>1141095</wp:posOffset>
                  </wp:positionH>
                  <wp:positionV relativeFrom="page">
                    <wp:posOffset>692785</wp:posOffset>
                  </wp:positionV>
                  <wp:extent cx="5279390" cy="889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53"/>
                          <a:stretch>
                            <a:fillRect/>
                          </a:stretch>
                        </pic:blipFill>
                        <pic:spPr>
                          <a:xfrm>
                            <a:off x="0" y="0"/>
                            <a:ext cx="5279135" cy="9144"/>
                          </a:xfrm>
                          <a:prstGeom prst="rect">
                            <a:avLst/>
                          </a:prstGeom>
                        </pic:spPr>
                      </pic:pic>
                    </a:graphicData>
                  </a:graphic>
                </wp:anchor>
              </w:drawing>
            </w:r>
          </w:p>
          <w:p w14:paraId="2E7F0CA0">
            <w:pPr>
              <w:spacing w:line="271" w:lineRule="auto"/>
              <w:rPr>
                <w:rFonts w:ascii="Arial"/>
                <w:sz w:val="21"/>
              </w:rPr>
            </w:pPr>
          </w:p>
          <w:p w14:paraId="54CD7BBC">
            <w:pPr>
              <w:spacing w:line="271" w:lineRule="auto"/>
              <w:rPr>
                <w:rFonts w:ascii="Arial"/>
                <w:sz w:val="21"/>
              </w:rPr>
            </w:pPr>
          </w:p>
          <w:p w14:paraId="1BB3DAA4">
            <w:pPr>
              <w:spacing w:line="271" w:lineRule="auto"/>
              <w:rPr>
                <w:rFonts w:ascii="Arial"/>
                <w:sz w:val="21"/>
              </w:rPr>
            </w:pPr>
          </w:p>
          <w:p w14:paraId="49C4A8EA">
            <w:pPr>
              <w:pStyle w:val="5"/>
              <w:spacing w:before="65" w:line="189" w:lineRule="auto"/>
              <w:ind w:left="120"/>
              <w:rPr>
                <w:rFonts w:hint="eastAsia" w:eastAsia="宋体"/>
                <w:lang w:val="en-US" w:eastAsia="zh-CN"/>
              </w:rPr>
            </w:pPr>
            <w:r>
              <w:rPr>
                <w:rFonts w:hint="eastAsia"/>
                <w:lang w:val="en-US" w:eastAsia="zh-CN"/>
              </w:rPr>
              <w:t>2</w:t>
            </w:r>
          </w:p>
        </w:tc>
        <w:tc>
          <w:tcPr>
            <w:tcW w:w="809" w:type="dxa"/>
            <w:vAlign w:val="top"/>
          </w:tcPr>
          <w:p w14:paraId="4EFE1137">
            <w:pPr>
              <w:spacing w:line="305" w:lineRule="auto"/>
              <w:rPr>
                <w:rFonts w:ascii="Arial"/>
                <w:sz w:val="21"/>
              </w:rPr>
            </w:pPr>
          </w:p>
          <w:p w14:paraId="5C628C63">
            <w:pPr>
              <w:spacing w:line="306" w:lineRule="auto"/>
              <w:rPr>
                <w:rFonts w:ascii="Arial"/>
                <w:sz w:val="21"/>
              </w:rPr>
            </w:pPr>
          </w:p>
          <w:p w14:paraId="21A9A9AA">
            <w:pPr>
              <w:spacing w:line="306" w:lineRule="auto"/>
              <w:rPr>
                <w:rFonts w:ascii="Arial"/>
                <w:sz w:val="21"/>
              </w:rPr>
            </w:pPr>
          </w:p>
          <w:p w14:paraId="0A8952AF">
            <w:pPr>
              <w:pStyle w:val="5"/>
              <w:spacing w:before="65" w:line="239" w:lineRule="auto"/>
              <w:ind w:left="110" w:right="181" w:firstLine="16"/>
            </w:pPr>
            <w:r>
              <w:rPr>
                <w:b/>
                <w:bCs/>
                <w:spacing w:val="-1"/>
              </w:rPr>
              <w:t>区角游</w:t>
            </w:r>
            <w:r>
              <w:rPr>
                <w:b/>
                <w:bCs/>
                <w:spacing w:val="3"/>
              </w:rPr>
              <w:t>戏架</w:t>
            </w:r>
          </w:p>
        </w:tc>
        <w:tc>
          <w:tcPr>
            <w:tcW w:w="1170" w:type="dxa"/>
            <w:vAlign w:val="top"/>
          </w:tcPr>
          <w:p w14:paraId="385D235C">
            <w:pPr>
              <w:spacing w:line="316" w:lineRule="auto"/>
              <w:rPr>
                <w:rFonts w:ascii="Arial"/>
                <w:sz w:val="21"/>
              </w:rPr>
            </w:pPr>
          </w:p>
          <w:p w14:paraId="2F76D17A">
            <w:pPr>
              <w:spacing w:line="316" w:lineRule="auto"/>
              <w:rPr>
                <w:rFonts w:ascii="Arial"/>
                <w:sz w:val="21"/>
              </w:rPr>
            </w:pPr>
          </w:p>
          <w:p w14:paraId="4C0C2166">
            <w:pPr>
              <w:spacing w:line="317" w:lineRule="auto"/>
              <w:rPr>
                <w:rFonts w:ascii="Arial"/>
                <w:sz w:val="21"/>
              </w:rPr>
            </w:pPr>
          </w:p>
          <w:p w14:paraId="05AD8E41">
            <w:pPr>
              <w:pStyle w:val="5"/>
              <w:spacing w:before="65" w:line="257" w:lineRule="auto"/>
              <w:ind w:left="106" w:right="140" w:firstLine="8"/>
            </w:pPr>
            <w:r>
              <w:rPr>
                <w:b/>
                <w:bCs/>
                <w:spacing w:val="2"/>
              </w:rPr>
              <w:t>210</w:t>
            </w:r>
            <w:r>
              <w:rPr>
                <w:rFonts w:hint="eastAsia"/>
                <w:b/>
                <w:bCs/>
                <w:spacing w:val="2"/>
                <w:lang w:val="en-US" w:eastAsia="zh-CN"/>
              </w:rPr>
              <w:t>cm</w:t>
            </w:r>
            <w:r>
              <w:rPr>
                <w:b/>
                <w:bCs/>
                <w:spacing w:val="2"/>
              </w:rPr>
              <w:t>*72</w:t>
            </w:r>
            <w:r>
              <w:rPr>
                <w:rFonts w:hint="eastAsia"/>
                <w:b/>
                <w:bCs/>
                <w:spacing w:val="2"/>
                <w:lang w:val="en-US" w:eastAsia="zh-CN"/>
              </w:rPr>
              <w:t>cm</w:t>
            </w:r>
            <w:r>
              <w:rPr>
                <w:b/>
                <w:bCs/>
                <w:spacing w:val="2"/>
              </w:rPr>
              <w:t>*150c</w:t>
            </w:r>
            <w:r>
              <w:t xml:space="preserve"> </w:t>
            </w:r>
            <w:r>
              <w:rPr>
                <w:b/>
                <w:bCs/>
                <w:spacing w:val="-1"/>
              </w:rPr>
              <w:t>m</w:t>
            </w:r>
          </w:p>
        </w:tc>
        <w:tc>
          <w:tcPr>
            <w:tcW w:w="3763" w:type="dxa"/>
            <w:vAlign w:val="top"/>
          </w:tcPr>
          <w:p w14:paraId="4ADC5263">
            <w:pPr>
              <w:pStyle w:val="5"/>
              <w:spacing w:before="26" w:line="245" w:lineRule="auto"/>
              <w:ind w:left="109" w:right="34"/>
            </w:pPr>
            <w:r>
              <w:rPr>
                <w:rFonts w:hint="eastAsia"/>
                <w:b/>
                <w:bCs/>
                <w:spacing w:val="3"/>
              </w:rPr>
              <w:t>210cm*72cm*150cm。1、材质采用非洲花梨木，经过防腐防虫处理，木油浸泡，表面PU封固，面层钢化处理。2、主立柱直径9cm，立柱与横档采用安全塑包角。2、安全塑包角聚酰胺，具有良好的综合性能，安全环保，不易褪色，不易开裂变形，改变了木头与木头之间榫卯结构的工艺，以防止进水腐烂。3、整体可接触面光滑无毛刺，可接触四周圆角处理，五金件采用304不锈钢，各结合转角处均经圆角处理，且预防任意调整功能，确保设施结构的牢固和安全。</w:t>
            </w:r>
          </w:p>
        </w:tc>
        <w:tc>
          <w:tcPr>
            <w:tcW w:w="2233" w:type="dxa"/>
            <w:vAlign w:val="top"/>
          </w:tcPr>
          <w:p w14:paraId="7D5B0BD2">
            <w:pPr>
              <w:spacing w:line="311" w:lineRule="auto"/>
              <w:rPr>
                <w:rFonts w:ascii="Arial"/>
                <w:sz w:val="21"/>
              </w:rPr>
            </w:pPr>
          </w:p>
          <w:p w14:paraId="6E815153">
            <w:pPr>
              <w:spacing w:line="311" w:lineRule="auto"/>
              <w:rPr>
                <w:rFonts w:ascii="Arial"/>
                <w:sz w:val="21"/>
              </w:rPr>
            </w:pPr>
          </w:p>
          <w:p w14:paraId="2CD1FCAA">
            <w:pPr>
              <w:spacing w:line="1207" w:lineRule="exact"/>
              <w:ind w:firstLine="145"/>
            </w:pPr>
            <w:r>
              <w:drawing>
                <wp:anchor distT="0" distB="0" distL="114300" distR="114300" simplePos="0" relativeHeight="251676672" behindDoc="0" locked="0" layoutInCell="1" allowOverlap="1">
                  <wp:simplePos x="0" y="0"/>
                  <wp:positionH relativeFrom="column">
                    <wp:posOffset>63500</wp:posOffset>
                  </wp:positionH>
                  <wp:positionV relativeFrom="paragraph">
                    <wp:posOffset>127635</wp:posOffset>
                  </wp:positionV>
                  <wp:extent cx="1334770" cy="1063625"/>
                  <wp:effectExtent l="0" t="0" r="17780" b="3175"/>
                  <wp:wrapNone/>
                  <wp:docPr id="323" name="ID_1674B5051F2242399923857A00F56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D_1674B5051F2242399923857A00F56F3F"/>
                          <pic:cNvPicPr>
                            <a:picLocks noChangeAspect="1"/>
                          </pic:cNvPicPr>
                        </pic:nvPicPr>
                        <pic:blipFill>
                          <a:blip r:embed="rId155"/>
                          <a:stretch>
                            <a:fillRect/>
                          </a:stretch>
                        </pic:blipFill>
                        <pic:spPr>
                          <a:xfrm>
                            <a:off x="0" y="0"/>
                            <a:ext cx="1334770" cy="1063625"/>
                          </a:xfrm>
                          <a:prstGeom prst="rect">
                            <a:avLst/>
                          </a:prstGeom>
                          <a:noFill/>
                          <a:ln w="9525">
                            <a:noFill/>
                          </a:ln>
                        </pic:spPr>
                      </pic:pic>
                    </a:graphicData>
                  </a:graphic>
                </wp:anchor>
              </w:drawing>
            </w:r>
          </w:p>
        </w:tc>
        <w:tc>
          <w:tcPr>
            <w:tcW w:w="469" w:type="dxa"/>
            <w:vAlign w:val="top"/>
          </w:tcPr>
          <w:p w14:paraId="0001E2BE">
            <w:pPr>
              <w:spacing w:line="271" w:lineRule="auto"/>
              <w:rPr>
                <w:rFonts w:ascii="Arial"/>
                <w:sz w:val="21"/>
              </w:rPr>
            </w:pPr>
          </w:p>
          <w:p w14:paraId="1D190866">
            <w:pPr>
              <w:spacing w:line="271" w:lineRule="auto"/>
              <w:rPr>
                <w:rFonts w:ascii="Arial"/>
                <w:sz w:val="21"/>
              </w:rPr>
            </w:pPr>
          </w:p>
          <w:p w14:paraId="33930412">
            <w:pPr>
              <w:spacing w:line="271" w:lineRule="auto"/>
              <w:rPr>
                <w:rFonts w:ascii="Arial"/>
                <w:sz w:val="21"/>
              </w:rPr>
            </w:pPr>
          </w:p>
          <w:p w14:paraId="5E296776">
            <w:pPr>
              <w:spacing w:line="271" w:lineRule="auto"/>
              <w:rPr>
                <w:rFonts w:ascii="Arial"/>
                <w:sz w:val="21"/>
              </w:rPr>
            </w:pPr>
          </w:p>
          <w:p w14:paraId="1888D6AF">
            <w:pPr>
              <w:pStyle w:val="5"/>
              <w:spacing w:before="65" w:line="189" w:lineRule="auto"/>
              <w:ind w:left="232"/>
            </w:pPr>
            <w:r>
              <w:rPr>
                <w:b/>
                <w:bCs/>
                <w:spacing w:val="-3"/>
              </w:rPr>
              <w:t>1</w:t>
            </w:r>
          </w:p>
        </w:tc>
        <w:tc>
          <w:tcPr>
            <w:tcW w:w="645" w:type="dxa"/>
            <w:vAlign w:val="top"/>
          </w:tcPr>
          <w:p w14:paraId="083E6E09">
            <w:pPr>
              <w:spacing w:line="263" w:lineRule="auto"/>
              <w:rPr>
                <w:rFonts w:ascii="Arial"/>
                <w:sz w:val="21"/>
              </w:rPr>
            </w:pPr>
          </w:p>
          <w:p w14:paraId="0F8D27EF">
            <w:pPr>
              <w:spacing w:line="263" w:lineRule="auto"/>
              <w:rPr>
                <w:rFonts w:ascii="Arial"/>
                <w:sz w:val="21"/>
              </w:rPr>
            </w:pPr>
          </w:p>
          <w:p w14:paraId="4CFFEA20">
            <w:pPr>
              <w:spacing w:line="263" w:lineRule="auto"/>
              <w:rPr>
                <w:rFonts w:ascii="Arial"/>
                <w:sz w:val="21"/>
              </w:rPr>
            </w:pPr>
          </w:p>
          <w:p w14:paraId="65A05B81">
            <w:pPr>
              <w:spacing w:line="263" w:lineRule="auto"/>
              <w:rPr>
                <w:rFonts w:ascii="Arial"/>
                <w:sz w:val="21"/>
              </w:rPr>
            </w:pPr>
          </w:p>
          <w:p w14:paraId="1D0191D2">
            <w:pPr>
              <w:pStyle w:val="5"/>
              <w:spacing w:before="65" w:line="228" w:lineRule="auto"/>
              <w:ind w:left="137"/>
            </w:pPr>
            <w:r>
              <w:rPr>
                <w:b/>
                <w:bCs/>
                <w:spacing w:val="-3"/>
              </w:rPr>
              <w:t>套</w:t>
            </w:r>
          </w:p>
        </w:tc>
      </w:tr>
    </w:tbl>
    <w:p w14:paraId="2CD3E192">
      <w:pPr>
        <w:pStyle w:val="2"/>
        <w:spacing w:line="284" w:lineRule="auto"/>
      </w:pPr>
    </w:p>
    <w:p w14:paraId="378D8605">
      <w:pPr>
        <w:pStyle w:val="2"/>
        <w:spacing w:line="285" w:lineRule="auto"/>
      </w:pPr>
    </w:p>
    <w:p w14:paraId="2D1A8AEB">
      <w:pPr>
        <w:spacing w:before="65" w:line="228" w:lineRule="auto"/>
        <w:ind w:left="476"/>
        <w:rPr>
          <w:rFonts w:ascii="宋体" w:hAnsi="宋体" w:eastAsia="宋体" w:cs="宋体"/>
          <w:sz w:val="20"/>
          <w:szCs w:val="20"/>
        </w:rPr>
      </w:pPr>
      <w:r>
        <w:rPr>
          <w:rFonts w:ascii="宋体" w:hAnsi="宋体" w:eastAsia="宋体" w:cs="宋体"/>
          <w:b/>
          <w:bCs/>
          <w:spacing w:val="2"/>
          <w:sz w:val="20"/>
          <w:szCs w:val="20"/>
        </w:rPr>
        <w:t>2)出样时间：2024</w:t>
      </w:r>
      <w:r>
        <w:rPr>
          <w:rFonts w:ascii="宋体" w:hAnsi="宋体" w:eastAsia="宋体" w:cs="宋体"/>
          <w:spacing w:val="-39"/>
          <w:sz w:val="20"/>
          <w:szCs w:val="20"/>
        </w:rPr>
        <w:t xml:space="preserve"> </w:t>
      </w:r>
      <w:r>
        <w:rPr>
          <w:rFonts w:ascii="宋体" w:hAnsi="宋体" w:eastAsia="宋体" w:cs="宋体"/>
          <w:b/>
          <w:bCs/>
          <w:spacing w:val="2"/>
          <w:sz w:val="20"/>
          <w:szCs w:val="20"/>
        </w:rPr>
        <w:t>年</w:t>
      </w:r>
      <w:r>
        <w:rPr>
          <w:rFonts w:ascii="宋体" w:hAnsi="宋体" w:eastAsia="宋体" w:cs="宋体"/>
          <w:spacing w:val="-37"/>
          <w:sz w:val="20"/>
          <w:szCs w:val="20"/>
        </w:rPr>
        <w:t xml:space="preserve"> </w:t>
      </w:r>
      <w:r>
        <w:rPr>
          <w:rFonts w:hint="eastAsia" w:ascii="宋体" w:hAnsi="宋体" w:eastAsia="宋体" w:cs="宋体"/>
          <w:b/>
          <w:bCs/>
          <w:spacing w:val="2"/>
          <w:sz w:val="20"/>
          <w:szCs w:val="20"/>
          <w:lang w:val="en-US" w:eastAsia="zh-CN"/>
        </w:rPr>
        <w:t>11</w:t>
      </w:r>
      <w:r>
        <w:rPr>
          <w:rFonts w:ascii="宋体" w:hAnsi="宋体" w:eastAsia="宋体" w:cs="宋体"/>
          <w:b/>
          <w:bCs/>
          <w:spacing w:val="2"/>
          <w:sz w:val="20"/>
          <w:szCs w:val="20"/>
        </w:rPr>
        <w:t>月</w:t>
      </w:r>
      <w:r>
        <w:rPr>
          <w:rFonts w:ascii="宋体" w:hAnsi="宋体" w:eastAsia="宋体" w:cs="宋体"/>
          <w:spacing w:val="-34"/>
          <w:sz w:val="20"/>
          <w:szCs w:val="20"/>
        </w:rPr>
        <w:t xml:space="preserve"> </w:t>
      </w:r>
      <w:r>
        <w:rPr>
          <w:rFonts w:hint="eastAsia" w:ascii="宋体" w:hAnsi="宋体" w:eastAsia="宋体" w:cs="宋体"/>
          <w:b/>
          <w:bCs/>
          <w:spacing w:val="2"/>
          <w:sz w:val="20"/>
          <w:szCs w:val="20"/>
          <w:lang w:val="en-US" w:eastAsia="zh-CN"/>
        </w:rPr>
        <w:t>11</w:t>
      </w:r>
      <w:r>
        <w:rPr>
          <w:rFonts w:ascii="宋体" w:hAnsi="宋体" w:eastAsia="宋体" w:cs="宋体"/>
          <w:spacing w:val="2"/>
          <w:sz w:val="20"/>
          <w:szCs w:val="20"/>
        </w:rPr>
        <w:t xml:space="preserve"> </w:t>
      </w:r>
      <w:r>
        <w:rPr>
          <w:rFonts w:ascii="宋体" w:hAnsi="宋体" w:eastAsia="宋体" w:cs="宋体"/>
          <w:b/>
          <w:bCs/>
          <w:spacing w:val="2"/>
          <w:sz w:val="20"/>
          <w:szCs w:val="20"/>
        </w:rPr>
        <w:t>日下午</w:t>
      </w:r>
      <w:r>
        <w:rPr>
          <w:rFonts w:ascii="宋体" w:hAnsi="宋体" w:eastAsia="宋体" w:cs="宋体"/>
          <w:spacing w:val="-22"/>
          <w:sz w:val="20"/>
          <w:szCs w:val="20"/>
        </w:rPr>
        <w:t xml:space="preserve"> </w:t>
      </w:r>
      <w:r>
        <w:rPr>
          <w:rFonts w:ascii="宋体" w:hAnsi="宋体" w:eastAsia="宋体" w:cs="宋体"/>
          <w:b/>
          <w:bCs/>
          <w:spacing w:val="2"/>
          <w:sz w:val="20"/>
          <w:szCs w:val="20"/>
        </w:rPr>
        <w:t>13:00</w:t>
      </w:r>
      <w:r>
        <w:rPr>
          <w:rFonts w:ascii="宋体" w:hAnsi="宋体" w:eastAsia="宋体" w:cs="宋体"/>
          <w:spacing w:val="-29"/>
          <w:sz w:val="20"/>
          <w:szCs w:val="20"/>
        </w:rPr>
        <w:t xml:space="preserve"> </w:t>
      </w:r>
      <w:r>
        <w:rPr>
          <w:rFonts w:ascii="宋体" w:hAnsi="宋体" w:eastAsia="宋体" w:cs="宋体"/>
          <w:b/>
          <w:bCs/>
          <w:spacing w:val="2"/>
          <w:sz w:val="20"/>
          <w:szCs w:val="20"/>
        </w:rPr>
        <w:t>时，</w:t>
      </w:r>
      <w:r>
        <w:rPr>
          <w:rFonts w:ascii="宋体" w:hAnsi="宋体" w:eastAsia="宋体" w:cs="宋体"/>
          <w:b/>
          <w:bCs/>
          <w:spacing w:val="1"/>
          <w:sz w:val="20"/>
          <w:szCs w:val="20"/>
        </w:rPr>
        <w:t>与纸质投标文件一并提交。</w:t>
      </w:r>
    </w:p>
    <w:p w14:paraId="7948688B">
      <w:pPr>
        <w:spacing w:before="281" w:line="228" w:lineRule="auto"/>
        <w:ind w:left="478"/>
        <w:rPr>
          <w:rFonts w:ascii="宋体" w:hAnsi="宋体" w:eastAsia="宋体" w:cs="宋体"/>
          <w:sz w:val="20"/>
          <w:szCs w:val="20"/>
        </w:rPr>
      </w:pPr>
      <w:r>
        <w:rPr>
          <w:rFonts w:ascii="宋体" w:hAnsi="宋体" w:eastAsia="宋体" w:cs="宋体"/>
          <w:b/>
          <w:bCs/>
          <w:spacing w:val="5"/>
          <w:sz w:val="20"/>
          <w:szCs w:val="20"/>
        </w:rPr>
        <w:t>3)</w:t>
      </w:r>
      <w:r>
        <w:rPr>
          <w:rFonts w:ascii="宋体" w:hAnsi="宋体" w:eastAsia="宋体" w:cs="宋体"/>
          <w:b/>
          <w:bCs/>
          <w:spacing w:val="8"/>
          <w:sz w:val="20"/>
          <w:szCs w:val="20"/>
        </w:rPr>
        <w:t>样品的退还：中标人的样品将交由采购人保管</w:t>
      </w:r>
      <w:r>
        <w:rPr>
          <w:rFonts w:ascii="宋体" w:hAnsi="宋体" w:eastAsia="宋体" w:cs="宋体"/>
          <w:b/>
          <w:bCs/>
          <w:spacing w:val="7"/>
          <w:sz w:val="20"/>
          <w:szCs w:val="20"/>
        </w:rPr>
        <w:t>封存，作为验收依据，于验收完成后退还。未中标人的样品将在中标公示之日起</w:t>
      </w:r>
      <w:r>
        <w:rPr>
          <w:rFonts w:ascii="宋体" w:hAnsi="宋体" w:eastAsia="宋体" w:cs="宋体"/>
          <w:spacing w:val="-29"/>
          <w:sz w:val="20"/>
          <w:szCs w:val="20"/>
        </w:rPr>
        <w:t xml:space="preserve"> </w:t>
      </w:r>
      <w:r>
        <w:rPr>
          <w:rFonts w:ascii="宋体" w:hAnsi="宋体" w:eastAsia="宋体" w:cs="宋体"/>
          <w:b/>
          <w:bCs/>
          <w:spacing w:val="7"/>
          <w:sz w:val="20"/>
          <w:szCs w:val="20"/>
        </w:rPr>
        <w:t>7</w:t>
      </w:r>
      <w:r>
        <w:rPr>
          <w:rFonts w:ascii="宋体" w:hAnsi="宋体" w:eastAsia="宋体" w:cs="宋体"/>
          <w:spacing w:val="-40"/>
          <w:sz w:val="20"/>
          <w:szCs w:val="20"/>
        </w:rPr>
        <w:t xml:space="preserve"> </w:t>
      </w:r>
      <w:r>
        <w:rPr>
          <w:rFonts w:ascii="宋体" w:hAnsi="宋体" w:eastAsia="宋体" w:cs="宋体"/>
          <w:b/>
          <w:bCs/>
          <w:spacing w:val="7"/>
          <w:sz w:val="20"/>
          <w:szCs w:val="20"/>
        </w:rPr>
        <w:t>个工作日后退还。将会以邮件</w:t>
      </w:r>
      <w:r>
        <w:rPr>
          <w:rFonts w:ascii="宋体" w:hAnsi="宋体" w:eastAsia="宋体" w:cs="宋体"/>
          <w:b/>
          <w:bCs/>
          <w:spacing w:val="6"/>
          <w:sz w:val="20"/>
          <w:szCs w:val="20"/>
        </w:rPr>
        <w:t>形式告知未中标人，请未中标人在接到样品退还通知后</w:t>
      </w:r>
      <w:r>
        <w:rPr>
          <w:rFonts w:ascii="宋体" w:hAnsi="宋体" w:eastAsia="宋体" w:cs="宋体"/>
          <w:spacing w:val="-24"/>
          <w:sz w:val="20"/>
          <w:szCs w:val="20"/>
        </w:rPr>
        <w:t xml:space="preserve"> </w:t>
      </w:r>
      <w:r>
        <w:rPr>
          <w:rFonts w:ascii="宋体" w:hAnsi="宋体" w:eastAsia="宋体" w:cs="宋体"/>
          <w:b/>
          <w:bCs/>
          <w:spacing w:val="5"/>
          <w:sz w:val="20"/>
          <w:szCs w:val="20"/>
        </w:rPr>
        <w:t>15</w:t>
      </w:r>
      <w:r>
        <w:rPr>
          <w:rFonts w:ascii="宋体" w:hAnsi="宋体" w:eastAsia="宋体" w:cs="宋体"/>
          <w:spacing w:val="-34"/>
          <w:sz w:val="20"/>
          <w:szCs w:val="20"/>
        </w:rPr>
        <w:t xml:space="preserve"> </w:t>
      </w:r>
      <w:r>
        <w:rPr>
          <w:rFonts w:ascii="宋体" w:hAnsi="宋体" w:eastAsia="宋体" w:cs="宋体"/>
          <w:b/>
          <w:bCs/>
          <w:spacing w:val="5"/>
          <w:sz w:val="20"/>
          <w:szCs w:val="20"/>
        </w:rPr>
        <w:t>天内取回样品。</w:t>
      </w:r>
    </w:p>
    <w:p w14:paraId="1B549953">
      <w:pPr>
        <w:pStyle w:val="2"/>
        <w:spacing w:line="250" w:lineRule="auto"/>
      </w:pPr>
    </w:p>
    <w:p w14:paraId="40BE8C68">
      <w:pPr>
        <w:pStyle w:val="2"/>
        <w:spacing w:line="250" w:lineRule="auto"/>
      </w:pPr>
    </w:p>
    <w:p w14:paraId="125E6320">
      <w:pPr>
        <w:pStyle w:val="2"/>
        <w:spacing w:line="251" w:lineRule="auto"/>
      </w:pPr>
    </w:p>
    <w:p w14:paraId="2CFEAC09">
      <w:pPr>
        <w:pStyle w:val="2"/>
        <w:spacing w:line="251" w:lineRule="auto"/>
      </w:pPr>
    </w:p>
    <w:p w14:paraId="32E89E8B">
      <w:pPr>
        <w:spacing w:before="78" w:line="220" w:lineRule="auto"/>
        <w:ind w:left="474"/>
        <w:outlineLvl w:val="1"/>
        <w:rPr>
          <w:rFonts w:ascii="宋体" w:hAnsi="宋体" w:eastAsia="宋体" w:cs="宋体"/>
          <w:sz w:val="24"/>
          <w:szCs w:val="24"/>
        </w:rPr>
      </w:pPr>
      <w:r>
        <w:rPr>
          <w:rFonts w:ascii="宋体" w:hAnsi="宋体" w:eastAsia="宋体" w:cs="宋体"/>
          <w:b/>
          <w:bCs/>
          <w:spacing w:val="-4"/>
          <w:sz w:val="24"/>
          <w:szCs w:val="24"/>
        </w:rPr>
        <w:t>三、</w:t>
      </w:r>
      <w:r>
        <w:rPr>
          <w:rFonts w:ascii="宋体" w:hAnsi="宋体" w:eastAsia="宋体" w:cs="宋体"/>
          <w:spacing w:val="-4"/>
          <w:sz w:val="24"/>
          <w:szCs w:val="24"/>
        </w:rPr>
        <w:t xml:space="preserve"> </w:t>
      </w:r>
      <w:r>
        <w:rPr>
          <w:rFonts w:ascii="宋体" w:hAnsi="宋体" w:eastAsia="宋体" w:cs="宋体"/>
          <w:b/>
          <w:bCs/>
          <w:spacing w:val="-4"/>
          <w:sz w:val="24"/>
          <w:szCs w:val="24"/>
        </w:rPr>
        <w:t>其他要求：</w:t>
      </w:r>
    </w:p>
    <w:p w14:paraId="43E1D454">
      <w:pPr>
        <w:spacing w:before="175" w:line="303" w:lineRule="auto"/>
        <w:ind w:left="475" w:right="1418" w:firstLine="13"/>
        <w:rPr>
          <w:rFonts w:ascii="宋体" w:hAnsi="宋体" w:eastAsia="宋体" w:cs="宋体"/>
          <w:sz w:val="20"/>
          <w:szCs w:val="20"/>
        </w:rPr>
      </w:pPr>
      <w:r>
        <w:rPr>
          <w:rFonts w:ascii="宋体" w:hAnsi="宋体" w:eastAsia="宋体" w:cs="宋体"/>
          <w:b/>
          <w:bCs/>
          <w:spacing w:val="7"/>
          <w:sz w:val="20"/>
          <w:szCs w:val="20"/>
        </w:rPr>
        <w:t>1)投标人的报价必须包括原料采购、检验、加工、包装、运输、验收、安装</w:t>
      </w:r>
      <w:r>
        <w:rPr>
          <w:rFonts w:hint="eastAsia" w:ascii="宋体" w:hAnsi="宋体" w:eastAsia="宋体" w:cs="宋体"/>
          <w:b/>
          <w:bCs/>
          <w:spacing w:val="7"/>
          <w:sz w:val="20"/>
          <w:szCs w:val="20"/>
          <w:lang w:eastAsia="zh-CN"/>
        </w:rPr>
        <w:t>、</w:t>
      </w:r>
      <w:r>
        <w:rPr>
          <w:rFonts w:ascii="宋体" w:hAnsi="宋体" w:eastAsia="宋体" w:cs="宋体"/>
          <w:b/>
          <w:bCs/>
          <w:spacing w:val="7"/>
          <w:sz w:val="20"/>
          <w:szCs w:val="20"/>
        </w:rPr>
        <w:t>售</w:t>
      </w:r>
      <w:r>
        <w:rPr>
          <w:rFonts w:ascii="宋体" w:hAnsi="宋体" w:eastAsia="宋体" w:cs="宋体"/>
          <w:b/>
          <w:bCs/>
          <w:spacing w:val="6"/>
          <w:sz w:val="20"/>
          <w:szCs w:val="20"/>
        </w:rPr>
        <w:t>后服务等费用，并需提供所有详细的货物清单。</w:t>
      </w:r>
    </w:p>
    <w:p w14:paraId="2B08FF94">
      <w:pPr>
        <w:spacing w:before="162" w:line="226" w:lineRule="auto"/>
        <w:ind w:left="476"/>
        <w:rPr>
          <w:rFonts w:ascii="宋体" w:hAnsi="宋体" w:eastAsia="宋体" w:cs="宋体"/>
          <w:sz w:val="20"/>
          <w:szCs w:val="20"/>
        </w:rPr>
      </w:pPr>
      <w:r>
        <w:rPr>
          <w:rFonts w:ascii="宋体" w:hAnsi="宋体" w:eastAsia="宋体" w:cs="宋体"/>
          <w:b/>
          <w:bCs/>
          <w:spacing w:val="5"/>
          <w:sz w:val="20"/>
          <w:szCs w:val="20"/>
        </w:rPr>
        <w:t>2)报价要求：本项目预算为</w:t>
      </w:r>
      <w:r>
        <w:rPr>
          <w:rFonts w:ascii="宋体" w:hAnsi="宋体" w:eastAsia="宋体" w:cs="宋体"/>
          <w:spacing w:val="-7"/>
          <w:sz w:val="20"/>
          <w:szCs w:val="20"/>
        </w:rPr>
        <w:t xml:space="preserve"> </w:t>
      </w:r>
      <w:r>
        <w:rPr>
          <w:rFonts w:ascii="宋体" w:hAnsi="宋体" w:eastAsia="宋体" w:cs="宋体"/>
          <w:b/>
          <w:bCs/>
          <w:spacing w:val="5"/>
          <w:sz w:val="20"/>
          <w:szCs w:val="20"/>
        </w:rPr>
        <w:t>1</w:t>
      </w:r>
      <w:r>
        <w:rPr>
          <w:rFonts w:hint="eastAsia" w:ascii="宋体" w:hAnsi="宋体" w:eastAsia="宋体" w:cs="宋体"/>
          <w:b/>
          <w:bCs/>
          <w:spacing w:val="5"/>
          <w:sz w:val="20"/>
          <w:szCs w:val="20"/>
          <w:lang w:val="en-US" w:eastAsia="zh-CN"/>
        </w:rPr>
        <w:t>4</w:t>
      </w:r>
      <w:r>
        <w:rPr>
          <w:rFonts w:ascii="宋体" w:hAnsi="宋体" w:eastAsia="宋体" w:cs="宋体"/>
          <w:b/>
          <w:bCs/>
          <w:spacing w:val="5"/>
          <w:sz w:val="20"/>
          <w:szCs w:val="20"/>
        </w:rPr>
        <w:t>0</w:t>
      </w:r>
      <w:r>
        <w:rPr>
          <w:rFonts w:ascii="宋体" w:hAnsi="宋体" w:eastAsia="宋体" w:cs="宋体"/>
          <w:spacing w:val="-32"/>
          <w:sz w:val="20"/>
          <w:szCs w:val="20"/>
        </w:rPr>
        <w:t xml:space="preserve"> </w:t>
      </w:r>
      <w:r>
        <w:rPr>
          <w:rFonts w:ascii="宋体" w:hAnsi="宋体" w:eastAsia="宋体" w:cs="宋体"/>
          <w:b/>
          <w:bCs/>
          <w:spacing w:val="5"/>
          <w:sz w:val="20"/>
          <w:szCs w:val="20"/>
        </w:rPr>
        <w:t>万元，供应商报价不得超过该项目的总预算。</w:t>
      </w:r>
    </w:p>
    <w:p w14:paraId="6D112863">
      <w:pPr>
        <w:spacing w:before="163" w:line="302" w:lineRule="auto"/>
        <w:ind w:left="473" w:right="1418" w:firstLine="5"/>
        <w:rPr>
          <w:rFonts w:ascii="宋体" w:hAnsi="宋体" w:eastAsia="宋体" w:cs="宋体"/>
          <w:sz w:val="20"/>
          <w:szCs w:val="20"/>
        </w:rPr>
      </w:pPr>
      <w:r>
        <w:rPr>
          <w:rFonts w:ascii="宋体" w:hAnsi="宋体" w:eastAsia="宋体" w:cs="宋体"/>
          <w:b/>
          <w:bCs/>
          <w:spacing w:val="8"/>
          <w:sz w:val="20"/>
          <w:szCs w:val="20"/>
        </w:rPr>
        <w:t>3)投标人应在分项报价表中针对每种产品分</w:t>
      </w:r>
      <w:r>
        <w:rPr>
          <w:rFonts w:ascii="宋体" w:hAnsi="宋体" w:eastAsia="宋体" w:cs="宋体"/>
          <w:b/>
          <w:bCs/>
          <w:spacing w:val="7"/>
          <w:sz w:val="20"/>
          <w:szCs w:val="20"/>
        </w:rPr>
        <w:t>别列出品牌、规格、单价及总价。并</w:t>
      </w:r>
      <w:r>
        <w:rPr>
          <w:rFonts w:ascii="宋体" w:hAnsi="宋体" w:eastAsia="宋体" w:cs="宋体"/>
          <w:sz w:val="20"/>
          <w:szCs w:val="20"/>
        </w:rPr>
        <w:t xml:space="preserve"> </w:t>
      </w:r>
      <w:r>
        <w:rPr>
          <w:rFonts w:ascii="宋体" w:hAnsi="宋体" w:eastAsia="宋体" w:cs="宋体"/>
          <w:b/>
          <w:bCs/>
          <w:spacing w:val="7"/>
          <w:sz w:val="20"/>
          <w:szCs w:val="20"/>
        </w:rPr>
        <w:t>在货物简要说明一览表中标明货物的产地</w:t>
      </w:r>
      <w:r>
        <w:rPr>
          <w:rFonts w:ascii="宋体" w:hAnsi="宋体" w:eastAsia="宋体" w:cs="宋体"/>
          <w:spacing w:val="7"/>
          <w:sz w:val="20"/>
          <w:szCs w:val="20"/>
        </w:rPr>
        <w:t xml:space="preserve"> </w:t>
      </w:r>
      <w:r>
        <w:rPr>
          <w:rFonts w:ascii="宋体" w:hAnsi="宋体" w:eastAsia="宋体" w:cs="宋体"/>
          <w:b/>
          <w:bCs/>
          <w:spacing w:val="7"/>
          <w:sz w:val="20"/>
          <w:szCs w:val="20"/>
        </w:rPr>
        <w:t>、制造商名称等信息。</w:t>
      </w:r>
    </w:p>
    <w:p w14:paraId="5CCCA3A0">
      <w:pPr>
        <w:spacing w:before="164" w:line="302" w:lineRule="auto"/>
        <w:ind w:left="475" w:right="1416" w:hanging="2"/>
        <w:rPr>
          <w:rFonts w:ascii="宋体" w:hAnsi="宋体" w:eastAsia="宋体" w:cs="宋体"/>
          <w:sz w:val="20"/>
          <w:szCs w:val="20"/>
        </w:rPr>
      </w:pPr>
      <w:r>
        <w:rPr>
          <w:rFonts w:ascii="宋体" w:hAnsi="宋体" w:eastAsia="宋体" w:cs="宋体"/>
          <w:b/>
          <w:bCs/>
          <w:spacing w:val="5"/>
          <w:sz w:val="20"/>
          <w:szCs w:val="20"/>
        </w:rPr>
        <w:t>4)如在产品运送过程中发生的产品损坏等情况</w:t>
      </w:r>
      <w:r>
        <w:rPr>
          <w:rFonts w:ascii="宋体" w:hAnsi="宋体" w:eastAsia="宋体" w:cs="宋体"/>
          <w:spacing w:val="5"/>
          <w:sz w:val="20"/>
          <w:szCs w:val="20"/>
        </w:rPr>
        <w:t xml:space="preserve"> </w:t>
      </w:r>
      <w:r>
        <w:rPr>
          <w:rFonts w:ascii="宋体" w:hAnsi="宋体" w:eastAsia="宋体" w:cs="宋体"/>
          <w:b/>
          <w:bCs/>
          <w:spacing w:val="5"/>
          <w:sz w:val="20"/>
          <w:szCs w:val="20"/>
        </w:rPr>
        <w:t>，调换由投标人全权</w:t>
      </w:r>
      <w:r>
        <w:rPr>
          <w:rFonts w:ascii="宋体" w:hAnsi="宋体" w:eastAsia="宋体" w:cs="宋体"/>
          <w:b/>
          <w:bCs/>
          <w:spacing w:val="4"/>
          <w:sz w:val="20"/>
          <w:szCs w:val="20"/>
        </w:rPr>
        <w:t>负责。产品调</w:t>
      </w:r>
      <w:r>
        <w:rPr>
          <w:rFonts w:ascii="宋体" w:hAnsi="宋体" w:eastAsia="宋体" w:cs="宋体"/>
          <w:sz w:val="20"/>
          <w:szCs w:val="20"/>
        </w:rPr>
        <w:t xml:space="preserve"> </w:t>
      </w:r>
      <w:r>
        <w:rPr>
          <w:rFonts w:ascii="宋体" w:hAnsi="宋体" w:eastAsia="宋体" w:cs="宋体"/>
          <w:b/>
          <w:bCs/>
          <w:spacing w:val="6"/>
          <w:sz w:val="20"/>
          <w:szCs w:val="20"/>
        </w:rPr>
        <w:t>换按照国家行业相关规定执行。</w:t>
      </w:r>
    </w:p>
    <w:p w14:paraId="1E2C8286">
      <w:pPr>
        <w:spacing w:before="162" w:line="302" w:lineRule="auto"/>
        <w:ind w:left="473" w:right="1418" w:firstLine="5"/>
        <w:rPr>
          <w:rFonts w:ascii="宋体" w:hAnsi="宋体" w:eastAsia="宋体" w:cs="宋体"/>
          <w:sz w:val="20"/>
          <w:szCs w:val="20"/>
        </w:rPr>
      </w:pPr>
      <w:r>
        <w:rPr>
          <w:rFonts w:ascii="宋体" w:hAnsi="宋体" w:eastAsia="宋体" w:cs="宋体"/>
          <w:b/>
          <w:bCs/>
          <w:spacing w:val="5"/>
          <w:sz w:val="20"/>
          <w:szCs w:val="20"/>
        </w:rPr>
        <w:t>5)交货期：2024</w:t>
      </w:r>
      <w:r>
        <w:rPr>
          <w:rFonts w:ascii="宋体" w:hAnsi="宋体" w:eastAsia="宋体" w:cs="宋体"/>
          <w:spacing w:val="-26"/>
          <w:sz w:val="20"/>
          <w:szCs w:val="20"/>
        </w:rPr>
        <w:t xml:space="preserve"> </w:t>
      </w:r>
      <w:r>
        <w:rPr>
          <w:rFonts w:ascii="宋体" w:hAnsi="宋体" w:eastAsia="宋体" w:cs="宋体"/>
          <w:b/>
          <w:bCs/>
          <w:spacing w:val="5"/>
          <w:sz w:val="20"/>
          <w:szCs w:val="20"/>
        </w:rPr>
        <w:t>年</w:t>
      </w:r>
      <w:r>
        <w:rPr>
          <w:rFonts w:ascii="宋体" w:hAnsi="宋体" w:eastAsia="宋体" w:cs="宋体"/>
          <w:spacing w:val="-36"/>
          <w:sz w:val="20"/>
          <w:szCs w:val="20"/>
        </w:rPr>
        <w:t xml:space="preserve"> </w:t>
      </w:r>
      <w:r>
        <w:rPr>
          <w:rFonts w:hint="eastAsia" w:ascii="宋体" w:hAnsi="宋体" w:eastAsia="宋体" w:cs="宋体"/>
          <w:b/>
          <w:bCs/>
          <w:spacing w:val="5"/>
          <w:sz w:val="20"/>
          <w:szCs w:val="20"/>
          <w:lang w:val="en-US" w:eastAsia="zh-CN"/>
        </w:rPr>
        <w:t>11</w:t>
      </w:r>
      <w:r>
        <w:rPr>
          <w:rFonts w:ascii="宋体" w:hAnsi="宋体" w:eastAsia="宋体" w:cs="宋体"/>
          <w:spacing w:val="-31"/>
          <w:sz w:val="20"/>
          <w:szCs w:val="20"/>
        </w:rPr>
        <w:t xml:space="preserve"> </w:t>
      </w:r>
      <w:r>
        <w:rPr>
          <w:rFonts w:ascii="宋体" w:hAnsi="宋体" w:eastAsia="宋体" w:cs="宋体"/>
          <w:b/>
          <w:bCs/>
          <w:spacing w:val="5"/>
          <w:sz w:val="20"/>
          <w:szCs w:val="20"/>
        </w:rPr>
        <w:t>月</w:t>
      </w:r>
      <w:r>
        <w:rPr>
          <w:rFonts w:ascii="宋体" w:hAnsi="宋体" w:eastAsia="宋体" w:cs="宋体"/>
          <w:spacing w:val="-35"/>
          <w:sz w:val="20"/>
          <w:szCs w:val="20"/>
        </w:rPr>
        <w:t xml:space="preserve"> </w:t>
      </w:r>
      <w:r>
        <w:rPr>
          <w:rFonts w:ascii="宋体" w:hAnsi="宋体" w:eastAsia="宋体" w:cs="宋体"/>
          <w:b/>
          <w:bCs/>
          <w:spacing w:val="5"/>
          <w:sz w:val="20"/>
          <w:szCs w:val="20"/>
        </w:rPr>
        <w:t>20</w:t>
      </w:r>
      <w:r>
        <w:rPr>
          <w:rFonts w:ascii="宋体" w:hAnsi="宋体" w:eastAsia="宋体" w:cs="宋体"/>
          <w:spacing w:val="5"/>
          <w:sz w:val="20"/>
          <w:szCs w:val="20"/>
        </w:rPr>
        <w:t xml:space="preserve"> </w:t>
      </w:r>
      <w:r>
        <w:rPr>
          <w:rFonts w:ascii="宋体" w:hAnsi="宋体" w:eastAsia="宋体" w:cs="宋体"/>
          <w:b/>
          <w:bCs/>
          <w:spacing w:val="5"/>
          <w:sz w:val="20"/>
          <w:szCs w:val="20"/>
        </w:rPr>
        <w:t>日之前送货至采购人指定地点，完成安装调试并通过</w:t>
      </w:r>
      <w:r>
        <w:rPr>
          <w:rFonts w:ascii="宋体" w:hAnsi="宋体" w:eastAsia="宋体" w:cs="宋体"/>
          <w:sz w:val="20"/>
          <w:szCs w:val="20"/>
        </w:rPr>
        <w:t xml:space="preserve"> </w:t>
      </w:r>
      <w:r>
        <w:rPr>
          <w:rFonts w:ascii="宋体" w:hAnsi="宋体" w:eastAsia="宋体" w:cs="宋体"/>
          <w:b/>
          <w:bCs/>
          <w:spacing w:val="1"/>
          <w:sz w:val="20"/>
          <w:szCs w:val="20"/>
        </w:rPr>
        <w:t>验收。</w:t>
      </w:r>
    </w:p>
    <w:p w14:paraId="4505DDA7">
      <w:pPr>
        <w:spacing w:before="163" w:line="327" w:lineRule="auto"/>
        <w:ind w:left="472" w:right="1416" w:firstLine="3"/>
        <w:rPr>
          <w:rFonts w:ascii="宋体" w:hAnsi="宋体" w:eastAsia="宋体" w:cs="宋体"/>
          <w:sz w:val="20"/>
          <w:szCs w:val="20"/>
        </w:rPr>
      </w:pPr>
      <w:r>
        <w:rPr>
          <w:rFonts w:ascii="宋体" w:hAnsi="宋体" w:eastAsia="宋体" w:cs="宋体"/>
          <w:b/>
          <w:bCs/>
          <w:spacing w:val="7"/>
          <w:sz w:val="20"/>
          <w:szCs w:val="20"/>
        </w:rPr>
        <w:t>6)售后服务要求：本项目涉及所有内容要求免费售后服务不小</w:t>
      </w:r>
      <w:r>
        <w:rPr>
          <w:rFonts w:ascii="宋体" w:hAnsi="宋体" w:eastAsia="宋体" w:cs="宋体"/>
          <w:b/>
          <w:bCs/>
          <w:spacing w:val="6"/>
          <w:sz w:val="20"/>
          <w:szCs w:val="20"/>
        </w:rPr>
        <w:t>于</w:t>
      </w:r>
      <w:r>
        <w:rPr>
          <w:rFonts w:ascii="宋体" w:hAnsi="宋体" w:eastAsia="宋体" w:cs="宋体"/>
          <w:spacing w:val="-33"/>
          <w:sz w:val="20"/>
          <w:szCs w:val="20"/>
        </w:rPr>
        <w:t xml:space="preserve"> </w:t>
      </w:r>
      <w:r>
        <w:rPr>
          <w:rFonts w:ascii="宋体" w:hAnsi="宋体" w:eastAsia="宋体" w:cs="宋体"/>
          <w:b/>
          <w:bCs/>
          <w:spacing w:val="6"/>
          <w:sz w:val="20"/>
          <w:szCs w:val="20"/>
        </w:rPr>
        <w:t>3</w:t>
      </w:r>
      <w:r>
        <w:rPr>
          <w:rFonts w:ascii="宋体" w:hAnsi="宋体" w:eastAsia="宋体" w:cs="宋体"/>
          <w:spacing w:val="-37"/>
          <w:sz w:val="20"/>
          <w:szCs w:val="20"/>
        </w:rPr>
        <w:t xml:space="preserve"> </w:t>
      </w:r>
      <w:r>
        <w:rPr>
          <w:rFonts w:ascii="宋体" w:hAnsi="宋体" w:eastAsia="宋体" w:cs="宋体"/>
          <w:b/>
          <w:bCs/>
          <w:spacing w:val="6"/>
          <w:sz w:val="20"/>
          <w:szCs w:val="20"/>
        </w:rPr>
        <w:t>年。售后服务</w:t>
      </w:r>
      <w:r>
        <w:rPr>
          <w:rFonts w:ascii="宋体" w:hAnsi="宋体" w:eastAsia="宋体" w:cs="宋体"/>
          <w:sz w:val="20"/>
          <w:szCs w:val="20"/>
        </w:rPr>
        <w:t xml:space="preserve"> </w:t>
      </w:r>
      <w:r>
        <w:rPr>
          <w:rFonts w:ascii="宋体" w:hAnsi="宋体" w:eastAsia="宋体" w:cs="宋体"/>
          <w:b/>
          <w:bCs/>
          <w:spacing w:val="8"/>
          <w:sz w:val="20"/>
          <w:szCs w:val="20"/>
        </w:rPr>
        <w:t>要求及时，接到用户报修维护信息后</w:t>
      </w:r>
      <w:r>
        <w:rPr>
          <w:rFonts w:ascii="宋体" w:hAnsi="宋体" w:eastAsia="宋体" w:cs="宋体"/>
          <w:spacing w:val="-20"/>
          <w:sz w:val="20"/>
          <w:szCs w:val="20"/>
        </w:rPr>
        <w:t xml:space="preserve"> </w:t>
      </w:r>
      <w:r>
        <w:rPr>
          <w:rFonts w:ascii="宋体" w:hAnsi="宋体" w:eastAsia="宋体" w:cs="宋体"/>
          <w:b/>
          <w:bCs/>
          <w:spacing w:val="8"/>
          <w:sz w:val="20"/>
          <w:szCs w:val="20"/>
        </w:rPr>
        <w:t>1</w:t>
      </w:r>
      <w:r>
        <w:rPr>
          <w:rFonts w:ascii="宋体" w:hAnsi="宋体" w:eastAsia="宋体" w:cs="宋体"/>
          <w:spacing w:val="-34"/>
          <w:sz w:val="20"/>
          <w:szCs w:val="20"/>
        </w:rPr>
        <w:t xml:space="preserve"> </w:t>
      </w:r>
      <w:r>
        <w:rPr>
          <w:rFonts w:ascii="宋体" w:hAnsi="宋体" w:eastAsia="宋体" w:cs="宋体"/>
          <w:b/>
          <w:bCs/>
          <w:spacing w:val="8"/>
          <w:sz w:val="20"/>
          <w:szCs w:val="20"/>
        </w:rPr>
        <w:t>小时内予以</w:t>
      </w:r>
      <w:r>
        <w:rPr>
          <w:rFonts w:ascii="宋体" w:hAnsi="宋体" w:eastAsia="宋体" w:cs="宋体"/>
          <w:b/>
          <w:bCs/>
          <w:spacing w:val="7"/>
          <w:sz w:val="20"/>
          <w:szCs w:val="20"/>
        </w:rPr>
        <w:t>技术响应，2</w:t>
      </w:r>
      <w:r>
        <w:rPr>
          <w:rFonts w:ascii="宋体" w:hAnsi="宋体" w:eastAsia="宋体" w:cs="宋体"/>
          <w:spacing w:val="-31"/>
          <w:sz w:val="20"/>
          <w:szCs w:val="20"/>
        </w:rPr>
        <w:t xml:space="preserve"> </w:t>
      </w:r>
      <w:r>
        <w:rPr>
          <w:rFonts w:ascii="宋体" w:hAnsi="宋体" w:eastAsia="宋体" w:cs="宋体"/>
          <w:b/>
          <w:bCs/>
          <w:spacing w:val="7"/>
          <w:sz w:val="20"/>
          <w:szCs w:val="20"/>
        </w:rPr>
        <w:t>小时内到达学校</w:t>
      </w:r>
      <w:r>
        <w:rPr>
          <w:rFonts w:ascii="宋体" w:hAnsi="宋体" w:eastAsia="宋体" w:cs="宋体"/>
          <w:sz w:val="20"/>
          <w:szCs w:val="20"/>
        </w:rPr>
        <w:t xml:space="preserve"> </w:t>
      </w:r>
      <w:r>
        <w:rPr>
          <w:rFonts w:ascii="宋体" w:hAnsi="宋体" w:eastAsia="宋体" w:cs="宋体"/>
          <w:b/>
          <w:bCs/>
          <w:spacing w:val="6"/>
          <w:sz w:val="20"/>
          <w:szCs w:val="20"/>
        </w:rPr>
        <w:t>进行修复工作，在校</w:t>
      </w:r>
      <w:r>
        <w:rPr>
          <w:rFonts w:ascii="宋体" w:hAnsi="宋体" w:eastAsia="宋体" w:cs="宋体"/>
          <w:spacing w:val="-39"/>
          <w:sz w:val="20"/>
          <w:szCs w:val="20"/>
        </w:rPr>
        <w:t xml:space="preserve"> </w:t>
      </w:r>
      <w:r>
        <w:rPr>
          <w:rFonts w:ascii="宋体" w:hAnsi="宋体" w:eastAsia="宋体" w:cs="宋体"/>
          <w:b/>
          <w:bCs/>
          <w:spacing w:val="6"/>
          <w:sz w:val="20"/>
          <w:szCs w:val="20"/>
        </w:rPr>
        <w:t>4</w:t>
      </w:r>
      <w:r>
        <w:rPr>
          <w:rFonts w:ascii="宋体" w:hAnsi="宋体" w:eastAsia="宋体" w:cs="宋体"/>
          <w:spacing w:val="-32"/>
          <w:sz w:val="20"/>
          <w:szCs w:val="20"/>
        </w:rPr>
        <w:t xml:space="preserve"> </w:t>
      </w:r>
      <w:r>
        <w:rPr>
          <w:rFonts w:ascii="宋体" w:hAnsi="宋体" w:eastAsia="宋体" w:cs="宋体"/>
          <w:b/>
          <w:bCs/>
          <w:spacing w:val="6"/>
          <w:sz w:val="20"/>
          <w:szCs w:val="20"/>
        </w:rPr>
        <w:t>小时内如不能修复则提供备品备件。</w:t>
      </w:r>
    </w:p>
    <w:p w14:paraId="090D681E">
      <w:pPr>
        <w:spacing w:before="163" w:line="301" w:lineRule="auto"/>
        <w:ind w:left="477" w:right="1418" w:firstLine="1"/>
        <w:rPr>
          <w:rFonts w:ascii="宋体" w:hAnsi="宋体" w:eastAsia="宋体" w:cs="宋体"/>
          <w:sz w:val="20"/>
          <w:szCs w:val="20"/>
        </w:rPr>
      </w:pPr>
      <w:r>
        <w:rPr>
          <w:rFonts w:ascii="宋体" w:hAnsi="宋体" w:eastAsia="宋体" w:cs="宋体"/>
          <w:b/>
          <w:bCs/>
          <w:spacing w:val="3"/>
          <w:sz w:val="20"/>
          <w:szCs w:val="20"/>
        </w:rPr>
        <w:t>7)付款及履约保证金：本项目不设履约保证金，采购人在完成验收工作后</w:t>
      </w:r>
      <w:r>
        <w:rPr>
          <w:rFonts w:ascii="宋体" w:hAnsi="宋体" w:eastAsia="宋体" w:cs="宋体"/>
          <w:spacing w:val="-7"/>
          <w:sz w:val="20"/>
          <w:szCs w:val="20"/>
        </w:rPr>
        <w:t xml:space="preserve"> </w:t>
      </w:r>
      <w:r>
        <w:rPr>
          <w:rFonts w:ascii="宋体" w:hAnsi="宋体" w:eastAsia="宋体" w:cs="宋体"/>
          <w:b/>
          <w:bCs/>
          <w:spacing w:val="3"/>
          <w:sz w:val="20"/>
          <w:szCs w:val="20"/>
        </w:rPr>
        <w:t>15</w:t>
      </w:r>
      <w:r>
        <w:rPr>
          <w:rFonts w:ascii="宋体" w:hAnsi="宋体" w:eastAsia="宋体" w:cs="宋体"/>
          <w:spacing w:val="-35"/>
          <w:sz w:val="20"/>
          <w:szCs w:val="20"/>
        </w:rPr>
        <w:t xml:space="preserve"> </w:t>
      </w:r>
      <w:r>
        <w:rPr>
          <w:rFonts w:ascii="宋体" w:hAnsi="宋体" w:eastAsia="宋体" w:cs="宋体"/>
          <w:b/>
          <w:bCs/>
          <w:spacing w:val="3"/>
          <w:sz w:val="20"/>
          <w:szCs w:val="20"/>
        </w:rPr>
        <w:t>天内</w:t>
      </w:r>
      <w:r>
        <w:rPr>
          <w:rFonts w:ascii="宋体" w:hAnsi="宋体" w:eastAsia="宋体" w:cs="宋体"/>
          <w:sz w:val="20"/>
          <w:szCs w:val="20"/>
        </w:rPr>
        <w:t xml:space="preserve"> </w:t>
      </w:r>
      <w:r>
        <w:rPr>
          <w:rFonts w:ascii="宋体" w:hAnsi="宋体" w:eastAsia="宋体" w:cs="宋体"/>
          <w:b/>
          <w:bCs/>
          <w:spacing w:val="3"/>
          <w:sz w:val="20"/>
          <w:szCs w:val="20"/>
        </w:rPr>
        <w:t>一次性支付</w:t>
      </w:r>
      <w:r>
        <w:rPr>
          <w:rFonts w:ascii="宋体" w:hAnsi="宋体" w:eastAsia="宋体" w:cs="宋体"/>
          <w:spacing w:val="-25"/>
          <w:sz w:val="20"/>
          <w:szCs w:val="20"/>
        </w:rPr>
        <w:t xml:space="preserve"> </w:t>
      </w:r>
      <w:r>
        <w:rPr>
          <w:rFonts w:ascii="宋体" w:hAnsi="宋体" w:eastAsia="宋体" w:cs="宋体"/>
          <w:b/>
          <w:bCs/>
          <w:spacing w:val="3"/>
          <w:sz w:val="20"/>
          <w:szCs w:val="20"/>
        </w:rPr>
        <w:t>100%合同价款。</w:t>
      </w:r>
    </w:p>
    <w:p w14:paraId="4A5D70B8">
      <w:pPr>
        <w:spacing w:before="162" w:line="228" w:lineRule="auto"/>
        <w:ind w:left="474"/>
        <w:rPr>
          <w:rFonts w:ascii="宋体" w:hAnsi="宋体" w:eastAsia="宋体" w:cs="宋体"/>
          <w:sz w:val="20"/>
          <w:szCs w:val="20"/>
        </w:rPr>
      </w:pPr>
      <w:r>
        <w:rPr>
          <w:rFonts w:ascii="宋体" w:hAnsi="宋体" w:eastAsia="宋体" w:cs="宋体"/>
          <w:b/>
          <w:bCs/>
          <w:spacing w:val="3"/>
          <w:sz w:val="20"/>
          <w:szCs w:val="20"/>
        </w:rPr>
        <w:t>8)</w:t>
      </w:r>
      <w:r>
        <w:rPr>
          <w:rFonts w:ascii="宋体" w:hAnsi="宋体" w:eastAsia="宋体" w:cs="宋体"/>
          <w:spacing w:val="3"/>
          <w:sz w:val="20"/>
          <w:szCs w:val="20"/>
        </w:rPr>
        <w:t xml:space="preserve"> </w:t>
      </w:r>
      <w:r>
        <w:rPr>
          <w:rFonts w:ascii="宋体" w:hAnsi="宋体" w:eastAsia="宋体" w:cs="宋体"/>
          <w:b/>
          <w:bCs/>
          <w:spacing w:val="3"/>
          <w:sz w:val="20"/>
          <w:szCs w:val="20"/>
        </w:rPr>
        <w:t>验收安排：</w:t>
      </w:r>
    </w:p>
    <w:p w14:paraId="13A3F8F4">
      <w:pPr>
        <w:spacing w:before="165" w:line="225" w:lineRule="auto"/>
        <w:ind w:left="473"/>
        <w:rPr>
          <w:rFonts w:ascii="宋体" w:hAnsi="宋体" w:eastAsia="宋体" w:cs="宋体"/>
          <w:sz w:val="20"/>
          <w:szCs w:val="20"/>
        </w:rPr>
      </w:pPr>
      <w:r>
        <w:rPr>
          <w:rFonts w:ascii="宋体" w:hAnsi="宋体" w:eastAsia="宋体" w:cs="宋体"/>
          <w:b/>
          <w:bCs/>
          <w:spacing w:val="5"/>
          <w:sz w:val="20"/>
          <w:szCs w:val="20"/>
        </w:rPr>
        <w:t>①供货清单</w:t>
      </w:r>
    </w:p>
    <w:p w14:paraId="7F86ABC0">
      <w:pPr>
        <w:spacing w:before="164" w:line="227" w:lineRule="auto"/>
        <w:ind w:left="493"/>
        <w:rPr>
          <w:rFonts w:ascii="宋体" w:hAnsi="宋体" w:eastAsia="宋体" w:cs="宋体"/>
          <w:sz w:val="20"/>
          <w:szCs w:val="20"/>
        </w:rPr>
      </w:pPr>
      <w:r>
        <w:rPr>
          <w:rFonts w:ascii="宋体" w:hAnsi="宋体" w:eastAsia="宋体" w:cs="宋体"/>
          <w:b/>
          <w:bCs/>
          <w:spacing w:val="6"/>
          <w:sz w:val="20"/>
          <w:szCs w:val="20"/>
        </w:rPr>
        <w:t>中标人需要根据供货需求提供所有的供货清单。</w:t>
      </w:r>
    </w:p>
    <w:p w14:paraId="1B3C3FC5">
      <w:pPr>
        <w:spacing w:before="162" w:line="225" w:lineRule="auto"/>
        <w:ind w:left="472"/>
        <w:rPr>
          <w:rFonts w:ascii="宋体" w:hAnsi="宋体" w:eastAsia="宋体" w:cs="宋体"/>
          <w:sz w:val="20"/>
          <w:szCs w:val="20"/>
        </w:rPr>
      </w:pPr>
      <w:r>
        <w:rPr>
          <w:rFonts w:ascii="宋体" w:hAnsi="宋体" w:eastAsia="宋体" w:cs="宋体"/>
          <w:b/>
          <w:bCs/>
          <w:spacing w:val="6"/>
          <w:sz w:val="20"/>
          <w:szCs w:val="20"/>
        </w:rPr>
        <w:t>②设备安装、调测</w:t>
      </w:r>
      <w:r>
        <w:rPr>
          <w:rFonts w:ascii="宋体" w:hAnsi="宋体" w:eastAsia="宋体" w:cs="宋体"/>
          <w:b/>
          <w:bCs/>
          <w:spacing w:val="3"/>
          <w:sz w:val="20"/>
          <w:szCs w:val="20"/>
        </w:rPr>
        <w:t>由中标人提供设备以及其安装和调试，保证学生安全使用，采购人予以协助配合。</w:t>
      </w:r>
      <w:r>
        <w:rPr>
          <w:rFonts w:ascii="宋体" w:hAnsi="宋体" w:eastAsia="宋体" w:cs="宋体"/>
          <w:spacing w:val="14"/>
          <w:sz w:val="20"/>
          <w:szCs w:val="20"/>
        </w:rPr>
        <w:t xml:space="preserve"> </w:t>
      </w:r>
      <w:r>
        <w:rPr>
          <w:rFonts w:ascii="宋体" w:hAnsi="宋体" w:eastAsia="宋体" w:cs="宋体"/>
          <w:b/>
          <w:bCs/>
          <w:spacing w:val="7"/>
          <w:sz w:val="20"/>
          <w:szCs w:val="20"/>
        </w:rPr>
        <w:t>设备安装、调测所需工具、仪表及安装材料均由中标人提</w:t>
      </w:r>
      <w:r>
        <w:rPr>
          <w:rFonts w:ascii="宋体" w:hAnsi="宋体" w:eastAsia="宋体" w:cs="宋体"/>
          <w:b/>
          <w:bCs/>
          <w:spacing w:val="6"/>
          <w:sz w:val="20"/>
          <w:szCs w:val="20"/>
        </w:rPr>
        <w:t>供。</w:t>
      </w:r>
    </w:p>
    <w:p w14:paraId="6B33053C">
      <w:pPr>
        <w:spacing w:before="32" w:line="228" w:lineRule="auto"/>
        <w:ind w:left="20"/>
        <w:outlineLvl w:val="4"/>
        <w:rPr>
          <w:rFonts w:ascii="宋体" w:hAnsi="宋体" w:eastAsia="宋体" w:cs="宋体"/>
          <w:sz w:val="20"/>
          <w:szCs w:val="20"/>
        </w:rPr>
      </w:pPr>
      <w:r>
        <w:rPr>
          <w:rFonts w:ascii="宋体" w:hAnsi="宋体" w:eastAsia="宋体" w:cs="宋体"/>
          <w:b/>
          <w:bCs/>
          <w:spacing w:val="11"/>
          <w:sz w:val="20"/>
          <w:szCs w:val="20"/>
        </w:rPr>
        <w:t>9）</w:t>
      </w:r>
      <w:r>
        <w:rPr>
          <w:rFonts w:ascii="宋体" w:hAnsi="宋体" w:eastAsia="宋体" w:cs="宋体"/>
          <w:spacing w:val="11"/>
          <w:sz w:val="20"/>
          <w:szCs w:val="20"/>
        </w:rPr>
        <w:t xml:space="preserve"> </w:t>
      </w:r>
      <w:r>
        <w:rPr>
          <w:rFonts w:ascii="宋体" w:hAnsi="宋体" w:eastAsia="宋体" w:cs="宋体"/>
          <w:b/>
          <w:bCs/>
          <w:spacing w:val="11"/>
          <w:sz w:val="20"/>
          <w:szCs w:val="20"/>
        </w:rPr>
        <w:t>安全生产及文明施工要求</w:t>
      </w:r>
    </w:p>
    <w:p w14:paraId="6F37F003">
      <w:pPr>
        <w:spacing w:before="161" w:line="228" w:lineRule="auto"/>
        <w:ind w:left="20"/>
        <w:outlineLvl w:val="3"/>
        <w:rPr>
          <w:rFonts w:ascii="宋体" w:hAnsi="宋体" w:eastAsia="宋体" w:cs="宋体"/>
          <w:sz w:val="20"/>
          <w:szCs w:val="20"/>
        </w:rPr>
      </w:pPr>
      <w:r>
        <w:rPr>
          <w:rFonts w:ascii="宋体" w:hAnsi="宋体" w:eastAsia="宋体" w:cs="宋体"/>
          <w:b/>
          <w:bCs/>
          <w:spacing w:val="9"/>
          <w:sz w:val="20"/>
          <w:szCs w:val="20"/>
        </w:rPr>
        <w:t>9.1</w:t>
      </w:r>
      <w:r>
        <w:rPr>
          <w:rFonts w:ascii="宋体" w:hAnsi="宋体" w:eastAsia="宋体" w:cs="宋体"/>
          <w:spacing w:val="-15"/>
          <w:sz w:val="20"/>
          <w:szCs w:val="20"/>
        </w:rPr>
        <w:t xml:space="preserve"> </w:t>
      </w:r>
      <w:r>
        <w:rPr>
          <w:rFonts w:ascii="宋体" w:hAnsi="宋体" w:eastAsia="宋体" w:cs="宋体"/>
          <w:b/>
          <w:bCs/>
          <w:spacing w:val="9"/>
          <w:sz w:val="20"/>
          <w:szCs w:val="20"/>
        </w:rPr>
        <w:t>安全生产</w:t>
      </w:r>
    </w:p>
    <w:p w14:paraId="7A7A8893">
      <w:pPr>
        <w:spacing w:before="161" w:line="361" w:lineRule="auto"/>
        <w:ind w:left="38" w:right="889" w:hanging="18"/>
        <w:rPr>
          <w:rFonts w:ascii="宋体" w:hAnsi="宋体" w:eastAsia="宋体" w:cs="宋体"/>
          <w:sz w:val="20"/>
          <w:szCs w:val="20"/>
        </w:rPr>
      </w:pPr>
      <w:r>
        <w:rPr>
          <w:rFonts w:ascii="宋体" w:hAnsi="宋体" w:eastAsia="宋体" w:cs="宋体"/>
          <w:b/>
          <w:bCs/>
          <w:spacing w:val="4"/>
          <w:sz w:val="20"/>
          <w:szCs w:val="20"/>
        </w:rPr>
        <w:t>9.1.1</w:t>
      </w:r>
      <w:r>
        <w:rPr>
          <w:rFonts w:ascii="宋体" w:hAnsi="宋体" w:eastAsia="宋体" w:cs="宋体"/>
          <w:spacing w:val="-10"/>
          <w:sz w:val="20"/>
          <w:szCs w:val="20"/>
        </w:rPr>
        <w:t xml:space="preserve"> </w:t>
      </w:r>
      <w:r>
        <w:rPr>
          <w:rFonts w:ascii="宋体" w:hAnsi="宋体" w:eastAsia="宋体" w:cs="宋体"/>
          <w:b/>
          <w:bCs/>
          <w:spacing w:val="4"/>
          <w:sz w:val="20"/>
          <w:szCs w:val="20"/>
        </w:rPr>
        <w:t>中标人负责施工现场的安全管理工作，是施工现场的安全管理的责任单位。</w:t>
      </w:r>
      <w:r>
        <w:rPr>
          <w:rFonts w:ascii="宋体" w:hAnsi="宋体" w:eastAsia="宋体" w:cs="宋体"/>
          <w:sz w:val="20"/>
          <w:szCs w:val="20"/>
        </w:rPr>
        <w:t xml:space="preserve"> </w:t>
      </w:r>
      <w:r>
        <w:rPr>
          <w:rFonts w:ascii="宋体" w:hAnsi="宋体" w:eastAsia="宋体" w:cs="宋体"/>
          <w:b/>
          <w:bCs/>
          <w:spacing w:val="6"/>
          <w:sz w:val="20"/>
          <w:szCs w:val="20"/>
        </w:rPr>
        <w:t>中标人需建立安全生产保证体系，其相关文件报采购人备案。</w:t>
      </w:r>
    </w:p>
    <w:p w14:paraId="5D6EC6C9">
      <w:pPr>
        <w:spacing w:before="34" w:line="367" w:lineRule="auto"/>
        <w:ind w:left="20" w:right="959"/>
        <w:jc w:val="both"/>
        <w:rPr>
          <w:rFonts w:ascii="宋体" w:hAnsi="宋体" w:eastAsia="宋体" w:cs="宋体"/>
          <w:sz w:val="20"/>
          <w:szCs w:val="20"/>
        </w:rPr>
      </w:pPr>
      <w:r>
        <w:rPr>
          <w:rFonts w:ascii="宋体" w:hAnsi="宋体" w:eastAsia="宋体" w:cs="宋体"/>
          <w:b/>
          <w:bCs/>
          <w:spacing w:val="8"/>
          <w:sz w:val="20"/>
          <w:szCs w:val="20"/>
        </w:rPr>
        <w:t>9.1.2</w:t>
      </w:r>
      <w:r>
        <w:rPr>
          <w:rFonts w:ascii="宋体" w:hAnsi="宋体" w:eastAsia="宋体" w:cs="宋体"/>
          <w:spacing w:val="-20"/>
          <w:sz w:val="20"/>
          <w:szCs w:val="20"/>
        </w:rPr>
        <w:t xml:space="preserve"> </w:t>
      </w:r>
      <w:r>
        <w:rPr>
          <w:rFonts w:ascii="宋体" w:hAnsi="宋体" w:eastAsia="宋体" w:cs="宋体"/>
          <w:b/>
          <w:bCs/>
          <w:spacing w:val="8"/>
          <w:sz w:val="20"/>
          <w:szCs w:val="20"/>
        </w:rPr>
        <w:t>中标人要严格贯彻执行国家和本市颁发的有关安全生产的法律、法规，加</w:t>
      </w:r>
      <w:r>
        <w:rPr>
          <w:rFonts w:ascii="宋体" w:hAnsi="宋体" w:eastAsia="宋体" w:cs="宋体"/>
          <w:sz w:val="20"/>
          <w:szCs w:val="20"/>
        </w:rPr>
        <w:t xml:space="preserve"> </w:t>
      </w:r>
      <w:r>
        <w:rPr>
          <w:rFonts w:ascii="宋体" w:hAnsi="宋体" w:eastAsia="宋体" w:cs="宋体"/>
          <w:b/>
          <w:bCs/>
          <w:spacing w:val="4"/>
          <w:sz w:val="20"/>
          <w:szCs w:val="20"/>
        </w:rPr>
        <w:t>强</w:t>
      </w:r>
      <w:r>
        <w:rPr>
          <w:rFonts w:ascii="宋体" w:hAnsi="宋体" w:eastAsia="宋体" w:cs="宋体"/>
          <w:spacing w:val="39"/>
          <w:sz w:val="20"/>
          <w:szCs w:val="20"/>
        </w:rPr>
        <w:t xml:space="preserve"> </w:t>
      </w:r>
      <w:r>
        <w:rPr>
          <w:rFonts w:ascii="宋体" w:hAnsi="宋体" w:eastAsia="宋体" w:cs="宋体"/>
          <w:b/>
          <w:bCs/>
          <w:spacing w:val="4"/>
          <w:sz w:val="20"/>
          <w:szCs w:val="20"/>
        </w:rPr>
        <w:t>内部安全管理，落实各项消防及安全防护措施，确保本项目中不发生重大伤亡</w:t>
      </w:r>
      <w:r>
        <w:rPr>
          <w:rFonts w:ascii="宋体" w:hAnsi="宋体" w:eastAsia="宋体" w:cs="宋体"/>
          <w:sz w:val="20"/>
          <w:szCs w:val="20"/>
        </w:rPr>
        <w:t xml:space="preserve"> </w:t>
      </w:r>
      <w:r>
        <w:rPr>
          <w:rFonts w:ascii="宋体" w:hAnsi="宋体" w:eastAsia="宋体" w:cs="宋体"/>
          <w:b/>
          <w:bCs/>
          <w:spacing w:val="5"/>
          <w:sz w:val="20"/>
          <w:szCs w:val="20"/>
        </w:rPr>
        <w:t>和火</w:t>
      </w:r>
      <w:r>
        <w:rPr>
          <w:rFonts w:ascii="宋体" w:hAnsi="宋体" w:eastAsia="宋体" w:cs="宋体"/>
          <w:spacing w:val="5"/>
          <w:sz w:val="20"/>
          <w:szCs w:val="20"/>
        </w:rPr>
        <w:t xml:space="preserve"> </w:t>
      </w:r>
      <w:r>
        <w:rPr>
          <w:rFonts w:ascii="宋体" w:hAnsi="宋体" w:eastAsia="宋体" w:cs="宋体"/>
          <w:b/>
          <w:bCs/>
          <w:spacing w:val="5"/>
          <w:sz w:val="20"/>
          <w:szCs w:val="20"/>
        </w:rPr>
        <w:t>灾、爆炸事故。</w:t>
      </w:r>
    </w:p>
    <w:p w14:paraId="585D29E7">
      <w:pPr>
        <w:spacing w:before="33" w:line="368" w:lineRule="auto"/>
        <w:ind w:left="19" w:right="959" w:firstLine="1"/>
        <w:jc w:val="both"/>
        <w:rPr>
          <w:rFonts w:ascii="宋体" w:hAnsi="宋体" w:eastAsia="宋体" w:cs="宋体"/>
          <w:sz w:val="20"/>
          <w:szCs w:val="20"/>
        </w:rPr>
      </w:pPr>
      <w:r>
        <w:rPr>
          <w:rFonts w:ascii="宋体" w:hAnsi="宋体" w:eastAsia="宋体" w:cs="宋体"/>
          <w:b/>
          <w:bCs/>
          <w:spacing w:val="4"/>
          <w:sz w:val="20"/>
          <w:szCs w:val="20"/>
        </w:rPr>
        <w:t>9.1.3</w:t>
      </w:r>
      <w:r>
        <w:rPr>
          <w:rFonts w:ascii="宋体" w:hAnsi="宋体" w:eastAsia="宋体" w:cs="宋体"/>
          <w:spacing w:val="-12"/>
          <w:sz w:val="20"/>
          <w:szCs w:val="20"/>
        </w:rPr>
        <w:t xml:space="preserve"> </w:t>
      </w:r>
      <w:r>
        <w:rPr>
          <w:rFonts w:ascii="宋体" w:hAnsi="宋体" w:eastAsia="宋体" w:cs="宋体"/>
          <w:b/>
          <w:bCs/>
          <w:spacing w:val="4"/>
          <w:sz w:val="20"/>
          <w:szCs w:val="20"/>
        </w:rPr>
        <w:t>中标人要按照“安全自查，隐患自改、责任自负</w:t>
      </w:r>
      <w:r>
        <w:rPr>
          <w:rFonts w:ascii="宋体" w:hAnsi="宋体" w:eastAsia="宋体" w:cs="宋体"/>
          <w:spacing w:val="37"/>
          <w:sz w:val="20"/>
          <w:szCs w:val="20"/>
        </w:rPr>
        <w:t xml:space="preserve"> </w:t>
      </w:r>
      <w:r>
        <w:rPr>
          <w:rFonts w:ascii="宋体" w:hAnsi="宋体" w:eastAsia="宋体" w:cs="宋体"/>
          <w:b/>
          <w:bCs/>
          <w:spacing w:val="4"/>
          <w:sz w:val="20"/>
          <w:szCs w:val="20"/>
        </w:rPr>
        <w:t>”的原则加强对施工责任</w:t>
      </w:r>
      <w:r>
        <w:rPr>
          <w:rFonts w:ascii="宋体" w:hAnsi="宋体" w:eastAsia="宋体" w:cs="宋体"/>
          <w:sz w:val="20"/>
          <w:szCs w:val="20"/>
        </w:rPr>
        <w:t xml:space="preserve"> </w:t>
      </w:r>
      <w:r>
        <w:rPr>
          <w:rFonts w:ascii="宋体" w:hAnsi="宋体" w:eastAsia="宋体" w:cs="宋体"/>
          <w:b/>
          <w:bCs/>
          <w:spacing w:val="4"/>
          <w:sz w:val="20"/>
          <w:szCs w:val="20"/>
        </w:rPr>
        <w:t>区</w:t>
      </w:r>
      <w:r>
        <w:rPr>
          <w:rFonts w:ascii="宋体" w:hAnsi="宋体" w:eastAsia="宋体" w:cs="宋体"/>
          <w:spacing w:val="41"/>
          <w:sz w:val="20"/>
          <w:szCs w:val="20"/>
        </w:rPr>
        <w:t xml:space="preserve"> </w:t>
      </w:r>
      <w:r>
        <w:rPr>
          <w:rFonts w:ascii="宋体" w:hAnsi="宋体" w:eastAsia="宋体" w:cs="宋体"/>
          <w:b/>
          <w:bCs/>
          <w:spacing w:val="4"/>
          <w:sz w:val="20"/>
          <w:szCs w:val="20"/>
        </w:rPr>
        <w:t>的日常安全和消防检查。及时制止和处理各类违章违法行为。对查获的隐患要</w:t>
      </w:r>
      <w:r>
        <w:rPr>
          <w:rFonts w:ascii="宋体" w:hAnsi="宋体" w:eastAsia="宋体" w:cs="宋体"/>
          <w:sz w:val="20"/>
          <w:szCs w:val="20"/>
        </w:rPr>
        <w:t xml:space="preserve"> </w:t>
      </w:r>
      <w:r>
        <w:rPr>
          <w:rFonts w:ascii="宋体" w:hAnsi="宋体" w:eastAsia="宋体" w:cs="宋体"/>
          <w:b/>
          <w:bCs/>
          <w:spacing w:val="6"/>
          <w:sz w:val="20"/>
          <w:szCs w:val="20"/>
        </w:rPr>
        <w:t>及时</w:t>
      </w:r>
      <w:r>
        <w:rPr>
          <w:rFonts w:ascii="宋体" w:hAnsi="宋体" w:eastAsia="宋体" w:cs="宋体"/>
          <w:spacing w:val="6"/>
          <w:sz w:val="20"/>
          <w:szCs w:val="20"/>
        </w:rPr>
        <w:t xml:space="preserve"> </w:t>
      </w:r>
      <w:r>
        <w:rPr>
          <w:rFonts w:ascii="宋体" w:hAnsi="宋体" w:eastAsia="宋体" w:cs="宋体"/>
          <w:b/>
          <w:bCs/>
          <w:spacing w:val="6"/>
          <w:sz w:val="20"/>
          <w:szCs w:val="20"/>
        </w:rPr>
        <w:t>落实整改措施，消除安全隐患。</w:t>
      </w:r>
    </w:p>
    <w:p w14:paraId="5E385B6D">
      <w:pPr>
        <w:spacing w:before="31" w:line="372" w:lineRule="auto"/>
        <w:ind w:left="19" w:right="974" w:firstLine="1"/>
        <w:rPr>
          <w:rFonts w:ascii="宋体" w:hAnsi="宋体" w:eastAsia="宋体" w:cs="宋体"/>
          <w:sz w:val="20"/>
          <w:szCs w:val="20"/>
        </w:rPr>
      </w:pPr>
      <w:r>
        <w:rPr>
          <w:rFonts w:ascii="宋体" w:hAnsi="宋体" w:eastAsia="宋体" w:cs="宋体"/>
          <w:b/>
          <w:bCs/>
          <w:spacing w:val="17"/>
          <w:sz w:val="20"/>
          <w:szCs w:val="20"/>
        </w:rPr>
        <w:t>9.1.4</w:t>
      </w:r>
      <w:r>
        <w:rPr>
          <w:rFonts w:ascii="宋体" w:hAnsi="宋体" w:eastAsia="宋体" w:cs="宋体"/>
          <w:spacing w:val="17"/>
          <w:sz w:val="20"/>
          <w:szCs w:val="20"/>
        </w:rPr>
        <w:t xml:space="preserve"> </w:t>
      </w:r>
      <w:r>
        <w:rPr>
          <w:rFonts w:ascii="宋体" w:hAnsi="宋体" w:eastAsia="宋体" w:cs="宋体"/>
          <w:b/>
          <w:bCs/>
          <w:spacing w:val="17"/>
          <w:sz w:val="20"/>
          <w:szCs w:val="20"/>
        </w:rPr>
        <w:t>中标人因疏于安全施工、消防管理和各类安全设施配置不全等因素，</w:t>
      </w:r>
      <w:r>
        <w:rPr>
          <w:rFonts w:ascii="宋体" w:hAnsi="宋体" w:eastAsia="宋体" w:cs="宋体"/>
          <w:spacing w:val="3"/>
          <w:sz w:val="20"/>
          <w:szCs w:val="20"/>
        </w:rPr>
        <w:t xml:space="preserve">  </w:t>
      </w:r>
      <w:r>
        <w:rPr>
          <w:rFonts w:ascii="宋体" w:hAnsi="宋体" w:eastAsia="宋体" w:cs="宋体"/>
          <w:b/>
          <w:bCs/>
          <w:spacing w:val="27"/>
          <w:sz w:val="20"/>
          <w:szCs w:val="20"/>
        </w:rPr>
        <w:t>施工现场违章违法作业及施工期间所发生安全和消防事故并且造成人</w:t>
      </w:r>
      <w:r>
        <w:rPr>
          <w:rFonts w:ascii="宋体" w:hAnsi="宋体" w:eastAsia="宋体" w:cs="宋体"/>
          <w:b/>
          <w:bCs/>
          <w:spacing w:val="26"/>
          <w:sz w:val="20"/>
          <w:szCs w:val="20"/>
        </w:rPr>
        <w:t>员伤</w:t>
      </w:r>
      <w:r>
        <w:rPr>
          <w:rFonts w:ascii="宋体" w:hAnsi="宋体" w:eastAsia="宋体" w:cs="宋体"/>
          <w:sz w:val="20"/>
          <w:szCs w:val="20"/>
        </w:rPr>
        <w:t xml:space="preserve"> </w:t>
      </w:r>
      <w:r>
        <w:rPr>
          <w:rFonts w:ascii="宋体" w:hAnsi="宋体" w:eastAsia="宋体" w:cs="宋体"/>
          <w:b/>
          <w:bCs/>
          <w:spacing w:val="19"/>
          <w:sz w:val="20"/>
          <w:szCs w:val="20"/>
        </w:rPr>
        <w:t>亡的，</w:t>
      </w:r>
      <w:r>
        <w:rPr>
          <w:rFonts w:ascii="宋体" w:hAnsi="宋体" w:eastAsia="宋体" w:cs="宋体"/>
          <w:spacing w:val="-43"/>
          <w:sz w:val="20"/>
          <w:szCs w:val="20"/>
        </w:rPr>
        <w:t xml:space="preserve"> </w:t>
      </w:r>
      <w:r>
        <w:rPr>
          <w:rFonts w:ascii="宋体" w:hAnsi="宋体" w:eastAsia="宋体" w:cs="宋体"/>
          <w:b/>
          <w:bCs/>
          <w:spacing w:val="19"/>
          <w:sz w:val="20"/>
          <w:szCs w:val="20"/>
        </w:rPr>
        <w:t>中标人需立即组织抢救受伤人员、在</w:t>
      </w:r>
      <w:r>
        <w:rPr>
          <w:rFonts w:ascii="宋体" w:hAnsi="宋体" w:eastAsia="宋体" w:cs="宋体"/>
          <w:b/>
          <w:bCs/>
          <w:spacing w:val="18"/>
          <w:sz w:val="20"/>
          <w:szCs w:val="20"/>
        </w:rPr>
        <w:t>保护现场的同时，严格按安全事</w:t>
      </w:r>
      <w:r>
        <w:rPr>
          <w:rFonts w:ascii="宋体" w:hAnsi="宋体" w:eastAsia="宋体" w:cs="宋体"/>
          <w:sz w:val="20"/>
          <w:szCs w:val="20"/>
        </w:rPr>
        <w:t xml:space="preserve"> </w:t>
      </w:r>
      <w:r>
        <w:rPr>
          <w:rFonts w:ascii="宋体" w:hAnsi="宋体" w:eastAsia="宋体" w:cs="宋体"/>
          <w:b/>
          <w:bCs/>
          <w:spacing w:val="20"/>
          <w:sz w:val="20"/>
          <w:szCs w:val="20"/>
        </w:rPr>
        <w:t>故上报的规定及时限向当地劳动安全行政主管部门汇报，不得迟报瞒报。根</w:t>
      </w:r>
      <w:r>
        <w:rPr>
          <w:rFonts w:ascii="宋体" w:hAnsi="宋体" w:eastAsia="宋体" w:cs="宋体"/>
          <w:spacing w:val="10"/>
          <w:sz w:val="20"/>
          <w:szCs w:val="20"/>
        </w:rPr>
        <w:t xml:space="preserve"> </w:t>
      </w:r>
      <w:r>
        <w:rPr>
          <w:rFonts w:ascii="宋体" w:hAnsi="宋体" w:eastAsia="宋体" w:cs="宋体"/>
          <w:b/>
          <w:bCs/>
          <w:spacing w:val="19"/>
          <w:sz w:val="20"/>
          <w:szCs w:val="20"/>
        </w:rPr>
        <w:t>据安全行政主管部门要求，</w:t>
      </w:r>
      <w:r>
        <w:rPr>
          <w:rFonts w:ascii="宋体" w:hAnsi="宋体" w:eastAsia="宋体" w:cs="宋体"/>
          <w:spacing w:val="-47"/>
          <w:sz w:val="20"/>
          <w:szCs w:val="20"/>
        </w:rPr>
        <w:t xml:space="preserve"> </w:t>
      </w:r>
      <w:r>
        <w:rPr>
          <w:rFonts w:ascii="宋体" w:hAnsi="宋体" w:eastAsia="宋体" w:cs="宋体"/>
          <w:b/>
          <w:bCs/>
          <w:spacing w:val="19"/>
          <w:sz w:val="20"/>
          <w:szCs w:val="20"/>
        </w:rPr>
        <w:t>中标人需派专人组成事故</w:t>
      </w:r>
      <w:r>
        <w:rPr>
          <w:rFonts w:ascii="宋体" w:hAnsi="宋体" w:eastAsia="宋体" w:cs="宋体"/>
          <w:b/>
          <w:bCs/>
          <w:spacing w:val="18"/>
          <w:sz w:val="20"/>
          <w:szCs w:val="20"/>
        </w:rPr>
        <w:t>调查小组，并负责做好</w:t>
      </w:r>
      <w:r>
        <w:rPr>
          <w:rFonts w:ascii="宋体" w:hAnsi="宋体" w:eastAsia="宋体" w:cs="宋体"/>
          <w:sz w:val="20"/>
          <w:szCs w:val="20"/>
        </w:rPr>
        <w:t xml:space="preserve"> </w:t>
      </w:r>
      <w:r>
        <w:rPr>
          <w:rFonts w:ascii="宋体" w:hAnsi="宋体" w:eastAsia="宋体" w:cs="宋体"/>
          <w:b/>
          <w:bCs/>
          <w:spacing w:val="18"/>
          <w:sz w:val="20"/>
          <w:szCs w:val="20"/>
        </w:rPr>
        <w:t>安抚伤亡人员家属工作，</w:t>
      </w:r>
      <w:r>
        <w:rPr>
          <w:rFonts w:ascii="宋体" w:hAnsi="宋体" w:eastAsia="宋体" w:cs="宋体"/>
          <w:spacing w:val="-38"/>
          <w:sz w:val="20"/>
          <w:szCs w:val="20"/>
        </w:rPr>
        <w:t xml:space="preserve"> </w:t>
      </w:r>
      <w:r>
        <w:rPr>
          <w:rFonts w:ascii="宋体" w:hAnsi="宋体" w:eastAsia="宋体" w:cs="宋体"/>
          <w:b/>
          <w:bCs/>
          <w:spacing w:val="18"/>
          <w:sz w:val="20"/>
          <w:szCs w:val="20"/>
        </w:rPr>
        <w:t>事故损失及赔偿责任均有中标人负责。</w:t>
      </w:r>
    </w:p>
    <w:p w14:paraId="4E896E9E">
      <w:pPr>
        <w:spacing w:before="31" w:line="228" w:lineRule="auto"/>
        <w:ind w:left="20"/>
        <w:outlineLvl w:val="3"/>
        <w:rPr>
          <w:rFonts w:ascii="宋体" w:hAnsi="宋体" w:eastAsia="宋体" w:cs="宋体"/>
          <w:sz w:val="20"/>
          <w:szCs w:val="20"/>
        </w:rPr>
      </w:pPr>
      <w:r>
        <w:rPr>
          <w:rFonts w:ascii="宋体" w:hAnsi="宋体" w:eastAsia="宋体" w:cs="宋体"/>
          <w:b/>
          <w:bCs/>
          <w:spacing w:val="12"/>
          <w:sz w:val="20"/>
          <w:szCs w:val="20"/>
        </w:rPr>
        <w:t>9.2</w:t>
      </w:r>
      <w:r>
        <w:rPr>
          <w:rFonts w:ascii="宋体" w:hAnsi="宋体" w:eastAsia="宋体" w:cs="宋体"/>
          <w:spacing w:val="45"/>
          <w:sz w:val="20"/>
          <w:szCs w:val="20"/>
        </w:rPr>
        <w:t xml:space="preserve"> </w:t>
      </w:r>
      <w:r>
        <w:rPr>
          <w:rFonts w:ascii="宋体" w:hAnsi="宋体" w:eastAsia="宋体" w:cs="宋体"/>
          <w:b/>
          <w:bCs/>
          <w:spacing w:val="12"/>
          <w:sz w:val="20"/>
          <w:szCs w:val="20"/>
        </w:rPr>
        <w:t>文明施工要求</w:t>
      </w:r>
    </w:p>
    <w:p w14:paraId="598DECC7">
      <w:pPr>
        <w:spacing w:before="161" w:line="368" w:lineRule="auto"/>
        <w:ind w:left="20" w:right="974"/>
        <w:jc w:val="both"/>
        <w:rPr>
          <w:rFonts w:ascii="宋体" w:hAnsi="宋体" w:eastAsia="宋体" w:cs="宋体"/>
          <w:sz w:val="20"/>
          <w:szCs w:val="20"/>
        </w:rPr>
      </w:pPr>
      <w:r>
        <w:rPr>
          <w:rFonts w:ascii="宋体" w:hAnsi="宋体" w:eastAsia="宋体" w:cs="宋体"/>
          <w:b/>
          <w:bCs/>
          <w:spacing w:val="20"/>
          <w:sz w:val="20"/>
          <w:szCs w:val="20"/>
        </w:rPr>
        <w:t>9.2.1、中标人在项目管理和项目建设中需坚持社会效益第一，</w:t>
      </w:r>
      <w:r>
        <w:rPr>
          <w:rFonts w:ascii="宋体" w:hAnsi="宋体" w:eastAsia="宋体" w:cs="宋体"/>
          <w:spacing w:val="-36"/>
          <w:sz w:val="20"/>
          <w:szCs w:val="20"/>
        </w:rPr>
        <w:t xml:space="preserve"> </w:t>
      </w:r>
      <w:r>
        <w:rPr>
          <w:rFonts w:ascii="宋体" w:hAnsi="宋体" w:eastAsia="宋体" w:cs="宋体"/>
          <w:b/>
          <w:bCs/>
          <w:spacing w:val="20"/>
          <w:sz w:val="20"/>
          <w:szCs w:val="20"/>
        </w:rPr>
        <w:t>经济效益和</w:t>
      </w:r>
      <w:r>
        <w:rPr>
          <w:rFonts w:ascii="宋体" w:hAnsi="宋体" w:eastAsia="宋体" w:cs="宋体"/>
          <w:sz w:val="20"/>
          <w:szCs w:val="20"/>
        </w:rPr>
        <w:t xml:space="preserve"> </w:t>
      </w:r>
      <w:r>
        <w:rPr>
          <w:rFonts w:ascii="宋体" w:hAnsi="宋体" w:eastAsia="宋体" w:cs="宋体"/>
          <w:b/>
          <w:bCs/>
          <w:spacing w:val="21"/>
          <w:sz w:val="20"/>
          <w:szCs w:val="20"/>
        </w:rPr>
        <w:t>社会效益</w:t>
      </w:r>
      <w:r>
        <w:rPr>
          <w:rFonts w:ascii="宋体" w:hAnsi="宋体" w:eastAsia="宋体" w:cs="宋体"/>
          <w:spacing w:val="49"/>
          <w:sz w:val="20"/>
          <w:szCs w:val="20"/>
        </w:rPr>
        <w:t xml:space="preserve"> </w:t>
      </w:r>
      <w:r>
        <w:rPr>
          <w:rFonts w:ascii="宋体" w:hAnsi="宋体" w:eastAsia="宋体" w:cs="宋体"/>
          <w:b/>
          <w:bCs/>
          <w:spacing w:val="21"/>
          <w:sz w:val="20"/>
          <w:szCs w:val="20"/>
        </w:rPr>
        <w:t>相一致“方便人民生活，</w:t>
      </w:r>
      <w:r>
        <w:rPr>
          <w:rFonts w:ascii="宋体" w:hAnsi="宋体" w:eastAsia="宋体" w:cs="宋体"/>
          <w:spacing w:val="-51"/>
          <w:sz w:val="20"/>
          <w:szCs w:val="20"/>
        </w:rPr>
        <w:t xml:space="preserve"> </w:t>
      </w:r>
      <w:r>
        <w:rPr>
          <w:rFonts w:ascii="宋体" w:hAnsi="宋体" w:eastAsia="宋体" w:cs="宋体"/>
          <w:b/>
          <w:bCs/>
          <w:spacing w:val="21"/>
          <w:sz w:val="20"/>
          <w:szCs w:val="20"/>
        </w:rPr>
        <w:t>有利于发展生产、保护生态环境”的原</w:t>
      </w:r>
      <w:r>
        <w:rPr>
          <w:rFonts w:ascii="宋体" w:hAnsi="宋体" w:eastAsia="宋体" w:cs="宋体"/>
          <w:sz w:val="20"/>
          <w:szCs w:val="20"/>
        </w:rPr>
        <w:t xml:space="preserve"> </w:t>
      </w:r>
      <w:r>
        <w:rPr>
          <w:rFonts w:ascii="宋体" w:hAnsi="宋体" w:eastAsia="宋体" w:cs="宋体"/>
          <w:b/>
          <w:bCs/>
          <w:spacing w:val="17"/>
          <w:sz w:val="20"/>
          <w:szCs w:val="20"/>
        </w:rPr>
        <w:t>则，</w:t>
      </w:r>
      <w:r>
        <w:rPr>
          <w:rFonts w:ascii="宋体" w:hAnsi="宋体" w:eastAsia="宋体" w:cs="宋体"/>
          <w:spacing w:val="-42"/>
          <w:sz w:val="20"/>
          <w:szCs w:val="20"/>
        </w:rPr>
        <w:t xml:space="preserve"> </w:t>
      </w:r>
      <w:r>
        <w:rPr>
          <w:rFonts w:ascii="宋体" w:hAnsi="宋体" w:eastAsia="宋体" w:cs="宋体"/>
          <w:b/>
          <w:bCs/>
          <w:spacing w:val="17"/>
          <w:sz w:val="20"/>
          <w:szCs w:val="20"/>
        </w:rPr>
        <w:t>坚持便民、利</w:t>
      </w:r>
      <w:r>
        <w:rPr>
          <w:rFonts w:ascii="宋体" w:hAnsi="宋体" w:eastAsia="宋体" w:cs="宋体"/>
          <w:spacing w:val="62"/>
          <w:sz w:val="20"/>
          <w:szCs w:val="20"/>
        </w:rPr>
        <w:t xml:space="preserve"> </w:t>
      </w:r>
      <w:r>
        <w:rPr>
          <w:rFonts w:ascii="宋体" w:hAnsi="宋体" w:eastAsia="宋体" w:cs="宋体"/>
          <w:b/>
          <w:bCs/>
          <w:spacing w:val="17"/>
          <w:sz w:val="20"/>
          <w:szCs w:val="20"/>
        </w:rPr>
        <w:t>民、为民服务的宗旨。搞好设备安装中的文明施工。</w:t>
      </w:r>
    </w:p>
    <w:p w14:paraId="53D60189">
      <w:pPr>
        <w:spacing w:before="30" w:line="368" w:lineRule="auto"/>
        <w:ind w:left="19" w:right="761"/>
        <w:rPr>
          <w:rFonts w:ascii="宋体" w:hAnsi="宋体" w:eastAsia="宋体" w:cs="宋体"/>
          <w:sz w:val="20"/>
          <w:szCs w:val="20"/>
        </w:rPr>
      </w:pPr>
      <w:r>
        <w:rPr>
          <w:rFonts w:ascii="宋体" w:hAnsi="宋体" w:eastAsia="宋体" w:cs="宋体"/>
          <w:b/>
          <w:bCs/>
          <w:spacing w:val="20"/>
          <w:sz w:val="20"/>
          <w:szCs w:val="20"/>
        </w:rPr>
        <w:t>9.2.2、中标人要认真贯彻“建设单位负责，施工单位实施，</w:t>
      </w:r>
      <w:r>
        <w:rPr>
          <w:rFonts w:ascii="宋体" w:hAnsi="宋体" w:eastAsia="宋体" w:cs="宋体"/>
          <w:spacing w:val="-45"/>
          <w:sz w:val="20"/>
          <w:szCs w:val="20"/>
        </w:rPr>
        <w:t xml:space="preserve"> </w:t>
      </w:r>
      <w:r>
        <w:rPr>
          <w:rFonts w:ascii="宋体" w:hAnsi="宋体" w:eastAsia="宋体" w:cs="宋体"/>
          <w:b/>
          <w:bCs/>
          <w:spacing w:val="20"/>
          <w:sz w:val="20"/>
          <w:szCs w:val="20"/>
        </w:rPr>
        <w:t>地方政府监督”</w:t>
      </w:r>
      <w:r>
        <w:rPr>
          <w:rFonts w:ascii="宋体" w:hAnsi="宋体" w:eastAsia="宋体" w:cs="宋体"/>
          <w:sz w:val="20"/>
          <w:szCs w:val="20"/>
        </w:rPr>
        <w:t xml:space="preserve"> </w:t>
      </w:r>
      <w:r>
        <w:rPr>
          <w:rFonts w:ascii="宋体" w:hAnsi="宋体" w:eastAsia="宋体" w:cs="宋体"/>
          <w:b/>
          <w:bCs/>
          <w:spacing w:val="19"/>
          <w:sz w:val="20"/>
          <w:szCs w:val="20"/>
        </w:rPr>
        <w:t>的文明施工原则。现场建立文明施工管理小组，</w:t>
      </w:r>
      <w:r>
        <w:rPr>
          <w:rFonts w:ascii="宋体" w:hAnsi="宋体" w:eastAsia="宋体" w:cs="宋体"/>
          <w:spacing w:val="-56"/>
          <w:sz w:val="20"/>
          <w:szCs w:val="20"/>
        </w:rPr>
        <w:t xml:space="preserve"> </w:t>
      </w:r>
      <w:r>
        <w:rPr>
          <w:rFonts w:ascii="宋体" w:hAnsi="宋体" w:eastAsia="宋体" w:cs="宋体"/>
          <w:b/>
          <w:bCs/>
          <w:spacing w:val="19"/>
          <w:sz w:val="20"/>
          <w:szCs w:val="20"/>
        </w:rPr>
        <w:t>负责日常管理协调工作</w:t>
      </w:r>
      <w:r>
        <w:rPr>
          <w:rFonts w:ascii="宋体" w:hAnsi="宋体" w:eastAsia="宋体" w:cs="宋体"/>
          <w:b/>
          <w:bCs/>
          <w:spacing w:val="18"/>
          <w:sz w:val="20"/>
          <w:szCs w:val="20"/>
        </w:rPr>
        <w:t>，做</w:t>
      </w:r>
      <w:r>
        <w:rPr>
          <w:rFonts w:ascii="宋体" w:hAnsi="宋体" w:eastAsia="宋体" w:cs="宋体"/>
          <w:sz w:val="20"/>
          <w:szCs w:val="20"/>
        </w:rPr>
        <w:t xml:space="preserve">   </w:t>
      </w:r>
      <w:r>
        <w:rPr>
          <w:rFonts w:ascii="宋体" w:hAnsi="宋体" w:eastAsia="宋体" w:cs="宋体"/>
          <w:b/>
          <w:bCs/>
          <w:spacing w:val="18"/>
          <w:sz w:val="20"/>
          <w:szCs w:val="20"/>
        </w:rPr>
        <w:t>好设备安装现场的整洁与规范。</w:t>
      </w:r>
    </w:p>
    <w:p w14:paraId="7A745D5D">
      <w:pPr>
        <w:spacing w:before="32" w:line="302" w:lineRule="auto"/>
        <w:ind w:left="19" w:right="970"/>
        <w:outlineLvl w:val="4"/>
        <w:rPr>
          <w:rFonts w:ascii="宋体" w:hAnsi="宋体" w:eastAsia="宋体" w:cs="宋体"/>
          <w:sz w:val="20"/>
          <w:szCs w:val="20"/>
        </w:rPr>
      </w:pPr>
      <w:r>
        <w:rPr>
          <w:rFonts w:ascii="宋体" w:hAnsi="宋体" w:eastAsia="宋体" w:cs="宋体"/>
          <w:b/>
          <w:bCs/>
          <w:spacing w:val="20"/>
          <w:sz w:val="20"/>
          <w:szCs w:val="20"/>
        </w:rPr>
        <w:t>9.2.3、中标人在其施工大纲中应结合工程实际情况，</w:t>
      </w:r>
      <w:r>
        <w:rPr>
          <w:rFonts w:ascii="宋体" w:hAnsi="宋体" w:eastAsia="宋体" w:cs="宋体"/>
          <w:spacing w:val="-31"/>
          <w:sz w:val="20"/>
          <w:szCs w:val="20"/>
        </w:rPr>
        <w:t xml:space="preserve"> </w:t>
      </w:r>
      <w:r>
        <w:rPr>
          <w:rFonts w:ascii="宋体" w:hAnsi="宋体" w:eastAsia="宋体" w:cs="宋体"/>
          <w:b/>
          <w:bCs/>
          <w:spacing w:val="20"/>
          <w:sz w:val="20"/>
          <w:szCs w:val="20"/>
        </w:rPr>
        <w:t>制订出各项文明施工</w:t>
      </w:r>
      <w:r>
        <w:rPr>
          <w:rFonts w:ascii="宋体" w:hAnsi="宋体" w:eastAsia="宋体" w:cs="宋体"/>
          <w:sz w:val="20"/>
          <w:szCs w:val="20"/>
        </w:rPr>
        <w:t xml:space="preserve"> </w:t>
      </w:r>
      <w:r>
        <w:rPr>
          <w:rFonts w:ascii="宋体" w:hAnsi="宋体" w:eastAsia="宋体" w:cs="宋体"/>
          <w:b/>
          <w:bCs/>
          <w:spacing w:val="14"/>
          <w:sz w:val="20"/>
          <w:szCs w:val="20"/>
        </w:rPr>
        <w:t>措施，</w:t>
      </w:r>
      <w:r>
        <w:rPr>
          <w:rFonts w:ascii="宋体" w:hAnsi="宋体" w:eastAsia="宋体" w:cs="宋体"/>
          <w:spacing w:val="-46"/>
          <w:sz w:val="20"/>
          <w:szCs w:val="20"/>
        </w:rPr>
        <w:t xml:space="preserve"> </w:t>
      </w:r>
      <w:r>
        <w:rPr>
          <w:rFonts w:ascii="宋体" w:hAnsi="宋体" w:eastAsia="宋体" w:cs="宋体"/>
          <w:b/>
          <w:bCs/>
          <w:spacing w:val="14"/>
          <w:sz w:val="20"/>
          <w:szCs w:val="20"/>
        </w:rPr>
        <w:t>并落实如下有关要求：</w:t>
      </w:r>
    </w:p>
    <w:p w14:paraId="71DDDB32">
      <w:pPr>
        <w:spacing w:before="161" w:line="228" w:lineRule="auto"/>
        <w:ind w:left="20"/>
        <w:outlineLvl w:val="5"/>
        <w:rPr>
          <w:rFonts w:ascii="宋体" w:hAnsi="宋体" w:eastAsia="宋体" w:cs="宋体"/>
          <w:sz w:val="20"/>
          <w:szCs w:val="20"/>
        </w:rPr>
      </w:pPr>
      <w:r>
        <w:fldChar w:fldCharType="begin"/>
      </w:r>
      <w:r>
        <w:instrText xml:space="preserve"> HYPERLINK "9.2.3.1" </w:instrText>
      </w:r>
      <w:r>
        <w:fldChar w:fldCharType="separate"/>
      </w:r>
      <w:r>
        <w:rPr>
          <w:rFonts w:ascii="宋体" w:hAnsi="宋体" w:eastAsia="宋体" w:cs="宋体"/>
          <w:b/>
          <w:bCs/>
          <w:spacing w:val="17"/>
          <w:sz w:val="20"/>
          <w:szCs w:val="20"/>
        </w:rPr>
        <w:t>9.2.3.1</w:t>
      </w:r>
      <w:r>
        <w:rPr>
          <w:rFonts w:ascii="宋体" w:hAnsi="宋体" w:eastAsia="宋体" w:cs="宋体"/>
          <w:b/>
          <w:bCs/>
          <w:spacing w:val="17"/>
          <w:sz w:val="20"/>
          <w:szCs w:val="20"/>
        </w:rPr>
        <w:fldChar w:fldCharType="end"/>
      </w:r>
      <w:r>
        <w:rPr>
          <w:rFonts w:ascii="宋体" w:hAnsi="宋体" w:eastAsia="宋体" w:cs="宋体"/>
          <w:b/>
          <w:bCs/>
          <w:spacing w:val="17"/>
          <w:sz w:val="20"/>
          <w:szCs w:val="20"/>
        </w:rPr>
        <w:t>、施工现场所有施工管理、作业人员应配带胸卡上岗。</w:t>
      </w:r>
    </w:p>
    <w:p w14:paraId="744FDC1C">
      <w:pPr>
        <w:spacing w:before="160" w:line="227" w:lineRule="auto"/>
        <w:ind w:left="20"/>
        <w:outlineLvl w:val="5"/>
        <w:rPr>
          <w:rFonts w:ascii="宋体" w:hAnsi="宋体" w:eastAsia="宋体" w:cs="宋体"/>
          <w:sz w:val="20"/>
          <w:szCs w:val="20"/>
        </w:rPr>
      </w:pPr>
      <w:r>
        <w:fldChar w:fldCharType="begin"/>
      </w:r>
      <w:r>
        <w:instrText xml:space="preserve"> HYPERLINK "9.2.3.2" </w:instrText>
      </w:r>
      <w:r>
        <w:fldChar w:fldCharType="separate"/>
      </w:r>
      <w:r>
        <w:rPr>
          <w:rFonts w:ascii="宋体" w:hAnsi="宋体" w:eastAsia="宋体" w:cs="宋体"/>
          <w:b/>
          <w:bCs/>
          <w:spacing w:val="16"/>
          <w:sz w:val="20"/>
          <w:szCs w:val="20"/>
        </w:rPr>
        <w:t>9.2.3.2</w:t>
      </w:r>
      <w:r>
        <w:rPr>
          <w:rFonts w:ascii="宋体" w:hAnsi="宋体" w:eastAsia="宋体" w:cs="宋体"/>
          <w:b/>
          <w:bCs/>
          <w:spacing w:val="16"/>
          <w:sz w:val="20"/>
          <w:szCs w:val="20"/>
        </w:rPr>
        <w:fldChar w:fldCharType="end"/>
      </w:r>
      <w:r>
        <w:rPr>
          <w:rFonts w:ascii="宋体" w:hAnsi="宋体" w:eastAsia="宋体" w:cs="宋体"/>
          <w:b/>
          <w:bCs/>
          <w:spacing w:val="16"/>
          <w:sz w:val="20"/>
          <w:szCs w:val="20"/>
        </w:rPr>
        <w:t>、施工现场平面布置合理，</w:t>
      </w:r>
      <w:r>
        <w:rPr>
          <w:rFonts w:ascii="宋体" w:hAnsi="宋体" w:eastAsia="宋体" w:cs="宋体"/>
          <w:spacing w:val="-34"/>
          <w:sz w:val="20"/>
          <w:szCs w:val="20"/>
        </w:rPr>
        <w:t xml:space="preserve"> </w:t>
      </w:r>
      <w:r>
        <w:rPr>
          <w:rFonts w:ascii="宋体" w:hAnsi="宋体" w:eastAsia="宋体" w:cs="宋体"/>
          <w:b/>
          <w:bCs/>
          <w:spacing w:val="16"/>
          <w:sz w:val="20"/>
          <w:szCs w:val="20"/>
        </w:rPr>
        <w:t>各类材料、设备等做到有序堆放。</w:t>
      </w:r>
    </w:p>
    <w:p w14:paraId="432CF8EE">
      <w:pPr>
        <w:ind w:firstLine="306" w:firstLineChars="0"/>
      </w:pPr>
      <w:r>
        <w:rPr>
          <w:rFonts w:ascii="宋体" w:hAnsi="宋体" w:eastAsia="宋体" w:cs="宋体"/>
          <w:b/>
          <w:bCs/>
          <w:spacing w:val="18"/>
          <w:sz w:val="20"/>
          <w:szCs w:val="20"/>
        </w:rPr>
        <w:t>9.2.4、中标人负责施工区域的环境卫生，</w:t>
      </w:r>
      <w:r>
        <w:rPr>
          <w:rFonts w:ascii="宋体" w:hAnsi="宋体" w:eastAsia="宋体" w:cs="宋体"/>
          <w:b/>
          <w:bCs/>
          <w:spacing w:val="17"/>
          <w:sz w:val="20"/>
          <w:szCs w:val="20"/>
        </w:rPr>
        <w:t>建立完善有关规章制度，落实责任制。做到</w:t>
      </w:r>
      <w:r>
        <w:rPr>
          <w:rFonts w:ascii="宋体" w:hAnsi="宋体" w:eastAsia="宋体" w:cs="宋体"/>
          <w:sz w:val="20"/>
          <w:szCs w:val="20"/>
        </w:rPr>
        <w:t xml:space="preserve"> </w:t>
      </w:r>
      <w:r>
        <w:rPr>
          <w:rFonts w:ascii="宋体" w:hAnsi="宋体" w:eastAsia="宋体" w:cs="宋体"/>
          <w:b/>
          <w:bCs/>
          <w:spacing w:val="17"/>
          <w:sz w:val="20"/>
          <w:szCs w:val="20"/>
        </w:rPr>
        <w:t>“五小”生活设施齐全，</w:t>
      </w:r>
      <w:r>
        <w:rPr>
          <w:rFonts w:ascii="宋体" w:hAnsi="宋体" w:eastAsia="宋体" w:cs="宋体"/>
          <w:spacing w:val="-52"/>
          <w:sz w:val="20"/>
          <w:szCs w:val="20"/>
        </w:rPr>
        <w:t xml:space="preserve"> </w:t>
      </w:r>
      <w:r>
        <w:rPr>
          <w:rFonts w:ascii="宋体" w:hAnsi="宋体" w:eastAsia="宋体" w:cs="宋体"/>
          <w:b/>
          <w:bCs/>
          <w:spacing w:val="17"/>
          <w:sz w:val="20"/>
          <w:szCs w:val="20"/>
        </w:rPr>
        <w:t>符合规范要求。</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0B1C72"/>
    <w:multiLevelType w:val="singleLevel"/>
    <w:tmpl w:val="A90B1C72"/>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5NzZjNDk0NDQ0NGFlYmI1OWVmODIzNDJkMjZkN2UifQ=="/>
  </w:docVars>
  <w:rsids>
    <w:rsidRoot w:val="50125600"/>
    <w:rsid w:val="501256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customStyle="1" w:styleId="5">
    <w:name w:val="Table Text"/>
    <w:basedOn w:val="1"/>
    <w:semiHidden/>
    <w:qFormat/>
    <w:uiPriority w:val="0"/>
    <w:rPr>
      <w:rFonts w:ascii="宋体" w:hAnsi="宋体" w:eastAsia="宋体" w:cs="宋体"/>
      <w:sz w:val="20"/>
      <w:szCs w:val="20"/>
      <w:lang w:val="en-US" w:eastAsia="en-US" w:bidi="ar-SA"/>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7" Type="http://schemas.openxmlformats.org/officeDocument/2006/relationships/fontTable" Target="fontTable.xml"/><Relationship Id="rId156" Type="http://schemas.openxmlformats.org/officeDocument/2006/relationships/numbering" Target="numbering.xml"/><Relationship Id="rId155" Type="http://schemas.openxmlformats.org/officeDocument/2006/relationships/image" Target="media/image150.png"/><Relationship Id="rId154" Type="http://schemas.openxmlformats.org/officeDocument/2006/relationships/image" Target="media/image149.png"/><Relationship Id="rId153" Type="http://schemas.openxmlformats.org/officeDocument/2006/relationships/image" Target="media/image148.png"/><Relationship Id="rId152" Type="http://schemas.openxmlformats.org/officeDocument/2006/relationships/image" Target="media/image147.png"/><Relationship Id="rId151" Type="http://schemas.openxmlformats.org/officeDocument/2006/relationships/image" Target="media/image146.png"/><Relationship Id="rId150" Type="http://schemas.openxmlformats.org/officeDocument/2006/relationships/image" Target="media/image145.png"/><Relationship Id="rId15" Type="http://schemas.openxmlformats.org/officeDocument/2006/relationships/image" Target="media/image10.png"/><Relationship Id="rId149" Type="http://schemas.openxmlformats.org/officeDocument/2006/relationships/image" Target="media/image144.png"/><Relationship Id="rId148" Type="http://schemas.openxmlformats.org/officeDocument/2006/relationships/image" Target="media/image143.png"/><Relationship Id="rId147" Type="http://schemas.openxmlformats.org/officeDocument/2006/relationships/image" Target="media/image142.png"/><Relationship Id="rId146" Type="http://schemas.openxmlformats.org/officeDocument/2006/relationships/image" Target="media/image141.png"/><Relationship Id="rId145" Type="http://schemas.openxmlformats.org/officeDocument/2006/relationships/image" Target="media/image140.png"/><Relationship Id="rId144" Type="http://schemas.openxmlformats.org/officeDocument/2006/relationships/image" Target="media/image139.png"/><Relationship Id="rId143" Type="http://schemas.openxmlformats.org/officeDocument/2006/relationships/image" Target="media/image138.png"/><Relationship Id="rId142" Type="http://schemas.openxmlformats.org/officeDocument/2006/relationships/image" Target="media/image137.png"/><Relationship Id="rId141" Type="http://schemas.openxmlformats.org/officeDocument/2006/relationships/image" Target="media/image136.png"/><Relationship Id="rId140" Type="http://schemas.openxmlformats.org/officeDocument/2006/relationships/image" Target="media/image135.png"/><Relationship Id="rId14" Type="http://schemas.openxmlformats.org/officeDocument/2006/relationships/image" Target="media/image9.png"/><Relationship Id="rId139" Type="http://schemas.openxmlformats.org/officeDocument/2006/relationships/image" Target="media/image134.png"/><Relationship Id="rId138" Type="http://schemas.openxmlformats.org/officeDocument/2006/relationships/image" Target="media/image133.png"/><Relationship Id="rId137" Type="http://schemas.openxmlformats.org/officeDocument/2006/relationships/image" Target="media/image132.png"/><Relationship Id="rId136" Type="http://schemas.openxmlformats.org/officeDocument/2006/relationships/image" Target="media/image131.png"/><Relationship Id="rId135" Type="http://schemas.openxmlformats.org/officeDocument/2006/relationships/image" Target="media/image130.png"/><Relationship Id="rId134" Type="http://schemas.openxmlformats.org/officeDocument/2006/relationships/image" Target="media/image129.png"/><Relationship Id="rId133" Type="http://schemas.openxmlformats.org/officeDocument/2006/relationships/image" Target="media/image128.png"/><Relationship Id="rId132" Type="http://schemas.openxmlformats.org/officeDocument/2006/relationships/image" Target="media/image127.png"/><Relationship Id="rId131" Type="http://schemas.openxmlformats.org/officeDocument/2006/relationships/image" Target="media/image126.png"/><Relationship Id="rId130" Type="http://schemas.openxmlformats.org/officeDocument/2006/relationships/image" Target="media/image125.png"/><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2024-10-16T05:57:00Z</dcterms:created>
  <dc:creator>小班</dc:creator>
  <cp:lastModifiedBy>小班</cp:lastModifiedBy>
  <dcterms:modified xsi:type="dcterms:W3CDTF">2024-10-16T05:59:18Z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8167D3C2B3C54BB4A9121A9AD6839BA9_11</vt:lpwstr>
  </property>
</Properties>
</file>