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2E94" w:rsidRPr="00735819" w:rsidRDefault="00F13F0A" w:rsidP="00C26B1A">
      <w:pPr>
        <w:jc w:val="center"/>
        <w:rPr>
          <w:rFonts w:ascii="宋体" w:eastAsia="宋体" w:hAnsi="宋体"/>
          <w:b/>
          <w:bCs/>
          <w:color w:val="000000"/>
          <w:sz w:val="36"/>
          <w:szCs w:val="36"/>
        </w:rPr>
      </w:pPr>
      <w:r w:rsidRPr="00735819">
        <w:rPr>
          <w:rFonts w:ascii="宋体" w:eastAsia="宋体" w:hAnsi="宋体" w:hint="eastAsia"/>
          <w:b/>
          <w:bCs/>
          <w:color w:val="000000"/>
          <w:sz w:val="36"/>
          <w:szCs w:val="36"/>
        </w:rPr>
        <w:t>道路工程施</w:t>
      </w:r>
      <w:r w:rsidR="00380F7A">
        <w:rPr>
          <w:rFonts w:ascii="宋体" w:eastAsia="宋体" w:hAnsi="宋体" w:hint="eastAsia"/>
          <w:b/>
          <w:bCs/>
          <w:color w:val="000000"/>
          <w:sz w:val="36"/>
          <w:szCs w:val="36"/>
        </w:rPr>
        <w:t>工</w:t>
      </w:r>
      <w:r w:rsidRPr="00735819">
        <w:rPr>
          <w:rFonts w:ascii="宋体" w:eastAsia="宋体" w:hAnsi="宋体" w:hint="eastAsia"/>
          <w:b/>
          <w:bCs/>
          <w:color w:val="000000"/>
          <w:sz w:val="36"/>
          <w:szCs w:val="36"/>
        </w:rPr>
        <w:t>设计说明</w:t>
      </w:r>
    </w:p>
    <w:p w:rsidR="00F13F0A" w:rsidRPr="002E740B" w:rsidRDefault="00F13F0A" w:rsidP="00185D76">
      <w:pPr>
        <w:pStyle w:val="a3"/>
        <w:numPr>
          <w:ilvl w:val="0"/>
          <w:numId w:val="1"/>
        </w:numPr>
        <w:spacing w:line="380" w:lineRule="exact"/>
        <w:ind w:firstLineChars="0"/>
        <w:rPr>
          <w:rFonts w:ascii="宋体" w:eastAsia="宋体" w:hAnsi="宋体"/>
          <w:b/>
          <w:bCs/>
          <w:color w:val="000000"/>
          <w:sz w:val="30"/>
          <w:szCs w:val="30"/>
        </w:rPr>
      </w:pPr>
      <w:r w:rsidRPr="002E740B">
        <w:rPr>
          <w:rFonts w:ascii="宋体" w:eastAsia="宋体" w:hAnsi="宋体" w:hint="eastAsia"/>
          <w:b/>
          <w:bCs/>
          <w:color w:val="000000"/>
          <w:sz w:val="30"/>
          <w:szCs w:val="30"/>
        </w:rPr>
        <w:t>工程概况</w:t>
      </w:r>
    </w:p>
    <w:p w:rsidR="00F13F0A" w:rsidRPr="007A3669" w:rsidRDefault="0034127A" w:rsidP="007A3669">
      <w:pPr>
        <w:spacing w:line="380" w:lineRule="exact"/>
        <w:ind w:firstLineChars="200" w:firstLine="480"/>
        <w:rPr>
          <w:rFonts w:ascii="宋体" w:eastAsia="宋体" w:hAnsi="宋体"/>
          <w:bCs/>
          <w:color w:val="000000"/>
          <w:sz w:val="24"/>
          <w:szCs w:val="24"/>
        </w:rPr>
      </w:pPr>
      <w:r w:rsidRPr="007A3669">
        <w:rPr>
          <w:rFonts w:ascii="宋体" w:eastAsia="宋体" w:hAnsi="宋体" w:hint="eastAsia"/>
          <w:bCs/>
          <w:color w:val="000000"/>
          <w:sz w:val="24"/>
          <w:szCs w:val="24"/>
        </w:rPr>
        <w:t>纬三路位于朱家角镇工业园区内，是园区内企业车辆进出重要的东西向通道</w:t>
      </w:r>
      <w:r w:rsidR="00F13F0A" w:rsidRPr="007A3669">
        <w:rPr>
          <w:rFonts w:ascii="宋体" w:eastAsia="宋体" w:hAnsi="宋体" w:hint="eastAsia"/>
          <w:bCs/>
          <w:color w:val="000000"/>
          <w:sz w:val="24"/>
          <w:szCs w:val="24"/>
        </w:rPr>
        <w:t>。</w:t>
      </w:r>
      <w:r w:rsidRPr="007A3669">
        <w:rPr>
          <w:rFonts w:ascii="宋体" w:eastAsia="宋体" w:hAnsi="宋体" w:hint="eastAsia"/>
          <w:bCs/>
          <w:color w:val="000000"/>
          <w:sz w:val="24"/>
          <w:szCs w:val="24"/>
        </w:rPr>
        <w:t>纬三路现状水泥砼板破损严重，并且道路两侧企业林立，如敏归企业等，企业重载车辆较多，严重影响行车安全性及舒适度。本工程的实施对朱家角镇工业园区招商引资、改善园区内路容路貌有着重要意义。</w:t>
      </w:r>
    </w:p>
    <w:p w:rsidR="00F13F0A" w:rsidRPr="00F13F0A" w:rsidRDefault="00F13F0A" w:rsidP="00185D76">
      <w:pPr>
        <w:widowControl/>
        <w:spacing w:line="380" w:lineRule="exact"/>
        <w:jc w:val="left"/>
        <w:rPr>
          <w:rFonts w:ascii="宋体" w:eastAsia="宋体" w:hAnsi="宋体" w:cs="宋体"/>
          <w:kern w:val="0"/>
          <w:sz w:val="30"/>
          <w:szCs w:val="30"/>
        </w:rPr>
      </w:pPr>
      <w:r w:rsidRPr="00F13F0A">
        <w:rPr>
          <w:rFonts w:ascii="宋体" w:eastAsia="宋体" w:hAnsi="宋体" w:cs="宋体" w:hint="eastAsia"/>
          <w:b/>
          <w:bCs/>
          <w:color w:val="000000"/>
          <w:kern w:val="0"/>
          <w:sz w:val="30"/>
          <w:szCs w:val="30"/>
        </w:rPr>
        <w:t xml:space="preserve">二、设计依据 </w:t>
      </w:r>
    </w:p>
    <w:p w:rsidR="00F13F0A" w:rsidRPr="00F13F0A" w:rsidRDefault="00F13F0A" w:rsidP="00185D76">
      <w:pPr>
        <w:widowControl/>
        <w:spacing w:line="380" w:lineRule="exact"/>
        <w:jc w:val="left"/>
        <w:rPr>
          <w:rFonts w:ascii="宋体" w:eastAsia="宋体" w:hAnsi="宋体" w:cs="宋体"/>
          <w:kern w:val="0"/>
          <w:sz w:val="24"/>
          <w:szCs w:val="24"/>
        </w:rPr>
      </w:pPr>
      <w:r w:rsidRPr="00F13F0A">
        <w:rPr>
          <w:rFonts w:ascii="宋体" w:eastAsia="宋体" w:hAnsi="宋体" w:cs="宋体" w:hint="eastAsia"/>
          <w:bCs/>
          <w:color w:val="000000"/>
          <w:kern w:val="0"/>
          <w:sz w:val="24"/>
          <w:szCs w:val="24"/>
        </w:rPr>
        <w:t>1.《设计任务委托书》（上海市青浦区</w:t>
      </w:r>
      <w:r w:rsidR="00B22348">
        <w:rPr>
          <w:rFonts w:ascii="宋体" w:eastAsia="宋体" w:hAnsi="宋体" w:cs="宋体" w:hint="eastAsia"/>
          <w:bCs/>
          <w:color w:val="000000"/>
          <w:kern w:val="0"/>
          <w:sz w:val="24"/>
          <w:szCs w:val="24"/>
        </w:rPr>
        <w:t>朱家角</w:t>
      </w:r>
      <w:r w:rsidRPr="00F13F0A">
        <w:rPr>
          <w:rFonts w:ascii="宋体" w:eastAsia="宋体" w:hAnsi="宋体" w:cs="宋体" w:hint="eastAsia"/>
          <w:bCs/>
          <w:color w:val="000000"/>
          <w:kern w:val="0"/>
          <w:sz w:val="24"/>
          <w:szCs w:val="24"/>
        </w:rPr>
        <w:t>人民政府）；</w:t>
      </w:r>
    </w:p>
    <w:p w:rsidR="008403C9" w:rsidRDefault="00F13F0A" w:rsidP="00185D76">
      <w:pPr>
        <w:widowControl/>
        <w:spacing w:line="380" w:lineRule="exact"/>
        <w:jc w:val="left"/>
        <w:rPr>
          <w:rFonts w:ascii="宋体" w:eastAsia="宋体" w:hAnsi="宋体" w:cs="宋体"/>
          <w:bCs/>
          <w:color w:val="000000"/>
          <w:kern w:val="0"/>
          <w:sz w:val="24"/>
          <w:szCs w:val="24"/>
        </w:rPr>
      </w:pPr>
      <w:r w:rsidRPr="00F13F0A">
        <w:rPr>
          <w:rFonts w:ascii="宋体" w:eastAsia="宋体" w:hAnsi="宋体" w:cs="宋体" w:hint="eastAsia"/>
          <w:bCs/>
          <w:color w:val="000000"/>
          <w:kern w:val="0"/>
          <w:sz w:val="24"/>
          <w:szCs w:val="24"/>
        </w:rPr>
        <w:t>2.《</w:t>
      </w:r>
      <w:r w:rsidR="00B22348">
        <w:rPr>
          <w:rFonts w:ascii="宋体" w:eastAsia="宋体" w:hAnsi="宋体" w:cs="宋体" w:hint="eastAsia"/>
          <w:bCs/>
          <w:color w:val="000000"/>
          <w:kern w:val="0"/>
          <w:sz w:val="24"/>
          <w:szCs w:val="24"/>
        </w:rPr>
        <w:t>关于朱家角工业园区纬三路修缮工程可行性研究报告的批复》</w:t>
      </w:r>
      <w:r w:rsidR="00E55971">
        <w:rPr>
          <w:rFonts w:ascii="宋体" w:eastAsia="宋体" w:hAnsi="宋体" w:cs="宋体" w:hint="eastAsia"/>
          <w:bCs/>
          <w:color w:val="000000"/>
          <w:kern w:val="0"/>
          <w:sz w:val="24"/>
          <w:szCs w:val="24"/>
        </w:rPr>
        <w:t>；</w:t>
      </w:r>
    </w:p>
    <w:p w:rsidR="00E55971" w:rsidRDefault="00E55971"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3</w:t>
      </w:r>
      <w:r>
        <w:rPr>
          <w:rFonts w:ascii="宋体" w:eastAsia="宋体" w:hAnsi="宋体" w:cs="宋体"/>
          <w:bCs/>
          <w:color w:val="000000"/>
          <w:kern w:val="0"/>
          <w:sz w:val="24"/>
          <w:szCs w:val="24"/>
        </w:rPr>
        <w:t>.</w:t>
      </w:r>
      <w:r>
        <w:rPr>
          <w:rFonts w:ascii="宋体" w:eastAsia="宋体" w:hAnsi="宋体" w:cs="宋体" w:hint="eastAsia"/>
          <w:bCs/>
          <w:color w:val="000000"/>
          <w:kern w:val="0"/>
          <w:sz w:val="24"/>
          <w:szCs w:val="24"/>
        </w:rPr>
        <w:t>《青浦区朱家角镇总体规划暨土地利用总体规划（2</w:t>
      </w:r>
      <w:r>
        <w:rPr>
          <w:rFonts w:ascii="宋体" w:eastAsia="宋体" w:hAnsi="宋体" w:cs="宋体"/>
          <w:bCs/>
          <w:color w:val="000000"/>
          <w:kern w:val="0"/>
          <w:sz w:val="24"/>
          <w:szCs w:val="24"/>
        </w:rPr>
        <w:t>017-2035</w:t>
      </w:r>
      <w:r>
        <w:rPr>
          <w:rFonts w:ascii="宋体" w:eastAsia="宋体" w:hAnsi="宋体" w:cs="宋体" w:hint="eastAsia"/>
          <w:bCs/>
          <w:color w:val="000000"/>
          <w:kern w:val="0"/>
          <w:sz w:val="24"/>
          <w:szCs w:val="24"/>
        </w:rPr>
        <w:t>年）》；</w:t>
      </w:r>
    </w:p>
    <w:p w:rsidR="00E55971" w:rsidRPr="002E740B" w:rsidRDefault="00E55971" w:rsidP="00185D76">
      <w:pPr>
        <w:widowControl/>
        <w:spacing w:line="380" w:lineRule="exact"/>
        <w:jc w:val="left"/>
        <w:rPr>
          <w:rFonts w:ascii="宋体" w:eastAsia="宋体" w:hAnsi="宋体" w:cs="宋体"/>
          <w:kern w:val="0"/>
          <w:sz w:val="24"/>
          <w:szCs w:val="24"/>
        </w:rPr>
      </w:pPr>
      <w:r>
        <w:rPr>
          <w:rFonts w:ascii="宋体" w:eastAsia="宋体" w:hAnsi="宋体" w:cs="宋体" w:hint="eastAsia"/>
          <w:bCs/>
          <w:color w:val="000000"/>
          <w:kern w:val="0"/>
          <w:sz w:val="24"/>
          <w:szCs w:val="24"/>
        </w:rPr>
        <w:t>4</w:t>
      </w:r>
      <w:r>
        <w:rPr>
          <w:rFonts w:ascii="宋体" w:eastAsia="宋体" w:hAnsi="宋体" w:cs="宋体"/>
          <w:bCs/>
          <w:color w:val="000000"/>
          <w:kern w:val="0"/>
          <w:sz w:val="24"/>
          <w:szCs w:val="24"/>
        </w:rPr>
        <w:t>.</w:t>
      </w:r>
      <w:r>
        <w:rPr>
          <w:rFonts w:ascii="宋体" w:eastAsia="宋体" w:hAnsi="宋体" w:cs="宋体" w:hint="eastAsia"/>
          <w:bCs/>
          <w:color w:val="000000"/>
          <w:kern w:val="0"/>
          <w:sz w:val="24"/>
          <w:szCs w:val="24"/>
        </w:rPr>
        <w:t>《上海市青浦区总体规划暨土地利用总体规划（2</w:t>
      </w:r>
      <w:r>
        <w:rPr>
          <w:rFonts w:ascii="宋体" w:eastAsia="宋体" w:hAnsi="宋体" w:cs="宋体"/>
          <w:bCs/>
          <w:color w:val="000000"/>
          <w:kern w:val="0"/>
          <w:sz w:val="24"/>
          <w:szCs w:val="24"/>
        </w:rPr>
        <w:t>017-2035</w:t>
      </w:r>
      <w:r>
        <w:rPr>
          <w:rFonts w:ascii="宋体" w:eastAsia="宋体" w:hAnsi="宋体" w:cs="宋体" w:hint="eastAsia"/>
          <w:bCs/>
          <w:color w:val="000000"/>
          <w:kern w:val="0"/>
          <w:sz w:val="24"/>
          <w:szCs w:val="24"/>
        </w:rPr>
        <w:t>年）》；</w:t>
      </w:r>
      <w:bookmarkStart w:id="0" w:name="_GoBack"/>
      <w:bookmarkEnd w:id="0"/>
    </w:p>
    <w:p w:rsidR="00F13F0A" w:rsidRPr="002E740B" w:rsidRDefault="008F7A78" w:rsidP="00185D76">
      <w:pPr>
        <w:spacing w:line="380" w:lineRule="exact"/>
        <w:rPr>
          <w:rFonts w:ascii="宋体" w:eastAsia="宋体" w:hAnsi="宋体"/>
          <w:b/>
          <w:bCs/>
          <w:color w:val="000000"/>
          <w:sz w:val="30"/>
          <w:szCs w:val="30"/>
        </w:rPr>
      </w:pPr>
      <w:r>
        <w:rPr>
          <w:rFonts w:ascii="宋体" w:eastAsia="宋体" w:hAnsi="宋体" w:hint="eastAsia"/>
          <w:b/>
          <w:bCs/>
          <w:color w:val="000000"/>
          <w:sz w:val="30"/>
          <w:szCs w:val="30"/>
        </w:rPr>
        <w:t>三</w:t>
      </w:r>
      <w:r w:rsidR="00F13F0A" w:rsidRPr="002E740B">
        <w:rPr>
          <w:rFonts w:ascii="宋体" w:eastAsia="宋体" w:hAnsi="宋体" w:hint="eastAsia"/>
          <w:b/>
          <w:bCs/>
          <w:color w:val="000000"/>
          <w:sz w:val="30"/>
          <w:szCs w:val="30"/>
        </w:rPr>
        <w:t>、设计</w:t>
      </w:r>
      <w:r>
        <w:rPr>
          <w:rFonts w:ascii="宋体" w:eastAsia="宋体" w:hAnsi="宋体" w:hint="eastAsia"/>
          <w:b/>
          <w:bCs/>
          <w:color w:val="000000"/>
          <w:sz w:val="30"/>
          <w:szCs w:val="30"/>
        </w:rPr>
        <w:t>及施工</w:t>
      </w:r>
      <w:r w:rsidR="00F13F0A" w:rsidRPr="002E740B">
        <w:rPr>
          <w:rFonts w:ascii="宋体" w:eastAsia="宋体" w:hAnsi="宋体" w:hint="eastAsia"/>
          <w:b/>
          <w:bCs/>
          <w:color w:val="000000"/>
          <w:sz w:val="30"/>
          <w:szCs w:val="30"/>
        </w:rPr>
        <w:t>标准</w:t>
      </w:r>
    </w:p>
    <w:p w:rsidR="00F13F0A" w:rsidRPr="00B46885" w:rsidRDefault="00F13F0A" w:rsidP="00185D76">
      <w:pPr>
        <w:widowControl/>
        <w:spacing w:line="380" w:lineRule="exact"/>
        <w:jc w:val="left"/>
        <w:rPr>
          <w:rFonts w:ascii="宋体" w:eastAsia="宋体" w:hAnsi="宋体" w:cs="宋体"/>
          <w:b/>
          <w:bCs/>
          <w:color w:val="000000"/>
          <w:kern w:val="0"/>
          <w:sz w:val="24"/>
          <w:szCs w:val="24"/>
        </w:rPr>
      </w:pPr>
      <w:r w:rsidRPr="00B46885">
        <w:rPr>
          <w:rFonts w:ascii="宋体" w:eastAsia="宋体" w:hAnsi="宋体" w:cs="宋体" w:hint="eastAsia"/>
          <w:b/>
          <w:bCs/>
          <w:color w:val="000000"/>
          <w:kern w:val="0"/>
          <w:sz w:val="24"/>
          <w:szCs w:val="24"/>
        </w:rPr>
        <w:t>1</w:t>
      </w:r>
      <w:r w:rsidR="008F7A78">
        <w:rPr>
          <w:rFonts w:ascii="宋体" w:eastAsia="宋体" w:hAnsi="宋体" w:cs="宋体" w:hint="eastAsia"/>
          <w:b/>
          <w:bCs/>
          <w:color w:val="000000"/>
          <w:kern w:val="0"/>
          <w:sz w:val="24"/>
          <w:szCs w:val="24"/>
        </w:rPr>
        <w:t>、</w:t>
      </w:r>
      <w:r w:rsidRPr="00B46885">
        <w:rPr>
          <w:rFonts w:ascii="宋体" w:eastAsia="宋体" w:hAnsi="宋体" w:cs="宋体" w:hint="eastAsia"/>
          <w:b/>
          <w:bCs/>
          <w:color w:val="000000"/>
          <w:kern w:val="0"/>
          <w:sz w:val="24"/>
          <w:szCs w:val="24"/>
        </w:rPr>
        <w:t>采用规范</w:t>
      </w:r>
    </w:p>
    <w:p w:rsidR="00F13F0A" w:rsidRDefault="00F13F0A" w:rsidP="00185D76">
      <w:pPr>
        <w:widowControl/>
        <w:spacing w:line="380" w:lineRule="exact"/>
        <w:jc w:val="left"/>
        <w:rPr>
          <w:rFonts w:ascii="宋体" w:eastAsia="宋体" w:hAnsi="宋体" w:cs="宋体"/>
          <w:bCs/>
          <w:color w:val="000000"/>
          <w:kern w:val="0"/>
          <w:sz w:val="24"/>
          <w:szCs w:val="24"/>
        </w:rPr>
      </w:pPr>
      <w:r w:rsidRPr="00F13F0A">
        <w:rPr>
          <w:rFonts w:ascii="宋体" w:eastAsia="宋体" w:hAnsi="宋体" w:cs="宋体" w:hint="eastAsia"/>
          <w:bCs/>
          <w:color w:val="000000"/>
          <w:kern w:val="0"/>
          <w:sz w:val="24"/>
          <w:szCs w:val="24"/>
        </w:rPr>
        <w:t>1.《</w:t>
      </w:r>
      <w:r w:rsidR="00316ACA">
        <w:rPr>
          <w:rFonts w:ascii="宋体" w:eastAsia="宋体" w:hAnsi="宋体" w:cs="宋体" w:hint="eastAsia"/>
          <w:bCs/>
          <w:color w:val="000000"/>
          <w:kern w:val="0"/>
          <w:sz w:val="24"/>
          <w:szCs w:val="24"/>
        </w:rPr>
        <w:t>城镇化地区公路工程技术标准》</w:t>
      </w:r>
      <w:r w:rsidR="000B2FF8">
        <w:rPr>
          <w:rFonts w:ascii="宋体" w:eastAsia="宋体" w:hAnsi="宋体" w:cs="宋体" w:hint="eastAsia"/>
          <w:bCs/>
          <w:color w:val="000000"/>
          <w:kern w:val="0"/>
          <w:sz w:val="24"/>
          <w:szCs w:val="24"/>
        </w:rPr>
        <w:t xml:space="preserve"> </w:t>
      </w:r>
      <w:r w:rsidR="000B2FF8">
        <w:rPr>
          <w:rFonts w:ascii="宋体" w:eastAsia="宋体" w:hAnsi="宋体" w:cs="宋体"/>
          <w:bCs/>
          <w:color w:val="000000"/>
          <w:kern w:val="0"/>
          <w:sz w:val="24"/>
          <w:szCs w:val="24"/>
        </w:rPr>
        <w:t xml:space="preserve">        </w:t>
      </w:r>
      <w:r w:rsidR="00316ACA">
        <w:rPr>
          <w:rFonts w:ascii="宋体" w:eastAsia="宋体" w:hAnsi="宋体" w:cs="宋体" w:hint="eastAsia"/>
          <w:bCs/>
          <w:color w:val="000000"/>
          <w:kern w:val="0"/>
          <w:sz w:val="24"/>
          <w:szCs w:val="24"/>
        </w:rPr>
        <w:t>（</w:t>
      </w:r>
      <w:r w:rsidR="006E188F">
        <w:rPr>
          <w:rFonts w:ascii="宋体" w:eastAsia="宋体" w:hAnsi="宋体" w:cs="宋体"/>
          <w:bCs/>
          <w:color w:val="000000"/>
          <w:kern w:val="0"/>
          <w:sz w:val="24"/>
          <w:szCs w:val="24"/>
        </w:rPr>
        <w:t>JTG 2112-2021</w:t>
      </w:r>
      <w:r w:rsidR="00316ACA">
        <w:rPr>
          <w:rFonts w:ascii="宋体" w:eastAsia="宋体" w:hAnsi="宋体" w:cs="宋体" w:hint="eastAsia"/>
          <w:bCs/>
          <w:color w:val="000000"/>
          <w:kern w:val="0"/>
          <w:sz w:val="24"/>
          <w:szCs w:val="24"/>
        </w:rPr>
        <w:t>）</w:t>
      </w:r>
    </w:p>
    <w:p w:rsidR="00316ACA" w:rsidRDefault="00316ACA"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2</w:t>
      </w:r>
      <w:r>
        <w:rPr>
          <w:rFonts w:ascii="宋体" w:eastAsia="宋体" w:hAnsi="宋体" w:cs="宋体"/>
          <w:bCs/>
          <w:color w:val="000000"/>
          <w:kern w:val="0"/>
          <w:sz w:val="24"/>
          <w:szCs w:val="24"/>
        </w:rPr>
        <w:t>.</w:t>
      </w:r>
      <w:r>
        <w:rPr>
          <w:rFonts w:ascii="宋体" w:eastAsia="宋体" w:hAnsi="宋体" w:cs="宋体" w:hint="eastAsia"/>
          <w:bCs/>
          <w:color w:val="000000"/>
          <w:kern w:val="0"/>
          <w:sz w:val="24"/>
          <w:szCs w:val="24"/>
        </w:rPr>
        <w:t xml:space="preserve">《城镇道路养护技术规范》 </w:t>
      </w:r>
      <w:r>
        <w:rPr>
          <w:rFonts w:ascii="宋体" w:eastAsia="宋体" w:hAnsi="宋体" w:cs="宋体"/>
          <w:bCs/>
          <w:color w:val="000000"/>
          <w:kern w:val="0"/>
          <w:sz w:val="24"/>
          <w:szCs w:val="24"/>
        </w:rPr>
        <w:t xml:space="preserve"> </w:t>
      </w:r>
      <w:r w:rsidR="000B2FF8">
        <w:rPr>
          <w:rFonts w:ascii="宋体" w:eastAsia="宋体" w:hAnsi="宋体" w:cs="宋体"/>
          <w:bCs/>
          <w:color w:val="000000"/>
          <w:kern w:val="0"/>
          <w:sz w:val="24"/>
          <w:szCs w:val="24"/>
        </w:rPr>
        <w:t xml:space="preserve">             </w:t>
      </w:r>
      <w:r>
        <w:rPr>
          <w:rFonts w:ascii="宋体" w:eastAsia="宋体" w:hAnsi="宋体" w:cs="宋体" w:hint="eastAsia"/>
          <w:bCs/>
          <w:color w:val="000000"/>
          <w:kern w:val="0"/>
          <w:sz w:val="24"/>
          <w:szCs w:val="24"/>
        </w:rPr>
        <w:t>（C</w:t>
      </w:r>
      <w:r>
        <w:rPr>
          <w:rFonts w:ascii="宋体" w:eastAsia="宋体" w:hAnsi="宋体" w:cs="宋体"/>
          <w:bCs/>
          <w:color w:val="000000"/>
          <w:kern w:val="0"/>
          <w:sz w:val="24"/>
          <w:szCs w:val="24"/>
        </w:rPr>
        <w:t>JJ 36-2016</w:t>
      </w:r>
      <w:r>
        <w:rPr>
          <w:rFonts w:ascii="宋体" w:eastAsia="宋体" w:hAnsi="宋体" w:cs="宋体" w:hint="eastAsia"/>
          <w:bCs/>
          <w:color w:val="000000"/>
          <w:kern w:val="0"/>
          <w:sz w:val="24"/>
          <w:szCs w:val="24"/>
        </w:rPr>
        <w:t>）</w:t>
      </w:r>
    </w:p>
    <w:p w:rsidR="00316ACA" w:rsidRDefault="00316ACA"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3</w:t>
      </w:r>
      <w:r>
        <w:rPr>
          <w:rFonts w:ascii="宋体" w:eastAsia="宋体" w:hAnsi="宋体" w:cs="宋体"/>
          <w:bCs/>
          <w:color w:val="000000"/>
          <w:kern w:val="0"/>
          <w:sz w:val="24"/>
          <w:szCs w:val="24"/>
        </w:rPr>
        <w:t>.</w:t>
      </w:r>
      <w:r>
        <w:rPr>
          <w:rFonts w:ascii="宋体" w:eastAsia="宋体" w:hAnsi="宋体" w:cs="宋体" w:hint="eastAsia"/>
          <w:bCs/>
          <w:color w:val="000000"/>
          <w:kern w:val="0"/>
          <w:sz w:val="24"/>
          <w:szCs w:val="24"/>
        </w:rPr>
        <w:t xml:space="preserve">《城市道路工程设计规范》 </w:t>
      </w:r>
      <w:r>
        <w:rPr>
          <w:rFonts w:ascii="宋体" w:eastAsia="宋体" w:hAnsi="宋体" w:cs="宋体"/>
          <w:bCs/>
          <w:color w:val="000000"/>
          <w:kern w:val="0"/>
          <w:sz w:val="24"/>
          <w:szCs w:val="24"/>
        </w:rPr>
        <w:t xml:space="preserve"> </w:t>
      </w:r>
      <w:r w:rsidR="000B2FF8">
        <w:rPr>
          <w:rFonts w:ascii="宋体" w:eastAsia="宋体" w:hAnsi="宋体" w:cs="宋体"/>
          <w:bCs/>
          <w:color w:val="000000"/>
          <w:kern w:val="0"/>
          <w:sz w:val="24"/>
          <w:szCs w:val="24"/>
        </w:rPr>
        <w:t xml:space="preserve">             </w:t>
      </w:r>
      <w:r>
        <w:rPr>
          <w:rFonts w:ascii="宋体" w:eastAsia="宋体" w:hAnsi="宋体" w:cs="宋体" w:hint="eastAsia"/>
          <w:bCs/>
          <w:color w:val="000000"/>
          <w:kern w:val="0"/>
          <w:sz w:val="24"/>
          <w:szCs w:val="24"/>
        </w:rPr>
        <w:t xml:space="preserve"> C</w:t>
      </w:r>
      <w:r>
        <w:rPr>
          <w:rFonts w:ascii="宋体" w:eastAsia="宋体" w:hAnsi="宋体" w:cs="宋体"/>
          <w:bCs/>
          <w:color w:val="000000"/>
          <w:kern w:val="0"/>
          <w:sz w:val="24"/>
          <w:szCs w:val="24"/>
        </w:rPr>
        <w:t>JJ37-201</w:t>
      </w:r>
      <w:r w:rsidR="006E188F">
        <w:rPr>
          <w:rFonts w:ascii="宋体" w:eastAsia="宋体" w:hAnsi="宋体" w:cs="宋体"/>
          <w:bCs/>
          <w:color w:val="000000"/>
          <w:kern w:val="0"/>
          <w:sz w:val="24"/>
          <w:szCs w:val="24"/>
        </w:rPr>
        <w:t>9</w:t>
      </w:r>
    </w:p>
    <w:p w:rsidR="00316ACA" w:rsidRDefault="00316ACA"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bCs/>
          <w:color w:val="000000"/>
          <w:kern w:val="0"/>
          <w:sz w:val="24"/>
          <w:szCs w:val="24"/>
        </w:rPr>
        <w:t>4.</w:t>
      </w:r>
      <w:r>
        <w:rPr>
          <w:rFonts w:ascii="宋体" w:eastAsia="宋体" w:hAnsi="宋体" w:cs="宋体" w:hint="eastAsia"/>
          <w:bCs/>
          <w:color w:val="000000"/>
          <w:kern w:val="0"/>
          <w:sz w:val="24"/>
          <w:szCs w:val="24"/>
        </w:rPr>
        <w:t xml:space="preserve">《城市道路工程技术规范》 </w:t>
      </w:r>
      <w:r>
        <w:rPr>
          <w:rFonts w:ascii="宋体" w:eastAsia="宋体" w:hAnsi="宋体" w:cs="宋体"/>
          <w:bCs/>
          <w:color w:val="000000"/>
          <w:kern w:val="0"/>
          <w:sz w:val="24"/>
          <w:szCs w:val="24"/>
        </w:rPr>
        <w:t xml:space="preserve"> </w:t>
      </w:r>
      <w:r w:rsidR="000B2FF8">
        <w:rPr>
          <w:rFonts w:ascii="宋体" w:eastAsia="宋体" w:hAnsi="宋体" w:cs="宋体"/>
          <w:bCs/>
          <w:color w:val="000000"/>
          <w:kern w:val="0"/>
          <w:sz w:val="24"/>
          <w:szCs w:val="24"/>
        </w:rPr>
        <w:t xml:space="preserve">             </w:t>
      </w:r>
      <w:r>
        <w:rPr>
          <w:rFonts w:ascii="宋体" w:eastAsia="宋体" w:hAnsi="宋体" w:cs="宋体"/>
          <w:bCs/>
          <w:color w:val="000000"/>
          <w:kern w:val="0"/>
          <w:sz w:val="24"/>
          <w:szCs w:val="24"/>
        </w:rPr>
        <w:t xml:space="preserve"> GB51286-2018</w:t>
      </w:r>
    </w:p>
    <w:p w:rsidR="00316ACA" w:rsidRDefault="00316ACA"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bCs/>
          <w:color w:val="000000"/>
          <w:kern w:val="0"/>
          <w:sz w:val="24"/>
          <w:szCs w:val="24"/>
        </w:rPr>
        <w:t>5.</w:t>
      </w:r>
      <w:r>
        <w:rPr>
          <w:rFonts w:ascii="宋体" w:eastAsia="宋体" w:hAnsi="宋体" w:cs="宋体" w:hint="eastAsia"/>
          <w:bCs/>
          <w:color w:val="000000"/>
          <w:kern w:val="0"/>
          <w:sz w:val="24"/>
          <w:szCs w:val="24"/>
        </w:rPr>
        <w:t xml:space="preserve">《城市道路路线设计规范》 </w:t>
      </w:r>
      <w:r>
        <w:rPr>
          <w:rFonts w:ascii="宋体" w:eastAsia="宋体" w:hAnsi="宋体" w:cs="宋体"/>
          <w:bCs/>
          <w:color w:val="000000"/>
          <w:kern w:val="0"/>
          <w:sz w:val="24"/>
          <w:szCs w:val="24"/>
        </w:rPr>
        <w:t xml:space="preserve"> </w:t>
      </w:r>
      <w:r w:rsidR="000B2FF8">
        <w:rPr>
          <w:rFonts w:ascii="宋体" w:eastAsia="宋体" w:hAnsi="宋体" w:cs="宋体"/>
          <w:bCs/>
          <w:color w:val="000000"/>
          <w:kern w:val="0"/>
          <w:sz w:val="24"/>
          <w:szCs w:val="24"/>
        </w:rPr>
        <w:t xml:space="preserve">             </w:t>
      </w:r>
      <w:r>
        <w:rPr>
          <w:rFonts w:ascii="宋体" w:eastAsia="宋体" w:hAnsi="宋体" w:cs="宋体"/>
          <w:bCs/>
          <w:color w:val="000000"/>
          <w:kern w:val="0"/>
          <w:sz w:val="24"/>
          <w:szCs w:val="24"/>
        </w:rPr>
        <w:t xml:space="preserve"> CJJ193-2012</w:t>
      </w:r>
    </w:p>
    <w:p w:rsidR="00316ACA" w:rsidRDefault="00316ACA"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bCs/>
          <w:color w:val="000000"/>
          <w:kern w:val="0"/>
          <w:sz w:val="24"/>
          <w:szCs w:val="24"/>
        </w:rPr>
        <w:t>6.</w:t>
      </w:r>
      <w:r>
        <w:rPr>
          <w:rFonts w:ascii="宋体" w:eastAsia="宋体" w:hAnsi="宋体" w:cs="宋体" w:hint="eastAsia"/>
          <w:bCs/>
          <w:color w:val="000000"/>
          <w:kern w:val="0"/>
          <w:sz w:val="24"/>
          <w:szCs w:val="24"/>
        </w:rPr>
        <w:t xml:space="preserve">《城市道路路基设计规范》 </w:t>
      </w:r>
      <w:r>
        <w:rPr>
          <w:rFonts w:ascii="宋体" w:eastAsia="宋体" w:hAnsi="宋体" w:cs="宋体"/>
          <w:bCs/>
          <w:color w:val="000000"/>
          <w:kern w:val="0"/>
          <w:sz w:val="24"/>
          <w:szCs w:val="24"/>
        </w:rPr>
        <w:t xml:space="preserve"> </w:t>
      </w:r>
      <w:r w:rsidR="000B2FF8">
        <w:rPr>
          <w:rFonts w:ascii="宋体" w:eastAsia="宋体" w:hAnsi="宋体" w:cs="宋体"/>
          <w:bCs/>
          <w:color w:val="000000"/>
          <w:kern w:val="0"/>
          <w:sz w:val="24"/>
          <w:szCs w:val="24"/>
        </w:rPr>
        <w:t xml:space="preserve">             </w:t>
      </w:r>
      <w:r>
        <w:rPr>
          <w:rFonts w:ascii="宋体" w:eastAsia="宋体" w:hAnsi="宋体" w:cs="宋体"/>
          <w:bCs/>
          <w:color w:val="000000"/>
          <w:kern w:val="0"/>
          <w:sz w:val="24"/>
          <w:szCs w:val="24"/>
        </w:rPr>
        <w:t xml:space="preserve"> CJJ194-2013</w:t>
      </w:r>
    </w:p>
    <w:p w:rsidR="00316ACA" w:rsidRDefault="00316ACA"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bCs/>
          <w:color w:val="000000"/>
          <w:kern w:val="0"/>
          <w:sz w:val="24"/>
          <w:szCs w:val="24"/>
        </w:rPr>
        <w:t>7.</w:t>
      </w:r>
      <w:r>
        <w:rPr>
          <w:rFonts w:ascii="宋体" w:eastAsia="宋体" w:hAnsi="宋体" w:cs="宋体" w:hint="eastAsia"/>
          <w:bCs/>
          <w:color w:val="000000"/>
          <w:kern w:val="0"/>
          <w:sz w:val="24"/>
          <w:szCs w:val="24"/>
        </w:rPr>
        <w:t xml:space="preserve">《城镇道路路面设计规范》 </w:t>
      </w:r>
      <w:r>
        <w:rPr>
          <w:rFonts w:ascii="宋体" w:eastAsia="宋体" w:hAnsi="宋体" w:cs="宋体"/>
          <w:bCs/>
          <w:color w:val="000000"/>
          <w:kern w:val="0"/>
          <w:sz w:val="24"/>
          <w:szCs w:val="24"/>
        </w:rPr>
        <w:t xml:space="preserve"> </w:t>
      </w:r>
      <w:r w:rsidR="000B2FF8">
        <w:rPr>
          <w:rFonts w:ascii="宋体" w:eastAsia="宋体" w:hAnsi="宋体" w:cs="宋体"/>
          <w:bCs/>
          <w:color w:val="000000"/>
          <w:kern w:val="0"/>
          <w:sz w:val="24"/>
          <w:szCs w:val="24"/>
        </w:rPr>
        <w:t xml:space="preserve">             </w:t>
      </w:r>
      <w:r>
        <w:rPr>
          <w:rFonts w:ascii="宋体" w:eastAsia="宋体" w:hAnsi="宋体" w:cs="宋体"/>
          <w:bCs/>
          <w:color w:val="000000"/>
          <w:kern w:val="0"/>
          <w:sz w:val="24"/>
          <w:szCs w:val="24"/>
        </w:rPr>
        <w:t xml:space="preserve"> CJJ169-2012</w:t>
      </w:r>
    </w:p>
    <w:p w:rsidR="00316ACA" w:rsidRDefault="00316ACA"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bCs/>
          <w:color w:val="000000"/>
          <w:kern w:val="0"/>
          <w:sz w:val="24"/>
          <w:szCs w:val="24"/>
        </w:rPr>
        <w:t>8.</w:t>
      </w:r>
      <w:r>
        <w:rPr>
          <w:rFonts w:ascii="宋体" w:eastAsia="宋体" w:hAnsi="宋体" w:cs="宋体" w:hint="eastAsia"/>
          <w:bCs/>
          <w:color w:val="000000"/>
          <w:kern w:val="0"/>
          <w:sz w:val="24"/>
          <w:szCs w:val="24"/>
        </w:rPr>
        <w:t xml:space="preserve">《城市道路设计规程》 </w:t>
      </w:r>
      <w:r>
        <w:rPr>
          <w:rFonts w:ascii="宋体" w:eastAsia="宋体" w:hAnsi="宋体" w:cs="宋体"/>
          <w:bCs/>
          <w:color w:val="000000"/>
          <w:kern w:val="0"/>
          <w:sz w:val="24"/>
          <w:szCs w:val="24"/>
        </w:rPr>
        <w:t xml:space="preserve">     </w:t>
      </w:r>
      <w:r w:rsidR="000B2FF8">
        <w:rPr>
          <w:rFonts w:ascii="宋体" w:eastAsia="宋体" w:hAnsi="宋体" w:cs="宋体"/>
          <w:bCs/>
          <w:color w:val="000000"/>
          <w:kern w:val="0"/>
          <w:sz w:val="24"/>
          <w:szCs w:val="24"/>
        </w:rPr>
        <w:t xml:space="preserve">             </w:t>
      </w:r>
      <w:r>
        <w:rPr>
          <w:rFonts w:ascii="宋体" w:eastAsia="宋体" w:hAnsi="宋体" w:cs="宋体"/>
          <w:bCs/>
          <w:color w:val="000000"/>
          <w:kern w:val="0"/>
          <w:sz w:val="24"/>
          <w:szCs w:val="24"/>
        </w:rPr>
        <w:t xml:space="preserve"> DGJ08-2106-2012</w:t>
      </w:r>
    </w:p>
    <w:p w:rsidR="00316ACA" w:rsidRDefault="00316ACA"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bCs/>
          <w:color w:val="000000"/>
          <w:kern w:val="0"/>
          <w:sz w:val="24"/>
          <w:szCs w:val="24"/>
        </w:rPr>
        <w:t>9.</w:t>
      </w:r>
      <w:r>
        <w:rPr>
          <w:rFonts w:ascii="宋体" w:eastAsia="宋体" w:hAnsi="宋体" w:cs="宋体" w:hint="eastAsia"/>
          <w:bCs/>
          <w:color w:val="000000"/>
          <w:kern w:val="0"/>
          <w:sz w:val="24"/>
          <w:szCs w:val="24"/>
        </w:rPr>
        <w:t xml:space="preserve">《路面设计规范》 </w:t>
      </w:r>
      <w:r>
        <w:rPr>
          <w:rFonts w:ascii="宋体" w:eastAsia="宋体" w:hAnsi="宋体" w:cs="宋体"/>
          <w:bCs/>
          <w:color w:val="000000"/>
          <w:kern w:val="0"/>
          <w:sz w:val="24"/>
          <w:szCs w:val="24"/>
        </w:rPr>
        <w:t xml:space="preserve">          </w:t>
      </w:r>
      <w:r w:rsidR="000B2FF8">
        <w:rPr>
          <w:rFonts w:ascii="宋体" w:eastAsia="宋体" w:hAnsi="宋体" w:cs="宋体"/>
          <w:bCs/>
          <w:color w:val="000000"/>
          <w:kern w:val="0"/>
          <w:sz w:val="24"/>
          <w:szCs w:val="24"/>
        </w:rPr>
        <w:t xml:space="preserve">             </w:t>
      </w:r>
      <w:r>
        <w:rPr>
          <w:rFonts w:ascii="宋体" w:eastAsia="宋体" w:hAnsi="宋体" w:cs="宋体"/>
          <w:bCs/>
          <w:color w:val="000000"/>
          <w:kern w:val="0"/>
          <w:sz w:val="24"/>
          <w:szCs w:val="24"/>
        </w:rPr>
        <w:t>DG/TJ08-2131-2013</w:t>
      </w:r>
    </w:p>
    <w:p w:rsidR="00316ACA" w:rsidRDefault="00316ACA"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bCs/>
          <w:color w:val="000000"/>
          <w:kern w:val="0"/>
          <w:sz w:val="24"/>
          <w:szCs w:val="24"/>
        </w:rPr>
        <w:t>10.</w:t>
      </w:r>
      <w:r>
        <w:rPr>
          <w:rFonts w:ascii="宋体" w:eastAsia="宋体" w:hAnsi="宋体" w:cs="宋体" w:hint="eastAsia"/>
          <w:bCs/>
          <w:color w:val="000000"/>
          <w:kern w:val="0"/>
          <w:sz w:val="24"/>
          <w:szCs w:val="24"/>
        </w:rPr>
        <w:t xml:space="preserve">《道路路基设计规范》 </w:t>
      </w:r>
      <w:r>
        <w:rPr>
          <w:rFonts w:ascii="宋体" w:eastAsia="宋体" w:hAnsi="宋体" w:cs="宋体"/>
          <w:bCs/>
          <w:color w:val="000000"/>
          <w:kern w:val="0"/>
          <w:sz w:val="24"/>
          <w:szCs w:val="24"/>
        </w:rPr>
        <w:t xml:space="preserve">     </w:t>
      </w:r>
      <w:r w:rsidR="000B2FF8">
        <w:rPr>
          <w:rFonts w:ascii="宋体" w:eastAsia="宋体" w:hAnsi="宋体" w:cs="宋体"/>
          <w:bCs/>
          <w:color w:val="000000"/>
          <w:kern w:val="0"/>
          <w:sz w:val="24"/>
          <w:szCs w:val="24"/>
        </w:rPr>
        <w:t xml:space="preserve">             </w:t>
      </w:r>
      <w:r>
        <w:rPr>
          <w:rFonts w:ascii="宋体" w:eastAsia="宋体" w:hAnsi="宋体" w:cs="宋体"/>
          <w:bCs/>
          <w:color w:val="000000"/>
          <w:kern w:val="0"/>
          <w:sz w:val="24"/>
          <w:szCs w:val="24"/>
        </w:rPr>
        <w:t>DG/TJ08-2237-2017</w:t>
      </w:r>
    </w:p>
    <w:p w:rsidR="00316ACA" w:rsidRDefault="00316ACA"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bCs/>
          <w:color w:val="000000"/>
          <w:kern w:val="0"/>
          <w:sz w:val="24"/>
          <w:szCs w:val="24"/>
        </w:rPr>
        <w:t>11.</w:t>
      </w:r>
      <w:r>
        <w:rPr>
          <w:rFonts w:ascii="宋体" w:eastAsia="宋体" w:hAnsi="宋体" w:cs="宋体" w:hint="eastAsia"/>
          <w:bCs/>
          <w:color w:val="000000"/>
          <w:kern w:val="0"/>
          <w:sz w:val="24"/>
          <w:szCs w:val="24"/>
        </w:rPr>
        <w:t xml:space="preserve">《道路交通标志和标线》 </w:t>
      </w:r>
      <w:r>
        <w:rPr>
          <w:rFonts w:ascii="宋体" w:eastAsia="宋体" w:hAnsi="宋体" w:cs="宋体"/>
          <w:bCs/>
          <w:color w:val="000000"/>
          <w:kern w:val="0"/>
          <w:sz w:val="24"/>
          <w:szCs w:val="24"/>
        </w:rPr>
        <w:t xml:space="preserve"> </w:t>
      </w:r>
      <w:r w:rsidR="000B2FF8">
        <w:rPr>
          <w:rFonts w:ascii="宋体" w:eastAsia="宋体" w:hAnsi="宋体" w:cs="宋体"/>
          <w:bCs/>
          <w:color w:val="000000"/>
          <w:kern w:val="0"/>
          <w:sz w:val="24"/>
          <w:szCs w:val="24"/>
        </w:rPr>
        <w:t xml:space="preserve">              </w:t>
      </w:r>
      <w:r>
        <w:rPr>
          <w:rFonts w:ascii="宋体" w:eastAsia="宋体" w:hAnsi="宋体" w:cs="宋体"/>
          <w:bCs/>
          <w:color w:val="000000"/>
          <w:kern w:val="0"/>
          <w:sz w:val="24"/>
          <w:szCs w:val="24"/>
        </w:rPr>
        <w:t xml:space="preserve"> GB</w:t>
      </w:r>
      <w:r w:rsidR="004C2A52">
        <w:rPr>
          <w:rFonts w:ascii="宋体" w:eastAsia="宋体" w:hAnsi="宋体" w:cs="宋体"/>
          <w:bCs/>
          <w:color w:val="000000"/>
          <w:kern w:val="0"/>
          <w:sz w:val="24"/>
          <w:szCs w:val="24"/>
        </w:rPr>
        <w:t>5768-2009</w:t>
      </w:r>
    </w:p>
    <w:p w:rsidR="000B2FF8" w:rsidRDefault="000B2FF8"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bCs/>
          <w:color w:val="000000"/>
          <w:kern w:val="0"/>
          <w:sz w:val="24"/>
          <w:szCs w:val="24"/>
        </w:rPr>
        <w:t>12.</w:t>
      </w:r>
      <w:r>
        <w:rPr>
          <w:rFonts w:ascii="宋体" w:eastAsia="宋体" w:hAnsi="宋体" w:cs="宋体" w:hint="eastAsia"/>
          <w:bCs/>
          <w:color w:val="000000"/>
          <w:kern w:val="0"/>
          <w:sz w:val="24"/>
          <w:szCs w:val="24"/>
        </w:rPr>
        <w:t xml:space="preserve">《城市道路交通标志和标线设置规范》 </w:t>
      </w:r>
      <w:r>
        <w:rPr>
          <w:rFonts w:ascii="宋体" w:eastAsia="宋体" w:hAnsi="宋体" w:cs="宋体"/>
          <w:bCs/>
          <w:color w:val="000000"/>
          <w:kern w:val="0"/>
          <w:sz w:val="24"/>
          <w:szCs w:val="24"/>
        </w:rPr>
        <w:t xml:space="preserve">    GB51038-2015</w:t>
      </w:r>
    </w:p>
    <w:p w:rsidR="008D29C5" w:rsidRDefault="008D29C5"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bCs/>
          <w:color w:val="000000"/>
          <w:kern w:val="0"/>
          <w:sz w:val="24"/>
          <w:szCs w:val="24"/>
        </w:rPr>
        <w:t>13.</w:t>
      </w:r>
      <w:r>
        <w:rPr>
          <w:rFonts w:ascii="宋体" w:eastAsia="宋体" w:hAnsi="宋体" w:cs="宋体" w:hint="eastAsia"/>
          <w:bCs/>
          <w:color w:val="000000"/>
          <w:kern w:val="0"/>
          <w:sz w:val="24"/>
          <w:szCs w:val="24"/>
        </w:rPr>
        <w:t xml:space="preserve">《无障碍设计规范》 </w:t>
      </w:r>
      <w:r>
        <w:rPr>
          <w:rFonts w:ascii="宋体" w:eastAsia="宋体" w:hAnsi="宋体" w:cs="宋体"/>
          <w:bCs/>
          <w:color w:val="000000"/>
          <w:kern w:val="0"/>
          <w:sz w:val="24"/>
          <w:szCs w:val="24"/>
        </w:rPr>
        <w:t xml:space="preserve">                    GB50763-2012</w:t>
      </w:r>
    </w:p>
    <w:p w:rsidR="008D29C5" w:rsidRDefault="008D29C5"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bCs/>
          <w:color w:val="000000"/>
          <w:kern w:val="0"/>
          <w:sz w:val="24"/>
          <w:szCs w:val="24"/>
        </w:rPr>
        <w:t>14.</w:t>
      </w:r>
      <w:r>
        <w:rPr>
          <w:rFonts w:ascii="宋体" w:eastAsia="宋体" w:hAnsi="宋体" w:cs="宋体" w:hint="eastAsia"/>
          <w:bCs/>
          <w:color w:val="000000"/>
          <w:kern w:val="0"/>
          <w:sz w:val="24"/>
          <w:szCs w:val="24"/>
        </w:rPr>
        <w:t>《上海市城市道路与公路设计指导意见（试行）》（2</w:t>
      </w:r>
      <w:r>
        <w:rPr>
          <w:rFonts w:ascii="宋体" w:eastAsia="宋体" w:hAnsi="宋体" w:cs="宋体"/>
          <w:bCs/>
          <w:color w:val="000000"/>
          <w:kern w:val="0"/>
          <w:sz w:val="24"/>
          <w:szCs w:val="24"/>
        </w:rPr>
        <w:t>009.9</w:t>
      </w:r>
      <w:r>
        <w:rPr>
          <w:rFonts w:ascii="宋体" w:eastAsia="宋体" w:hAnsi="宋体" w:cs="宋体" w:hint="eastAsia"/>
          <w:bCs/>
          <w:color w:val="000000"/>
          <w:kern w:val="0"/>
          <w:sz w:val="24"/>
          <w:szCs w:val="24"/>
        </w:rPr>
        <w:t>）</w:t>
      </w:r>
    </w:p>
    <w:p w:rsidR="008D29C5" w:rsidRDefault="008D29C5"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1</w:t>
      </w:r>
      <w:r>
        <w:rPr>
          <w:rFonts w:ascii="宋体" w:eastAsia="宋体" w:hAnsi="宋体" w:cs="宋体"/>
          <w:bCs/>
          <w:color w:val="000000"/>
          <w:kern w:val="0"/>
          <w:sz w:val="24"/>
          <w:szCs w:val="24"/>
        </w:rPr>
        <w:t>5.</w:t>
      </w:r>
      <w:r>
        <w:rPr>
          <w:rFonts w:ascii="宋体" w:eastAsia="宋体" w:hAnsi="宋体" w:cs="宋体" w:hint="eastAsia"/>
          <w:bCs/>
          <w:color w:val="000000"/>
          <w:kern w:val="0"/>
          <w:sz w:val="24"/>
          <w:szCs w:val="24"/>
        </w:rPr>
        <w:t>《</w:t>
      </w:r>
      <w:r w:rsidR="008F7A78">
        <w:rPr>
          <w:rFonts w:ascii="宋体" w:eastAsia="宋体" w:hAnsi="宋体" w:cs="宋体" w:hint="eastAsia"/>
          <w:bCs/>
          <w:color w:val="000000"/>
          <w:kern w:val="0"/>
          <w:sz w:val="24"/>
          <w:szCs w:val="24"/>
        </w:rPr>
        <w:t xml:space="preserve">公路路面基层施工技术细则》 </w:t>
      </w:r>
      <w:r w:rsidR="008F7A78">
        <w:rPr>
          <w:rFonts w:ascii="宋体" w:eastAsia="宋体" w:hAnsi="宋体" w:cs="宋体"/>
          <w:bCs/>
          <w:color w:val="000000"/>
          <w:kern w:val="0"/>
          <w:sz w:val="24"/>
          <w:szCs w:val="24"/>
        </w:rPr>
        <w:t xml:space="preserve">         </w:t>
      </w:r>
      <w:r w:rsidR="008F7A78">
        <w:rPr>
          <w:rFonts w:ascii="宋体" w:eastAsia="宋体" w:hAnsi="宋体" w:cs="宋体" w:hint="eastAsia"/>
          <w:bCs/>
          <w:color w:val="000000"/>
          <w:kern w:val="0"/>
          <w:sz w:val="24"/>
          <w:szCs w:val="24"/>
        </w:rPr>
        <w:t>（</w:t>
      </w:r>
      <w:r w:rsidR="008F7A78">
        <w:rPr>
          <w:rFonts w:ascii="宋体" w:eastAsia="宋体" w:hAnsi="宋体" w:cs="宋体"/>
          <w:bCs/>
          <w:color w:val="000000"/>
          <w:kern w:val="0"/>
          <w:sz w:val="24"/>
          <w:szCs w:val="24"/>
        </w:rPr>
        <w:t>JTG/T F20-2015）</w:t>
      </w:r>
    </w:p>
    <w:p w:rsidR="008F7A78" w:rsidRDefault="008F7A78"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1</w:t>
      </w:r>
      <w:r>
        <w:rPr>
          <w:rFonts w:ascii="宋体" w:eastAsia="宋体" w:hAnsi="宋体" w:cs="宋体"/>
          <w:bCs/>
          <w:color w:val="000000"/>
          <w:kern w:val="0"/>
          <w:sz w:val="24"/>
          <w:szCs w:val="24"/>
        </w:rPr>
        <w:t>6.</w:t>
      </w:r>
      <w:r>
        <w:rPr>
          <w:rFonts w:ascii="宋体" w:eastAsia="宋体" w:hAnsi="宋体" w:cs="宋体" w:hint="eastAsia"/>
          <w:bCs/>
          <w:color w:val="000000"/>
          <w:kern w:val="0"/>
          <w:sz w:val="24"/>
          <w:szCs w:val="24"/>
        </w:rPr>
        <w:t xml:space="preserve">《公路路基施工技术规范》 </w:t>
      </w:r>
      <w:r>
        <w:rPr>
          <w:rFonts w:ascii="宋体" w:eastAsia="宋体" w:hAnsi="宋体" w:cs="宋体"/>
          <w:bCs/>
          <w:color w:val="000000"/>
          <w:kern w:val="0"/>
          <w:sz w:val="24"/>
          <w:szCs w:val="24"/>
        </w:rPr>
        <w:t xml:space="preserve">             </w:t>
      </w:r>
      <w:r>
        <w:rPr>
          <w:rFonts w:ascii="宋体" w:eastAsia="宋体" w:hAnsi="宋体" w:cs="宋体" w:hint="eastAsia"/>
          <w:bCs/>
          <w:color w:val="000000"/>
          <w:kern w:val="0"/>
          <w:sz w:val="24"/>
          <w:szCs w:val="24"/>
        </w:rPr>
        <w:t>（J</w:t>
      </w:r>
      <w:r>
        <w:rPr>
          <w:rFonts w:ascii="宋体" w:eastAsia="宋体" w:hAnsi="宋体" w:cs="宋体"/>
          <w:bCs/>
          <w:color w:val="000000"/>
          <w:kern w:val="0"/>
          <w:sz w:val="24"/>
          <w:szCs w:val="24"/>
        </w:rPr>
        <w:t>TG/T 3610-2019）</w:t>
      </w:r>
    </w:p>
    <w:p w:rsidR="008F7A78" w:rsidRDefault="008F7A78" w:rsidP="00185D76">
      <w:pPr>
        <w:widowControl/>
        <w:spacing w:line="380" w:lineRule="exact"/>
        <w:jc w:val="left"/>
        <w:rPr>
          <w:rFonts w:ascii="宋体" w:eastAsia="宋体" w:hAnsi="宋体" w:cs="宋体"/>
          <w:b/>
          <w:bCs/>
          <w:color w:val="000000"/>
          <w:kern w:val="0"/>
          <w:sz w:val="24"/>
          <w:szCs w:val="24"/>
        </w:rPr>
      </w:pPr>
      <w:r w:rsidRPr="008F7A78">
        <w:rPr>
          <w:rFonts w:ascii="宋体" w:eastAsia="宋体" w:hAnsi="宋体" w:cs="宋体" w:hint="eastAsia"/>
          <w:b/>
          <w:bCs/>
          <w:color w:val="000000"/>
          <w:kern w:val="0"/>
          <w:sz w:val="24"/>
          <w:szCs w:val="24"/>
        </w:rPr>
        <w:t>2、施工验收规范</w:t>
      </w:r>
    </w:p>
    <w:p w:rsidR="008F7A78" w:rsidRDefault="008F7A78" w:rsidP="00185D76">
      <w:pPr>
        <w:widowControl/>
        <w:spacing w:line="380" w:lineRule="exact"/>
        <w:jc w:val="left"/>
        <w:rPr>
          <w:rFonts w:ascii="宋体" w:eastAsia="宋体" w:hAnsi="宋体" w:cs="宋体"/>
          <w:bCs/>
          <w:color w:val="000000"/>
          <w:kern w:val="0"/>
          <w:sz w:val="24"/>
          <w:szCs w:val="24"/>
        </w:rPr>
      </w:pPr>
      <w:r w:rsidRPr="008F7A78">
        <w:rPr>
          <w:rFonts w:ascii="宋体" w:eastAsia="宋体" w:hAnsi="宋体" w:cs="宋体" w:hint="eastAsia"/>
          <w:bCs/>
          <w:color w:val="000000"/>
          <w:kern w:val="0"/>
          <w:sz w:val="24"/>
          <w:szCs w:val="24"/>
        </w:rPr>
        <w:t>（1）.</w:t>
      </w:r>
      <w:r>
        <w:rPr>
          <w:rFonts w:ascii="宋体" w:eastAsia="宋体" w:hAnsi="宋体" w:cs="宋体" w:hint="eastAsia"/>
          <w:bCs/>
          <w:color w:val="000000"/>
          <w:kern w:val="0"/>
          <w:sz w:val="24"/>
          <w:szCs w:val="24"/>
        </w:rPr>
        <w:t xml:space="preserve">《城镇道路工程施工与质量验收规范》 </w:t>
      </w:r>
      <w:r>
        <w:rPr>
          <w:rFonts w:ascii="宋体" w:eastAsia="宋体" w:hAnsi="宋体" w:cs="宋体"/>
          <w:bCs/>
          <w:color w:val="000000"/>
          <w:kern w:val="0"/>
          <w:sz w:val="24"/>
          <w:szCs w:val="24"/>
        </w:rPr>
        <w:t xml:space="preserve">          CJJ 1-20</w:t>
      </w:r>
      <w:r w:rsidR="006E188F">
        <w:rPr>
          <w:rFonts w:ascii="宋体" w:eastAsia="宋体" w:hAnsi="宋体" w:cs="宋体"/>
          <w:bCs/>
          <w:color w:val="000000"/>
          <w:kern w:val="0"/>
          <w:sz w:val="24"/>
          <w:szCs w:val="24"/>
        </w:rPr>
        <w:t>19</w:t>
      </w:r>
    </w:p>
    <w:p w:rsidR="008F7A78" w:rsidRDefault="008F7A78"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 xml:space="preserve">（2）.《道路、排水管道成品与半成品施工及验收规程》 </w:t>
      </w:r>
      <w:r>
        <w:rPr>
          <w:rFonts w:ascii="宋体" w:eastAsia="宋体" w:hAnsi="宋体" w:cs="宋体"/>
          <w:bCs/>
          <w:color w:val="000000"/>
          <w:kern w:val="0"/>
          <w:sz w:val="24"/>
          <w:szCs w:val="24"/>
        </w:rPr>
        <w:t>DG/TJ 08-87-2016</w:t>
      </w:r>
    </w:p>
    <w:p w:rsidR="008F7A78" w:rsidRPr="008F7A78" w:rsidRDefault="008F7A78"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w:t>
      </w:r>
      <w:r w:rsidR="00ED5AD8">
        <w:rPr>
          <w:rFonts w:ascii="宋体" w:eastAsia="宋体" w:hAnsi="宋体" w:cs="宋体"/>
          <w:bCs/>
          <w:color w:val="000000"/>
          <w:kern w:val="0"/>
          <w:sz w:val="24"/>
          <w:szCs w:val="24"/>
        </w:rPr>
        <w:t>3</w:t>
      </w:r>
      <w:r>
        <w:rPr>
          <w:rFonts w:ascii="宋体" w:eastAsia="宋体" w:hAnsi="宋体" w:cs="宋体" w:hint="eastAsia"/>
          <w:bCs/>
          <w:color w:val="000000"/>
          <w:kern w:val="0"/>
          <w:sz w:val="24"/>
          <w:szCs w:val="24"/>
        </w:rPr>
        <w:t>）.《公路养护工程质量检验评定标准 第一册 土建工程》  J</w:t>
      </w:r>
      <w:r>
        <w:rPr>
          <w:rFonts w:ascii="宋体" w:eastAsia="宋体" w:hAnsi="宋体" w:cs="宋体"/>
          <w:bCs/>
          <w:color w:val="000000"/>
          <w:kern w:val="0"/>
          <w:sz w:val="24"/>
          <w:szCs w:val="24"/>
        </w:rPr>
        <w:t>TG 5220-2020</w:t>
      </w:r>
    </w:p>
    <w:p w:rsidR="00DA3F20" w:rsidRDefault="008F7A78" w:rsidP="00185D76">
      <w:pPr>
        <w:widowControl/>
        <w:spacing w:line="380" w:lineRule="exact"/>
        <w:jc w:val="left"/>
        <w:rPr>
          <w:rFonts w:ascii="宋体" w:eastAsia="宋体" w:hAnsi="宋体"/>
          <w:b/>
          <w:bCs/>
          <w:color w:val="000000"/>
          <w:sz w:val="30"/>
          <w:szCs w:val="30"/>
        </w:rPr>
      </w:pPr>
      <w:r w:rsidRPr="008F7A78">
        <w:rPr>
          <w:rFonts w:ascii="宋体" w:eastAsia="宋体" w:hAnsi="宋体" w:hint="eastAsia"/>
          <w:b/>
          <w:bCs/>
          <w:color w:val="000000"/>
          <w:sz w:val="30"/>
          <w:szCs w:val="30"/>
        </w:rPr>
        <w:t>四、设计标准</w:t>
      </w:r>
    </w:p>
    <w:p w:rsidR="00AA2A0D" w:rsidRPr="00AA2A0D" w:rsidRDefault="00AA2A0D" w:rsidP="00185D76">
      <w:pPr>
        <w:widowControl/>
        <w:spacing w:line="380" w:lineRule="exact"/>
        <w:jc w:val="left"/>
        <w:rPr>
          <w:rFonts w:ascii="宋体" w:eastAsia="宋体" w:hAnsi="宋体" w:cs="宋体"/>
          <w:b/>
          <w:bCs/>
          <w:color w:val="000000"/>
          <w:kern w:val="0"/>
          <w:sz w:val="24"/>
          <w:szCs w:val="24"/>
        </w:rPr>
      </w:pPr>
      <w:r w:rsidRPr="00AA2A0D">
        <w:rPr>
          <w:rFonts w:ascii="宋体" w:eastAsia="宋体" w:hAnsi="宋体" w:cs="宋体" w:hint="eastAsia"/>
          <w:b/>
          <w:bCs/>
          <w:color w:val="000000"/>
          <w:kern w:val="0"/>
          <w:sz w:val="24"/>
          <w:szCs w:val="24"/>
        </w:rPr>
        <w:t>4</w:t>
      </w:r>
      <w:r w:rsidRPr="00AA2A0D">
        <w:rPr>
          <w:rFonts w:ascii="宋体" w:eastAsia="宋体" w:hAnsi="宋体" w:cs="宋体"/>
          <w:b/>
          <w:bCs/>
          <w:color w:val="000000"/>
          <w:kern w:val="0"/>
          <w:sz w:val="24"/>
          <w:szCs w:val="24"/>
        </w:rPr>
        <w:t>.1.</w:t>
      </w:r>
      <w:r w:rsidRPr="00AA2A0D">
        <w:rPr>
          <w:rFonts w:ascii="宋体" w:eastAsia="宋体" w:hAnsi="宋体" w:cs="宋体" w:hint="eastAsia"/>
          <w:b/>
          <w:bCs/>
          <w:color w:val="000000"/>
          <w:kern w:val="0"/>
          <w:sz w:val="24"/>
          <w:szCs w:val="24"/>
        </w:rPr>
        <w:t xml:space="preserve"> 设计标准</w:t>
      </w:r>
    </w:p>
    <w:p w:rsidR="00F13F0A" w:rsidRPr="00F13F0A" w:rsidRDefault="00F13F0A" w:rsidP="00185D76">
      <w:pPr>
        <w:widowControl/>
        <w:spacing w:line="380" w:lineRule="exact"/>
        <w:jc w:val="left"/>
        <w:rPr>
          <w:rFonts w:ascii="宋体" w:eastAsia="宋体" w:hAnsi="宋体" w:cs="宋体"/>
          <w:kern w:val="0"/>
          <w:sz w:val="24"/>
          <w:szCs w:val="24"/>
        </w:rPr>
      </w:pPr>
      <w:r w:rsidRPr="00F13F0A">
        <w:rPr>
          <w:rFonts w:ascii="宋体" w:eastAsia="宋体" w:hAnsi="宋体" w:cs="宋体" w:hint="eastAsia"/>
          <w:bCs/>
          <w:color w:val="000000"/>
          <w:kern w:val="0"/>
          <w:sz w:val="24"/>
          <w:szCs w:val="24"/>
        </w:rPr>
        <w:t>1.道路等级：农村公路</w:t>
      </w:r>
      <w:r w:rsidR="003A6B08">
        <w:rPr>
          <w:rFonts w:ascii="宋体" w:eastAsia="宋体" w:hAnsi="宋体" w:cs="宋体" w:hint="eastAsia"/>
          <w:bCs/>
          <w:color w:val="000000"/>
          <w:kern w:val="0"/>
          <w:sz w:val="24"/>
          <w:szCs w:val="24"/>
        </w:rPr>
        <w:t>四级城镇段，维持现状道路等级不变；</w:t>
      </w:r>
    </w:p>
    <w:p w:rsidR="00F13F0A" w:rsidRPr="00F13F0A" w:rsidRDefault="00F13F0A" w:rsidP="00185D76">
      <w:pPr>
        <w:widowControl/>
        <w:spacing w:line="380" w:lineRule="exact"/>
        <w:jc w:val="left"/>
        <w:rPr>
          <w:rFonts w:ascii="宋体" w:eastAsia="宋体" w:hAnsi="宋体" w:cs="宋体"/>
          <w:kern w:val="0"/>
          <w:sz w:val="24"/>
          <w:szCs w:val="24"/>
        </w:rPr>
      </w:pPr>
      <w:r w:rsidRPr="00F13F0A">
        <w:rPr>
          <w:rFonts w:ascii="宋体" w:eastAsia="宋体" w:hAnsi="宋体" w:cs="宋体" w:hint="eastAsia"/>
          <w:bCs/>
          <w:color w:val="000000"/>
          <w:kern w:val="0"/>
          <w:sz w:val="24"/>
          <w:szCs w:val="24"/>
        </w:rPr>
        <w:lastRenderedPageBreak/>
        <w:t>2.计算行车速度：</w:t>
      </w:r>
      <w:r w:rsidR="000B2FF8">
        <w:rPr>
          <w:rFonts w:ascii="宋体" w:eastAsia="宋体" w:hAnsi="宋体" w:cs="宋体"/>
          <w:bCs/>
          <w:color w:val="000000"/>
          <w:kern w:val="0"/>
          <w:sz w:val="24"/>
          <w:szCs w:val="24"/>
        </w:rPr>
        <w:t>40</w:t>
      </w:r>
      <w:r w:rsidRPr="00F13F0A">
        <w:rPr>
          <w:rFonts w:ascii="宋体" w:eastAsia="宋体" w:hAnsi="宋体" w:cs="宋体" w:hint="eastAsia"/>
          <w:bCs/>
          <w:color w:val="000000"/>
          <w:kern w:val="0"/>
          <w:sz w:val="24"/>
          <w:szCs w:val="24"/>
        </w:rPr>
        <w:t>km/h</w:t>
      </w:r>
      <w:r w:rsidR="003A6B08">
        <w:rPr>
          <w:rFonts w:ascii="宋体" w:eastAsia="宋体" w:hAnsi="宋体" w:cs="宋体" w:hint="eastAsia"/>
          <w:bCs/>
          <w:color w:val="000000"/>
          <w:kern w:val="0"/>
          <w:sz w:val="24"/>
          <w:szCs w:val="24"/>
        </w:rPr>
        <w:t>，维持现状不变；</w:t>
      </w:r>
    </w:p>
    <w:p w:rsidR="00F13F0A" w:rsidRPr="00F13F0A" w:rsidRDefault="00F13F0A" w:rsidP="00185D76">
      <w:pPr>
        <w:widowControl/>
        <w:spacing w:line="380" w:lineRule="exact"/>
        <w:jc w:val="left"/>
        <w:rPr>
          <w:rFonts w:ascii="宋体" w:eastAsia="宋体" w:hAnsi="宋体" w:cs="宋体"/>
          <w:kern w:val="0"/>
          <w:sz w:val="24"/>
          <w:szCs w:val="24"/>
        </w:rPr>
      </w:pPr>
      <w:r w:rsidRPr="00F13F0A">
        <w:rPr>
          <w:rFonts w:ascii="宋体" w:eastAsia="宋体" w:hAnsi="宋体" w:cs="宋体" w:hint="eastAsia"/>
          <w:bCs/>
          <w:color w:val="000000"/>
          <w:kern w:val="0"/>
          <w:sz w:val="24"/>
          <w:szCs w:val="24"/>
        </w:rPr>
        <w:t>3.荷载等级： BZZ-100标准车</w:t>
      </w:r>
    </w:p>
    <w:p w:rsidR="00F13F0A" w:rsidRDefault="00F13F0A" w:rsidP="00185D76">
      <w:pPr>
        <w:widowControl/>
        <w:spacing w:line="380" w:lineRule="exact"/>
        <w:jc w:val="left"/>
        <w:rPr>
          <w:rFonts w:ascii="宋体" w:eastAsia="宋体" w:hAnsi="宋体" w:cs="宋体"/>
          <w:bCs/>
          <w:color w:val="000000"/>
          <w:kern w:val="0"/>
          <w:sz w:val="24"/>
          <w:szCs w:val="24"/>
        </w:rPr>
      </w:pPr>
      <w:r w:rsidRPr="00F13F0A">
        <w:rPr>
          <w:rFonts w:ascii="宋体" w:eastAsia="宋体" w:hAnsi="宋体" w:cs="宋体" w:hint="eastAsia"/>
          <w:bCs/>
          <w:color w:val="000000"/>
          <w:kern w:val="0"/>
          <w:sz w:val="24"/>
          <w:szCs w:val="24"/>
        </w:rPr>
        <w:t xml:space="preserve">4.设计使用年限：水泥混凝土路面 </w:t>
      </w:r>
      <w:r w:rsidR="00120FB6">
        <w:rPr>
          <w:rFonts w:ascii="宋体" w:eastAsia="宋体" w:hAnsi="宋体" w:cs="宋体"/>
          <w:bCs/>
          <w:color w:val="000000"/>
          <w:kern w:val="0"/>
          <w:sz w:val="24"/>
          <w:szCs w:val="24"/>
        </w:rPr>
        <w:t>15</w:t>
      </w:r>
      <w:r w:rsidRPr="00F13F0A">
        <w:rPr>
          <w:rFonts w:ascii="宋体" w:eastAsia="宋体" w:hAnsi="宋体" w:cs="宋体" w:hint="eastAsia"/>
          <w:bCs/>
          <w:color w:val="000000"/>
          <w:kern w:val="0"/>
          <w:sz w:val="24"/>
          <w:szCs w:val="24"/>
        </w:rPr>
        <w:t>年。</w:t>
      </w:r>
    </w:p>
    <w:p w:rsidR="00EC6117" w:rsidRPr="00120FB6" w:rsidRDefault="00120FB6" w:rsidP="00185D76">
      <w:pPr>
        <w:widowControl/>
        <w:spacing w:line="380" w:lineRule="exact"/>
        <w:jc w:val="left"/>
        <w:rPr>
          <w:rFonts w:ascii="宋体" w:eastAsia="宋体" w:hAnsi="宋体" w:cs="宋体"/>
          <w:kern w:val="0"/>
          <w:sz w:val="24"/>
          <w:szCs w:val="24"/>
        </w:rPr>
      </w:pPr>
      <w:r>
        <w:rPr>
          <w:rFonts w:ascii="宋体" w:eastAsia="宋体" w:hAnsi="宋体" w:cs="宋体"/>
          <w:kern w:val="0"/>
          <w:sz w:val="24"/>
          <w:szCs w:val="24"/>
        </w:rPr>
        <w:t>5.</w:t>
      </w:r>
      <w:r w:rsidR="00EC6117">
        <w:rPr>
          <w:rFonts w:ascii="宋体" w:eastAsia="宋体" w:hAnsi="宋体" w:cs="宋体" w:hint="eastAsia"/>
          <w:kern w:val="0"/>
          <w:sz w:val="24"/>
          <w:szCs w:val="24"/>
        </w:rPr>
        <w:t>道路净空：机动车道</w:t>
      </w:r>
      <w:r w:rsidR="006956B5">
        <w:rPr>
          <w:rFonts w:ascii="宋体" w:eastAsia="宋体" w:hAnsi="宋体" w:cs="宋体"/>
          <w:kern w:val="0"/>
          <w:sz w:val="24"/>
          <w:szCs w:val="24"/>
        </w:rPr>
        <w:t>4.5</w:t>
      </w:r>
      <w:r w:rsidR="00EC6117">
        <w:rPr>
          <w:rFonts w:ascii="宋体" w:eastAsia="宋体" w:hAnsi="宋体" w:cs="宋体"/>
          <w:kern w:val="0"/>
          <w:sz w:val="24"/>
          <w:szCs w:val="24"/>
        </w:rPr>
        <w:t>m</w:t>
      </w:r>
      <w:r w:rsidR="00EC6117">
        <w:rPr>
          <w:rFonts w:ascii="宋体" w:eastAsia="宋体" w:hAnsi="宋体" w:cs="宋体" w:hint="eastAsia"/>
          <w:kern w:val="0"/>
          <w:sz w:val="24"/>
          <w:szCs w:val="24"/>
        </w:rPr>
        <w:t>，人行道</w:t>
      </w:r>
      <w:r w:rsidR="006956B5">
        <w:rPr>
          <w:rFonts w:ascii="宋体" w:eastAsia="宋体" w:hAnsi="宋体" w:cs="宋体"/>
          <w:kern w:val="0"/>
          <w:sz w:val="24"/>
          <w:szCs w:val="24"/>
        </w:rPr>
        <w:t>2.5</w:t>
      </w:r>
      <w:r w:rsidR="00EC6117">
        <w:rPr>
          <w:rFonts w:ascii="宋体" w:eastAsia="宋体" w:hAnsi="宋体" w:cs="宋体"/>
          <w:kern w:val="0"/>
          <w:sz w:val="24"/>
          <w:szCs w:val="24"/>
        </w:rPr>
        <w:t>m</w:t>
      </w:r>
      <w:r w:rsidR="00EC6117">
        <w:rPr>
          <w:rFonts w:ascii="宋体" w:eastAsia="宋体" w:hAnsi="宋体" w:cs="宋体" w:hint="eastAsia"/>
          <w:kern w:val="0"/>
          <w:sz w:val="24"/>
          <w:szCs w:val="24"/>
        </w:rPr>
        <w:t>；</w:t>
      </w:r>
    </w:p>
    <w:p w:rsidR="00F13F0A" w:rsidRPr="00B46885" w:rsidRDefault="00AA2A0D" w:rsidP="00185D76">
      <w:pPr>
        <w:widowControl/>
        <w:spacing w:line="380" w:lineRule="exact"/>
        <w:jc w:val="left"/>
        <w:rPr>
          <w:rFonts w:ascii="宋体" w:eastAsia="宋体" w:hAnsi="宋体" w:cs="宋体"/>
          <w:b/>
          <w:bCs/>
          <w:color w:val="000000"/>
          <w:kern w:val="0"/>
          <w:sz w:val="24"/>
          <w:szCs w:val="24"/>
        </w:rPr>
      </w:pPr>
      <w:r>
        <w:rPr>
          <w:rFonts w:ascii="宋体" w:eastAsia="宋体" w:hAnsi="宋体" w:cs="宋体"/>
          <w:b/>
          <w:bCs/>
          <w:color w:val="000000"/>
          <w:kern w:val="0"/>
          <w:sz w:val="24"/>
          <w:szCs w:val="24"/>
        </w:rPr>
        <w:t>4</w:t>
      </w:r>
      <w:r w:rsidR="00F13F0A" w:rsidRPr="00B46885">
        <w:rPr>
          <w:rFonts w:ascii="宋体" w:eastAsia="宋体" w:hAnsi="宋体" w:cs="宋体" w:hint="eastAsia"/>
          <w:b/>
          <w:bCs/>
          <w:color w:val="000000"/>
          <w:kern w:val="0"/>
          <w:sz w:val="24"/>
          <w:szCs w:val="24"/>
        </w:rPr>
        <w:t>.</w:t>
      </w:r>
      <w:r>
        <w:rPr>
          <w:rFonts w:ascii="宋体" w:eastAsia="宋体" w:hAnsi="宋体" w:cs="宋体"/>
          <w:b/>
          <w:bCs/>
          <w:color w:val="000000"/>
          <w:kern w:val="0"/>
          <w:sz w:val="24"/>
          <w:szCs w:val="24"/>
        </w:rPr>
        <w:t>2</w:t>
      </w:r>
      <w:r w:rsidR="00F13F0A" w:rsidRPr="00B46885">
        <w:rPr>
          <w:rFonts w:ascii="宋体" w:eastAsia="宋体" w:hAnsi="宋体" w:cs="宋体" w:hint="eastAsia"/>
          <w:b/>
          <w:bCs/>
          <w:color w:val="000000"/>
          <w:kern w:val="0"/>
          <w:sz w:val="24"/>
          <w:szCs w:val="24"/>
        </w:rPr>
        <w:t xml:space="preserve"> 道路平面设计 </w:t>
      </w:r>
    </w:p>
    <w:p w:rsidR="00F13F0A" w:rsidRPr="00B46885" w:rsidRDefault="00AA2A0D" w:rsidP="00185D76">
      <w:pPr>
        <w:widowControl/>
        <w:spacing w:line="380" w:lineRule="exact"/>
        <w:jc w:val="left"/>
        <w:rPr>
          <w:rFonts w:ascii="宋体" w:eastAsia="宋体" w:hAnsi="宋体" w:cs="宋体"/>
          <w:b/>
          <w:bCs/>
          <w:color w:val="000000"/>
          <w:kern w:val="0"/>
          <w:sz w:val="24"/>
          <w:szCs w:val="24"/>
        </w:rPr>
      </w:pPr>
      <w:r>
        <w:rPr>
          <w:rFonts w:ascii="宋体" w:eastAsia="宋体" w:hAnsi="宋体" w:cs="宋体"/>
          <w:b/>
          <w:bCs/>
          <w:color w:val="000000"/>
          <w:kern w:val="0"/>
          <w:sz w:val="24"/>
          <w:szCs w:val="24"/>
        </w:rPr>
        <w:t>4</w:t>
      </w:r>
      <w:r w:rsidR="00F13F0A" w:rsidRPr="00B46885">
        <w:rPr>
          <w:rFonts w:ascii="宋体" w:eastAsia="宋体" w:hAnsi="宋体" w:cs="宋体" w:hint="eastAsia"/>
          <w:b/>
          <w:bCs/>
          <w:color w:val="000000"/>
          <w:kern w:val="0"/>
          <w:sz w:val="24"/>
          <w:szCs w:val="24"/>
        </w:rPr>
        <w:t>.</w:t>
      </w:r>
      <w:r>
        <w:rPr>
          <w:rFonts w:ascii="宋体" w:eastAsia="宋体" w:hAnsi="宋体" w:cs="宋体"/>
          <w:b/>
          <w:bCs/>
          <w:color w:val="000000"/>
          <w:kern w:val="0"/>
          <w:sz w:val="24"/>
          <w:szCs w:val="24"/>
        </w:rPr>
        <w:t>3</w:t>
      </w:r>
      <w:r w:rsidR="00F13F0A" w:rsidRPr="00B46885">
        <w:rPr>
          <w:rFonts w:ascii="宋体" w:eastAsia="宋体" w:hAnsi="宋体" w:cs="宋体" w:hint="eastAsia"/>
          <w:b/>
          <w:bCs/>
          <w:color w:val="000000"/>
          <w:kern w:val="0"/>
          <w:sz w:val="24"/>
          <w:szCs w:val="24"/>
        </w:rPr>
        <w:t xml:space="preserve"> 道路纵断面设计 </w:t>
      </w:r>
    </w:p>
    <w:p w:rsidR="009F4D30" w:rsidRPr="006E188F" w:rsidRDefault="00F13F0A" w:rsidP="00185D76">
      <w:pPr>
        <w:widowControl/>
        <w:spacing w:line="380" w:lineRule="exact"/>
        <w:ind w:firstLineChars="200" w:firstLine="480"/>
        <w:jc w:val="left"/>
        <w:rPr>
          <w:rFonts w:ascii="宋体" w:eastAsia="宋体" w:hAnsi="宋体" w:cs="宋体"/>
          <w:bCs/>
          <w:color w:val="000000"/>
          <w:kern w:val="0"/>
          <w:sz w:val="24"/>
          <w:szCs w:val="24"/>
        </w:rPr>
      </w:pPr>
      <w:r w:rsidRPr="00F13F0A">
        <w:rPr>
          <w:rFonts w:ascii="宋体" w:eastAsia="宋体" w:hAnsi="宋体" w:cs="宋体" w:hint="eastAsia"/>
          <w:bCs/>
          <w:color w:val="000000"/>
          <w:kern w:val="0"/>
          <w:sz w:val="24"/>
          <w:szCs w:val="24"/>
        </w:rPr>
        <w:t>本工程为现状道路修缮</w:t>
      </w:r>
      <w:r w:rsidR="008C1065">
        <w:rPr>
          <w:rFonts w:ascii="宋体" w:eastAsia="宋体" w:hAnsi="宋体" w:cs="宋体" w:hint="eastAsia"/>
          <w:bCs/>
          <w:color w:val="000000"/>
          <w:kern w:val="0"/>
          <w:sz w:val="24"/>
          <w:szCs w:val="24"/>
        </w:rPr>
        <w:t>、</w:t>
      </w:r>
      <w:r w:rsidRPr="00F13F0A">
        <w:rPr>
          <w:rFonts w:ascii="宋体" w:eastAsia="宋体" w:hAnsi="宋体" w:cs="宋体" w:hint="eastAsia"/>
          <w:bCs/>
          <w:color w:val="000000"/>
          <w:kern w:val="0"/>
          <w:sz w:val="24"/>
          <w:szCs w:val="24"/>
        </w:rPr>
        <w:t xml:space="preserve">拓宽工程，竖曲线按原路面施工。新建部分竖曲线按根据现状与原有道路接顺。 </w:t>
      </w:r>
    </w:p>
    <w:p w:rsidR="00F13F0A" w:rsidRPr="00B46885" w:rsidRDefault="00AA2A0D" w:rsidP="00185D76">
      <w:pPr>
        <w:widowControl/>
        <w:spacing w:line="380" w:lineRule="exact"/>
        <w:jc w:val="left"/>
        <w:rPr>
          <w:rFonts w:ascii="宋体" w:eastAsia="宋体" w:hAnsi="宋体" w:cs="宋体"/>
          <w:b/>
          <w:bCs/>
          <w:color w:val="000000"/>
          <w:kern w:val="0"/>
          <w:sz w:val="24"/>
          <w:szCs w:val="24"/>
        </w:rPr>
      </w:pPr>
      <w:r>
        <w:rPr>
          <w:rFonts w:ascii="宋体" w:eastAsia="宋体" w:hAnsi="宋体" w:cs="宋体"/>
          <w:b/>
          <w:bCs/>
          <w:color w:val="000000"/>
          <w:kern w:val="0"/>
          <w:sz w:val="24"/>
          <w:szCs w:val="24"/>
        </w:rPr>
        <w:t>4</w:t>
      </w:r>
      <w:r w:rsidR="00F13F0A" w:rsidRPr="00B46885">
        <w:rPr>
          <w:rFonts w:ascii="宋体" w:eastAsia="宋体" w:hAnsi="宋体" w:cs="宋体" w:hint="eastAsia"/>
          <w:b/>
          <w:bCs/>
          <w:color w:val="000000"/>
          <w:kern w:val="0"/>
          <w:sz w:val="24"/>
          <w:szCs w:val="24"/>
        </w:rPr>
        <w:t>.</w:t>
      </w:r>
      <w:r>
        <w:rPr>
          <w:rFonts w:ascii="宋体" w:eastAsia="宋体" w:hAnsi="宋体" w:cs="宋体"/>
          <w:b/>
          <w:bCs/>
          <w:color w:val="000000"/>
          <w:kern w:val="0"/>
          <w:sz w:val="24"/>
          <w:szCs w:val="24"/>
        </w:rPr>
        <w:t>4</w:t>
      </w:r>
      <w:r w:rsidR="00F13F0A" w:rsidRPr="00B46885">
        <w:rPr>
          <w:rFonts w:ascii="宋体" w:eastAsia="宋体" w:hAnsi="宋体" w:cs="宋体" w:hint="eastAsia"/>
          <w:b/>
          <w:bCs/>
          <w:color w:val="000000"/>
          <w:kern w:val="0"/>
          <w:sz w:val="24"/>
          <w:szCs w:val="24"/>
        </w:rPr>
        <w:t xml:space="preserve"> 道路横断面设计 </w:t>
      </w:r>
    </w:p>
    <w:p w:rsidR="009F4D30" w:rsidRPr="006E188F" w:rsidRDefault="00F13F0A" w:rsidP="00185D76">
      <w:pPr>
        <w:widowControl/>
        <w:spacing w:line="380" w:lineRule="exact"/>
        <w:ind w:firstLineChars="200" w:firstLine="480"/>
        <w:jc w:val="left"/>
        <w:rPr>
          <w:rFonts w:ascii="宋体" w:eastAsia="宋体" w:hAnsi="宋体" w:cs="宋体"/>
          <w:bCs/>
          <w:color w:val="000000"/>
          <w:kern w:val="0"/>
          <w:sz w:val="24"/>
          <w:szCs w:val="24"/>
        </w:rPr>
      </w:pPr>
      <w:r w:rsidRPr="00F13F0A">
        <w:rPr>
          <w:rFonts w:ascii="宋体" w:eastAsia="宋体" w:hAnsi="宋体" w:cs="宋体" w:hint="eastAsia"/>
          <w:bCs/>
          <w:color w:val="000000"/>
          <w:kern w:val="0"/>
          <w:sz w:val="24"/>
          <w:szCs w:val="24"/>
        </w:rPr>
        <w:t>机动车道路拱采用直线形式，横坡</w:t>
      </w:r>
      <w:r w:rsidR="00101F67">
        <w:rPr>
          <w:rFonts w:ascii="宋体" w:eastAsia="宋体" w:hAnsi="宋体" w:cs="宋体"/>
          <w:bCs/>
          <w:color w:val="000000"/>
          <w:kern w:val="0"/>
          <w:sz w:val="24"/>
          <w:szCs w:val="24"/>
        </w:rPr>
        <w:t>2</w:t>
      </w:r>
      <w:r w:rsidRPr="00F13F0A">
        <w:rPr>
          <w:rFonts w:ascii="宋体" w:eastAsia="宋体" w:hAnsi="宋体" w:cs="宋体" w:hint="eastAsia"/>
          <w:bCs/>
          <w:color w:val="000000"/>
          <w:kern w:val="0"/>
          <w:sz w:val="24"/>
          <w:szCs w:val="24"/>
        </w:rPr>
        <w:t xml:space="preserve">%，坡向朝外；50cm宽路肩横坡3%，坡向朝外。全线采用公路式一幅 </w:t>
      </w:r>
    </w:p>
    <w:p w:rsidR="00F13F0A" w:rsidRPr="00B46885" w:rsidRDefault="00AA2A0D" w:rsidP="00185D76">
      <w:pPr>
        <w:widowControl/>
        <w:spacing w:line="380" w:lineRule="exact"/>
        <w:jc w:val="left"/>
        <w:rPr>
          <w:rFonts w:ascii="宋体" w:eastAsia="宋体" w:hAnsi="宋体" w:cs="宋体"/>
          <w:b/>
          <w:bCs/>
          <w:color w:val="000000"/>
          <w:kern w:val="0"/>
          <w:sz w:val="24"/>
          <w:szCs w:val="24"/>
        </w:rPr>
      </w:pPr>
      <w:r>
        <w:rPr>
          <w:rFonts w:ascii="宋体" w:eastAsia="宋体" w:hAnsi="宋体" w:cs="宋体"/>
          <w:b/>
          <w:bCs/>
          <w:color w:val="000000"/>
          <w:kern w:val="0"/>
          <w:sz w:val="24"/>
          <w:szCs w:val="24"/>
        </w:rPr>
        <w:t>4</w:t>
      </w:r>
      <w:r w:rsidR="00F13F0A" w:rsidRPr="00B46885">
        <w:rPr>
          <w:rFonts w:ascii="宋体" w:eastAsia="宋体" w:hAnsi="宋体" w:cs="宋体" w:hint="eastAsia"/>
          <w:b/>
          <w:bCs/>
          <w:color w:val="000000"/>
          <w:kern w:val="0"/>
          <w:sz w:val="24"/>
          <w:szCs w:val="24"/>
        </w:rPr>
        <w:t>.</w:t>
      </w:r>
      <w:r>
        <w:rPr>
          <w:rFonts w:ascii="宋体" w:eastAsia="宋体" w:hAnsi="宋体" w:cs="宋体"/>
          <w:b/>
          <w:bCs/>
          <w:color w:val="000000"/>
          <w:kern w:val="0"/>
          <w:sz w:val="24"/>
          <w:szCs w:val="24"/>
        </w:rPr>
        <w:t>5</w:t>
      </w:r>
      <w:r w:rsidR="00F13F0A" w:rsidRPr="00B46885">
        <w:rPr>
          <w:rFonts w:ascii="宋体" w:eastAsia="宋体" w:hAnsi="宋体" w:cs="宋体" w:hint="eastAsia"/>
          <w:b/>
          <w:bCs/>
          <w:color w:val="000000"/>
          <w:kern w:val="0"/>
          <w:sz w:val="24"/>
          <w:szCs w:val="24"/>
        </w:rPr>
        <w:t xml:space="preserve"> 路面结构设计： </w:t>
      </w:r>
    </w:p>
    <w:p w:rsidR="008C1065" w:rsidRPr="004B0A9E" w:rsidRDefault="008C1065" w:rsidP="00185D76">
      <w:pPr>
        <w:widowControl/>
        <w:spacing w:line="380" w:lineRule="exact"/>
        <w:jc w:val="left"/>
        <w:rPr>
          <w:rFonts w:ascii="宋体" w:eastAsia="宋体" w:hAnsi="宋体" w:cs="宋体"/>
          <w:b/>
          <w:bCs/>
          <w:color w:val="000000"/>
          <w:kern w:val="0"/>
          <w:sz w:val="24"/>
          <w:szCs w:val="24"/>
        </w:rPr>
      </w:pPr>
      <w:r w:rsidRPr="004B0A9E">
        <w:rPr>
          <w:rFonts w:ascii="宋体" w:eastAsia="宋体" w:hAnsi="宋体" w:cs="宋体"/>
          <w:b/>
          <w:bCs/>
          <w:color w:val="000000"/>
          <w:kern w:val="0"/>
          <w:sz w:val="24"/>
          <w:szCs w:val="24"/>
        </w:rPr>
        <w:t>1</w:t>
      </w:r>
      <w:r w:rsidR="00F13F0A" w:rsidRPr="004B0A9E">
        <w:rPr>
          <w:rFonts w:ascii="宋体" w:eastAsia="宋体" w:hAnsi="宋体" w:cs="宋体" w:hint="eastAsia"/>
          <w:b/>
          <w:bCs/>
          <w:color w:val="000000"/>
          <w:kern w:val="0"/>
          <w:sz w:val="24"/>
          <w:szCs w:val="24"/>
        </w:rPr>
        <w:t>)水泥路面</w:t>
      </w:r>
      <w:r w:rsidR="00101F67">
        <w:rPr>
          <w:rFonts w:ascii="宋体" w:eastAsia="宋体" w:hAnsi="宋体" w:cs="宋体" w:hint="eastAsia"/>
          <w:b/>
          <w:bCs/>
          <w:color w:val="000000"/>
          <w:kern w:val="0"/>
          <w:sz w:val="24"/>
          <w:szCs w:val="24"/>
        </w:rPr>
        <w:t>加固路段（全路段的1</w:t>
      </w:r>
      <w:r w:rsidR="00101F67">
        <w:rPr>
          <w:rFonts w:ascii="宋体" w:eastAsia="宋体" w:hAnsi="宋体" w:cs="宋体"/>
          <w:b/>
          <w:bCs/>
          <w:color w:val="000000"/>
          <w:kern w:val="0"/>
          <w:sz w:val="24"/>
          <w:szCs w:val="24"/>
        </w:rPr>
        <w:t>5%）</w:t>
      </w:r>
    </w:p>
    <w:p w:rsidR="00F13F0A" w:rsidRPr="00F13F0A" w:rsidRDefault="00F13F0A" w:rsidP="00185D76">
      <w:pPr>
        <w:widowControl/>
        <w:spacing w:line="380" w:lineRule="exact"/>
        <w:ind w:firstLineChars="100" w:firstLine="240"/>
        <w:jc w:val="left"/>
        <w:rPr>
          <w:rFonts w:ascii="宋体" w:eastAsia="宋体" w:hAnsi="宋体" w:cs="宋体"/>
          <w:kern w:val="0"/>
          <w:sz w:val="24"/>
          <w:szCs w:val="24"/>
        </w:rPr>
      </w:pPr>
      <w:r w:rsidRPr="00F13F0A">
        <w:rPr>
          <w:rFonts w:ascii="宋体" w:eastAsia="宋体" w:hAnsi="宋体" w:cs="宋体" w:hint="eastAsia"/>
          <w:bCs/>
          <w:color w:val="000000"/>
          <w:kern w:val="0"/>
          <w:sz w:val="24"/>
          <w:szCs w:val="24"/>
        </w:rPr>
        <w:t>面</w:t>
      </w:r>
      <w:r w:rsidR="006956B5">
        <w:rPr>
          <w:rFonts w:ascii="宋体" w:eastAsia="宋体" w:hAnsi="宋体" w:cs="宋体" w:hint="eastAsia"/>
          <w:bCs/>
          <w:color w:val="000000"/>
          <w:kern w:val="0"/>
          <w:sz w:val="24"/>
          <w:szCs w:val="24"/>
        </w:rPr>
        <w:t xml:space="preserve"> </w:t>
      </w:r>
      <w:r w:rsidR="006956B5">
        <w:rPr>
          <w:rFonts w:ascii="宋体" w:eastAsia="宋体" w:hAnsi="宋体" w:cs="宋体"/>
          <w:bCs/>
          <w:color w:val="000000"/>
          <w:kern w:val="0"/>
          <w:sz w:val="24"/>
          <w:szCs w:val="24"/>
        </w:rPr>
        <w:t xml:space="preserve"> </w:t>
      </w:r>
      <w:r w:rsidRPr="00F13F0A">
        <w:rPr>
          <w:rFonts w:ascii="宋体" w:eastAsia="宋体" w:hAnsi="宋体" w:cs="宋体" w:hint="eastAsia"/>
          <w:bCs/>
          <w:color w:val="000000"/>
          <w:kern w:val="0"/>
          <w:sz w:val="24"/>
          <w:szCs w:val="24"/>
        </w:rPr>
        <w:t>层：</w:t>
      </w:r>
      <w:r w:rsidR="002A6772" w:rsidRPr="002A6772">
        <w:rPr>
          <w:rFonts w:ascii="宋体" w:eastAsia="宋体" w:hAnsi="宋体" w:cs="宋体"/>
          <w:bCs/>
          <w:color w:val="000000"/>
          <w:kern w:val="0"/>
          <w:sz w:val="24"/>
          <w:szCs w:val="24"/>
        </w:rPr>
        <w:t>200厚C35</w:t>
      </w:r>
      <w:r w:rsidR="00A93C50">
        <w:rPr>
          <w:rFonts w:ascii="宋体" w:eastAsia="宋体" w:hAnsi="宋体" w:cs="宋体" w:hint="eastAsia"/>
          <w:bCs/>
          <w:color w:val="000000"/>
          <w:kern w:val="0"/>
          <w:sz w:val="24"/>
          <w:szCs w:val="24"/>
        </w:rPr>
        <w:t>¢</w:t>
      </w:r>
      <w:r w:rsidR="002A6772" w:rsidRPr="002A6772">
        <w:rPr>
          <w:rFonts w:ascii="宋体" w:eastAsia="宋体" w:hAnsi="宋体" w:cs="宋体"/>
          <w:bCs/>
          <w:color w:val="000000"/>
          <w:kern w:val="0"/>
          <w:sz w:val="24"/>
          <w:szCs w:val="24"/>
        </w:rPr>
        <w:t>14@200单层双向混凝土</w:t>
      </w:r>
    </w:p>
    <w:p w:rsidR="00F13F0A" w:rsidRDefault="002A6772" w:rsidP="00185D76">
      <w:pPr>
        <w:widowControl/>
        <w:spacing w:line="380" w:lineRule="exact"/>
        <w:ind w:firstLineChars="100" w:firstLine="240"/>
        <w:jc w:val="left"/>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结构</w:t>
      </w:r>
      <w:r w:rsidR="00F13F0A" w:rsidRPr="00F13F0A">
        <w:rPr>
          <w:rFonts w:ascii="宋体" w:eastAsia="宋体" w:hAnsi="宋体" w:cs="宋体" w:hint="eastAsia"/>
          <w:bCs/>
          <w:color w:val="000000"/>
          <w:kern w:val="0"/>
          <w:sz w:val="24"/>
          <w:szCs w:val="24"/>
        </w:rPr>
        <w:t>层：</w:t>
      </w:r>
      <w:r w:rsidR="009F4D30">
        <w:rPr>
          <w:rFonts w:ascii="宋体" w:eastAsia="宋体" w:hAnsi="宋体" w:cs="宋体"/>
          <w:bCs/>
          <w:color w:val="000000"/>
          <w:kern w:val="0"/>
          <w:sz w:val="24"/>
          <w:szCs w:val="24"/>
        </w:rPr>
        <w:t>1</w:t>
      </w:r>
      <w:r>
        <w:rPr>
          <w:rFonts w:ascii="宋体" w:eastAsia="宋体" w:hAnsi="宋体" w:cs="宋体"/>
          <w:bCs/>
          <w:color w:val="000000"/>
          <w:kern w:val="0"/>
          <w:sz w:val="24"/>
          <w:szCs w:val="24"/>
        </w:rPr>
        <w:t>0</w:t>
      </w:r>
      <w:r w:rsidR="00F13F0A" w:rsidRPr="00F13F0A">
        <w:rPr>
          <w:rFonts w:ascii="宋体" w:eastAsia="宋体" w:hAnsi="宋体" w:cs="宋体" w:hint="eastAsia"/>
          <w:bCs/>
          <w:color w:val="000000"/>
          <w:kern w:val="0"/>
          <w:sz w:val="24"/>
          <w:szCs w:val="24"/>
        </w:rPr>
        <w:t xml:space="preserve">cm级配碎石 </w:t>
      </w:r>
    </w:p>
    <w:p w:rsidR="002A6772" w:rsidRDefault="002A6772" w:rsidP="00185D76">
      <w:pPr>
        <w:widowControl/>
        <w:spacing w:line="380" w:lineRule="exact"/>
        <w:ind w:firstLineChars="100" w:firstLine="240"/>
        <w:jc w:val="left"/>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基</w:t>
      </w:r>
      <w:r w:rsidR="006956B5">
        <w:rPr>
          <w:rFonts w:ascii="宋体" w:eastAsia="宋体" w:hAnsi="宋体" w:cs="宋体" w:hint="eastAsia"/>
          <w:bCs/>
          <w:color w:val="000000"/>
          <w:kern w:val="0"/>
          <w:sz w:val="24"/>
          <w:szCs w:val="24"/>
        </w:rPr>
        <w:t xml:space="preserve"> </w:t>
      </w:r>
      <w:r w:rsidR="006956B5">
        <w:rPr>
          <w:rFonts w:ascii="宋体" w:eastAsia="宋体" w:hAnsi="宋体" w:cs="宋体"/>
          <w:bCs/>
          <w:color w:val="000000"/>
          <w:kern w:val="0"/>
          <w:sz w:val="24"/>
          <w:szCs w:val="24"/>
        </w:rPr>
        <w:t xml:space="preserve"> </w:t>
      </w:r>
      <w:r>
        <w:rPr>
          <w:rFonts w:ascii="宋体" w:eastAsia="宋体" w:hAnsi="宋体" w:cs="宋体" w:hint="eastAsia"/>
          <w:bCs/>
          <w:color w:val="000000"/>
          <w:kern w:val="0"/>
          <w:sz w:val="24"/>
          <w:szCs w:val="24"/>
        </w:rPr>
        <w:t>层：</w:t>
      </w:r>
      <w:r w:rsidRPr="002A6772">
        <w:rPr>
          <w:rFonts w:ascii="宋体" w:eastAsia="宋体" w:hAnsi="宋体" w:cs="宋体"/>
          <w:bCs/>
          <w:color w:val="000000"/>
          <w:kern w:val="0"/>
          <w:sz w:val="24"/>
          <w:szCs w:val="24"/>
        </w:rPr>
        <w:t>400厚厂拌二灰土基层；压实度大于93%</w:t>
      </w:r>
      <w:r>
        <w:rPr>
          <w:rFonts w:ascii="宋体" w:eastAsia="宋体" w:hAnsi="宋体" w:cs="宋体"/>
          <w:bCs/>
          <w:color w:val="000000"/>
          <w:kern w:val="0"/>
          <w:sz w:val="24"/>
          <w:szCs w:val="24"/>
        </w:rPr>
        <w:t xml:space="preserve"> </w:t>
      </w:r>
    </w:p>
    <w:p w:rsidR="00101F67" w:rsidRPr="004B0A9E" w:rsidRDefault="00101F67" w:rsidP="00101F67">
      <w:pPr>
        <w:widowControl/>
        <w:spacing w:line="380" w:lineRule="exact"/>
        <w:jc w:val="left"/>
        <w:rPr>
          <w:rFonts w:ascii="宋体" w:eastAsia="宋体" w:hAnsi="宋体" w:cs="宋体"/>
          <w:b/>
          <w:bCs/>
          <w:color w:val="000000"/>
          <w:kern w:val="0"/>
          <w:sz w:val="24"/>
          <w:szCs w:val="24"/>
        </w:rPr>
      </w:pPr>
      <w:r>
        <w:rPr>
          <w:rFonts w:ascii="宋体" w:eastAsia="宋体" w:hAnsi="宋体" w:cs="宋体"/>
          <w:b/>
          <w:bCs/>
          <w:color w:val="000000"/>
          <w:kern w:val="0"/>
          <w:sz w:val="24"/>
          <w:szCs w:val="24"/>
        </w:rPr>
        <w:t>2</w:t>
      </w:r>
      <w:r w:rsidRPr="004B0A9E">
        <w:rPr>
          <w:rFonts w:ascii="宋体" w:eastAsia="宋体" w:hAnsi="宋体" w:cs="宋体" w:hint="eastAsia"/>
          <w:b/>
          <w:bCs/>
          <w:color w:val="000000"/>
          <w:kern w:val="0"/>
          <w:sz w:val="24"/>
          <w:szCs w:val="24"/>
        </w:rPr>
        <w:t>)水泥路面</w:t>
      </w:r>
      <w:r>
        <w:rPr>
          <w:rFonts w:ascii="宋体" w:eastAsia="宋体" w:hAnsi="宋体" w:cs="宋体" w:hint="eastAsia"/>
          <w:b/>
          <w:bCs/>
          <w:color w:val="000000"/>
          <w:kern w:val="0"/>
          <w:sz w:val="24"/>
          <w:szCs w:val="24"/>
        </w:rPr>
        <w:t>标准路段</w:t>
      </w:r>
    </w:p>
    <w:p w:rsidR="00101F67" w:rsidRDefault="00101F67" w:rsidP="00101F67">
      <w:pPr>
        <w:widowControl/>
        <w:spacing w:line="380" w:lineRule="exact"/>
        <w:ind w:firstLineChars="100" w:firstLine="240"/>
        <w:jc w:val="left"/>
        <w:rPr>
          <w:rFonts w:ascii="宋体" w:eastAsia="宋体" w:hAnsi="宋体" w:cs="宋体"/>
          <w:bCs/>
          <w:color w:val="000000"/>
          <w:kern w:val="0"/>
          <w:sz w:val="24"/>
          <w:szCs w:val="24"/>
        </w:rPr>
      </w:pPr>
      <w:r w:rsidRPr="00F13F0A">
        <w:rPr>
          <w:rFonts w:ascii="宋体" w:eastAsia="宋体" w:hAnsi="宋体" w:cs="宋体" w:hint="eastAsia"/>
          <w:bCs/>
          <w:color w:val="000000"/>
          <w:kern w:val="0"/>
          <w:sz w:val="24"/>
          <w:szCs w:val="24"/>
        </w:rPr>
        <w:t>面</w:t>
      </w:r>
      <w:r>
        <w:rPr>
          <w:rFonts w:ascii="宋体" w:eastAsia="宋体" w:hAnsi="宋体" w:cs="宋体" w:hint="eastAsia"/>
          <w:bCs/>
          <w:color w:val="000000"/>
          <w:kern w:val="0"/>
          <w:sz w:val="24"/>
          <w:szCs w:val="24"/>
        </w:rPr>
        <w:t xml:space="preserve"> </w:t>
      </w:r>
      <w:r>
        <w:rPr>
          <w:rFonts w:ascii="宋体" w:eastAsia="宋体" w:hAnsi="宋体" w:cs="宋体"/>
          <w:bCs/>
          <w:color w:val="000000"/>
          <w:kern w:val="0"/>
          <w:sz w:val="24"/>
          <w:szCs w:val="24"/>
        </w:rPr>
        <w:t xml:space="preserve"> </w:t>
      </w:r>
      <w:r w:rsidRPr="00F13F0A">
        <w:rPr>
          <w:rFonts w:ascii="宋体" w:eastAsia="宋体" w:hAnsi="宋体" w:cs="宋体" w:hint="eastAsia"/>
          <w:bCs/>
          <w:color w:val="000000"/>
          <w:kern w:val="0"/>
          <w:sz w:val="24"/>
          <w:szCs w:val="24"/>
        </w:rPr>
        <w:t>层：</w:t>
      </w:r>
      <w:r w:rsidRPr="002A6772">
        <w:rPr>
          <w:rFonts w:ascii="宋体" w:eastAsia="宋体" w:hAnsi="宋体" w:cs="宋体"/>
          <w:bCs/>
          <w:color w:val="000000"/>
          <w:kern w:val="0"/>
          <w:sz w:val="24"/>
          <w:szCs w:val="24"/>
        </w:rPr>
        <w:t>200厚C35</w:t>
      </w:r>
      <w:r>
        <w:rPr>
          <w:rFonts w:ascii="宋体" w:eastAsia="宋体" w:hAnsi="宋体" w:cs="宋体" w:hint="eastAsia"/>
          <w:bCs/>
          <w:color w:val="000000"/>
          <w:kern w:val="0"/>
          <w:sz w:val="24"/>
          <w:szCs w:val="24"/>
        </w:rPr>
        <w:t>¢</w:t>
      </w:r>
      <w:r w:rsidRPr="002A6772">
        <w:rPr>
          <w:rFonts w:ascii="宋体" w:eastAsia="宋体" w:hAnsi="宋体" w:cs="宋体"/>
          <w:bCs/>
          <w:color w:val="000000"/>
          <w:kern w:val="0"/>
          <w:sz w:val="24"/>
          <w:szCs w:val="24"/>
        </w:rPr>
        <w:t>14@200单层双向混凝土</w:t>
      </w:r>
    </w:p>
    <w:p w:rsidR="00787B9E" w:rsidRPr="00101F67" w:rsidRDefault="00787B9E" w:rsidP="00101F67">
      <w:pPr>
        <w:widowControl/>
        <w:spacing w:line="380" w:lineRule="exact"/>
        <w:ind w:firstLineChars="100" w:firstLine="240"/>
        <w:jc w:val="left"/>
        <w:rPr>
          <w:rFonts w:ascii="宋体" w:eastAsia="宋体" w:hAnsi="宋体" w:cs="宋体" w:hint="eastAsia"/>
          <w:kern w:val="0"/>
          <w:sz w:val="24"/>
          <w:szCs w:val="24"/>
        </w:rPr>
      </w:pPr>
      <w:r>
        <w:rPr>
          <w:rFonts w:ascii="宋体" w:eastAsia="宋体" w:hAnsi="宋体" w:cs="宋体" w:hint="eastAsia"/>
          <w:bCs/>
          <w:color w:val="000000"/>
          <w:kern w:val="0"/>
          <w:sz w:val="24"/>
          <w:szCs w:val="24"/>
        </w:rPr>
        <w:t>结构</w:t>
      </w:r>
      <w:r w:rsidRPr="00F13F0A">
        <w:rPr>
          <w:rFonts w:ascii="宋体" w:eastAsia="宋体" w:hAnsi="宋体" w:cs="宋体" w:hint="eastAsia"/>
          <w:bCs/>
          <w:color w:val="000000"/>
          <w:kern w:val="0"/>
          <w:sz w:val="24"/>
          <w:szCs w:val="24"/>
        </w:rPr>
        <w:t>层：</w:t>
      </w:r>
      <w:r>
        <w:rPr>
          <w:rFonts w:ascii="宋体" w:eastAsia="宋体" w:hAnsi="宋体" w:cs="宋体" w:hint="eastAsia"/>
          <w:bCs/>
          <w:color w:val="000000"/>
          <w:kern w:val="0"/>
          <w:sz w:val="24"/>
          <w:szCs w:val="24"/>
        </w:rPr>
        <w:t>原有基层保留</w:t>
      </w:r>
    </w:p>
    <w:p w:rsidR="006E188F" w:rsidRDefault="00101F67" w:rsidP="00185D76">
      <w:pPr>
        <w:widowControl/>
        <w:spacing w:line="380" w:lineRule="exact"/>
        <w:jc w:val="left"/>
        <w:rPr>
          <w:rFonts w:ascii="宋体" w:eastAsia="宋体" w:hAnsi="宋体" w:cs="宋体"/>
          <w:b/>
          <w:bCs/>
          <w:color w:val="000000"/>
          <w:kern w:val="0"/>
          <w:sz w:val="24"/>
          <w:szCs w:val="24"/>
        </w:rPr>
      </w:pPr>
      <w:r>
        <w:rPr>
          <w:rFonts w:ascii="宋体" w:eastAsia="宋体" w:hAnsi="宋体" w:cs="宋体"/>
          <w:b/>
          <w:bCs/>
          <w:color w:val="000000"/>
          <w:kern w:val="0"/>
          <w:sz w:val="24"/>
          <w:szCs w:val="24"/>
        </w:rPr>
        <w:t>3</w:t>
      </w:r>
      <w:r w:rsidR="006E188F" w:rsidRPr="004B0A9E">
        <w:rPr>
          <w:rFonts w:ascii="宋体" w:eastAsia="宋体" w:hAnsi="宋体" w:cs="宋体" w:hint="eastAsia"/>
          <w:b/>
          <w:bCs/>
          <w:color w:val="000000"/>
          <w:kern w:val="0"/>
          <w:sz w:val="24"/>
          <w:szCs w:val="24"/>
        </w:rPr>
        <w:t>)</w:t>
      </w:r>
      <w:r w:rsidR="006E188F">
        <w:rPr>
          <w:rFonts w:ascii="宋体" w:eastAsia="宋体" w:hAnsi="宋体" w:cs="宋体" w:hint="eastAsia"/>
          <w:b/>
          <w:bCs/>
          <w:color w:val="000000"/>
          <w:kern w:val="0"/>
          <w:sz w:val="24"/>
          <w:szCs w:val="24"/>
        </w:rPr>
        <w:t>人行道路面结构</w:t>
      </w:r>
    </w:p>
    <w:p w:rsidR="006E188F" w:rsidRPr="006E188F" w:rsidRDefault="006E188F" w:rsidP="00185D76">
      <w:pPr>
        <w:widowControl/>
        <w:spacing w:line="380" w:lineRule="exact"/>
        <w:jc w:val="left"/>
        <w:rPr>
          <w:rFonts w:ascii="宋体" w:eastAsia="宋体" w:hAnsi="宋体" w:cs="宋体"/>
          <w:bCs/>
          <w:color w:val="000000"/>
          <w:kern w:val="0"/>
          <w:sz w:val="24"/>
          <w:szCs w:val="24"/>
        </w:rPr>
      </w:pPr>
      <w:r w:rsidRPr="006E188F">
        <w:rPr>
          <w:rFonts w:ascii="宋体" w:eastAsia="宋体" w:hAnsi="宋体" w:cs="宋体" w:hint="eastAsia"/>
          <w:bCs/>
          <w:color w:val="000000"/>
          <w:kern w:val="0"/>
          <w:sz w:val="24"/>
          <w:szCs w:val="24"/>
        </w:rPr>
        <w:t xml:space="preserve"> </w:t>
      </w:r>
      <w:r w:rsidRPr="006E188F">
        <w:rPr>
          <w:rFonts w:ascii="宋体" w:eastAsia="宋体" w:hAnsi="宋体" w:cs="宋体"/>
          <w:bCs/>
          <w:color w:val="000000"/>
          <w:kern w:val="0"/>
          <w:sz w:val="24"/>
          <w:szCs w:val="24"/>
        </w:rPr>
        <w:t xml:space="preserve"> </w:t>
      </w:r>
      <w:r w:rsidRPr="006E188F">
        <w:rPr>
          <w:rFonts w:ascii="宋体" w:eastAsia="宋体" w:hAnsi="宋体" w:cs="宋体" w:hint="eastAsia"/>
          <w:bCs/>
          <w:color w:val="000000"/>
          <w:kern w:val="0"/>
          <w:sz w:val="24"/>
          <w:szCs w:val="24"/>
        </w:rPr>
        <w:t>面</w:t>
      </w:r>
      <w:r w:rsidR="006956B5">
        <w:rPr>
          <w:rFonts w:ascii="宋体" w:eastAsia="宋体" w:hAnsi="宋体" w:cs="宋体" w:hint="eastAsia"/>
          <w:bCs/>
          <w:color w:val="000000"/>
          <w:kern w:val="0"/>
          <w:sz w:val="24"/>
          <w:szCs w:val="24"/>
        </w:rPr>
        <w:t xml:space="preserve"> </w:t>
      </w:r>
      <w:r w:rsidR="006956B5">
        <w:rPr>
          <w:rFonts w:ascii="宋体" w:eastAsia="宋体" w:hAnsi="宋体" w:cs="宋体"/>
          <w:bCs/>
          <w:color w:val="000000"/>
          <w:kern w:val="0"/>
          <w:sz w:val="24"/>
          <w:szCs w:val="24"/>
        </w:rPr>
        <w:t xml:space="preserve"> </w:t>
      </w:r>
      <w:r w:rsidRPr="006E188F">
        <w:rPr>
          <w:rFonts w:ascii="宋体" w:eastAsia="宋体" w:hAnsi="宋体" w:cs="宋体" w:hint="eastAsia"/>
          <w:bCs/>
          <w:color w:val="000000"/>
          <w:kern w:val="0"/>
          <w:sz w:val="24"/>
          <w:szCs w:val="24"/>
        </w:rPr>
        <w:t>层：</w:t>
      </w:r>
      <w:r w:rsidR="00101F67">
        <w:rPr>
          <w:rFonts w:ascii="宋体" w:eastAsia="宋体" w:hAnsi="宋体" w:cs="宋体"/>
          <w:bCs/>
          <w:color w:val="000000"/>
          <w:kern w:val="0"/>
          <w:sz w:val="24"/>
          <w:szCs w:val="24"/>
        </w:rPr>
        <w:t>6cm</w:t>
      </w:r>
      <w:r w:rsidR="00A93C50">
        <w:rPr>
          <w:rFonts w:ascii="宋体" w:eastAsia="宋体" w:hAnsi="宋体" w:cs="宋体" w:hint="eastAsia"/>
          <w:bCs/>
          <w:color w:val="000000"/>
          <w:kern w:val="0"/>
          <w:sz w:val="24"/>
          <w:szCs w:val="24"/>
        </w:rPr>
        <w:t>透水砖</w:t>
      </w:r>
      <w:r w:rsidRPr="006E188F">
        <w:rPr>
          <w:rFonts w:ascii="宋体" w:eastAsia="宋体" w:hAnsi="宋体" w:cs="宋体" w:hint="eastAsia"/>
          <w:bCs/>
          <w:color w:val="000000"/>
          <w:kern w:val="0"/>
          <w:sz w:val="24"/>
          <w:szCs w:val="24"/>
        </w:rPr>
        <w:t>+3</w:t>
      </w:r>
      <w:r w:rsidR="002A6772">
        <w:rPr>
          <w:rFonts w:ascii="宋体" w:eastAsia="宋体" w:hAnsi="宋体" w:cs="宋体"/>
          <w:bCs/>
          <w:color w:val="000000"/>
          <w:kern w:val="0"/>
          <w:sz w:val="24"/>
          <w:szCs w:val="24"/>
        </w:rPr>
        <w:t>cm</w:t>
      </w:r>
      <w:r w:rsidRPr="006E188F">
        <w:rPr>
          <w:rFonts w:ascii="宋体" w:eastAsia="宋体" w:hAnsi="宋体" w:cs="宋体" w:hint="eastAsia"/>
          <w:bCs/>
          <w:color w:val="000000"/>
          <w:kern w:val="0"/>
          <w:sz w:val="24"/>
          <w:szCs w:val="24"/>
        </w:rPr>
        <w:t>水泥干拌砂浆</w:t>
      </w:r>
    </w:p>
    <w:p w:rsidR="006E188F" w:rsidRDefault="006E188F" w:rsidP="00185D76">
      <w:pPr>
        <w:widowControl/>
        <w:spacing w:line="380" w:lineRule="exact"/>
        <w:jc w:val="left"/>
        <w:rPr>
          <w:rFonts w:ascii="宋体" w:eastAsia="宋体" w:hAnsi="宋体" w:cs="宋体"/>
          <w:bCs/>
          <w:color w:val="000000"/>
          <w:kern w:val="0"/>
          <w:sz w:val="24"/>
          <w:szCs w:val="24"/>
        </w:rPr>
      </w:pPr>
      <w:r w:rsidRPr="006E188F">
        <w:rPr>
          <w:rFonts w:ascii="宋体" w:eastAsia="宋体" w:hAnsi="宋体" w:cs="宋体" w:hint="eastAsia"/>
          <w:bCs/>
          <w:color w:val="000000"/>
          <w:kern w:val="0"/>
          <w:sz w:val="24"/>
          <w:szCs w:val="24"/>
        </w:rPr>
        <w:t xml:space="preserve"> </w:t>
      </w:r>
      <w:r w:rsidRPr="006E188F">
        <w:rPr>
          <w:rFonts w:ascii="宋体" w:eastAsia="宋体" w:hAnsi="宋体" w:cs="宋体"/>
          <w:bCs/>
          <w:color w:val="000000"/>
          <w:kern w:val="0"/>
          <w:sz w:val="24"/>
          <w:szCs w:val="24"/>
        </w:rPr>
        <w:t xml:space="preserve"> </w:t>
      </w:r>
      <w:r w:rsidRPr="006E188F">
        <w:rPr>
          <w:rFonts w:ascii="宋体" w:eastAsia="宋体" w:hAnsi="宋体" w:cs="宋体" w:hint="eastAsia"/>
          <w:bCs/>
          <w:color w:val="000000"/>
          <w:kern w:val="0"/>
          <w:sz w:val="24"/>
          <w:szCs w:val="24"/>
        </w:rPr>
        <w:t>结构层：</w:t>
      </w:r>
      <w:r w:rsidR="00A93C50">
        <w:rPr>
          <w:rFonts w:ascii="宋体" w:eastAsia="宋体" w:hAnsi="宋体" w:cs="宋体"/>
          <w:bCs/>
          <w:color w:val="000000"/>
          <w:kern w:val="0"/>
          <w:sz w:val="24"/>
          <w:szCs w:val="24"/>
        </w:rPr>
        <w:t>10cm</w:t>
      </w:r>
      <w:r w:rsidR="00F21508">
        <w:rPr>
          <w:rFonts w:ascii="宋体" w:eastAsia="宋体" w:hAnsi="宋体" w:cs="宋体" w:hint="eastAsia"/>
          <w:bCs/>
          <w:color w:val="000000"/>
          <w:kern w:val="0"/>
          <w:sz w:val="24"/>
          <w:szCs w:val="24"/>
        </w:rPr>
        <w:t>C</w:t>
      </w:r>
      <w:r w:rsidR="004646C5">
        <w:rPr>
          <w:rFonts w:ascii="宋体" w:eastAsia="宋体" w:hAnsi="宋体" w:cs="宋体"/>
          <w:bCs/>
          <w:color w:val="000000"/>
          <w:kern w:val="0"/>
          <w:sz w:val="24"/>
          <w:szCs w:val="24"/>
        </w:rPr>
        <w:t>2</w:t>
      </w:r>
      <w:r w:rsidR="00F21508">
        <w:rPr>
          <w:rFonts w:ascii="宋体" w:eastAsia="宋体" w:hAnsi="宋体" w:cs="宋体"/>
          <w:bCs/>
          <w:color w:val="000000"/>
          <w:kern w:val="0"/>
          <w:sz w:val="24"/>
          <w:szCs w:val="24"/>
        </w:rPr>
        <w:t>0</w:t>
      </w:r>
      <w:r w:rsidRPr="006E188F">
        <w:rPr>
          <w:rFonts w:ascii="宋体" w:eastAsia="宋体" w:hAnsi="宋体" w:cs="宋体" w:hint="eastAsia"/>
          <w:bCs/>
          <w:color w:val="000000"/>
          <w:kern w:val="0"/>
          <w:sz w:val="24"/>
          <w:szCs w:val="24"/>
        </w:rPr>
        <w:t>混凝土</w:t>
      </w:r>
      <w:r w:rsidRPr="006E188F">
        <w:rPr>
          <w:rFonts w:ascii="宋体" w:eastAsia="宋体" w:hAnsi="宋体" w:cs="宋体"/>
          <w:bCs/>
          <w:color w:val="000000"/>
          <w:kern w:val="0"/>
          <w:sz w:val="24"/>
          <w:szCs w:val="24"/>
        </w:rPr>
        <w:t>+10</w:t>
      </w:r>
      <w:r w:rsidRPr="006E188F">
        <w:rPr>
          <w:rFonts w:ascii="宋体" w:eastAsia="宋体" w:hAnsi="宋体" w:cs="宋体" w:hint="eastAsia"/>
          <w:bCs/>
          <w:color w:val="000000"/>
          <w:kern w:val="0"/>
          <w:sz w:val="24"/>
          <w:szCs w:val="24"/>
        </w:rPr>
        <w:t>cm级配碎石</w:t>
      </w:r>
    </w:p>
    <w:p w:rsidR="002A6772" w:rsidRDefault="00101F67" w:rsidP="00185D76">
      <w:pPr>
        <w:widowControl/>
        <w:spacing w:line="380" w:lineRule="exact"/>
        <w:jc w:val="left"/>
        <w:rPr>
          <w:rFonts w:ascii="宋体" w:eastAsia="宋体" w:hAnsi="宋体" w:cs="宋体"/>
          <w:b/>
          <w:bCs/>
          <w:color w:val="000000"/>
          <w:kern w:val="0"/>
          <w:sz w:val="24"/>
          <w:szCs w:val="24"/>
        </w:rPr>
      </w:pPr>
      <w:r>
        <w:rPr>
          <w:rFonts w:ascii="宋体" w:eastAsia="宋体" w:hAnsi="宋体" w:cs="宋体"/>
          <w:b/>
          <w:bCs/>
          <w:color w:val="000000"/>
          <w:kern w:val="0"/>
          <w:sz w:val="24"/>
          <w:szCs w:val="24"/>
        </w:rPr>
        <w:t>4</w:t>
      </w:r>
      <w:r w:rsidR="002A6772" w:rsidRPr="002A6772">
        <w:rPr>
          <w:rFonts w:ascii="宋体" w:eastAsia="宋体" w:hAnsi="宋体" w:cs="宋体" w:hint="eastAsia"/>
          <w:b/>
          <w:bCs/>
          <w:color w:val="000000"/>
          <w:kern w:val="0"/>
          <w:sz w:val="24"/>
          <w:szCs w:val="24"/>
        </w:rPr>
        <w:t>）侧方停车</w:t>
      </w:r>
      <w:r w:rsidR="002A6772">
        <w:rPr>
          <w:rFonts w:ascii="宋体" w:eastAsia="宋体" w:hAnsi="宋体" w:cs="宋体" w:hint="eastAsia"/>
          <w:b/>
          <w:bCs/>
          <w:color w:val="000000"/>
          <w:kern w:val="0"/>
          <w:sz w:val="24"/>
          <w:szCs w:val="24"/>
        </w:rPr>
        <w:t>路面结构</w:t>
      </w:r>
    </w:p>
    <w:p w:rsidR="002A6772" w:rsidRDefault="002A6772" w:rsidP="00185D76">
      <w:pPr>
        <w:widowControl/>
        <w:spacing w:line="380" w:lineRule="exact"/>
        <w:jc w:val="left"/>
        <w:rPr>
          <w:rFonts w:ascii="宋体" w:eastAsia="宋体" w:hAnsi="宋体" w:cs="宋体"/>
          <w:bCs/>
          <w:color w:val="000000"/>
          <w:kern w:val="0"/>
          <w:sz w:val="24"/>
          <w:szCs w:val="24"/>
        </w:rPr>
      </w:pPr>
      <w:r w:rsidRPr="00A93C50">
        <w:rPr>
          <w:rFonts w:ascii="宋体" w:eastAsia="宋体" w:hAnsi="宋体" w:cs="宋体"/>
          <w:bCs/>
          <w:color w:val="000000"/>
          <w:kern w:val="0"/>
          <w:sz w:val="24"/>
          <w:szCs w:val="24"/>
        </w:rPr>
        <w:t xml:space="preserve">  </w:t>
      </w:r>
      <w:r w:rsidRPr="00A93C50">
        <w:rPr>
          <w:rFonts w:ascii="宋体" w:eastAsia="宋体" w:hAnsi="宋体" w:cs="宋体" w:hint="eastAsia"/>
          <w:bCs/>
          <w:color w:val="000000"/>
          <w:kern w:val="0"/>
          <w:sz w:val="24"/>
          <w:szCs w:val="24"/>
        </w:rPr>
        <w:t>面</w:t>
      </w:r>
      <w:r w:rsidR="006B0023">
        <w:rPr>
          <w:rFonts w:ascii="宋体" w:eastAsia="宋体" w:hAnsi="宋体" w:cs="宋体" w:hint="eastAsia"/>
          <w:bCs/>
          <w:color w:val="000000"/>
          <w:kern w:val="0"/>
          <w:sz w:val="24"/>
          <w:szCs w:val="24"/>
        </w:rPr>
        <w:t xml:space="preserve"> </w:t>
      </w:r>
      <w:r w:rsidR="006B0023">
        <w:rPr>
          <w:rFonts w:ascii="宋体" w:eastAsia="宋体" w:hAnsi="宋体" w:cs="宋体"/>
          <w:bCs/>
          <w:color w:val="000000"/>
          <w:kern w:val="0"/>
          <w:sz w:val="24"/>
          <w:szCs w:val="24"/>
        </w:rPr>
        <w:t xml:space="preserve"> </w:t>
      </w:r>
      <w:r w:rsidRPr="00A93C50">
        <w:rPr>
          <w:rFonts w:ascii="宋体" w:eastAsia="宋体" w:hAnsi="宋体" w:cs="宋体" w:hint="eastAsia"/>
          <w:bCs/>
          <w:color w:val="000000"/>
          <w:kern w:val="0"/>
          <w:sz w:val="24"/>
          <w:szCs w:val="24"/>
        </w:rPr>
        <w:t>层：5</w:t>
      </w:r>
      <w:r w:rsidRPr="00A93C50">
        <w:rPr>
          <w:rFonts w:ascii="宋体" w:eastAsia="宋体" w:hAnsi="宋体" w:cs="宋体"/>
          <w:bCs/>
          <w:color w:val="000000"/>
          <w:kern w:val="0"/>
          <w:sz w:val="24"/>
          <w:szCs w:val="24"/>
        </w:rPr>
        <w:t>0</w:t>
      </w:r>
      <w:r w:rsidRPr="00A93C50">
        <w:rPr>
          <w:rFonts w:ascii="宋体" w:eastAsia="宋体" w:hAnsi="宋体" w:cs="宋体" w:hint="eastAsia"/>
          <w:bCs/>
          <w:color w:val="000000"/>
          <w:kern w:val="0"/>
          <w:sz w:val="24"/>
          <w:szCs w:val="24"/>
        </w:rPr>
        <w:t>厚植草砖+</w:t>
      </w:r>
      <w:r w:rsidRPr="006E188F">
        <w:rPr>
          <w:rFonts w:ascii="宋体" w:eastAsia="宋体" w:hAnsi="宋体" w:cs="宋体" w:hint="eastAsia"/>
          <w:bCs/>
          <w:color w:val="000000"/>
          <w:kern w:val="0"/>
          <w:sz w:val="24"/>
          <w:szCs w:val="24"/>
        </w:rPr>
        <w:t>3</w:t>
      </w:r>
      <w:r>
        <w:rPr>
          <w:rFonts w:ascii="宋体" w:eastAsia="宋体" w:hAnsi="宋体" w:cs="宋体"/>
          <w:bCs/>
          <w:color w:val="000000"/>
          <w:kern w:val="0"/>
          <w:sz w:val="24"/>
          <w:szCs w:val="24"/>
        </w:rPr>
        <w:t>cm</w:t>
      </w:r>
      <w:r w:rsidRPr="006E188F">
        <w:rPr>
          <w:rFonts w:ascii="宋体" w:eastAsia="宋体" w:hAnsi="宋体" w:cs="宋体" w:hint="eastAsia"/>
          <w:bCs/>
          <w:color w:val="000000"/>
          <w:kern w:val="0"/>
          <w:sz w:val="24"/>
          <w:szCs w:val="24"/>
        </w:rPr>
        <w:t>水泥干拌砂浆</w:t>
      </w:r>
    </w:p>
    <w:p w:rsidR="002A6772" w:rsidRDefault="002A6772"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 xml:space="preserve"> </w:t>
      </w:r>
      <w:r>
        <w:rPr>
          <w:rFonts w:ascii="宋体" w:eastAsia="宋体" w:hAnsi="宋体" w:cs="宋体"/>
          <w:bCs/>
          <w:color w:val="000000"/>
          <w:kern w:val="0"/>
          <w:sz w:val="24"/>
          <w:szCs w:val="24"/>
        </w:rPr>
        <w:t xml:space="preserve"> </w:t>
      </w:r>
      <w:r>
        <w:rPr>
          <w:rFonts w:ascii="宋体" w:eastAsia="宋体" w:hAnsi="宋体" w:cs="宋体" w:hint="eastAsia"/>
          <w:bCs/>
          <w:color w:val="000000"/>
          <w:kern w:val="0"/>
          <w:sz w:val="24"/>
          <w:szCs w:val="24"/>
        </w:rPr>
        <w:t>结构层：</w:t>
      </w:r>
      <w:r w:rsidRPr="002A6772">
        <w:rPr>
          <w:rFonts w:ascii="宋体" w:eastAsia="宋体" w:hAnsi="宋体" w:cs="宋体"/>
          <w:bCs/>
          <w:color w:val="000000"/>
          <w:kern w:val="0"/>
          <w:sz w:val="24"/>
          <w:szCs w:val="24"/>
        </w:rPr>
        <w:t>150厚C3</w:t>
      </w:r>
      <w:r w:rsidR="004646C5">
        <w:rPr>
          <w:rFonts w:ascii="宋体" w:eastAsia="宋体" w:hAnsi="宋体" w:cs="宋体"/>
          <w:bCs/>
          <w:color w:val="000000"/>
          <w:kern w:val="0"/>
          <w:sz w:val="24"/>
          <w:szCs w:val="24"/>
        </w:rPr>
        <w:t>0</w:t>
      </w:r>
      <w:r w:rsidRPr="002A6772">
        <w:rPr>
          <w:rFonts w:ascii="宋体" w:eastAsia="宋体" w:hAnsi="宋体" w:cs="宋体"/>
          <w:bCs/>
          <w:color w:val="000000"/>
          <w:kern w:val="0"/>
          <w:sz w:val="24"/>
          <w:szCs w:val="24"/>
        </w:rPr>
        <w:t>混凝土</w:t>
      </w:r>
      <w:r>
        <w:rPr>
          <w:rFonts w:ascii="宋体" w:eastAsia="宋体" w:hAnsi="宋体" w:cs="宋体" w:hint="eastAsia"/>
          <w:bCs/>
          <w:color w:val="000000"/>
          <w:kern w:val="0"/>
          <w:sz w:val="24"/>
          <w:szCs w:val="24"/>
        </w:rPr>
        <w:t>+</w:t>
      </w:r>
      <w:r>
        <w:rPr>
          <w:rFonts w:ascii="宋体" w:eastAsia="宋体" w:hAnsi="宋体" w:cs="宋体"/>
          <w:bCs/>
          <w:color w:val="000000"/>
          <w:kern w:val="0"/>
          <w:sz w:val="24"/>
          <w:szCs w:val="24"/>
        </w:rPr>
        <w:t>10</w:t>
      </w:r>
      <w:r w:rsidRPr="00F13F0A">
        <w:rPr>
          <w:rFonts w:ascii="宋体" w:eastAsia="宋体" w:hAnsi="宋体" w:cs="宋体" w:hint="eastAsia"/>
          <w:bCs/>
          <w:color w:val="000000"/>
          <w:kern w:val="0"/>
          <w:sz w:val="24"/>
          <w:szCs w:val="24"/>
        </w:rPr>
        <w:t>cm级配碎石</w:t>
      </w:r>
    </w:p>
    <w:p w:rsidR="004B0A9E" w:rsidRPr="00185D76" w:rsidRDefault="002A6772" w:rsidP="00185D76">
      <w:pPr>
        <w:widowControl/>
        <w:spacing w:line="380" w:lineRule="exact"/>
        <w:jc w:val="left"/>
        <w:rPr>
          <w:rFonts w:ascii="宋体" w:eastAsia="宋体" w:hAnsi="宋体" w:cs="宋体"/>
          <w:bCs/>
          <w:color w:val="000000"/>
          <w:kern w:val="0"/>
          <w:sz w:val="24"/>
          <w:szCs w:val="24"/>
        </w:rPr>
      </w:pPr>
      <w:r>
        <w:rPr>
          <w:rFonts w:ascii="宋体" w:eastAsia="宋体" w:hAnsi="宋体" w:cs="宋体"/>
          <w:bCs/>
          <w:color w:val="000000"/>
          <w:kern w:val="0"/>
          <w:sz w:val="24"/>
          <w:szCs w:val="24"/>
        </w:rPr>
        <w:t xml:space="preserve">  </w:t>
      </w:r>
      <w:r>
        <w:rPr>
          <w:rFonts w:ascii="宋体" w:eastAsia="宋体" w:hAnsi="宋体" w:cs="宋体" w:hint="eastAsia"/>
          <w:bCs/>
          <w:color w:val="000000"/>
          <w:kern w:val="0"/>
          <w:sz w:val="24"/>
          <w:szCs w:val="24"/>
        </w:rPr>
        <w:t>基</w:t>
      </w:r>
      <w:r w:rsidR="006B0023">
        <w:rPr>
          <w:rFonts w:ascii="宋体" w:eastAsia="宋体" w:hAnsi="宋体" w:cs="宋体" w:hint="eastAsia"/>
          <w:bCs/>
          <w:color w:val="000000"/>
          <w:kern w:val="0"/>
          <w:sz w:val="24"/>
          <w:szCs w:val="24"/>
        </w:rPr>
        <w:t xml:space="preserve"> </w:t>
      </w:r>
      <w:r w:rsidR="006B0023">
        <w:rPr>
          <w:rFonts w:ascii="宋体" w:eastAsia="宋体" w:hAnsi="宋体" w:cs="宋体"/>
          <w:bCs/>
          <w:color w:val="000000"/>
          <w:kern w:val="0"/>
          <w:sz w:val="24"/>
          <w:szCs w:val="24"/>
        </w:rPr>
        <w:t xml:space="preserve"> </w:t>
      </w:r>
      <w:r>
        <w:rPr>
          <w:rFonts w:ascii="宋体" w:eastAsia="宋体" w:hAnsi="宋体" w:cs="宋体" w:hint="eastAsia"/>
          <w:bCs/>
          <w:color w:val="000000"/>
          <w:kern w:val="0"/>
          <w:sz w:val="24"/>
          <w:szCs w:val="24"/>
        </w:rPr>
        <w:t>层：</w:t>
      </w:r>
      <w:r w:rsidR="004646C5">
        <w:rPr>
          <w:rFonts w:ascii="宋体" w:eastAsia="宋体" w:hAnsi="宋体" w:cs="宋体"/>
          <w:bCs/>
          <w:color w:val="000000"/>
          <w:kern w:val="0"/>
          <w:sz w:val="24"/>
          <w:szCs w:val="24"/>
        </w:rPr>
        <w:t>2</w:t>
      </w:r>
      <w:r w:rsidRPr="002A6772">
        <w:rPr>
          <w:rFonts w:ascii="宋体" w:eastAsia="宋体" w:hAnsi="宋体" w:cs="宋体"/>
          <w:bCs/>
          <w:color w:val="000000"/>
          <w:kern w:val="0"/>
          <w:sz w:val="24"/>
          <w:szCs w:val="24"/>
        </w:rPr>
        <w:t>00厚厂拌二灰土基层；压实度大于93%</w:t>
      </w:r>
      <w:r>
        <w:rPr>
          <w:rFonts w:ascii="宋体" w:eastAsia="宋体" w:hAnsi="宋体" w:cs="宋体" w:hint="eastAsia"/>
          <w:bCs/>
          <w:color w:val="000000"/>
          <w:kern w:val="0"/>
          <w:sz w:val="24"/>
          <w:szCs w:val="24"/>
        </w:rPr>
        <w:t xml:space="preserve"> </w:t>
      </w:r>
      <w:r>
        <w:rPr>
          <w:rFonts w:ascii="宋体" w:eastAsia="宋体" w:hAnsi="宋体" w:cs="宋体"/>
          <w:bCs/>
          <w:color w:val="000000"/>
          <w:kern w:val="0"/>
          <w:sz w:val="24"/>
          <w:szCs w:val="24"/>
        </w:rPr>
        <w:t xml:space="preserve">        </w:t>
      </w:r>
    </w:p>
    <w:p w:rsidR="00F13F0A" w:rsidRPr="002E740B" w:rsidRDefault="00DA3F20" w:rsidP="00185D76">
      <w:pPr>
        <w:spacing w:line="380" w:lineRule="exact"/>
        <w:rPr>
          <w:rFonts w:ascii="宋体" w:eastAsia="宋体" w:hAnsi="宋体"/>
          <w:b/>
          <w:bCs/>
          <w:color w:val="000000"/>
          <w:sz w:val="30"/>
          <w:szCs w:val="30"/>
        </w:rPr>
      </w:pPr>
      <w:r>
        <w:rPr>
          <w:rFonts w:ascii="宋体" w:eastAsia="宋体" w:hAnsi="宋体" w:hint="eastAsia"/>
          <w:b/>
          <w:bCs/>
          <w:color w:val="000000"/>
          <w:sz w:val="30"/>
          <w:szCs w:val="30"/>
        </w:rPr>
        <w:t>五</w:t>
      </w:r>
      <w:r w:rsidR="00F13F0A" w:rsidRPr="002E740B">
        <w:rPr>
          <w:rFonts w:ascii="宋体" w:eastAsia="宋体" w:hAnsi="宋体" w:hint="eastAsia"/>
          <w:b/>
          <w:bCs/>
          <w:color w:val="000000"/>
          <w:sz w:val="30"/>
          <w:szCs w:val="30"/>
        </w:rPr>
        <w:t>、 施工步骤和技术要求</w:t>
      </w:r>
    </w:p>
    <w:p w:rsidR="00F13F0A" w:rsidRPr="00B46885" w:rsidRDefault="00AB2670" w:rsidP="00185D76">
      <w:pPr>
        <w:widowControl/>
        <w:spacing w:line="380" w:lineRule="exact"/>
        <w:jc w:val="left"/>
        <w:rPr>
          <w:rFonts w:ascii="宋体" w:eastAsia="宋体" w:hAnsi="宋体" w:cs="宋体"/>
          <w:b/>
          <w:bCs/>
          <w:color w:val="000000"/>
          <w:kern w:val="0"/>
          <w:sz w:val="24"/>
          <w:szCs w:val="24"/>
        </w:rPr>
      </w:pPr>
      <w:r>
        <w:rPr>
          <w:rFonts w:ascii="宋体" w:eastAsia="宋体" w:hAnsi="宋体" w:cs="宋体"/>
          <w:b/>
          <w:bCs/>
          <w:color w:val="000000"/>
          <w:kern w:val="0"/>
          <w:sz w:val="24"/>
          <w:szCs w:val="24"/>
        </w:rPr>
        <w:t>5</w:t>
      </w:r>
      <w:r w:rsidR="00F13F0A" w:rsidRPr="00B46885">
        <w:rPr>
          <w:rFonts w:ascii="宋体" w:eastAsia="宋体" w:hAnsi="宋体" w:cs="宋体" w:hint="eastAsia"/>
          <w:b/>
          <w:bCs/>
          <w:color w:val="000000"/>
          <w:kern w:val="0"/>
          <w:sz w:val="24"/>
          <w:szCs w:val="24"/>
        </w:rPr>
        <w:t xml:space="preserve">.1路基 </w:t>
      </w:r>
    </w:p>
    <w:p w:rsidR="00F13F0A" w:rsidRPr="00F13F0A" w:rsidRDefault="00F13F0A" w:rsidP="00185D76">
      <w:pPr>
        <w:widowControl/>
        <w:spacing w:line="380" w:lineRule="exact"/>
        <w:jc w:val="left"/>
        <w:rPr>
          <w:rFonts w:ascii="宋体" w:eastAsia="宋体" w:hAnsi="宋体" w:cs="宋体"/>
          <w:kern w:val="0"/>
          <w:sz w:val="24"/>
          <w:szCs w:val="24"/>
        </w:rPr>
      </w:pPr>
      <w:r w:rsidRPr="00F13F0A">
        <w:rPr>
          <w:rFonts w:ascii="宋体" w:eastAsia="宋体" w:hAnsi="宋体" w:cs="宋体" w:hint="eastAsia"/>
          <w:bCs/>
          <w:color w:val="000000"/>
          <w:kern w:val="0"/>
          <w:sz w:val="24"/>
          <w:szCs w:val="24"/>
        </w:rPr>
        <w:t>1.</w:t>
      </w:r>
      <w:r w:rsidRPr="00F13F0A">
        <w:rPr>
          <w:rFonts w:ascii="宋体" w:eastAsia="宋体" w:hAnsi="宋体" w:cs="宋体"/>
          <w:color w:val="000000"/>
          <w:kern w:val="0"/>
          <w:sz w:val="24"/>
          <w:szCs w:val="24"/>
        </w:rPr>
        <w:t xml:space="preserve"> </w:t>
      </w:r>
      <w:r w:rsidRPr="00F13F0A">
        <w:rPr>
          <w:rFonts w:ascii="宋体" w:eastAsia="宋体" w:hAnsi="宋体" w:cs="宋体" w:hint="eastAsia"/>
          <w:bCs/>
          <w:color w:val="000000"/>
          <w:kern w:val="0"/>
          <w:sz w:val="24"/>
          <w:szCs w:val="24"/>
        </w:rPr>
        <w:t xml:space="preserve">清除地表层的树根、草皮、腐殖土，并选用符合要求的土壤，分层回填压实。颗粒超过 10cm的土块应打碎。 </w:t>
      </w:r>
    </w:p>
    <w:p w:rsidR="00F13F0A" w:rsidRPr="00F13F0A" w:rsidRDefault="00F13F0A" w:rsidP="00185D76">
      <w:pPr>
        <w:widowControl/>
        <w:spacing w:line="380" w:lineRule="exact"/>
        <w:jc w:val="left"/>
        <w:rPr>
          <w:rFonts w:ascii="宋体" w:eastAsia="宋体" w:hAnsi="宋体" w:cs="宋体"/>
          <w:kern w:val="0"/>
          <w:sz w:val="24"/>
          <w:szCs w:val="24"/>
        </w:rPr>
      </w:pPr>
      <w:r w:rsidRPr="00F13F0A">
        <w:rPr>
          <w:rFonts w:ascii="宋体" w:eastAsia="宋体" w:hAnsi="宋体" w:cs="宋体" w:hint="eastAsia"/>
          <w:bCs/>
          <w:color w:val="000000"/>
          <w:kern w:val="0"/>
          <w:sz w:val="24"/>
          <w:szCs w:val="24"/>
        </w:rPr>
        <w:t>2.</w:t>
      </w:r>
      <w:r w:rsidRPr="00F13F0A">
        <w:rPr>
          <w:rFonts w:ascii="宋体" w:eastAsia="宋体" w:hAnsi="宋体" w:cs="宋体"/>
          <w:color w:val="000000"/>
          <w:kern w:val="0"/>
          <w:sz w:val="24"/>
          <w:szCs w:val="24"/>
        </w:rPr>
        <w:t xml:space="preserve"> </w:t>
      </w:r>
      <w:r w:rsidRPr="00F13F0A">
        <w:rPr>
          <w:rFonts w:ascii="宋体" w:eastAsia="宋体" w:hAnsi="宋体" w:cs="宋体" w:hint="eastAsia"/>
          <w:bCs/>
          <w:color w:val="000000"/>
          <w:kern w:val="0"/>
          <w:sz w:val="24"/>
          <w:szCs w:val="24"/>
        </w:rPr>
        <w:t xml:space="preserve">复核沟槽回填土质量，如未达到规定要求，应采取补救措施； </w:t>
      </w:r>
    </w:p>
    <w:p w:rsidR="00F13F0A" w:rsidRPr="00F13F0A" w:rsidRDefault="00F13F0A" w:rsidP="00185D76">
      <w:pPr>
        <w:widowControl/>
        <w:spacing w:line="380" w:lineRule="exact"/>
        <w:jc w:val="left"/>
        <w:rPr>
          <w:rFonts w:ascii="宋体" w:eastAsia="宋体" w:hAnsi="宋体" w:cs="宋体"/>
          <w:kern w:val="0"/>
          <w:sz w:val="24"/>
          <w:szCs w:val="24"/>
        </w:rPr>
      </w:pPr>
      <w:r w:rsidRPr="00F13F0A">
        <w:rPr>
          <w:rFonts w:ascii="宋体" w:eastAsia="宋体" w:hAnsi="宋体" w:cs="宋体" w:hint="eastAsia"/>
          <w:bCs/>
          <w:color w:val="000000"/>
          <w:kern w:val="0"/>
          <w:sz w:val="24"/>
          <w:szCs w:val="24"/>
        </w:rPr>
        <w:t>3.</w:t>
      </w:r>
      <w:r w:rsidRPr="00F13F0A">
        <w:rPr>
          <w:rFonts w:ascii="宋体" w:eastAsia="宋体" w:hAnsi="宋体" w:cs="宋体"/>
          <w:color w:val="000000"/>
          <w:kern w:val="0"/>
          <w:sz w:val="24"/>
          <w:szCs w:val="24"/>
        </w:rPr>
        <w:t xml:space="preserve"> </w:t>
      </w:r>
      <w:r w:rsidRPr="00F13F0A">
        <w:rPr>
          <w:rFonts w:ascii="宋体" w:eastAsia="宋体" w:hAnsi="宋体" w:cs="宋体" w:hint="eastAsia"/>
          <w:bCs/>
          <w:color w:val="000000"/>
          <w:kern w:val="0"/>
          <w:sz w:val="24"/>
          <w:szCs w:val="24"/>
        </w:rPr>
        <w:t xml:space="preserve">开工前必须做好施工期间排水措施，保证施工期间排水畅通； </w:t>
      </w:r>
    </w:p>
    <w:p w:rsidR="00F13F0A" w:rsidRPr="00F13F0A" w:rsidRDefault="00F13F0A" w:rsidP="00185D76">
      <w:pPr>
        <w:widowControl/>
        <w:spacing w:line="380" w:lineRule="exact"/>
        <w:jc w:val="left"/>
        <w:rPr>
          <w:rFonts w:ascii="宋体" w:eastAsia="宋体" w:hAnsi="宋体" w:cs="宋体"/>
          <w:kern w:val="0"/>
          <w:sz w:val="24"/>
          <w:szCs w:val="24"/>
        </w:rPr>
      </w:pPr>
      <w:r w:rsidRPr="00F13F0A">
        <w:rPr>
          <w:rFonts w:ascii="宋体" w:eastAsia="宋体" w:hAnsi="宋体" w:cs="宋体" w:hint="eastAsia"/>
          <w:bCs/>
          <w:color w:val="000000"/>
          <w:kern w:val="0"/>
          <w:sz w:val="24"/>
          <w:szCs w:val="24"/>
        </w:rPr>
        <w:t>4.</w:t>
      </w:r>
      <w:r w:rsidRPr="00F13F0A">
        <w:rPr>
          <w:rFonts w:ascii="宋体" w:eastAsia="宋体" w:hAnsi="宋体" w:cs="宋体"/>
          <w:color w:val="000000"/>
          <w:kern w:val="0"/>
          <w:sz w:val="24"/>
          <w:szCs w:val="24"/>
        </w:rPr>
        <w:t xml:space="preserve"> </w:t>
      </w:r>
      <w:r w:rsidRPr="00F13F0A">
        <w:rPr>
          <w:rFonts w:ascii="宋体" w:eastAsia="宋体" w:hAnsi="宋体" w:cs="宋体" w:hint="eastAsia"/>
          <w:bCs/>
          <w:color w:val="000000"/>
          <w:kern w:val="0"/>
          <w:sz w:val="24"/>
          <w:szCs w:val="24"/>
        </w:rPr>
        <w:t>挖土应由边到中，利于排水，分层循序进行，当开挖至接近路基设计顶面时，应注意根据土质情况预留碾压沉落高度，具体高度可由现场试验确定。挖土过程中，应保持一定的纵横坡度，以利排水，不得挖成坑塘，严禁掏空挖</w:t>
      </w:r>
      <w:r w:rsidRPr="00F13F0A">
        <w:rPr>
          <w:rFonts w:ascii="宋体" w:eastAsia="宋体" w:hAnsi="宋体" w:cs="宋体" w:hint="eastAsia"/>
          <w:bCs/>
          <w:color w:val="000000"/>
          <w:kern w:val="0"/>
          <w:sz w:val="24"/>
          <w:szCs w:val="24"/>
        </w:rPr>
        <w:lastRenderedPageBreak/>
        <w:t xml:space="preserve">土，超挖部分应用与挖方相同的土壤填补，并压实至规定要求的土路基密实度。若不能达到规定要求，应用合适的筑路材料填补压实。 </w:t>
      </w:r>
    </w:p>
    <w:p w:rsidR="00F13F0A" w:rsidRPr="00F13F0A" w:rsidRDefault="00F13F0A" w:rsidP="00185D76">
      <w:pPr>
        <w:widowControl/>
        <w:spacing w:line="380" w:lineRule="exact"/>
        <w:jc w:val="left"/>
        <w:rPr>
          <w:rFonts w:ascii="宋体" w:eastAsia="宋体" w:hAnsi="宋体" w:cs="宋体"/>
          <w:kern w:val="0"/>
          <w:sz w:val="24"/>
          <w:szCs w:val="24"/>
        </w:rPr>
      </w:pPr>
      <w:r w:rsidRPr="00F13F0A">
        <w:rPr>
          <w:rFonts w:ascii="宋体" w:eastAsia="宋体" w:hAnsi="宋体" w:cs="宋体" w:hint="eastAsia"/>
          <w:bCs/>
          <w:color w:val="000000"/>
          <w:kern w:val="0"/>
          <w:sz w:val="24"/>
          <w:szCs w:val="24"/>
        </w:rPr>
        <w:t>5.</w:t>
      </w:r>
      <w:r w:rsidRPr="00F13F0A">
        <w:rPr>
          <w:rFonts w:ascii="宋体" w:eastAsia="宋体" w:hAnsi="宋体" w:cs="宋体"/>
          <w:color w:val="000000"/>
          <w:kern w:val="0"/>
          <w:sz w:val="24"/>
          <w:szCs w:val="24"/>
        </w:rPr>
        <w:t xml:space="preserve"> </w:t>
      </w:r>
      <w:r w:rsidRPr="00F13F0A">
        <w:rPr>
          <w:rFonts w:ascii="宋体" w:eastAsia="宋体" w:hAnsi="宋体" w:cs="宋体" w:hint="eastAsia"/>
          <w:bCs/>
          <w:color w:val="000000"/>
          <w:kern w:val="0"/>
          <w:sz w:val="24"/>
          <w:szCs w:val="24"/>
        </w:rPr>
        <w:t xml:space="preserve">淤泥、烧失量（700°）大于 8％的土及易溶盐大于 5％的土不得直接用于填筑路基；液限大于 50％，塑性指数大于 26的细粒土不得直接作为填料。不符合要求的土（如稻田土、河浜表土等）应挖除换土。 </w:t>
      </w:r>
    </w:p>
    <w:p w:rsidR="00F13F0A" w:rsidRPr="00F13F0A" w:rsidRDefault="00F13F0A" w:rsidP="00185D76">
      <w:pPr>
        <w:widowControl/>
        <w:spacing w:line="380" w:lineRule="exact"/>
        <w:jc w:val="left"/>
        <w:rPr>
          <w:rFonts w:ascii="宋体" w:eastAsia="宋体" w:hAnsi="宋体" w:cs="宋体"/>
          <w:kern w:val="0"/>
          <w:sz w:val="24"/>
          <w:szCs w:val="24"/>
        </w:rPr>
      </w:pPr>
      <w:r w:rsidRPr="00F13F0A">
        <w:rPr>
          <w:rFonts w:ascii="宋体" w:eastAsia="宋体" w:hAnsi="宋体" w:cs="宋体" w:hint="eastAsia"/>
          <w:bCs/>
          <w:color w:val="000000"/>
          <w:kern w:val="0"/>
          <w:sz w:val="24"/>
          <w:szCs w:val="24"/>
        </w:rPr>
        <w:t>6.</w:t>
      </w:r>
      <w:r w:rsidRPr="00F13F0A">
        <w:rPr>
          <w:rFonts w:ascii="宋体" w:eastAsia="宋体" w:hAnsi="宋体" w:cs="宋体"/>
          <w:color w:val="000000"/>
          <w:kern w:val="0"/>
          <w:sz w:val="24"/>
          <w:szCs w:val="24"/>
        </w:rPr>
        <w:t xml:space="preserve"> </w:t>
      </w:r>
      <w:r w:rsidRPr="00F13F0A">
        <w:rPr>
          <w:rFonts w:ascii="宋体" w:eastAsia="宋体" w:hAnsi="宋体" w:cs="宋体" w:hint="eastAsia"/>
          <w:bCs/>
          <w:color w:val="000000"/>
          <w:kern w:val="0"/>
          <w:sz w:val="24"/>
          <w:szCs w:val="24"/>
        </w:rPr>
        <w:t xml:space="preserve">原地面若为斜坡，应先将边坡挖成阶梯形，然后分层填筑压实，每级台阶高度高一般为 20cm，台阶底面应稍向内倾斜； </w:t>
      </w:r>
    </w:p>
    <w:p w:rsidR="00F13F0A" w:rsidRPr="00F13F0A" w:rsidRDefault="00F13F0A" w:rsidP="00185D76">
      <w:pPr>
        <w:widowControl/>
        <w:spacing w:line="380" w:lineRule="exact"/>
        <w:jc w:val="left"/>
        <w:rPr>
          <w:rFonts w:ascii="宋体" w:eastAsia="宋体" w:hAnsi="宋体" w:cs="宋体"/>
          <w:kern w:val="0"/>
          <w:sz w:val="24"/>
          <w:szCs w:val="24"/>
        </w:rPr>
      </w:pPr>
      <w:r w:rsidRPr="00F13F0A">
        <w:rPr>
          <w:rFonts w:ascii="宋体" w:eastAsia="宋体" w:hAnsi="宋体" w:cs="宋体" w:hint="eastAsia"/>
          <w:bCs/>
          <w:color w:val="000000"/>
          <w:kern w:val="0"/>
          <w:sz w:val="24"/>
          <w:szCs w:val="24"/>
        </w:rPr>
        <w:t>7.</w:t>
      </w:r>
      <w:r w:rsidRPr="00F13F0A">
        <w:rPr>
          <w:rFonts w:ascii="宋体" w:eastAsia="宋体" w:hAnsi="宋体" w:cs="宋体"/>
          <w:color w:val="000000"/>
          <w:kern w:val="0"/>
          <w:sz w:val="24"/>
          <w:szCs w:val="24"/>
        </w:rPr>
        <w:t xml:space="preserve"> </w:t>
      </w:r>
      <w:r w:rsidRPr="00F13F0A">
        <w:rPr>
          <w:rFonts w:ascii="宋体" w:eastAsia="宋体" w:hAnsi="宋体" w:cs="宋体" w:hint="eastAsia"/>
          <w:bCs/>
          <w:color w:val="000000"/>
          <w:kern w:val="0"/>
          <w:sz w:val="24"/>
          <w:szCs w:val="24"/>
        </w:rPr>
        <w:t xml:space="preserve">不同种类土必需分层填筑，不应混杂，优良土应填在上层，如用透水性较小的土填筑路基时，宜做成 2％－4％的双向横坡，不应将透水性较大的土层包覆，以利于排水。 </w:t>
      </w:r>
    </w:p>
    <w:p w:rsidR="00F13F0A" w:rsidRPr="00F13F0A" w:rsidRDefault="00F13F0A" w:rsidP="00185D76">
      <w:pPr>
        <w:widowControl/>
        <w:spacing w:line="380" w:lineRule="exact"/>
        <w:jc w:val="left"/>
        <w:rPr>
          <w:rFonts w:ascii="宋体" w:eastAsia="宋体" w:hAnsi="宋体" w:cs="宋体"/>
          <w:kern w:val="0"/>
          <w:sz w:val="24"/>
          <w:szCs w:val="24"/>
        </w:rPr>
      </w:pPr>
      <w:r w:rsidRPr="00F13F0A">
        <w:rPr>
          <w:rFonts w:ascii="宋体" w:eastAsia="宋体" w:hAnsi="宋体" w:cs="宋体" w:hint="eastAsia"/>
          <w:bCs/>
          <w:color w:val="000000"/>
          <w:kern w:val="0"/>
          <w:sz w:val="24"/>
          <w:szCs w:val="24"/>
        </w:rPr>
        <w:t>8.</w:t>
      </w:r>
      <w:r w:rsidRPr="00F13F0A">
        <w:rPr>
          <w:rFonts w:ascii="宋体" w:eastAsia="宋体" w:hAnsi="宋体" w:cs="宋体"/>
          <w:color w:val="000000"/>
          <w:kern w:val="0"/>
          <w:sz w:val="24"/>
          <w:szCs w:val="24"/>
        </w:rPr>
        <w:t xml:space="preserve"> </w:t>
      </w:r>
      <w:r w:rsidRPr="00F13F0A">
        <w:rPr>
          <w:rFonts w:ascii="宋体" w:eastAsia="宋体" w:hAnsi="宋体" w:cs="宋体" w:hint="eastAsia"/>
          <w:bCs/>
          <w:color w:val="000000"/>
          <w:kern w:val="0"/>
          <w:sz w:val="24"/>
          <w:szCs w:val="24"/>
        </w:rPr>
        <w:t xml:space="preserve">填土必须分层夯实，土路基压实后不得有松、弹簧、翻浆及表面不平整现象，若下层未达到压实度要求，不得铺筑上层，压路机碾压不到部位，就用小型夯实。 </w:t>
      </w:r>
    </w:p>
    <w:p w:rsidR="00F13F0A" w:rsidRPr="00B46885" w:rsidRDefault="00F13F0A"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9.</w:t>
      </w:r>
      <w:r w:rsidRPr="00B46885">
        <w:rPr>
          <w:rFonts w:ascii="宋体" w:eastAsia="宋体" w:hAnsi="宋体" w:cs="宋体"/>
          <w:color w:val="000000"/>
          <w:kern w:val="0"/>
          <w:sz w:val="24"/>
          <w:szCs w:val="24"/>
        </w:rPr>
        <w:t xml:space="preserve"> </w:t>
      </w:r>
      <w:r w:rsidRPr="00B46885">
        <w:rPr>
          <w:rFonts w:ascii="宋体" w:eastAsia="宋体" w:hAnsi="宋体" w:cs="宋体" w:hint="eastAsia"/>
          <w:bCs/>
          <w:color w:val="000000"/>
          <w:kern w:val="0"/>
          <w:sz w:val="24"/>
          <w:szCs w:val="24"/>
        </w:rPr>
        <w:t xml:space="preserve">农田及一般填方路基处理方法：先清除表层耕植土后，采用路基结构回填至路面结构层底面，填土路基必须根据设计断面分层填筑压实，其分层填筑厚度必须与压实机具功能相适应，一般每层松土填土厚度不应超过 30cm，压实厚度约为 20cm，若采用薄铺轻碾的方法，每层松土厚度可为 15～20cm。路基填筑压实宽度不得小于设计宽度，以便最后削坡，严禁贴坡补足宽度。 </w:t>
      </w:r>
    </w:p>
    <w:p w:rsidR="00F13F0A" w:rsidRPr="00B46885" w:rsidRDefault="00F13F0A"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10.</w:t>
      </w:r>
      <w:r w:rsidRPr="00B46885">
        <w:rPr>
          <w:rFonts w:ascii="宋体" w:eastAsia="宋体" w:hAnsi="宋体" w:cs="宋体"/>
          <w:color w:val="000000"/>
          <w:kern w:val="0"/>
          <w:sz w:val="24"/>
          <w:szCs w:val="24"/>
        </w:rPr>
        <w:t xml:space="preserve"> </w:t>
      </w:r>
      <w:r w:rsidRPr="00B46885">
        <w:rPr>
          <w:rFonts w:ascii="宋体" w:eastAsia="宋体" w:hAnsi="宋体" w:cs="宋体" w:hint="eastAsia"/>
          <w:bCs/>
          <w:color w:val="000000"/>
          <w:kern w:val="0"/>
          <w:sz w:val="24"/>
          <w:szCs w:val="24"/>
        </w:rPr>
        <w:t xml:space="preserve">填土分几个作业段施工时，则选填地段应分层留阶，其搭接台阶宽度≥1m，高度≤30cm。 </w:t>
      </w:r>
    </w:p>
    <w:p w:rsidR="00F13F0A" w:rsidRPr="00B46885" w:rsidRDefault="00F13F0A"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11.</w:t>
      </w:r>
      <w:r w:rsidRPr="00B46885">
        <w:rPr>
          <w:rFonts w:ascii="宋体" w:eastAsia="宋体" w:hAnsi="宋体" w:cs="宋体"/>
          <w:color w:val="000000"/>
          <w:kern w:val="0"/>
          <w:sz w:val="24"/>
          <w:szCs w:val="24"/>
        </w:rPr>
        <w:t xml:space="preserve"> </w:t>
      </w:r>
      <w:r w:rsidRPr="00B46885">
        <w:rPr>
          <w:rFonts w:ascii="宋体" w:eastAsia="宋体" w:hAnsi="宋体" w:cs="宋体" w:hint="eastAsia"/>
          <w:bCs/>
          <w:color w:val="000000"/>
          <w:kern w:val="0"/>
          <w:sz w:val="24"/>
          <w:szCs w:val="24"/>
        </w:rPr>
        <w:t xml:space="preserve">压路机碾压时，应遵循先轻后重，先路边后路中、先慢后快，以及轮迹要重叠等原则，且碾压轮迹应超过两施工段的接缝。碾压时应顺道路中心线方向进行，弯道及路口圆角处应边开边借。本路段轮迹重叠宽度；二轮压路机前后两轮须重叠 30cm，三轮压路机为后轮宽度的一半。 </w:t>
      </w:r>
    </w:p>
    <w:p w:rsidR="00F13F0A" w:rsidRPr="00B46885" w:rsidRDefault="00F13F0A"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12.</w:t>
      </w:r>
      <w:r w:rsidRPr="00B46885">
        <w:rPr>
          <w:rFonts w:ascii="宋体" w:eastAsia="宋体" w:hAnsi="宋体" w:cs="宋体"/>
          <w:color w:val="000000"/>
          <w:kern w:val="0"/>
          <w:sz w:val="24"/>
          <w:szCs w:val="24"/>
        </w:rPr>
        <w:t xml:space="preserve"> </w:t>
      </w:r>
      <w:r w:rsidRPr="00B46885">
        <w:rPr>
          <w:rFonts w:ascii="宋体" w:eastAsia="宋体" w:hAnsi="宋体" w:cs="宋体" w:hint="eastAsia"/>
          <w:bCs/>
          <w:color w:val="000000"/>
          <w:kern w:val="0"/>
          <w:sz w:val="24"/>
          <w:szCs w:val="24"/>
        </w:rPr>
        <w:t xml:space="preserve">路基压实标准 </w:t>
      </w:r>
    </w:p>
    <w:p w:rsidR="00F13F0A" w:rsidRPr="00B46885" w:rsidRDefault="00F13F0A" w:rsidP="00185D76">
      <w:pPr>
        <w:spacing w:line="380" w:lineRule="exact"/>
        <w:jc w:val="center"/>
        <w:rPr>
          <w:rFonts w:ascii="宋体" w:eastAsia="宋体" w:hAnsi="宋体"/>
          <w:b/>
          <w:bCs/>
          <w:color w:val="000000"/>
          <w:sz w:val="24"/>
          <w:szCs w:val="24"/>
        </w:rPr>
      </w:pPr>
      <w:r w:rsidRPr="00B46885">
        <w:rPr>
          <w:rFonts w:ascii="宋体" w:eastAsia="宋体" w:hAnsi="宋体" w:hint="eastAsia"/>
          <w:b/>
          <w:bCs/>
          <w:color w:val="000000"/>
          <w:sz w:val="24"/>
          <w:szCs w:val="24"/>
        </w:rPr>
        <w:t>路基压实标准</w:t>
      </w:r>
    </w:p>
    <w:tbl>
      <w:tblPr>
        <w:tblStyle w:val="a4"/>
        <w:tblW w:w="0" w:type="auto"/>
        <w:tblLook w:val="04A0" w:firstRow="1" w:lastRow="0" w:firstColumn="1" w:lastColumn="0" w:noHBand="0" w:noVBand="1"/>
      </w:tblPr>
      <w:tblGrid>
        <w:gridCol w:w="1413"/>
        <w:gridCol w:w="1905"/>
        <w:gridCol w:w="2631"/>
        <w:gridCol w:w="1843"/>
      </w:tblGrid>
      <w:tr w:rsidR="00EF09B8" w:rsidRPr="00B46885" w:rsidTr="002E4BDB">
        <w:trPr>
          <w:trHeight w:val="387"/>
        </w:trPr>
        <w:tc>
          <w:tcPr>
            <w:tcW w:w="1413" w:type="dxa"/>
          </w:tcPr>
          <w:p w:rsidR="00EF09B8" w:rsidRPr="00B46885" w:rsidRDefault="00EF09B8" w:rsidP="00185D76">
            <w:pPr>
              <w:spacing w:line="380" w:lineRule="exact"/>
              <w:rPr>
                <w:rFonts w:ascii="宋体" w:eastAsia="宋体" w:hAnsi="宋体"/>
                <w:sz w:val="24"/>
                <w:szCs w:val="24"/>
              </w:rPr>
            </w:pPr>
            <w:r w:rsidRPr="00B46885">
              <w:rPr>
                <w:rFonts w:ascii="宋体" w:eastAsia="宋体" w:hAnsi="宋体" w:hint="eastAsia"/>
                <w:bCs/>
                <w:color w:val="000000"/>
                <w:sz w:val="24"/>
                <w:szCs w:val="24"/>
              </w:rPr>
              <w:t>填挖类型</w:t>
            </w:r>
          </w:p>
        </w:tc>
        <w:tc>
          <w:tcPr>
            <w:tcW w:w="1905" w:type="dxa"/>
          </w:tcPr>
          <w:p w:rsidR="00EF09B8" w:rsidRPr="00B46885" w:rsidRDefault="00EF09B8" w:rsidP="00185D76">
            <w:pPr>
              <w:spacing w:line="380" w:lineRule="exact"/>
              <w:rPr>
                <w:rFonts w:ascii="宋体" w:eastAsia="宋体" w:hAnsi="宋体"/>
                <w:sz w:val="24"/>
                <w:szCs w:val="24"/>
              </w:rPr>
            </w:pPr>
            <w:r w:rsidRPr="00B46885">
              <w:rPr>
                <w:rFonts w:ascii="宋体" w:eastAsia="宋体" w:hAnsi="宋体" w:hint="eastAsia"/>
                <w:bCs/>
                <w:color w:val="000000"/>
                <w:sz w:val="24"/>
                <w:szCs w:val="24"/>
              </w:rPr>
              <w:t>深度范围（cm）</w:t>
            </w:r>
          </w:p>
        </w:tc>
        <w:tc>
          <w:tcPr>
            <w:tcW w:w="2631" w:type="dxa"/>
          </w:tcPr>
          <w:p w:rsidR="00EF09B8" w:rsidRPr="00B46885" w:rsidRDefault="00EF09B8" w:rsidP="00185D76">
            <w:pPr>
              <w:spacing w:line="380" w:lineRule="exact"/>
              <w:rPr>
                <w:rFonts w:ascii="宋体" w:eastAsia="宋体" w:hAnsi="宋体"/>
                <w:sz w:val="24"/>
                <w:szCs w:val="24"/>
              </w:rPr>
            </w:pPr>
            <w:r w:rsidRPr="00B46885">
              <w:rPr>
                <w:rFonts w:ascii="宋体" w:eastAsia="宋体" w:hAnsi="宋体" w:hint="eastAsia"/>
                <w:bCs/>
                <w:color w:val="000000"/>
                <w:sz w:val="24"/>
                <w:szCs w:val="24"/>
              </w:rPr>
              <w:t>填料最小强度(CBR)（%）</w:t>
            </w:r>
          </w:p>
        </w:tc>
        <w:tc>
          <w:tcPr>
            <w:tcW w:w="1843" w:type="dxa"/>
          </w:tcPr>
          <w:p w:rsidR="00EF09B8" w:rsidRPr="00B46885" w:rsidRDefault="00EF09B8" w:rsidP="00185D76">
            <w:pPr>
              <w:spacing w:line="380" w:lineRule="exact"/>
              <w:rPr>
                <w:rFonts w:ascii="宋体" w:eastAsia="宋体" w:hAnsi="宋体"/>
                <w:sz w:val="24"/>
                <w:szCs w:val="24"/>
              </w:rPr>
            </w:pPr>
            <w:r w:rsidRPr="00B46885">
              <w:rPr>
                <w:rFonts w:ascii="宋体" w:eastAsia="宋体" w:hAnsi="宋体" w:hint="eastAsia"/>
                <w:bCs/>
                <w:color w:val="000000"/>
                <w:sz w:val="24"/>
                <w:szCs w:val="24"/>
              </w:rPr>
              <w:t>压实度（%）</w:t>
            </w:r>
          </w:p>
        </w:tc>
      </w:tr>
      <w:tr w:rsidR="00EF09B8" w:rsidRPr="00B46885" w:rsidTr="002E4BDB">
        <w:trPr>
          <w:trHeight w:val="351"/>
        </w:trPr>
        <w:tc>
          <w:tcPr>
            <w:tcW w:w="1413" w:type="dxa"/>
            <w:vMerge w:val="restart"/>
          </w:tcPr>
          <w:p w:rsidR="00EF09B8" w:rsidRPr="00B46885" w:rsidRDefault="00EF09B8" w:rsidP="00185D76">
            <w:pPr>
              <w:spacing w:line="380" w:lineRule="exact"/>
              <w:ind w:firstLineChars="100" w:firstLine="240"/>
              <w:rPr>
                <w:rFonts w:ascii="宋体" w:eastAsia="宋体" w:hAnsi="宋体"/>
                <w:sz w:val="24"/>
                <w:szCs w:val="24"/>
              </w:rPr>
            </w:pPr>
            <w:r w:rsidRPr="00B46885">
              <w:rPr>
                <w:rFonts w:ascii="宋体" w:eastAsia="宋体" w:hAnsi="宋体" w:hint="eastAsia"/>
                <w:bCs/>
                <w:color w:val="000000"/>
                <w:sz w:val="24"/>
                <w:szCs w:val="24"/>
              </w:rPr>
              <w:t>填方</w:t>
            </w:r>
          </w:p>
        </w:tc>
        <w:tc>
          <w:tcPr>
            <w:tcW w:w="1905" w:type="dxa"/>
          </w:tcPr>
          <w:p w:rsidR="00EF09B8" w:rsidRPr="00B46885" w:rsidRDefault="00EF09B8" w:rsidP="00185D76">
            <w:pPr>
              <w:spacing w:line="380" w:lineRule="exact"/>
              <w:rPr>
                <w:rFonts w:ascii="宋体" w:eastAsia="宋体" w:hAnsi="宋体"/>
                <w:sz w:val="24"/>
                <w:szCs w:val="24"/>
              </w:rPr>
            </w:pPr>
            <w:r w:rsidRPr="00B46885">
              <w:rPr>
                <w:rFonts w:ascii="宋体" w:eastAsia="宋体" w:hAnsi="宋体" w:hint="eastAsia"/>
                <w:bCs/>
                <w:color w:val="000000"/>
                <w:sz w:val="24"/>
                <w:szCs w:val="24"/>
              </w:rPr>
              <w:t>0-30cm</w:t>
            </w:r>
          </w:p>
        </w:tc>
        <w:tc>
          <w:tcPr>
            <w:tcW w:w="2631" w:type="dxa"/>
          </w:tcPr>
          <w:p w:rsidR="00EF09B8" w:rsidRPr="00B46885" w:rsidRDefault="00EF09B8" w:rsidP="00185D76">
            <w:pPr>
              <w:spacing w:line="380" w:lineRule="exact"/>
              <w:rPr>
                <w:rFonts w:ascii="宋体" w:eastAsia="宋体" w:hAnsi="宋体"/>
                <w:sz w:val="24"/>
                <w:szCs w:val="24"/>
              </w:rPr>
            </w:pPr>
            <w:r w:rsidRPr="00B46885">
              <w:rPr>
                <w:rFonts w:ascii="宋体" w:eastAsia="宋体" w:hAnsi="宋体" w:hint="eastAsia"/>
                <w:bCs/>
                <w:color w:val="000000"/>
                <w:sz w:val="24"/>
                <w:szCs w:val="24"/>
              </w:rPr>
              <w:t>5</w:t>
            </w:r>
          </w:p>
        </w:tc>
        <w:tc>
          <w:tcPr>
            <w:tcW w:w="1843" w:type="dxa"/>
          </w:tcPr>
          <w:p w:rsidR="00EF09B8" w:rsidRPr="00B46885" w:rsidRDefault="00EF09B8" w:rsidP="00185D76">
            <w:pPr>
              <w:spacing w:line="380" w:lineRule="exact"/>
              <w:rPr>
                <w:rFonts w:ascii="宋体" w:eastAsia="宋体" w:hAnsi="宋体"/>
                <w:sz w:val="24"/>
                <w:szCs w:val="24"/>
              </w:rPr>
            </w:pPr>
            <w:r w:rsidRPr="00B46885">
              <w:rPr>
                <w:rFonts w:ascii="宋体" w:eastAsia="宋体" w:hAnsi="宋体" w:hint="eastAsia"/>
                <w:bCs/>
                <w:color w:val="000000"/>
                <w:sz w:val="24"/>
                <w:szCs w:val="24"/>
              </w:rPr>
              <w:t>94</w:t>
            </w:r>
          </w:p>
        </w:tc>
      </w:tr>
      <w:tr w:rsidR="00EF09B8" w:rsidRPr="00B46885" w:rsidTr="002E4BDB">
        <w:trPr>
          <w:trHeight w:val="359"/>
        </w:trPr>
        <w:tc>
          <w:tcPr>
            <w:tcW w:w="1413" w:type="dxa"/>
            <w:vMerge/>
          </w:tcPr>
          <w:p w:rsidR="00EF09B8" w:rsidRPr="00B46885" w:rsidRDefault="00EF09B8" w:rsidP="00185D76">
            <w:pPr>
              <w:spacing w:line="380" w:lineRule="exact"/>
              <w:rPr>
                <w:rFonts w:ascii="宋体" w:eastAsia="宋体" w:hAnsi="宋体"/>
                <w:sz w:val="24"/>
                <w:szCs w:val="24"/>
              </w:rPr>
            </w:pPr>
          </w:p>
        </w:tc>
        <w:tc>
          <w:tcPr>
            <w:tcW w:w="1905" w:type="dxa"/>
          </w:tcPr>
          <w:p w:rsidR="00EF09B8" w:rsidRPr="00B46885" w:rsidRDefault="00EF09B8" w:rsidP="00185D76">
            <w:pPr>
              <w:spacing w:line="380" w:lineRule="exact"/>
              <w:rPr>
                <w:rFonts w:ascii="宋体" w:eastAsia="宋体" w:hAnsi="宋体"/>
                <w:sz w:val="24"/>
                <w:szCs w:val="24"/>
              </w:rPr>
            </w:pPr>
            <w:r w:rsidRPr="00B46885">
              <w:rPr>
                <w:rFonts w:ascii="宋体" w:eastAsia="宋体" w:hAnsi="宋体" w:hint="eastAsia"/>
                <w:bCs/>
                <w:color w:val="000000"/>
                <w:sz w:val="24"/>
                <w:szCs w:val="24"/>
              </w:rPr>
              <w:t>30-80cm</w:t>
            </w:r>
          </w:p>
        </w:tc>
        <w:tc>
          <w:tcPr>
            <w:tcW w:w="2631" w:type="dxa"/>
          </w:tcPr>
          <w:p w:rsidR="00EF09B8" w:rsidRPr="00B46885" w:rsidRDefault="00EF09B8" w:rsidP="00185D76">
            <w:pPr>
              <w:spacing w:line="380" w:lineRule="exact"/>
              <w:rPr>
                <w:rFonts w:ascii="宋体" w:eastAsia="宋体" w:hAnsi="宋体"/>
                <w:sz w:val="24"/>
                <w:szCs w:val="24"/>
              </w:rPr>
            </w:pPr>
            <w:r w:rsidRPr="00B46885">
              <w:rPr>
                <w:rFonts w:ascii="宋体" w:eastAsia="宋体" w:hAnsi="宋体" w:hint="eastAsia"/>
                <w:bCs/>
                <w:color w:val="000000"/>
                <w:sz w:val="24"/>
                <w:szCs w:val="24"/>
              </w:rPr>
              <w:t>3</w:t>
            </w:r>
          </w:p>
        </w:tc>
        <w:tc>
          <w:tcPr>
            <w:tcW w:w="1843" w:type="dxa"/>
          </w:tcPr>
          <w:p w:rsidR="00EF09B8" w:rsidRPr="00B46885" w:rsidRDefault="00EF09B8" w:rsidP="00185D76">
            <w:pPr>
              <w:spacing w:line="380" w:lineRule="exact"/>
              <w:rPr>
                <w:rFonts w:ascii="宋体" w:eastAsia="宋体" w:hAnsi="宋体"/>
                <w:sz w:val="24"/>
                <w:szCs w:val="24"/>
              </w:rPr>
            </w:pPr>
            <w:r w:rsidRPr="00B46885">
              <w:rPr>
                <w:rFonts w:ascii="宋体" w:eastAsia="宋体" w:hAnsi="宋体" w:hint="eastAsia"/>
                <w:bCs/>
                <w:color w:val="000000"/>
                <w:sz w:val="24"/>
                <w:szCs w:val="24"/>
              </w:rPr>
              <w:t>94</w:t>
            </w:r>
          </w:p>
        </w:tc>
      </w:tr>
      <w:tr w:rsidR="00EF09B8" w:rsidRPr="00B46885" w:rsidTr="002E4BDB">
        <w:trPr>
          <w:trHeight w:val="367"/>
        </w:trPr>
        <w:tc>
          <w:tcPr>
            <w:tcW w:w="1413" w:type="dxa"/>
            <w:vMerge/>
          </w:tcPr>
          <w:p w:rsidR="00EF09B8" w:rsidRPr="00B46885" w:rsidRDefault="00EF09B8" w:rsidP="00185D76">
            <w:pPr>
              <w:spacing w:line="380" w:lineRule="exact"/>
              <w:rPr>
                <w:rFonts w:ascii="宋体" w:eastAsia="宋体" w:hAnsi="宋体"/>
                <w:sz w:val="24"/>
                <w:szCs w:val="24"/>
              </w:rPr>
            </w:pPr>
          </w:p>
        </w:tc>
        <w:tc>
          <w:tcPr>
            <w:tcW w:w="1905" w:type="dxa"/>
          </w:tcPr>
          <w:p w:rsidR="00EF09B8" w:rsidRPr="00B46885" w:rsidRDefault="00EF09B8" w:rsidP="00185D76">
            <w:pPr>
              <w:spacing w:line="380" w:lineRule="exact"/>
              <w:rPr>
                <w:rFonts w:ascii="宋体" w:eastAsia="宋体" w:hAnsi="宋体"/>
                <w:bCs/>
                <w:color w:val="000000"/>
                <w:sz w:val="24"/>
                <w:szCs w:val="24"/>
              </w:rPr>
            </w:pPr>
            <w:r w:rsidRPr="00B46885">
              <w:rPr>
                <w:rFonts w:ascii="宋体" w:eastAsia="宋体" w:hAnsi="宋体" w:hint="eastAsia"/>
                <w:bCs/>
                <w:color w:val="000000"/>
                <w:sz w:val="24"/>
                <w:szCs w:val="24"/>
              </w:rPr>
              <w:t>80-150cm</w:t>
            </w:r>
          </w:p>
        </w:tc>
        <w:tc>
          <w:tcPr>
            <w:tcW w:w="2631" w:type="dxa"/>
          </w:tcPr>
          <w:p w:rsidR="00EF09B8" w:rsidRPr="00B46885" w:rsidRDefault="00EF09B8" w:rsidP="00185D76">
            <w:pPr>
              <w:spacing w:line="380" w:lineRule="exact"/>
              <w:rPr>
                <w:rFonts w:ascii="宋体" w:eastAsia="宋体" w:hAnsi="宋体"/>
                <w:bCs/>
                <w:color w:val="000000"/>
                <w:sz w:val="24"/>
                <w:szCs w:val="24"/>
              </w:rPr>
            </w:pPr>
            <w:r w:rsidRPr="00B46885">
              <w:rPr>
                <w:rFonts w:ascii="宋体" w:eastAsia="宋体" w:hAnsi="宋体" w:hint="eastAsia"/>
                <w:bCs/>
                <w:color w:val="000000"/>
                <w:sz w:val="24"/>
                <w:szCs w:val="24"/>
              </w:rPr>
              <w:t>3</w:t>
            </w:r>
          </w:p>
        </w:tc>
        <w:tc>
          <w:tcPr>
            <w:tcW w:w="1843" w:type="dxa"/>
          </w:tcPr>
          <w:p w:rsidR="00EF09B8" w:rsidRPr="00B46885" w:rsidRDefault="00EF09B8" w:rsidP="00185D76">
            <w:pPr>
              <w:spacing w:line="380" w:lineRule="exact"/>
              <w:rPr>
                <w:rFonts w:ascii="宋体" w:eastAsia="宋体" w:hAnsi="宋体"/>
                <w:bCs/>
                <w:color w:val="000000"/>
                <w:sz w:val="24"/>
                <w:szCs w:val="24"/>
              </w:rPr>
            </w:pPr>
            <w:r w:rsidRPr="00B46885">
              <w:rPr>
                <w:rFonts w:ascii="宋体" w:eastAsia="宋体" w:hAnsi="宋体" w:hint="eastAsia"/>
                <w:bCs/>
                <w:color w:val="000000"/>
                <w:sz w:val="24"/>
                <w:szCs w:val="24"/>
              </w:rPr>
              <w:t>93</w:t>
            </w:r>
          </w:p>
        </w:tc>
      </w:tr>
      <w:tr w:rsidR="00EF09B8" w:rsidRPr="00B46885" w:rsidTr="002E4BDB">
        <w:trPr>
          <w:trHeight w:val="375"/>
        </w:trPr>
        <w:tc>
          <w:tcPr>
            <w:tcW w:w="1413" w:type="dxa"/>
            <w:vMerge/>
          </w:tcPr>
          <w:p w:rsidR="00EF09B8" w:rsidRPr="00B46885" w:rsidRDefault="00EF09B8" w:rsidP="00185D76">
            <w:pPr>
              <w:spacing w:line="380" w:lineRule="exact"/>
              <w:rPr>
                <w:rFonts w:ascii="宋体" w:eastAsia="宋体" w:hAnsi="宋体"/>
                <w:sz w:val="24"/>
                <w:szCs w:val="24"/>
              </w:rPr>
            </w:pPr>
          </w:p>
        </w:tc>
        <w:tc>
          <w:tcPr>
            <w:tcW w:w="1905" w:type="dxa"/>
          </w:tcPr>
          <w:p w:rsidR="00EF09B8" w:rsidRPr="00B46885" w:rsidRDefault="00EF09B8" w:rsidP="00185D76">
            <w:pPr>
              <w:spacing w:line="380" w:lineRule="exact"/>
              <w:rPr>
                <w:rFonts w:ascii="宋体" w:eastAsia="宋体" w:hAnsi="宋体"/>
                <w:bCs/>
                <w:color w:val="000000"/>
                <w:sz w:val="24"/>
                <w:szCs w:val="24"/>
              </w:rPr>
            </w:pPr>
            <w:r w:rsidRPr="00B46885">
              <w:rPr>
                <w:rFonts w:ascii="宋体" w:eastAsia="宋体" w:hAnsi="宋体" w:hint="eastAsia"/>
                <w:bCs/>
                <w:color w:val="000000"/>
                <w:sz w:val="24"/>
                <w:szCs w:val="24"/>
              </w:rPr>
              <w:t>＞150cm</w:t>
            </w:r>
          </w:p>
        </w:tc>
        <w:tc>
          <w:tcPr>
            <w:tcW w:w="2631" w:type="dxa"/>
          </w:tcPr>
          <w:p w:rsidR="00EF09B8" w:rsidRPr="00B46885" w:rsidRDefault="00EF09B8" w:rsidP="00185D76">
            <w:pPr>
              <w:spacing w:line="380" w:lineRule="exact"/>
              <w:rPr>
                <w:rFonts w:ascii="宋体" w:eastAsia="宋体" w:hAnsi="宋体"/>
                <w:bCs/>
                <w:color w:val="000000"/>
                <w:sz w:val="24"/>
                <w:szCs w:val="24"/>
              </w:rPr>
            </w:pPr>
            <w:r w:rsidRPr="00B46885">
              <w:rPr>
                <w:rFonts w:ascii="宋体" w:eastAsia="宋体" w:hAnsi="宋体" w:hint="eastAsia"/>
                <w:bCs/>
                <w:color w:val="000000"/>
                <w:sz w:val="24"/>
                <w:szCs w:val="24"/>
              </w:rPr>
              <w:t>2</w:t>
            </w:r>
          </w:p>
        </w:tc>
        <w:tc>
          <w:tcPr>
            <w:tcW w:w="1843" w:type="dxa"/>
          </w:tcPr>
          <w:p w:rsidR="00EF09B8" w:rsidRPr="00B46885" w:rsidRDefault="00EF09B8" w:rsidP="00185D76">
            <w:pPr>
              <w:spacing w:line="380" w:lineRule="exact"/>
              <w:rPr>
                <w:rFonts w:ascii="宋体" w:eastAsia="宋体" w:hAnsi="宋体"/>
                <w:bCs/>
                <w:color w:val="000000"/>
                <w:sz w:val="24"/>
                <w:szCs w:val="24"/>
              </w:rPr>
            </w:pPr>
            <w:r w:rsidRPr="00B46885">
              <w:rPr>
                <w:rFonts w:ascii="宋体" w:eastAsia="宋体" w:hAnsi="宋体" w:hint="eastAsia"/>
                <w:bCs/>
                <w:color w:val="000000"/>
                <w:sz w:val="24"/>
                <w:szCs w:val="24"/>
              </w:rPr>
              <w:t>90</w:t>
            </w:r>
          </w:p>
        </w:tc>
      </w:tr>
      <w:tr w:rsidR="00EF09B8" w:rsidRPr="00B46885" w:rsidTr="002E4BDB">
        <w:trPr>
          <w:trHeight w:val="397"/>
        </w:trPr>
        <w:tc>
          <w:tcPr>
            <w:tcW w:w="1413" w:type="dxa"/>
          </w:tcPr>
          <w:p w:rsidR="00EF09B8" w:rsidRPr="00B46885" w:rsidRDefault="00EF09B8" w:rsidP="00185D76">
            <w:pPr>
              <w:spacing w:line="380" w:lineRule="exact"/>
              <w:rPr>
                <w:rFonts w:ascii="宋体" w:eastAsia="宋体" w:hAnsi="宋体"/>
                <w:sz w:val="24"/>
                <w:szCs w:val="24"/>
              </w:rPr>
            </w:pPr>
            <w:r w:rsidRPr="00B46885">
              <w:rPr>
                <w:rFonts w:ascii="宋体" w:eastAsia="宋体" w:hAnsi="宋体" w:hint="eastAsia"/>
                <w:bCs/>
                <w:color w:val="000000"/>
                <w:sz w:val="24"/>
                <w:szCs w:val="24"/>
              </w:rPr>
              <w:t>挖方</w:t>
            </w:r>
          </w:p>
        </w:tc>
        <w:tc>
          <w:tcPr>
            <w:tcW w:w="1905" w:type="dxa"/>
          </w:tcPr>
          <w:p w:rsidR="00EF09B8" w:rsidRPr="00B46885" w:rsidRDefault="00EF09B8" w:rsidP="00185D76">
            <w:pPr>
              <w:spacing w:line="380" w:lineRule="exact"/>
              <w:rPr>
                <w:rFonts w:ascii="宋体" w:eastAsia="宋体" w:hAnsi="宋体"/>
                <w:bCs/>
                <w:color w:val="000000"/>
                <w:sz w:val="24"/>
                <w:szCs w:val="24"/>
              </w:rPr>
            </w:pPr>
            <w:r w:rsidRPr="00B46885">
              <w:rPr>
                <w:rFonts w:ascii="宋体" w:eastAsia="宋体" w:hAnsi="宋体" w:hint="eastAsia"/>
                <w:bCs/>
                <w:color w:val="000000"/>
                <w:sz w:val="24"/>
                <w:szCs w:val="24"/>
              </w:rPr>
              <w:t>0-30cm</w:t>
            </w:r>
          </w:p>
        </w:tc>
        <w:tc>
          <w:tcPr>
            <w:tcW w:w="2631" w:type="dxa"/>
          </w:tcPr>
          <w:p w:rsidR="00EF09B8" w:rsidRPr="00B46885" w:rsidRDefault="00EF09B8" w:rsidP="00185D76">
            <w:pPr>
              <w:spacing w:line="380" w:lineRule="exact"/>
              <w:rPr>
                <w:rFonts w:ascii="宋体" w:eastAsia="宋体" w:hAnsi="宋体"/>
                <w:bCs/>
                <w:color w:val="000000"/>
                <w:sz w:val="24"/>
                <w:szCs w:val="24"/>
              </w:rPr>
            </w:pPr>
            <w:r w:rsidRPr="00B46885">
              <w:rPr>
                <w:rFonts w:ascii="宋体" w:eastAsia="宋体" w:hAnsi="宋体" w:hint="eastAsia"/>
                <w:bCs/>
                <w:color w:val="000000"/>
                <w:sz w:val="24"/>
                <w:szCs w:val="24"/>
              </w:rPr>
              <w:t>5</w:t>
            </w:r>
          </w:p>
        </w:tc>
        <w:tc>
          <w:tcPr>
            <w:tcW w:w="1843" w:type="dxa"/>
          </w:tcPr>
          <w:p w:rsidR="00EF09B8" w:rsidRPr="00B46885" w:rsidRDefault="00EF09B8" w:rsidP="00185D76">
            <w:pPr>
              <w:spacing w:line="380" w:lineRule="exact"/>
              <w:rPr>
                <w:rFonts w:ascii="宋体" w:eastAsia="宋体" w:hAnsi="宋体"/>
                <w:bCs/>
                <w:color w:val="000000"/>
                <w:sz w:val="24"/>
                <w:szCs w:val="24"/>
              </w:rPr>
            </w:pPr>
            <w:r w:rsidRPr="00B46885">
              <w:rPr>
                <w:rFonts w:ascii="宋体" w:eastAsia="宋体" w:hAnsi="宋体" w:hint="eastAsia"/>
                <w:bCs/>
                <w:color w:val="000000"/>
                <w:sz w:val="24"/>
                <w:szCs w:val="24"/>
              </w:rPr>
              <w:t>94</w:t>
            </w:r>
          </w:p>
        </w:tc>
      </w:tr>
    </w:tbl>
    <w:p w:rsidR="00EF09B8" w:rsidRPr="00B46885" w:rsidRDefault="00EF09B8" w:rsidP="00185D76">
      <w:pPr>
        <w:widowControl/>
        <w:spacing w:line="380" w:lineRule="exact"/>
        <w:ind w:firstLineChars="200" w:firstLine="48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注：表中数字为重型击实标准；表列深度范围均由路槽底算起。 </w:t>
      </w:r>
    </w:p>
    <w:p w:rsidR="00EF09B8" w:rsidRPr="00B46885" w:rsidRDefault="00EF09B8"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道路路槽下0.6m内土基必须保证密实、均匀，路槽底面土基设计回弹模量应大于25Mpa，设计弯沉值</w:t>
      </w:r>
    </w:p>
    <w:p w:rsidR="00EF09B8" w:rsidRPr="00B46885" w:rsidRDefault="00AB2670" w:rsidP="00185D76">
      <w:pPr>
        <w:widowControl/>
        <w:spacing w:line="380" w:lineRule="exact"/>
        <w:jc w:val="left"/>
        <w:rPr>
          <w:rFonts w:ascii="宋体" w:eastAsia="宋体" w:hAnsi="宋体" w:cs="宋体"/>
          <w:b/>
          <w:bCs/>
          <w:color w:val="000000"/>
          <w:kern w:val="0"/>
          <w:sz w:val="24"/>
          <w:szCs w:val="24"/>
        </w:rPr>
      </w:pPr>
      <w:r>
        <w:rPr>
          <w:rFonts w:ascii="宋体" w:eastAsia="宋体" w:hAnsi="宋体" w:cs="宋体"/>
          <w:b/>
          <w:bCs/>
          <w:color w:val="000000"/>
          <w:kern w:val="0"/>
          <w:sz w:val="24"/>
          <w:szCs w:val="24"/>
        </w:rPr>
        <w:t>5</w:t>
      </w:r>
      <w:r w:rsidR="00EF09B8" w:rsidRPr="00B46885">
        <w:rPr>
          <w:rFonts w:ascii="宋体" w:eastAsia="宋体" w:hAnsi="宋体" w:cs="宋体" w:hint="eastAsia"/>
          <w:b/>
          <w:bCs/>
          <w:color w:val="000000"/>
          <w:kern w:val="0"/>
          <w:sz w:val="24"/>
          <w:szCs w:val="24"/>
        </w:rPr>
        <w:t xml:space="preserve">.2级配碎石 </w:t>
      </w:r>
    </w:p>
    <w:p w:rsidR="00EF09B8" w:rsidRPr="00B46885" w:rsidRDefault="00EF09B8" w:rsidP="00185D76">
      <w:pPr>
        <w:widowControl/>
        <w:spacing w:line="380" w:lineRule="exact"/>
        <w:ind w:firstLineChars="200" w:firstLine="48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lastRenderedPageBreak/>
        <w:t xml:space="preserve">级配碎石是设置在路基与基层之间的结构层，集料级配应符合要求，颗粒质地坚硬，混合料均匀。垫层施工应在路基施工质量检验合格后方可进行。施工过程中，应加强对路基排水设施点保护，铺筑后应禁止车辆通行，保护垫层不受破坏。 </w:t>
      </w:r>
    </w:p>
    <w:p w:rsidR="00B46885" w:rsidRPr="00D72088" w:rsidRDefault="00EF09B8" w:rsidP="00185D76">
      <w:pPr>
        <w:widowControl/>
        <w:spacing w:line="380" w:lineRule="exact"/>
        <w:ind w:firstLineChars="200" w:firstLine="480"/>
        <w:jc w:val="left"/>
        <w:rPr>
          <w:rFonts w:ascii="宋体" w:eastAsia="宋体" w:hAnsi="宋体" w:cs="宋体"/>
          <w:bCs/>
          <w:color w:val="000000"/>
          <w:kern w:val="0"/>
          <w:sz w:val="24"/>
          <w:szCs w:val="24"/>
        </w:rPr>
      </w:pPr>
      <w:r w:rsidRPr="00B46885">
        <w:rPr>
          <w:rFonts w:ascii="宋体" w:eastAsia="宋体" w:hAnsi="宋体" w:cs="宋体" w:hint="eastAsia"/>
          <w:bCs/>
          <w:color w:val="000000"/>
          <w:kern w:val="0"/>
          <w:sz w:val="24"/>
          <w:szCs w:val="24"/>
        </w:rPr>
        <w:t>应有一定粗细粒料级配，透水性良好，质地坚硬，CBR强度≥120。不含杂质，碎石最大粒径不应超过 31.5mm，液限应小于 28％，＜0.5mm细粒土的塑性指数应小于 9，集料压碎值不大于 30％。具体颗粒级配范围要求如下：</w:t>
      </w:r>
    </w:p>
    <w:p w:rsidR="00F13F0A" w:rsidRPr="00B46885" w:rsidRDefault="00EF09B8" w:rsidP="00185D76">
      <w:pPr>
        <w:spacing w:line="380" w:lineRule="exact"/>
        <w:jc w:val="center"/>
        <w:rPr>
          <w:rFonts w:ascii="宋体" w:eastAsia="宋体" w:hAnsi="宋体"/>
          <w:b/>
          <w:bCs/>
          <w:color w:val="000000"/>
          <w:sz w:val="24"/>
          <w:szCs w:val="24"/>
        </w:rPr>
      </w:pPr>
      <w:r w:rsidRPr="00B46885">
        <w:rPr>
          <w:rFonts w:ascii="宋体" w:eastAsia="宋体" w:hAnsi="宋体" w:hint="eastAsia"/>
          <w:b/>
          <w:bCs/>
          <w:color w:val="000000"/>
          <w:sz w:val="24"/>
          <w:szCs w:val="24"/>
        </w:rPr>
        <w:t>级配碎石集料颗粒范围</w:t>
      </w:r>
    </w:p>
    <w:tbl>
      <w:tblPr>
        <w:tblStyle w:val="a4"/>
        <w:tblW w:w="0" w:type="auto"/>
        <w:jc w:val="center"/>
        <w:tblLayout w:type="fixed"/>
        <w:tblLook w:val="04A0" w:firstRow="1" w:lastRow="0" w:firstColumn="1" w:lastColumn="0" w:noHBand="0" w:noVBand="1"/>
      </w:tblPr>
      <w:tblGrid>
        <w:gridCol w:w="993"/>
        <w:gridCol w:w="659"/>
        <w:gridCol w:w="610"/>
        <w:gridCol w:w="609"/>
        <w:gridCol w:w="609"/>
        <w:gridCol w:w="609"/>
        <w:gridCol w:w="609"/>
        <w:gridCol w:w="609"/>
        <w:gridCol w:w="609"/>
        <w:gridCol w:w="609"/>
        <w:gridCol w:w="531"/>
        <w:gridCol w:w="531"/>
        <w:gridCol w:w="531"/>
        <w:gridCol w:w="609"/>
      </w:tblGrid>
      <w:tr w:rsidR="0027190D" w:rsidRPr="00B46885" w:rsidTr="002A6772">
        <w:trPr>
          <w:jc w:val="center"/>
        </w:trPr>
        <w:tc>
          <w:tcPr>
            <w:tcW w:w="993" w:type="dxa"/>
          </w:tcPr>
          <w:p w:rsidR="007819BC" w:rsidRPr="00D72088" w:rsidRDefault="007819BC" w:rsidP="00185D76">
            <w:pPr>
              <w:widowControl/>
              <w:spacing w:line="380" w:lineRule="exact"/>
              <w:jc w:val="left"/>
              <w:rPr>
                <w:rFonts w:ascii="宋体" w:eastAsia="宋体" w:hAnsi="宋体" w:cs="宋体"/>
                <w:kern w:val="0"/>
                <w:sz w:val="24"/>
                <w:szCs w:val="24"/>
              </w:rPr>
            </w:pPr>
            <w:r w:rsidRPr="00D72088">
              <w:rPr>
                <w:rFonts w:ascii="宋体" w:eastAsia="宋体" w:hAnsi="宋体" w:cs="宋体" w:hint="eastAsia"/>
                <w:bCs/>
                <w:color w:val="000000"/>
                <w:kern w:val="0"/>
                <w:sz w:val="24"/>
                <w:szCs w:val="24"/>
              </w:rPr>
              <w:t>筛孔（mm）</w:t>
            </w:r>
          </w:p>
        </w:tc>
        <w:tc>
          <w:tcPr>
            <w:tcW w:w="65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31.5</w:t>
            </w:r>
          </w:p>
        </w:tc>
        <w:tc>
          <w:tcPr>
            <w:tcW w:w="610"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26.5</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1</w:t>
            </w:r>
            <w:r w:rsidRPr="00D72088">
              <w:rPr>
                <w:rFonts w:ascii="宋体" w:eastAsia="宋体" w:hAnsi="宋体"/>
                <w:bCs/>
                <w:color w:val="000000"/>
                <w:sz w:val="24"/>
                <w:szCs w:val="24"/>
              </w:rPr>
              <w:t>9</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1</w:t>
            </w:r>
            <w:r w:rsidRPr="00D72088">
              <w:rPr>
                <w:rFonts w:ascii="宋体" w:eastAsia="宋体" w:hAnsi="宋体"/>
                <w:bCs/>
                <w:color w:val="000000"/>
                <w:sz w:val="24"/>
                <w:szCs w:val="24"/>
              </w:rPr>
              <w:t>6</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1</w:t>
            </w:r>
            <w:r w:rsidRPr="00D72088">
              <w:rPr>
                <w:rFonts w:ascii="宋体" w:eastAsia="宋体" w:hAnsi="宋体"/>
                <w:bCs/>
                <w:color w:val="000000"/>
                <w:sz w:val="24"/>
                <w:szCs w:val="24"/>
              </w:rPr>
              <w:t>3.2</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9</w:t>
            </w:r>
            <w:r w:rsidRPr="00D72088">
              <w:rPr>
                <w:rFonts w:ascii="宋体" w:eastAsia="宋体" w:hAnsi="宋体"/>
                <w:bCs/>
                <w:color w:val="000000"/>
                <w:sz w:val="24"/>
                <w:szCs w:val="24"/>
              </w:rPr>
              <w:t>.5</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4</w:t>
            </w:r>
            <w:r w:rsidRPr="00D72088">
              <w:rPr>
                <w:rFonts w:ascii="宋体" w:eastAsia="宋体" w:hAnsi="宋体"/>
                <w:bCs/>
                <w:color w:val="000000"/>
                <w:sz w:val="24"/>
                <w:szCs w:val="24"/>
              </w:rPr>
              <w:t>.75</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2</w:t>
            </w:r>
            <w:r w:rsidRPr="00D72088">
              <w:rPr>
                <w:rFonts w:ascii="宋体" w:eastAsia="宋体" w:hAnsi="宋体"/>
                <w:bCs/>
                <w:color w:val="000000"/>
                <w:sz w:val="24"/>
                <w:szCs w:val="24"/>
              </w:rPr>
              <w:t>.36</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1</w:t>
            </w:r>
            <w:r w:rsidRPr="00D72088">
              <w:rPr>
                <w:rFonts w:ascii="宋体" w:eastAsia="宋体" w:hAnsi="宋体"/>
                <w:bCs/>
                <w:color w:val="000000"/>
                <w:sz w:val="24"/>
                <w:szCs w:val="24"/>
              </w:rPr>
              <w:t>.18</w:t>
            </w:r>
          </w:p>
        </w:tc>
        <w:tc>
          <w:tcPr>
            <w:tcW w:w="531"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0</w:t>
            </w:r>
            <w:r w:rsidRPr="00D72088">
              <w:rPr>
                <w:rFonts w:ascii="宋体" w:eastAsia="宋体" w:hAnsi="宋体"/>
                <w:bCs/>
                <w:color w:val="000000"/>
                <w:sz w:val="24"/>
                <w:szCs w:val="24"/>
              </w:rPr>
              <w:t>.6</w:t>
            </w:r>
          </w:p>
        </w:tc>
        <w:tc>
          <w:tcPr>
            <w:tcW w:w="531"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0</w:t>
            </w:r>
            <w:r w:rsidRPr="00D72088">
              <w:rPr>
                <w:rFonts w:ascii="宋体" w:eastAsia="宋体" w:hAnsi="宋体"/>
                <w:bCs/>
                <w:color w:val="000000"/>
                <w:sz w:val="24"/>
                <w:szCs w:val="24"/>
              </w:rPr>
              <w:t>.3</w:t>
            </w:r>
          </w:p>
        </w:tc>
        <w:tc>
          <w:tcPr>
            <w:tcW w:w="531"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0</w:t>
            </w:r>
            <w:r w:rsidRPr="00D72088">
              <w:rPr>
                <w:rFonts w:ascii="宋体" w:eastAsia="宋体" w:hAnsi="宋体"/>
                <w:bCs/>
                <w:color w:val="000000"/>
                <w:sz w:val="24"/>
                <w:szCs w:val="24"/>
              </w:rPr>
              <w:t>.15</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0</w:t>
            </w:r>
            <w:r w:rsidRPr="00D72088">
              <w:rPr>
                <w:rFonts w:ascii="宋体" w:eastAsia="宋体" w:hAnsi="宋体"/>
                <w:bCs/>
                <w:color w:val="000000"/>
                <w:sz w:val="24"/>
                <w:szCs w:val="24"/>
              </w:rPr>
              <w:t>.075</w:t>
            </w:r>
          </w:p>
        </w:tc>
      </w:tr>
      <w:tr w:rsidR="0027190D" w:rsidRPr="00B46885" w:rsidTr="002A6772">
        <w:trPr>
          <w:jc w:val="center"/>
        </w:trPr>
        <w:tc>
          <w:tcPr>
            <w:tcW w:w="993" w:type="dxa"/>
          </w:tcPr>
          <w:p w:rsidR="007819BC" w:rsidRPr="00D72088" w:rsidRDefault="007819BC" w:rsidP="00185D76">
            <w:pPr>
              <w:widowControl/>
              <w:spacing w:line="380" w:lineRule="exact"/>
              <w:jc w:val="left"/>
              <w:rPr>
                <w:rFonts w:ascii="宋体" w:eastAsia="宋体" w:hAnsi="宋体" w:cs="宋体"/>
                <w:kern w:val="0"/>
                <w:sz w:val="24"/>
                <w:szCs w:val="24"/>
              </w:rPr>
            </w:pPr>
            <w:r w:rsidRPr="00D72088">
              <w:rPr>
                <w:rFonts w:ascii="宋体" w:eastAsia="宋体" w:hAnsi="宋体" w:cs="宋体" w:hint="eastAsia"/>
                <w:bCs/>
                <w:color w:val="000000"/>
                <w:kern w:val="0"/>
                <w:sz w:val="24"/>
                <w:szCs w:val="24"/>
              </w:rPr>
              <w:t xml:space="preserve">通过率 </w:t>
            </w:r>
          </w:p>
          <w:p w:rsidR="007819BC" w:rsidRPr="00D72088" w:rsidRDefault="007819BC" w:rsidP="00185D76">
            <w:pPr>
              <w:widowControl/>
              <w:spacing w:line="380" w:lineRule="exact"/>
              <w:jc w:val="left"/>
              <w:rPr>
                <w:rFonts w:ascii="宋体" w:eastAsia="宋体" w:hAnsi="宋体" w:cs="宋体"/>
                <w:kern w:val="0"/>
                <w:sz w:val="24"/>
                <w:szCs w:val="24"/>
              </w:rPr>
            </w:pPr>
            <w:r w:rsidRPr="00D72088">
              <w:rPr>
                <w:rFonts w:ascii="宋体" w:eastAsia="宋体" w:hAnsi="宋体" w:cs="宋体" w:hint="eastAsia"/>
                <w:bCs/>
                <w:color w:val="000000"/>
                <w:kern w:val="0"/>
                <w:sz w:val="24"/>
                <w:szCs w:val="24"/>
              </w:rPr>
              <w:t>（%）</w:t>
            </w:r>
          </w:p>
        </w:tc>
        <w:tc>
          <w:tcPr>
            <w:tcW w:w="65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1</w:t>
            </w:r>
            <w:r w:rsidRPr="00D72088">
              <w:rPr>
                <w:rFonts w:ascii="宋体" w:eastAsia="宋体" w:hAnsi="宋体"/>
                <w:bCs/>
                <w:color w:val="000000"/>
                <w:sz w:val="24"/>
                <w:szCs w:val="24"/>
              </w:rPr>
              <w:t>00</w:t>
            </w:r>
          </w:p>
        </w:tc>
        <w:tc>
          <w:tcPr>
            <w:tcW w:w="610"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95~90</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bCs/>
                <w:color w:val="000000"/>
                <w:sz w:val="24"/>
                <w:szCs w:val="24"/>
              </w:rPr>
              <w:t>8</w:t>
            </w:r>
            <w:r w:rsidRPr="00D72088">
              <w:rPr>
                <w:rFonts w:ascii="宋体" w:eastAsia="宋体" w:hAnsi="宋体" w:hint="eastAsia"/>
                <w:bCs/>
                <w:color w:val="000000"/>
                <w:sz w:val="24"/>
                <w:szCs w:val="24"/>
              </w:rPr>
              <w:t>4~72</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79~65</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72~57</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62~47</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40~30</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28~19</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20~12</w:t>
            </w:r>
          </w:p>
        </w:tc>
        <w:tc>
          <w:tcPr>
            <w:tcW w:w="531"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14~8</w:t>
            </w:r>
          </w:p>
        </w:tc>
        <w:tc>
          <w:tcPr>
            <w:tcW w:w="531"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10~5</w:t>
            </w:r>
          </w:p>
        </w:tc>
        <w:tc>
          <w:tcPr>
            <w:tcW w:w="531"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7~3</w:t>
            </w:r>
          </w:p>
        </w:tc>
        <w:tc>
          <w:tcPr>
            <w:tcW w:w="609" w:type="dxa"/>
          </w:tcPr>
          <w:p w:rsidR="007819BC" w:rsidRPr="00D72088" w:rsidRDefault="0027190D" w:rsidP="00185D76">
            <w:pPr>
              <w:spacing w:line="380" w:lineRule="exact"/>
              <w:rPr>
                <w:rFonts w:ascii="宋体" w:eastAsia="宋体" w:hAnsi="宋体"/>
                <w:bCs/>
                <w:color w:val="000000"/>
                <w:sz w:val="24"/>
                <w:szCs w:val="24"/>
              </w:rPr>
            </w:pPr>
            <w:r w:rsidRPr="00D72088">
              <w:rPr>
                <w:rFonts w:ascii="宋体" w:eastAsia="宋体" w:hAnsi="宋体" w:hint="eastAsia"/>
                <w:bCs/>
                <w:color w:val="000000"/>
                <w:sz w:val="24"/>
                <w:szCs w:val="24"/>
              </w:rPr>
              <w:t>5~2</w:t>
            </w:r>
          </w:p>
        </w:tc>
      </w:tr>
    </w:tbl>
    <w:p w:rsidR="0027190D" w:rsidRPr="00B46885" w:rsidRDefault="00AB2670" w:rsidP="00185D76">
      <w:pPr>
        <w:widowControl/>
        <w:spacing w:line="380" w:lineRule="exact"/>
        <w:jc w:val="left"/>
        <w:rPr>
          <w:rFonts w:ascii="宋体" w:eastAsia="宋体" w:hAnsi="宋体" w:cs="宋体"/>
          <w:b/>
          <w:bCs/>
          <w:color w:val="000000"/>
          <w:kern w:val="0"/>
          <w:sz w:val="24"/>
          <w:szCs w:val="24"/>
        </w:rPr>
      </w:pPr>
      <w:r>
        <w:rPr>
          <w:rFonts w:ascii="宋体" w:eastAsia="宋体" w:hAnsi="宋体" w:cs="宋体"/>
          <w:b/>
          <w:bCs/>
          <w:color w:val="000000"/>
          <w:kern w:val="0"/>
          <w:sz w:val="24"/>
          <w:szCs w:val="24"/>
        </w:rPr>
        <w:t>5</w:t>
      </w:r>
      <w:r w:rsidR="0027190D" w:rsidRPr="00B46885">
        <w:rPr>
          <w:rFonts w:ascii="宋体" w:eastAsia="宋体" w:hAnsi="宋体" w:cs="宋体" w:hint="eastAsia"/>
          <w:b/>
          <w:bCs/>
          <w:color w:val="000000"/>
          <w:kern w:val="0"/>
          <w:sz w:val="24"/>
          <w:szCs w:val="24"/>
        </w:rPr>
        <w:t xml:space="preserve">.3水泥混凝土路施工 </w:t>
      </w:r>
    </w:p>
    <w:p w:rsidR="0027190D" w:rsidRPr="00B46885" w:rsidRDefault="00AB2670" w:rsidP="00185D76">
      <w:pPr>
        <w:widowControl/>
        <w:spacing w:line="380" w:lineRule="exact"/>
        <w:jc w:val="left"/>
        <w:rPr>
          <w:rFonts w:ascii="宋体" w:eastAsia="宋体" w:hAnsi="宋体" w:cs="宋体"/>
          <w:b/>
          <w:kern w:val="0"/>
          <w:sz w:val="24"/>
          <w:szCs w:val="24"/>
        </w:rPr>
      </w:pPr>
      <w:r>
        <w:rPr>
          <w:rFonts w:ascii="宋体" w:eastAsia="宋体" w:hAnsi="宋体" w:cs="宋体"/>
          <w:b/>
          <w:bCs/>
          <w:color w:val="000000"/>
          <w:kern w:val="0"/>
          <w:sz w:val="24"/>
          <w:szCs w:val="24"/>
        </w:rPr>
        <w:t>5</w:t>
      </w:r>
      <w:r w:rsidR="0027190D" w:rsidRPr="00B46885">
        <w:rPr>
          <w:rFonts w:ascii="宋体" w:eastAsia="宋体" w:hAnsi="宋体" w:cs="宋体" w:hint="eastAsia"/>
          <w:b/>
          <w:bCs/>
          <w:color w:val="000000"/>
          <w:kern w:val="0"/>
          <w:sz w:val="24"/>
          <w:szCs w:val="24"/>
        </w:rPr>
        <w:t xml:space="preserve">.3.1水泥混凝土路接缝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1、横缝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（1）横缝包括缩缝、胀缝和施工缝。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（2）横向缩缝采用假缝形式，顶部锯切宽 3～8mm、深 1/5～1/4板厚的槽口，并灌塞填缝料。自由端部的三条横向缩缝设置传力杆，其它情况可采用不设传力杆假缝形式。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（3）在邻近桥梁或其它构筑物处或与其它道路相交处设置胀缝，并根据施工温度、混凝土膨胀性确定胀缝道数。胀缝宽 20mm，缝内设置填缝板和可滑动的传力杆。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（4）、传力杆采用 HPB235级钢筋，最外侧传力杆距纵缝或自由边的距离为 150mm～250mm。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5）、水泥混凝土路面每日施工结束或因其它原因中断施工时必须设横向施工缝。设在横向缩缝处的横向施工缝采用设传力杆的平缝形式；设在胀缝处的横向施工缝，其构造与胀缝相同；设在横向缩缝之间的横向施工缝，采用设拉杆的企口缝形式。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2、纵缝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（1）、纵缝包括施工缝和缩缝。纵向施工缝采用平缝，上部锯切宽 3～8mm、深 30～40mm的槽口，并灌塞填缝料；纵向缩缝采用假缝形式，锯切宽 3～8mm的槽口，槽口深度为 1/3板厚（粒料基层）或者 2/5板厚（半刚性基层），并灌塞填缝料。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（2）、一次铺筑宽度小于路面宽度时设置纵向施工缝，一次铺筑宽度大于 4.5m时设置纵向缩缝。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lastRenderedPageBreak/>
        <w:t xml:space="preserve">（3）、纵缝在板厚中央处设置拉杆，拉杆采用 HRB335级钢筋，拉杆中部 100mm范围进行防锈处理，最外侧的拉杆距横缝的距离不得小于 100mm。 </w:t>
      </w:r>
    </w:p>
    <w:p w:rsidR="0027190D" w:rsidRPr="00B46885" w:rsidRDefault="00AB2670" w:rsidP="00185D76">
      <w:pPr>
        <w:widowControl/>
        <w:spacing w:line="380" w:lineRule="exact"/>
        <w:jc w:val="left"/>
        <w:rPr>
          <w:rFonts w:ascii="宋体" w:eastAsia="宋体" w:hAnsi="宋体" w:cs="宋体"/>
          <w:b/>
          <w:kern w:val="0"/>
          <w:sz w:val="24"/>
          <w:szCs w:val="24"/>
        </w:rPr>
      </w:pPr>
      <w:r>
        <w:rPr>
          <w:rFonts w:ascii="宋体" w:eastAsia="宋体" w:hAnsi="宋体" w:cs="宋体"/>
          <w:b/>
          <w:bCs/>
          <w:color w:val="000000"/>
          <w:kern w:val="0"/>
          <w:sz w:val="24"/>
          <w:szCs w:val="24"/>
        </w:rPr>
        <w:t>5</w:t>
      </w:r>
      <w:r w:rsidR="0027190D" w:rsidRPr="00B46885">
        <w:rPr>
          <w:rFonts w:ascii="宋体" w:eastAsia="宋体" w:hAnsi="宋体" w:cs="宋体" w:hint="eastAsia"/>
          <w:b/>
          <w:bCs/>
          <w:color w:val="000000"/>
          <w:kern w:val="0"/>
          <w:sz w:val="24"/>
          <w:szCs w:val="24"/>
        </w:rPr>
        <w:t xml:space="preserve">.3.2水泥混凝土路面面板分块设计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1、 纵缝间距按 3.0～4.5m确定。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2、横缝间距按 4.0～6.0m确定，平面尺寸不宜大于 25m </w:t>
      </w:r>
      <w:r w:rsidRPr="00B46885">
        <w:rPr>
          <w:rFonts w:ascii="宋体" w:eastAsia="宋体" w:hAnsi="宋体" w:cs="宋体" w:hint="eastAsia"/>
          <w:bCs/>
          <w:color w:val="000000"/>
          <w:kern w:val="0"/>
          <w:sz w:val="12"/>
          <w:szCs w:val="12"/>
        </w:rPr>
        <w:t>2</w:t>
      </w:r>
      <w:r w:rsidRPr="00B46885">
        <w:rPr>
          <w:rFonts w:ascii="宋体" w:eastAsia="宋体" w:hAnsi="宋体" w:cs="宋体" w:hint="eastAsia"/>
          <w:bCs/>
          <w:color w:val="000000"/>
          <w:kern w:val="0"/>
          <w:sz w:val="24"/>
          <w:szCs w:val="24"/>
        </w:rPr>
        <w:t xml:space="preserve">。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3、纵缝平行于路中线，横缝垂直于纵缝。 </w:t>
      </w:r>
    </w:p>
    <w:p w:rsidR="0027190D" w:rsidRPr="00B46885" w:rsidRDefault="00AB2670" w:rsidP="00185D76">
      <w:pPr>
        <w:widowControl/>
        <w:spacing w:line="380" w:lineRule="exact"/>
        <w:jc w:val="left"/>
        <w:rPr>
          <w:rFonts w:ascii="宋体" w:eastAsia="宋体" w:hAnsi="宋体" w:cs="宋体"/>
          <w:b/>
          <w:kern w:val="0"/>
          <w:sz w:val="24"/>
          <w:szCs w:val="24"/>
        </w:rPr>
      </w:pPr>
      <w:r>
        <w:rPr>
          <w:rFonts w:ascii="宋体" w:eastAsia="宋体" w:hAnsi="宋体" w:cs="宋体"/>
          <w:b/>
          <w:bCs/>
          <w:color w:val="000000"/>
          <w:kern w:val="0"/>
          <w:sz w:val="24"/>
          <w:szCs w:val="24"/>
        </w:rPr>
        <w:t>5</w:t>
      </w:r>
      <w:r w:rsidR="0027190D" w:rsidRPr="00B46885">
        <w:rPr>
          <w:rFonts w:ascii="宋体" w:eastAsia="宋体" w:hAnsi="宋体" w:cs="宋体" w:hint="eastAsia"/>
          <w:b/>
          <w:bCs/>
          <w:color w:val="000000"/>
          <w:kern w:val="0"/>
          <w:sz w:val="24"/>
          <w:szCs w:val="24"/>
        </w:rPr>
        <w:t xml:space="preserve">.3.3主要材料要求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1、 水泥 </w:t>
      </w:r>
    </w:p>
    <w:p w:rsidR="0027190D" w:rsidRPr="00B46885" w:rsidRDefault="0027190D" w:rsidP="00185D76">
      <w:pPr>
        <w:widowControl/>
        <w:spacing w:line="380" w:lineRule="exact"/>
        <w:ind w:firstLineChars="200" w:firstLine="48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本工程段属特轻交通路面可采用矿渣硅酸盐水泥。水泥的物理性能和化学成分应符合《硅酸盐水泥、普通硅酸盐水泥》GB175-</w:t>
      </w:r>
      <w:r w:rsidR="0013334E">
        <w:rPr>
          <w:rFonts w:ascii="宋体" w:eastAsia="宋体" w:hAnsi="宋体" w:cs="宋体"/>
          <w:bCs/>
          <w:color w:val="000000"/>
          <w:kern w:val="0"/>
          <w:sz w:val="24"/>
          <w:szCs w:val="24"/>
        </w:rPr>
        <w:t>202</w:t>
      </w:r>
      <w:r w:rsidR="0074050D">
        <w:rPr>
          <w:rFonts w:ascii="宋体" w:eastAsia="宋体" w:hAnsi="宋体" w:cs="宋体"/>
          <w:bCs/>
          <w:color w:val="000000"/>
          <w:kern w:val="0"/>
          <w:sz w:val="24"/>
          <w:szCs w:val="24"/>
        </w:rPr>
        <w:t>3</w:t>
      </w:r>
      <w:r w:rsidRPr="00B46885">
        <w:rPr>
          <w:rFonts w:ascii="宋体" w:eastAsia="宋体" w:hAnsi="宋体" w:cs="宋体" w:hint="eastAsia"/>
          <w:bCs/>
          <w:color w:val="000000"/>
          <w:kern w:val="0"/>
          <w:sz w:val="24"/>
          <w:szCs w:val="24"/>
        </w:rPr>
        <w:t xml:space="preserve">的规定。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2、 细集料 </w:t>
      </w:r>
    </w:p>
    <w:p w:rsidR="0027190D" w:rsidRPr="00B46885" w:rsidRDefault="0027190D" w:rsidP="00185D76">
      <w:pPr>
        <w:widowControl/>
        <w:spacing w:line="380" w:lineRule="exact"/>
        <w:ind w:firstLineChars="200" w:firstLine="48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细集料宜采用天然砂、机制砂或混合砂。其质地应坚硬、耐久、洁净，并具有良好级配，细度模数在2.5以上。硅质砂或石英砂的含量不应低于 25％。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3、粗集料 </w:t>
      </w:r>
    </w:p>
    <w:p w:rsidR="0027190D" w:rsidRPr="00B46885" w:rsidRDefault="0027190D" w:rsidP="00185D76">
      <w:pPr>
        <w:widowControl/>
        <w:spacing w:line="380" w:lineRule="exact"/>
        <w:ind w:firstLineChars="200" w:firstLine="48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粗集料可采用碎石、碎卵石和卵石，其质地应坚硬、耐久、洁净，并具有良好级配。快速路、主干路及有抗冻要求的其它道路使用的粗集料级别不应低于Ⅱ级。有抗冻（盐）要求时，Ⅰ级集料吸水率不应大于 1.0％，Ⅱ级集料吸水率不应大于 2.0％。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4、 水 </w:t>
      </w:r>
    </w:p>
    <w:p w:rsidR="0027190D" w:rsidRPr="00B46885" w:rsidRDefault="0027190D" w:rsidP="00185D76">
      <w:pPr>
        <w:widowControl/>
        <w:spacing w:line="380" w:lineRule="exact"/>
        <w:ind w:firstLineChars="200" w:firstLine="48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清洗集料、拌和混凝土及养护用水应清洁，不应含有影响混凝土质量的油、酸、碱、盐类、有机物等，宜采用饮用水。使用非饮用水时须经过化验，且硫酸盐（以三氧化硫计）含量不超过 2700mg/L 、含盐量不得超过 5000mg/L 、PH值不得小于 4。 </w:t>
      </w:r>
    </w:p>
    <w:p w:rsidR="0027190D" w:rsidRPr="00B46885" w:rsidRDefault="00AB2670" w:rsidP="00185D76">
      <w:pPr>
        <w:widowControl/>
        <w:spacing w:line="380" w:lineRule="exact"/>
        <w:jc w:val="left"/>
        <w:rPr>
          <w:rFonts w:ascii="宋体" w:eastAsia="宋体" w:hAnsi="宋体" w:cs="宋体"/>
          <w:b/>
          <w:kern w:val="0"/>
          <w:sz w:val="24"/>
          <w:szCs w:val="24"/>
        </w:rPr>
      </w:pPr>
      <w:r>
        <w:rPr>
          <w:rFonts w:ascii="宋体" w:eastAsia="宋体" w:hAnsi="宋体" w:cs="宋体"/>
          <w:b/>
          <w:bCs/>
          <w:color w:val="000000"/>
          <w:kern w:val="0"/>
          <w:sz w:val="24"/>
          <w:szCs w:val="24"/>
        </w:rPr>
        <w:t>5</w:t>
      </w:r>
      <w:r w:rsidR="0027190D" w:rsidRPr="00B46885">
        <w:rPr>
          <w:rFonts w:ascii="宋体" w:eastAsia="宋体" w:hAnsi="宋体" w:cs="宋体" w:hint="eastAsia"/>
          <w:b/>
          <w:bCs/>
          <w:color w:val="000000"/>
          <w:kern w:val="0"/>
          <w:sz w:val="24"/>
          <w:szCs w:val="24"/>
        </w:rPr>
        <w:t xml:space="preserve">.3.4施工注意事项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1、基层检验合格后方可进行面层水泥混凝土施工。 </w:t>
      </w:r>
    </w:p>
    <w:p w:rsidR="0027190D" w:rsidRPr="00B46885" w:rsidRDefault="0027190D" w:rsidP="00185D76">
      <w:pPr>
        <w:widowControl/>
        <w:spacing w:line="380" w:lineRule="exact"/>
        <w:ind w:left="480" w:hangingChars="200" w:hanging="48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2、混凝土拌和物的稠度试验采用坍落度宜为 10～25mm。坍落度小于 10mm时应采用维勃稠度仪测定，维勃时间宜为 10s～30s。 </w:t>
      </w:r>
    </w:p>
    <w:p w:rsidR="0027190D" w:rsidRPr="00B46885" w:rsidRDefault="0027190D" w:rsidP="00185D76">
      <w:pPr>
        <w:widowControl/>
        <w:spacing w:line="380" w:lineRule="exact"/>
        <w:ind w:left="480" w:hangingChars="200" w:hanging="48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3、混凝土最大水灰比不应大于 0.46,有抗冰冻要求和抗盐冻要求时应采用 0.42和 0.40。 </w:t>
      </w:r>
    </w:p>
    <w:p w:rsidR="0027190D" w:rsidRPr="00B46885" w:rsidRDefault="0027190D" w:rsidP="00185D76">
      <w:pPr>
        <w:widowControl/>
        <w:spacing w:line="380" w:lineRule="exact"/>
        <w:ind w:left="480" w:hangingChars="200" w:hanging="48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4、混合料的原材料按质量计的称量允许误差不应超过下列规定：水泥：±1％；粗集料：±2％；水：±1％。 </w:t>
      </w:r>
    </w:p>
    <w:p w:rsidR="0027190D" w:rsidRPr="00B46885" w:rsidRDefault="0027190D" w:rsidP="00185D76">
      <w:pPr>
        <w:widowControl/>
        <w:spacing w:line="380" w:lineRule="exact"/>
        <w:ind w:left="240" w:hangingChars="100" w:hanging="24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5、对混合料的振捣，每一位置的持续时间，应以混合料停止下沉，不再冒气泡并泛出水泥砂浆为准，不宜过振。用平板式振捣器时不宜少于15s，水灰比小于0.45时不宜少于30s；用插入式振捣器时不宜少于30s。当采用两种振捣器配合使用时，应先用插入式振捣器，后用平板式振捣器振捣。振捣时应辅以人工找平，并应随时检查模板有无下沉、变形或松动。 </w:t>
      </w:r>
    </w:p>
    <w:p w:rsidR="0027190D" w:rsidRPr="00B46885" w:rsidRDefault="0027190D" w:rsidP="00185D76">
      <w:pPr>
        <w:widowControl/>
        <w:spacing w:line="380" w:lineRule="exact"/>
        <w:ind w:left="240" w:hangingChars="100" w:hanging="24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lastRenderedPageBreak/>
        <w:t xml:space="preserve">6、抹面时严禁在混凝土面板上洒水、洒水泥粉。表面抹平后采用拉槽器、滚动压纹器等合适工具，在混凝土表面沿横向制作纹理。拉毛或压纹深度一般为 1～3mm。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7、水泥混凝土板常温施工抹面完毕后，应及时养护。 </w:t>
      </w:r>
    </w:p>
    <w:p w:rsidR="0027190D" w:rsidRPr="00B46885" w:rsidRDefault="0027190D" w:rsidP="00185D76">
      <w:pPr>
        <w:widowControl/>
        <w:spacing w:line="380" w:lineRule="exact"/>
        <w:ind w:left="240" w:hangingChars="100" w:hanging="24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8、纵缝间距应按设计要求办理，纵向缩缝或施工缝应平行于路中线。纵向缩缝应采用切缝法，在混凝土强度达到设计强度的 25％～30％时，用切缝机切割，切割产生的粉末在其干燥前清除干净。纵向施工缝采用平缝，在浇筑邻板时对已浇筑的混凝土板的缝壁涂刷沥青，并应避免涂在拉杆上。 </w:t>
      </w:r>
    </w:p>
    <w:p w:rsidR="0027190D" w:rsidRPr="00B46885" w:rsidRDefault="0027190D" w:rsidP="00185D76">
      <w:pPr>
        <w:widowControl/>
        <w:spacing w:line="380" w:lineRule="exact"/>
        <w:ind w:left="240" w:hangingChars="100" w:hanging="24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9、胀缝垂直于路面中心线，缝壁必须垂直。胀缝缝隙宽度必须一致，缝中不得连浆。缝隙下部按设计要求设置胀缝板，上部预埋木制临时嵌缝条，在面板收水抹面时轻轻提起取出，留作浇灌填缝料。 </w:t>
      </w:r>
    </w:p>
    <w:p w:rsidR="0027190D" w:rsidRPr="00B46885" w:rsidRDefault="0027190D" w:rsidP="00185D76">
      <w:pPr>
        <w:widowControl/>
        <w:spacing w:line="380" w:lineRule="exact"/>
        <w:ind w:left="240" w:hangingChars="100" w:hanging="24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10、横向缩缝与路面中心线垂直。横向缩缝应采用切缝法，在混凝土强度达到设计强度的 25％～30％时，用切缝机切割。 </w:t>
      </w:r>
    </w:p>
    <w:p w:rsidR="0027190D" w:rsidRPr="00B46885" w:rsidRDefault="0027190D" w:rsidP="00185D76">
      <w:pPr>
        <w:widowControl/>
        <w:spacing w:line="380" w:lineRule="exact"/>
        <w:ind w:left="240" w:hangingChars="100" w:hanging="24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11、缝槽应在混凝土养生期满后及时填缝。填缝前必须清洁缝内杂物，并使用压力不小于 0.5MPa的压力水和压缩空气彻底清除缝中尘土及其它污染物，确保缝壁及内部清洁干燥。填缝材料应与混凝土缝壁粘附紧密不渗水。灌缝的形状系数宜控制在 2左右，灌缝深度宜为 15～20mm，最浅不得小于 15mm，先压入直径 9～12mm的多孔泡沫塑料背衬条，再灌缝。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12、在填缝养生期间应封闭交通。 </w:t>
      </w:r>
    </w:p>
    <w:p w:rsidR="0027190D" w:rsidRPr="00B46885" w:rsidRDefault="00AB2670" w:rsidP="00185D76">
      <w:pPr>
        <w:widowControl/>
        <w:spacing w:line="380" w:lineRule="exact"/>
        <w:jc w:val="left"/>
        <w:rPr>
          <w:rFonts w:ascii="宋体" w:eastAsia="宋体" w:hAnsi="宋体" w:cs="宋体"/>
          <w:b/>
          <w:kern w:val="0"/>
          <w:sz w:val="24"/>
          <w:szCs w:val="24"/>
        </w:rPr>
      </w:pPr>
      <w:r>
        <w:rPr>
          <w:rFonts w:ascii="宋体" w:eastAsia="宋体" w:hAnsi="宋体" w:cs="宋体"/>
          <w:b/>
          <w:bCs/>
          <w:color w:val="000000"/>
          <w:kern w:val="0"/>
          <w:sz w:val="24"/>
          <w:szCs w:val="24"/>
        </w:rPr>
        <w:t>5</w:t>
      </w:r>
      <w:r w:rsidR="0027190D" w:rsidRPr="00B46885">
        <w:rPr>
          <w:rFonts w:ascii="宋体" w:eastAsia="宋体" w:hAnsi="宋体" w:cs="宋体" w:hint="eastAsia"/>
          <w:b/>
          <w:bCs/>
          <w:color w:val="000000"/>
          <w:kern w:val="0"/>
          <w:sz w:val="24"/>
          <w:szCs w:val="24"/>
        </w:rPr>
        <w:t xml:space="preserve">.3.5面层防滑、平整度及弯拉强度要求 </w:t>
      </w:r>
    </w:p>
    <w:p w:rsidR="0027190D" w:rsidRPr="00B46885" w:rsidRDefault="0027190D" w:rsidP="00185D76">
      <w:pPr>
        <w:widowControl/>
        <w:spacing w:line="380" w:lineRule="exact"/>
        <w:ind w:left="240" w:hangingChars="100" w:hanging="24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1、水泥混凝土路面竣工时的表面抗滑构造深度应均匀、不损坏构造边棱、耐磨抗冻。抗滑构造深度：0.50～0.90mm。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2、面层平整度可用 3m直尺检测，3m直尺最大间隙应小于或等于 5mm。 </w:t>
      </w:r>
    </w:p>
    <w:p w:rsidR="0027190D" w:rsidRPr="00B46885" w:rsidRDefault="0027190D" w:rsidP="00185D76">
      <w:pPr>
        <w:widowControl/>
        <w:spacing w:line="380" w:lineRule="exact"/>
        <w:ind w:left="240" w:hangingChars="100" w:hanging="24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3、面层混凝土弯拉强度采用三参数评价：平均弯拉强度合格值、最小值和统计变异系数。各级道路弯拉强度合格标准规定按现行规范进行，统计变异系数应符合设计规定。 </w:t>
      </w:r>
    </w:p>
    <w:p w:rsidR="0027190D" w:rsidRPr="00B46885" w:rsidRDefault="0027190D"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4、路面各技术指标应符合现行质量检验评定标准的规定。 </w:t>
      </w:r>
    </w:p>
    <w:p w:rsidR="006F1509" w:rsidRPr="00FA1555" w:rsidRDefault="00DA3F20" w:rsidP="00185D76">
      <w:pPr>
        <w:widowControl/>
        <w:spacing w:line="380" w:lineRule="exact"/>
        <w:jc w:val="left"/>
        <w:rPr>
          <w:rFonts w:ascii="宋体" w:eastAsia="宋体" w:hAnsi="宋体"/>
          <w:b/>
          <w:bCs/>
          <w:color w:val="000000"/>
          <w:sz w:val="30"/>
          <w:szCs w:val="30"/>
        </w:rPr>
      </w:pPr>
      <w:r>
        <w:rPr>
          <w:rFonts w:ascii="宋体" w:eastAsia="宋体" w:hAnsi="宋体" w:hint="eastAsia"/>
          <w:b/>
          <w:bCs/>
          <w:color w:val="000000"/>
          <w:sz w:val="30"/>
          <w:szCs w:val="30"/>
        </w:rPr>
        <w:t>六</w:t>
      </w:r>
      <w:r w:rsidR="006F1509" w:rsidRPr="00FA1555">
        <w:rPr>
          <w:rFonts w:ascii="宋体" w:eastAsia="宋体" w:hAnsi="宋体" w:hint="eastAsia"/>
          <w:b/>
          <w:bCs/>
          <w:color w:val="000000"/>
          <w:sz w:val="30"/>
          <w:szCs w:val="30"/>
        </w:rPr>
        <w:t xml:space="preserve">、验收 </w:t>
      </w:r>
    </w:p>
    <w:p w:rsidR="006F1509" w:rsidRPr="00B46885" w:rsidRDefault="006F1509" w:rsidP="00185D76">
      <w:pPr>
        <w:widowControl/>
        <w:spacing w:line="380" w:lineRule="exact"/>
        <w:ind w:firstLineChars="200" w:firstLine="48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本工程按照《公路养护工程质量检验评定标准》（</w:t>
      </w:r>
      <w:r w:rsidR="0013334E">
        <w:rPr>
          <w:rFonts w:ascii="宋体" w:eastAsia="宋体" w:hAnsi="宋体" w:cs="宋体"/>
          <w:bCs/>
          <w:color w:val="000000"/>
          <w:kern w:val="0"/>
          <w:sz w:val="24"/>
          <w:szCs w:val="24"/>
        </w:rPr>
        <w:t>JTG 5220-2020</w:t>
      </w:r>
      <w:r w:rsidRPr="00B46885">
        <w:rPr>
          <w:rFonts w:ascii="宋体" w:eastAsia="宋体" w:hAnsi="宋体" w:cs="宋体" w:hint="eastAsia"/>
          <w:bCs/>
          <w:color w:val="000000"/>
          <w:kern w:val="0"/>
          <w:sz w:val="24"/>
          <w:szCs w:val="24"/>
        </w:rPr>
        <w:t xml:space="preserve">）的要求验收。 </w:t>
      </w:r>
    </w:p>
    <w:p w:rsidR="006F1509" w:rsidRPr="00B46885" w:rsidRDefault="006F1509"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1、压实度 </w:t>
      </w:r>
    </w:p>
    <w:p w:rsidR="006F1509" w:rsidRPr="00B46885" w:rsidRDefault="006F1509" w:rsidP="00185D76">
      <w:pPr>
        <w:widowControl/>
        <w:spacing w:line="380" w:lineRule="exact"/>
        <w:ind w:firstLineChars="100" w:firstLine="24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沥青混凝土面层：≥95％ </w:t>
      </w:r>
    </w:p>
    <w:p w:rsidR="006F1509" w:rsidRPr="00B46885" w:rsidRDefault="006F1509" w:rsidP="00185D76">
      <w:pPr>
        <w:widowControl/>
        <w:spacing w:line="380" w:lineRule="exact"/>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2、平整度指标 IRI： </w:t>
      </w:r>
    </w:p>
    <w:p w:rsidR="006F1509" w:rsidRPr="00B46885" w:rsidRDefault="006F1509" w:rsidP="00185D76">
      <w:pPr>
        <w:widowControl/>
        <w:spacing w:line="380" w:lineRule="exact"/>
        <w:ind w:firstLineChars="100" w:firstLine="240"/>
        <w:jc w:val="left"/>
        <w:rPr>
          <w:rFonts w:ascii="宋体" w:eastAsia="宋体" w:hAnsi="宋体" w:cs="宋体"/>
          <w:kern w:val="0"/>
          <w:sz w:val="24"/>
          <w:szCs w:val="24"/>
        </w:rPr>
      </w:pPr>
      <w:r w:rsidRPr="00B46885">
        <w:rPr>
          <w:rFonts w:ascii="宋体" w:eastAsia="宋体" w:hAnsi="宋体" w:cs="宋体" w:hint="eastAsia"/>
          <w:bCs/>
          <w:color w:val="000000"/>
          <w:kern w:val="0"/>
          <w:sz w:val="24"/>
          <w:szCs w:val="24"/>
        </w:rPr>
        <w:t xml:space="preserve">沥青混凝土面层 IRI≤4.2m/km </w:t>
      </w:r>
    </w:p>
    <w:p w:rsidR="00E46738" w:rsidRPr="00B46885" w:rsidRDefault="00E46738" w:rsidP="002E4BDB">
      <w:pPr>
        <w:spacing w:line="400" w:lineRule="exact"/>
        <w:rPr>
          <w:rFonts w:ascii="宋体" w:eastAsia="宋体" w:hAnsi="宋体"/>
          <w:bCs/>
          <w:color w:val="000000"/>
          <w:sz w:val="28"/>
          <w:szCs w:val="28"/>
        </w:rPr>
      </w:pPr>
    </w:p>
    <w:sectPr w:rsidR="00E46738" w:rsidRPr="00B468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598" w:rsidRDefault="009F3598" w:rsidP="00F21508">
      <w:r>
        <w:separator/>
      </w:r>
    </w:p>
  </w:endnote>
  <w:endnote w:type="continuationSeparator" w:id="0">
    <w:p w:rsidR="009F3598" w:rsidRDefault="009F3598" w:rsidP="00F2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598" w:rsidRDefault="009F3598" w:rsidP="00F21508">
      <w:r>
        <w:separator/>
      </w:r>
    </w:p>
  </w:footnote>
  <w:footnote w:type="continuationSeparator" w:id="0">
    <w:p w:rsidR="009F3598" w:rsidRDefault="009F3598" w:rsidP="00F215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C10C3C"/>
    <w:multiLevelType w:val="hybridMultilevel"/>
    <w:tmpl w:val="D6ECC4F2"/>
    <w:lvl w:ilvl="0" w:tplc="872AD7F2">
      <w:start w:val="1"/>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F0A"/>
    <w:rsid w:val="00005F3D"/>
    <w:rsid w:val="00075D64"/>
    <w:rsid w:val="000B2FF8"/>
    <w:rsid w:val="00101F67"/>
    <w:rsid w:val="00120FB6"/>
    <w:rsid w:val="0013334E"/>
    <w:rsid w:val="00166FFF"/>
    <w:rsid w:val="00185D76"/>
    <w:rsid w:val="002026CE"/>
    <w:rsid w:val="0027190D"/>
    <w:rsid w:val="002A6772"/>
    <w:rsid w:val="002E2AD7"/>
    <w:rsid w:val="002E4BDB"/>
    <w:rsid w:val="002E740B"/>
    <w:rsid w:val="00316ACA"/>
    <w:rsid w:val="0034127A"/>
    <w:rsid w:val="00380F7A"/>
    <w:rsid w:val="003A6B08"/>
    <w:rsid w:val="004135FD"/>
    <w:rsid w:val="00417862"/>
    <w:rsid w:val="00464218"/>
    <w:rsid w:val="004646C5"/>
    <w:rsid w:val="004B0A9E"/>
    <w:rsid w:val="004C2A52"/>
    <w:rsid w:val="006263F3"/>
    <w:rsid w:val="00682108"/>
    <w:rsid w:val="006956B5"/>
    <w:rsid w:val="006B0023"/>
    <w:rsid w:val="006E188F"/>
    <w:rsid w:val="006F1509"/>
    <w:rsid w:val="00735819"/>
    <w:rsid w:val="0074050D"/>
    <w:rsid w:val="007819BC"/>
    <w:rsid w:val="00787B9E"/>
    <w:rsid w:val="007A3669"/>
    <w:rsid w:val="00831D4A"/>
    <w:rsid w:val="008403C9"/>
    <w:rsid w:val="008C1065"/>
    <w:rsid w:val="008D29C5"/>
    <w:rsid w:val="008F7A78"/>
    <w:rsid w:val="009F3598"/>
    <w:rsid w:val="009F4D30"/>
    <w:rsid w:val="00A93C50"/>
    <w:rsid w:val="00AA2A0D"/>
    <w:rsid w:val="00AB2670"/>
    <w:rsid w:val="00AF27C7"/>
    <w:rsid w:val="00B22348"/>
    <w:rsid w:val="00B46885"/>
    <w:rsid w:val="00C26B1A"/>
    <w:rsid w:val="00C4732A"/>
    <w:rsid w:val="00D02E94"/>
    <w:rsid w:val="00D13252"/>
    <w:rsid w:val="00D72088"/>
    <w:rsid w:val="00DA3F20"/>
    <w:rsid w:val="00E30009"/>
    <w:rsid w:val="00E46738"/>
    <w:rsid w:val="00E55971"/>
    <w:rsid w:val="00E819AC"/>
    <w:rsid w:val="00EC6117"/>
    <w:rsid w:val="00ED5AD8"/>
    <w:rsid w:val="00EF09B8"/>
    <w:rsid w:val="00F13F0A"/>
    <w:rsid w:val="00F21508"/>
    <w:rsid w:val="00F21EEF"/>
    <w:rsid w:val="00FA02A2"/>
    <w:rsid w:val="00FA1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8F2D1"/>
  <w15:chartTrackingRefBased/>
  <w15:docId w15:val="{FEE14BB9-3421-439D-8FBF-DC3518F3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F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F0A"/>
    <w:pPr>
      <w:ind w:firstLineChars="200" w:firstLine="420"/>
    </w:pPr>
  </w:style>
  <w:style w:type="table" w:styleId="a4">
    <w:name w:val="Table Grid"/>
    <w:basedOn w:val="a1"/>
    <w:uiPriority w:val="39"/>
    <w:rsid w:val="00F13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2150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21508"/>
    <w:rPr>
      <w:sz w:val="18"/>
      <w:szCs w:val="18"/>
    </w:rPr>
  </w:style>
  <w:style w:type="paragraph" w:styleId="a7">
    <w:name w:val="footer"/>
    <w:basedOn w:val="a"/>
    <w:link w:val="a8"/>
    <w:uiPriority w:val="99"/>
    <w:unhideWhenUsed/>
    <w:rsid w:val="00F21508"/>
    <w:pPr>
      <w:tabs>
        <w:tab w:val="center" w:pos="4153"/>
        <w:tab w:val="right" w:pos="8306"/>
      </w:tabs>
      <w:snapToGrid w:val="0"/>
      <w:jc w:val="left"/>
    </w:pPr>
    <w:rPr>
      <w:sz w:val="18"/>
      <w:szCs w:val="18"/>
    </w:rPr>
  </w:style>
  <w:style w:type="character" w:customStyle="1" w:styleId="a8">
    <w:name w:val="页脚 字符"/>
    <w:basedOn w:val="a0"/>
    <w:link w:val="a7"/>
    <w:uiPriority w:val="99"/>
    <w:rsid w:val="00F215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514">
      <w:bodyDiv w:val="1"/>
      <w:marLeft w:val="0"/>
      <w:marRight w:val="0"/>
      <w:marTop w:val="0"/>
      <w:marBottom w:val="0"/>
      <w:divBdr>
        <w:top w:val="none" w:sz="0" w:space="0" w:color="auto"/>
        <w:left w:val="none" w:sz="0" w:space="0" w:color="auto"/>
        <w:bottom w:val="none" w:sz="0" w:space="0" w:color="auto"/>
        <w:right w:val="none" w:sz="0" w:space="0" w:color="auto"/>
      </w:divBdr>
      <w:divsChild>
        <w:div w:id="1374160123">
          <w:marLeft w:val="0"/>
          <w:marRight w:val="0"/>
          <w:marTop w:val="0"/>
          <w:marBottom w:val="0"/>
          <w:divBdr>
            <w:top w:val="none" w:sz="0" w:space="0" w:color="auto"/>
            <w:left w:val="none" w:sz="0" w:space="0" w:color="auto"/>
            <w:bottom w:val="none" w:sz="0" w:space="0" w:color="auto"/>
            <w:right w:val="none" w:sz="0" w:space="0" w:color="auto"/>
          </w:divBdr>
        </w:div>
        <w:div w:id="675769351">
          <w:marLeft w:val="0"/>
          <w:marRight w:val="0"/>
          <w:marTop w:val="0"/>
          <w:marBottom w:val="0"/>
          <w:divBdr>
            <w:top w:val="none" w:sz="0" w:space="0" w:color="auto"/>
            <w:left w:val="none" w:sz="0" w:space="0" w:color="auto"/>
            <w:bottom w:val="none" w:sz="0" w:space="0" w:color="auto"/>
            <w:right w:val="none" w:sz="0" w:space="0" w:color="auto"/>
          </w:divBdr>
        </w:div>
      </w:divsChild>
    </w:div>
    <w:div w:id="12920527">
      <w:bodyDiv w:val="1"/>
      <w:marLeft w:val="0"/>
      <w:marRight w:val="0"/>
      <w:marTop w:val="0"/>
      <w:marBottom w:val="0"/>
      <w:divBdr>
        <w:top w:val="none" w:sz="0" w:space="0" w:color="auto"/>
        <w:left w:val="none" w:sz="0" w:space="0" w:color="auto"/>
        <w:bottom w:val="none" w:sz="0" w:space="0" w:color="auto"/>
        <w:right w:val="none" w:sz="0" w:space="0" w:color="auto"/>
      </w:divBdr>
      <w:divsChild>
        <w:div w:id="6760031">
          <w:marLeft w:val="0"/>
          <w:marRight w:val="0"/>
          <w:marTop w:val="0"/>
          <w:marBottom w:val="0"/>
          <w:divBdr>
            <w:top w:val="none" w:sz="0" w:space="0" w:color="auto"/>
            <w:left w:val="none" w:sz="0" w:space="0" w:color="auto"/>
            <w:bottom w:val="none" w:sz="0" w:space="0" w:color="auto"/>
            <w:right w:val="none" w:sz="0" w:space="0" w:color="auto"/>
          </w:divBdr>
        </w:div>
        <w:div w:id="696351812">
          <w:marLeft w:val="0"/>
          <w:marRight w:val="0"/>
          <w:marTop w:val="0"/>
          <w:marBottom w:val="0"/>
          <w:divBdr>
            <w:top w:val="none" w:sz="0" w:space="0" w:color="auto"/>
            <w:left w:val="none" w:sz="0" w:space="0" w:color="auto"/>
            <w:bottom w:val="none" w:sz="0" w:space="0" w:color="auto"/>
            <w:right w:val="none" w:sz="0" w:space="0" w:color="auto"/>
          </w:divBdr>
        </w:div>
        <w:div w:id="2031641766">
          <w:marLeft w:val="0"/>
          <w:marRight w:val="0"/>
          <w:marTop w:val="0"/>
          <w:marBottom w:val="0"/>
          <w:divBdr>
            <w:top w:val="none" w:sz="0" w:space="0" w:color="auto"/>
            <w:left w:val="none" w:sz="0" w:space="0" w:color="auto"/>
            <w:bottom w:val="none" w:sz="0" w:space="0" w:color="auto"/>
            <w:right w:val="none" w:sz="0" w:space="0" w:color="auto"/>
          </w:divBdr>
        </w:div>
        <w:div w:id="1202088432">
          <w:marLeft w:val="0"/>
          <w:marRight w:val="0"/>
          <w:marTop w:val="0"/>
          <w:marBottom w:val="0"/>
          <w:divBdr>
            <w:top w:val="none" w:sz="0" w:space="0" w:color="auto"/>
            <w:left w:val="none" w:sz="0" w:space="0" w:color="auto"/>
            <w:bottom w:val="none" w:sz="0" w:space="0" w:color="auto"/>
            <w:right w:val="none" w:sz="0" w:space="0" w:color="auto"/>
          </w:divBdr>
        </w:div>
        <w:div w:id="1345477138">
          <w:marLeft w:val="0"/>
          <w:marRight w:val="0"/>
          <w:marTop w:val="0"/>
          <w:marBottom w:val="0"/>
          <w:divBdr>
            <w:top w:val="none" w:sz="0" w:space="0" w:color="auto"/>
            <w:left w:val="none" w:sz="0" w:space="0" w:color="auto"/>
            <w:bottom w:val="none" w:sz="0" w:space="0" w:color="auto"/>
            <w:right w:val="none" w:sz="0" w:space="0" w:color="auto"/>
          </w:divBdr>
        </w:div>
      </w:divsChild>
    </w:div>
    <w:div w:id="18557155">
      <w:bodyDiv w:val="1"/>
      <w:marLeft w:val="0"/>
      <w:marRight w:val="0"/>
      <w:marTop w:val="0"/>
      <w:marBottom w:val="0"/>
      <w:divBdr>
        <w:top w:val="none" w:sz="0" w:space="0" w:color="auto"/>
        <w:left w:val="none" w:sz="0" w:space="0" w:color="auto"/>
        <w:bottom w:val="none" w:sz="0" w:space="0" w:color="auto"/>
        <w:right w:val="none" w:sz="0" w:space="0" w:color="auto"/>
      </w:divBdr>
      <w:divsChild>
        <w:div w:id="162817211">
          <w:marLeft w:val="0"/>
          <w:marRight w:val="0"/>
          <w:marTop w:val="0"/>
          <w:marBottom w:val="0"/>
          <w:divBdr>
            <w:top w:val="none" w:sz="0" w:space="0" w:color="auto"/>
            <w:left w:val="none" w:sz="0" w:space="0" w:color="auto"/>
            <w:bottom w:val="none" w:sz="0" w:space="0" w:color="auto"/>
            <w:right w:val="none" w:sz="0" w:space="0" w:color="auto"/>
          </w:divBdr>
        </w:div>
        <w:div w:id="232933834">
          <w:marLeft w:val="0"/>
          <w:marRight w:val="0"/>
          <w:marTop w:val="0"/>
          <w:marBottom w:val="0"/>
          <w:divBdr>
            <w:top w:val="none" w:sz="0" w:space="0" w:color="auto"/>
            <w:left w:val="none" w:sz="0" w:space="0" w:color="auto"/>
            <w:bottom w:val="none" w:sz="0" w:space="0" w:color="auto"/>
            <w:right w:val="none" w:sz="0" w:space="0" w:color="auto"/>
          </w:divBdr>
        </w:div>
        <w:div w:id="1656841150">
          <w:marLeft w:val="0"/>
          <w:marRight w:val="0"/>
          <w:marTop w:val="0"/>
          <w:marBottom w:val="0"/>
          <w:divBdr>
            <w:top w:val="none" w:sz="0" w:space="0" w:color="auto"/>
            <w:left w:val="none" w:sz="0" w:space="0" w:color="auto"/>
            <w:bottom w:val="none" w:sz="0" w:space="0" w:color="auto"/>
            <w:right w:val="none" w:sz="0" w:space="0" w:color="auto"/>
          </w:divBdr>
        </w:div>
        <w:div w:id="362873808">
          <w:marLeft w:val="0"/>
          <w:marRight w:val="0"/>
          <w:marTop w:val="0"/>
          <w:marBottom w:val="0"/>
          <w:divBdr>
            <w:top w:val="none" w:sz="0" w:space="0" w:color="auto"/>
            <w:left w:val="none" w:sz="0" w:space="0" w:color="auto"/>
            <w:bottom w:val="none" w:sz="0" w:space="0" w:color="auto"/>
            <w:right w:val="none" w:sz="0" w:space="0" w:color="auto"/>
          </w:divBdr>
        </w:div>
        <w:div w:id="1301299808">
          <w:marLeft w:val="0"/>
          <w:marRight w:val="0"/>
          <w:marTop w:val="0"/>
          <w:marBottom w:val="0"/>
          <w:divBdr>
            <w:top w:val="none" w:sz="0" w:space="0" w:color="auto"/>
            <w:left w:val="none" w:sz="0" w:space="0" w:color="auto"/>
            <w:bottom w:val="none" w:sz="0" w:space="0" w:color="auto"/>
            <w:right w:val="none" w:sz="0" w:space="0" w:color="auto"/>
          </w:divBdr>
        </w:div>
        <w:div w:id="1807577955">
          <w:marLeft w:val="0"/>
          <w:marRight w:val="0"/>
          <w:marTop w:val="0"/>
          <w:marBottom w:val="0"/>
          <w:divBdr>
            <w:top w:val="none" w:sz="0" w:space="0" w:color="auto"/>
            <w:left w:val="none" w:sz="0" w:space="0" w:color="auto"/>
            <w:bottom w:val="none" w:sz="0" w:space="0" w:color="auto"/>
            <w:right w:val="none" w:sz="0" w:space="0" w:color="auto"/>
          </w:divBdr>
        </w:div>
        <w:div w:id="1488785004">
          <w:marLeft w:val="0"/>
          <w:marRight w:val="0"/>
          <w:marTop w:val="0"/>
          <w:marBottom w:val="0"/>
          <w:divBdr>
            <w:top w:val="none" w:sz="0" w:space="0" w:color="auto"/>
            <w:left w:val="none" w:sz="0" w:space="0" w:color="auto"/>
            <w:bottom w:val="none" w:sz="0" w:space="0" w:color="auto"/>
            <w:right w:val="none" w:sz="0" w:space="0" w:color="auto"/>
          </w:divBdr>
        </w:div>
        <w:div w:id="1370062795">
          <w:marLeft w:val="0"/>
          <w:marRight w:val="0"/>
          <w:marTop w:val="0"/>
          <w:marBottom w:val="0"/>
          <w:divBdr>
            <w:top w:val="none" w:sz="0" w:space="0" w:color="auto"/>
            <w:left w:val="none" w:sz="0" w:space="0" w:color="auto"/>
            <w:bottom w:val="none" w:sz="0" w:space="0" w:color="auto"/>
            <w:right w:val="none" w:sz="0" w:space="0" w:color="auto"/>
          </w:divBdr>
        </w:div>
        <w:div w:id="1170364950">
          <w:marLeft w:val="0"/>
          <w:marRight w:val="0"/>
          <w:marTop w:val="0"/>
          <w:marBottom w:val="0"/>
          <w:divBdr>
            <w:top w:val="none" w:sz="0" w:space="0" w:color="auto"/>
            <w:left w:val="none" w:sz="0" w:space="0" w:color="auto"/>
            <w:bottom w:val="none" w:sz="0" w:space="0" w:color="auto"/>
            <w:right w:val="none" w:sz="0" w:space="0" w:color="auto"/>
          </w:divBdr>
        </w:div>
        <w:div w:id="467405761">
          <w:marLeft w:val="0"/>
          <w:marRight w:val="0"/>
          <w:marTop w:val="0"/>
          <w:marBottom w:val="0"/>
          <w:divBdr>
            <w:top w:val="none" w:sz="0" w:space="0" w:color="auto"/>
            <w:left w:val="none" w:sz="0" w:space="0" w:color="auto"/>
            <w:bottom w:val="none" w:sz="0" w:space="0" w:color="auto"/>
            <w:right w:val="none" w:sz="0" w:space="0" w:color="auto"/>
          </w:divBdr>
        </w:div>
        <w:div w:id="1874689811">
          <w:marLeft w:val="0"/>
          <w:marRight w:val="0"/>
          <w:marTop w:val="0"/>
          <w:marBottom w:val="0"/>
          <w:divBdr>
            <w:top w:val="none" w:sz="0" w:space="0" w:color="auto"/>
            <w:left w:val="none" w:sz="0" w:space="0" w:color="auto"/>
            <w:bottom w:val="none" w:sz="0" w:space="0" w:color="auto"/>
            <w:right w:val="none" w:sz="0" w:space="0" w:color="auto"/>
          </w:divBdr>
        </w:div>
        <w:div w:id="784812723">
          <w:marLeft w:val="0"/>
          <w:marRight w:val="0"/>
          <w:marTop w:val="0"/>
          <w:marBottom w:val="0"/>
          <w:divBdr>
            <w:top w:val="none" w:sz="0" w:space="0" w:color="auto"/>
            <w:left w:val="none" w:sz="0" w:space="0" w:color="auto"/>
            <w:bottom w:val="none" w:sz="0" w:space="0" w:color="auto"/>
            <w:right w:val="none" w:sz="0" w:space="0" w:color="auto"/>
          </w:divBdr>
        </w:div>
        <w:div w:id="1663314689">
          <w:marLeft w:val="0"/>
          <w:marRight w:val="0"/>
          <w:marTop w:val="0"/>
          <w:marBottom w:val="0"/>
          <w:divBdr>
            <w:top w:val="none" w:sz="0" w:space="0" w:color="auto"/>
            <w:left w:val="none" w:sz="0" w:space="0" w:color="auto"/>
            <w:bottom w:val="none" w:sz="0" w:space="0" w:color="auto"/>
            <w:right w:val="none" w:sz="0" w:space="0" w:color="auto"/>
          </w:divBdr>
        </w:div>
        <w:div w:id="1647660834">
          <w:marLeft w:val="0"/>
          <w:marRight w:val="0"/>
          <w:marTop w:val="0"/>
          <w:marBottom w:val="0"/>
          <w:divBdr>
            <w:top w:val="none" w:sz="0" w:space="0" w:color="auto"/>
            <w:left w:val="none" w:sz="0" w:space="0" w:color="auto"/>
            <w:bottom w:val="none" w:sz="0" w:space="0" w:color="auto"/>
            <w:right w:val="none" w:sz="0" w:space="0" w:color="auto"/>
          </w:divBdr>
        </w:div>
        <w:div w:id="1665933761">
          <w:marLeft w:val="0"/>
          <w:marRight w:val="0"/>
          <w:marTop w:val="0"/>
          <w:marBottom w:val="0"/>
          <w:divBdr>
            <w:top w:val="none" w:sz="0" w:space="0" w:color="auto"/>
            <w:left w:val="none" w:sz="0" w:space="0" w:color="auto"/>
            <w:bottom w:val="none" w:sz="0" w:space="0" w:color="auto"/>
            <w:right w:val="none" w:sz="0" w:space="0" w:color="auto"/>
          </w:divBdr>
        </w:div>
      </w:divsChild>
    </w:div>
    <w:div w:id="55398265">
      <w:bodyDiv w:val="1"/>
      <w:marLeft w:val="0"/>
      <w:marRight w:val="0"/>
      <w:marTop w:val="0"/>
      <w:marBottom w:val="0"/>
      <w:divBdr>
        <w:top w:val="none" w:sz="0" w:space="0" w:color="auto"/>
        <w:left w:val="none" w:sz="0" w:space="0" w:color="auto"/>
        <w:bottom w:val="none" w:sz="0" w:space="0" w:color="auto"/>
        <w:right w:val="none" w:sz="0" w:space="0" w:color="auto"/>
      </w:divBdr>
      <w:divsChild>
        <w:div w:id="1116756830">
          <w:marLeft w:val="0"/>
          <w:marRight w:val="0"/>
          <w:marTop w:val="0"/>
          <w:marBottom w:val="0"/>
          <w:divBdr>
            <w:top w:val="none" w:sz="0" w:space="0" w:color="auto"/>
            <w:left w:val="none" w:sz="0" w:space="0" w:color="auto"/>
            <w:bottom w:val="none" w:sz="0" w:space="0" w:color="auto"/>
            <w:right w:val="none" w:sz="0" w:space="0" w:color="auto"/>
          </w:divBdr>
        </w:div>
        <w:div w:id="1294139495">
          <w:marLeft w:val="0"/>
          <w:marRight w:val="0"/>
          <w:marTop w:val="0"/>
          <w:marBottom w:val="0"/>
          <w:divBdr>
            <w:top w:val="none" w:sz="0" w:space="0" w:color="auto"/>
            <w:left w:val="none" w:sz="0" w:space="0" w:color="auto"/>
            <w:bottom w:val="none" w:sz="0" w:space="0" w:color="auto"/>
            <w:right w:val="none" w:sz="0" w:space="0" w:color="auto"/>
          </w:divBdr>
        </w:div>
      </w:divsChild>
    </w:div>
    <w:div w:id="68189285">
      <w:bodyDiv w:val="1"/>
      <w:marLeft w:val="0"/>
      <w:marRight w:val="0"/>
      <w:marTop w:val="0"/>
      <w:marBottom w:val="0"/>
      <w:divBdr>
        <w:top w:val="none" w:sz="0" w:space="0" w:color="auto"/>
        <w:left w:val="none" w:sz="0" w:space="0" w:color="auto"/>
        <w:bottom w:val="none" w:sz="0" w:space="0" w:color="auto"/>
        <w:right w:val="none" w:sz="0" w:space="0" w:color="auto"/>
      </w:divBdr>
      <w:divsChild>
        <w:div w:id="153687130">
          <w:marLeft w:val="0"/>
          <w:marRight w:val="0"/>
          <w:marTop w:val="0"/>
          <w:marBottom w:val="0"/>
          <w:divBdr>
            <w:top w:val="none" w:sz="0" w:space="0" w:color="auto"/>
            <w:left w:val="none" w:sz="0" w:space="0" w:color="auto"/>
            <w:bottom w:val="none" w:sz="0" w:space="0" w:color="auto"/>
            <w:right w:val="none" w:sz="0" w:space="0" w:color="auto"/>
          </w:divBdr>
        </w:div>
        <w:div w:id="1090079938">
          <w:marLeft w:val="0"/>
          <w:marRight w:val="0"/>
          <w:marTop w:val="0"/>
          <w:marBottom w:val="0"/>
          <w:divBdr>
            <w:top w:val="none" w:sz="0" w:space="0" w:color="auto"/>
            <w:left w:val="none" w:sz="0" w:space="0" w:color="auto"/>
            <w:bottom w:val="none" w:sz="0" w:space="0" w:color="auto"/>
            <w:right w:val="none" w:sz="0" w:space="0" w:color="auto"/>
          </w:divBdr>
        </w:div>
        <w:div w:id="1612469629">
          <w:marLeft w:val="0"/>
          <w:marRight w:val="0"/>
          <w:marTop w:val="0"/>
          <w:marBottom w:val="0"/>
          <w:divBdr>
            <w:top w:val="none" w:sz="0" w:space="0" w:color="auto"/>
            <w:left w:val="none" w:sz="0" w:space="0" w:color="auto"/>
            <w:bottom w:val="none" w:sz="0" w:space="0" w:color="auto"/>
            <w:right w:val="none" w:sz="0" w:space="0" w:color="auto"/>
          </w:divBdr>
        </w:div>
        <w:div w:id="977029546">
          <w:marLeft w:val="0"/>
          <w:marRight w:val="0"/>
          <w:marTop w:val="0"/>
          <w:marBottom w:val="0"/>
          <w:divBdr>
            <w:top w:val="none" w:sz="0" w:space="0" w:color="auto"/>
            <w:left w:val="none" w:sz="0" w:space="0" w:color="auto"/>
            <w:bottom w:val="none" w:sz="0" w:space="0" w:color="auto"/>
            <w:right w:val="none" w:sz="0" w:space="0" w:color="auto"/>
          </w:divBdr>
        </w:div>
        <w:div w:id="284847046">
          <w:marLeft w:val="0"/>
          <w:marRight w:val="0"/>
          <w:marTop w:val="0"/>
          <w:marBottom w:val="0"/>
          <w:divBdr>
            <w:top w:val="none" w:sz="0" w:space="0" w:color="auto"/>
            <w:left w:val="none" w:sz="0" w:space="0" w:color="auto"/>
            <w:bottom w:val="none" w:sz="0" w:space="0" w:color="auto"/>
            <w:right w:val="none" w:sz="0" w:space="0" w:color="auto"/>
          </w:divBdr>
        </w:div>
        <w:div w:id="889922824">
          <w:marLeft w:val="0"/>
          <w:marRight w:val="0"/>
          <w:marTop w:val="0"/>
          <w:marBottom w:val="0"/>
          <w:divBdr>
            <w:top w:val="none" w:sz="0" w:space="0" w:color="auto"/>
            <w:left w:val="none" w:sz="0" w:space="0" w:color="auto"/>
            <w:bottom w:val="none" w:sz="0" w:space="0" w:color="auto"/>
            <w:right w:val="none" w:sz="0" w:space="0" w:color="auto"/>
          </w:divBdr>
        </w:div>
        <w:div w:id="1121344877">
          <w:marLeft w:val="0"/>
          <w:marRight w:val="0"/>
          <w:marTop w:val="0"/>
          <w:marBottom w:val="0"/>
          <w:divBdr>
            <w:top w:val="none" w:sz="0" w:space="0" w:color="auto"/>
            <w:left w:val="none" w:sz="0" w:space="0" w:color="auto"/>
            <w:bottom w:val="none" w:sz="0" w:space="0" w:color="auto"/>
            <w:right w:val="none" w:sz="0" w:space="0" w:color="auto"/>
          </w:divBdr>
        </w:div>
        <w:div w:id="881285543">
          <w:marLeft w:val="0"/>
          <w:marRight w:val="0"/>
          <w:marTop w:val="0"/>
          <w:marBottom w:val="0"/>
          <w:divBdr>
            <w:top w:val="none" w:sz="0" w:space="0" w:color="auto"/>
            <w:left w:val="none" w:sz="0" w:space="0" w:color="auto"/>
            <w:bottom w:val="none" w:sz="0" w:space="0" w:color="auto"/>
            <w:right w:val="none" w:sz="0" w:space="0" w:color="auto"/>
          </w:divBdr>
        </w:div>
      </w:divsChild>
    </w:div>
    <w:div w:id="80683728">
      <w:bodyDiv w:val="1"/>
      <w:marLeft w:val="0"/>
      <w:marRight w:val="0"/>
      <w:marTop w:val="0"/>
      <w:marBottom w:val="0"/>
      <w:divBdr>
        <w:top w:val="none" w:sz="0" w:space="0" w:color="auto"/>
        <w:left w:val="none" w:sz="0" w:space="0" w:color="auto"/>
        <w:bottom w:val="none" w:sz="0" w:space="0" w:color="auto"/>
        <w:right w:val="none" w:sz="0" w:space="0" w:color="auto"/>
      </w:divBdr>
      <w:divsChild>
        <w:div w:id="1680813480">
          <w:marLeft w:val="0"/>
          <w:marRight w:val="0"/>
          <w:marTop w:val="0"/>
          <w:marBottom w:val="0"/>
          <w:divBdr>
            <w:top w:val="none" w:sz="0" w:space="0" w:color="auto"/>
            <w:left w:val="none" w:sz="0" w:space="0" w:color="auto"/>
            <w:bottom w:val="none" w:sz="0" w:space="0" w:color="auto"/>
            <w:right w:val="none" w:sz="0" w:space="0" w:color="auto"/>
          </w:divBdr>
        </w:div>
        <w:div w:id="494880463">
          <w:marLeft w:val="0"/>
          <w:marRight w:val="0"/>
          <w:marTop w:val="0"/>
          <w:marBottom w:val="0"/>
          <w:divBdr>
            <w:top w:val="none" w:sz="0" w:space="0" w:color="auto"/>
            <w:left w:val="none" w:sz="0" w:space="0" w:color="auto"/>
            <w:bottom w:val="none" w:sz="0" w:space="0" w:color="auto"/>
            <w:right w:val="none" w:sz="0" w:space="0" w:color="auto"/>
          </w:divBdr>
        </w:div>
      </w:divsChild>
    </w:div>
    <w:div w:id="81925137">
      <w:bodyDiv w:val="1"/>
      <w:marLeft w:val="0"/>
      <w:marRight w:val="0"/>
      <w:marTop w:val="0"/>
      <w:marBottom w:val="0"/>
      <w:divBdr>
        <w:top w:val="none" w:sz="0" w:space="0" w:color="auto"/>
        <w:left w:val="none" w:sz="0" w:space="0" w:color="auto"/>
        <w:bottom w:val="none" w:sz="0" w:space="0" w:color="auto"/>
        <w:right w:val="none" w:sz="0" w:space="0" w:color="auto"/>
      </w:divBdr>
      <w:divsChild>
        <w:div w:id="219903394">
          <w:marLeft w:val="0"/>
          <w:marRight w:val="0"/>
          <w:marTop w:val="0"/>
          <w:marBottom w:val="0"/>
          <w:divBdr>
            <w:top w:val="none" w:sz="0" w:space="0" w:color="auto"/>
            <w:left w:val="none" w:sz="0" w:space="0" w:color="auto"/>
            <w:bottom w:val="none" w:sz="0" w:space="0" w:color="auto"/>
            <w:right w:val="none" w:sz="0" w:space="0" w:color="auto"/>
          </w:divBdr>
        </w:div>
        <w:div w:id="1616138516">
          <w:marLeft w:val="0"/>
          <w:marRight w:val="0"/>
          <w:marTop w:val="0"/>
          <w:marBottom w:val="0"/>
          <w:divBdr>
            <w:top w:val="none" w:sz="0" w:space="0" w:color="auto"/>
            <w:left w:val="none" w:sz="0" w:space="0" w:color="auto"/>
            <w:bottom w:val="none" w:sz="0" w:space="0" w:color="auto"/>
            <w:right w:val="none" w:sz="0" w:space="0" w:color="auto"/>
          </w:divBdr>
        </w:div>
      </w:divsChild>
    </w:div>
    <w:div w:id="84158444">
      <w:bodyDiv w:val="1"/>
      <w:marLeft w:val="0"/>
      <w:marRight w:val="0"/>
      <w:marTop w:val="0"/>
      <w:marBottom w:val="0"/>
      <w:divBdr>
        <w:top w:val="none" w:sz="0" w:space="0" w:color="auto"/>
        <w:left w:val="none" w:sz="0" w:space="0" w:color="auto"/>
        <w:bottom w:val="none" w:sz="0" w:space="0" w:color="auto"/>
        <w:right w:val="none" w:sz="0" w:space="0" w:color="auto"/>
      </w:divBdr>
      <w:divsChild>
        <w:div w:id="145442954">
          <w:marLeft w:val="0"/>
          <w:marRight w:val="0"/>
          <w:marTop w:val="0"/>
          <w:marBottom w:val="0"/>
          <w:divBdr>
            <w:top w:val="none" w:sz="0" w:space="0" w:color="auto"/>
            <w:left w:val="none" w:sz="0" w:space="0" w:color="auto"/>
            <w:bottom w:val="none" w:sz="0" w:space="0" w:color="auto"/>
            <w:right w:val="none" w:sz="0" w:space="0" w:color="auto"/>
          </w:divBdr>
        </w:div>
        <w:div w:id="1685550765">
          <w:marLeft w:val="0"/>
          <w:marRight w:val="0"/>
          <w:marTop w:val="0"/>
          <w:marBottom w:val="0"/>
          <w:divBdr>
            <w:top w:val="none" w:sz="0" w:space="0" w:color="auto"/>
            <w:left w:val="none" w:sz="0" w:space="0" w:color="auto"/>
            <w:bottom w:val="none" w:sz="0" w:space="0" w:color="auto"/>
            <w:right w:val="none" w:sz="0" w:space="0" w:color="auto"/>
          </w:divBdr>
        </w:div>
      </w:divsChild>
    </w:div>
    <w:div w:id="419328474">
      <w:bodyDiv w:val="1"/>
      <w:marLeft w:val="0"/>
      <w:marRight w:val="0"/>
      <w:marTop w:val="0"/>
      <w:marBottom w:val="0"/>
      <w:divBdr>
        <w:top w:val="none" w:sz="0" w:space="0" w:color="auto"/>
        <w:left w:val="none" w:sz="0" w:space="0" w:color="auto"/>
        <w:bottom w:val="none" w:sz="0" w:space="0" w:color="auto"/>
        <w:right w:val="none" w:sz="0" w:space="0" w:color="auto"/>
      </w:divBdr>
      <w:divsChild>
        <w:div w:id="761726520">
          <w:marLeft w:val="0"/>
          <w:marRight w:val="0"/>
          <w:marTop w:val="0"/>
          <w:marBottom w:val="0"/>
          <w:divBdr>
            <w:top w:val="none" w:sz="0" w:space="0" w:color="auto"/>
            <w:left w:val="none" w:sz="0" w:space="0" w:color="auto"/>
            <w:bottom w:val="none" w:sz="0" w:space="0" w:color="auto"/>
            <w:right w:val="none" w:sz="0" w:space="0" w:color="auto"/>
          </w:divBdr>
        </w:div>
        <w:div w:id="651175438">
          <w:marLeft w:val="0"/>
          <w:marRight w:val="0"/>
          <w:marTop w:val="0"/>
          <w:marBottom w:val="0"/>
          <w:divBdr>
            <w:top w:val="none" w:sz="0" w:space="0" w:color="auto"/>
            <w:left w:val="none" w:sz="0" w:space="0" w:color="auto"/>
            <w:bottom w:val="none" w:sz="0" w:space="0" w:color="auto"/>
            <w:right w:val="none" w:sz="0" w:space="0" w:color="auto"/>
          </w:divBdr>
        </w:div>
        <w:div w:id="2025783576">
          <w:marLeft w:val="0"/>
          <w:marRight w:val="0"/>
          <w:marTop w:val="0"/>
          <w:marBottom w:val="0"/>
          <w:divBdr>
            <w:top w:val="none" w:sz="0" w:space="0" w:color="auto"/>
            <w:left w:val="none" w:sz="0" w:space="0" w:color="auto"/>
            <w:bottom w:val="none" w:sz="0" w:space="0" w:color="auto"/>
            <w:right w:val="none" w:sz="0" w:space="0" w:color="auto"/>
          </w:divBdr>
        </w:div>
        <w:div w:id="1902056458">
          <w:marLeft w:val="0"/>
          <w:marRight w:val="0"/>
          <w:marTop w:val="0"/>
          <w:marBottom w:val="0"/>
          <w:divBdr>
            <w:top w:val="none" w:sz="0" w:space="0" w:color="auto"/>
            <w:left w:val="none" w:sz="0" w:space="0" w:color="auto"/>
            <w:bottom w:val="none" w:sz="0" w:space="0" w:color="auto"/>
            <w:right w:val="none" w:sz="0" w:space="0" w:color="auto"/>
          </w:divBdr>
        </w:div>
        <w:div w:id="1605963873">
          <w:marLeft w:val="0"/>
          <w:marRight w:val="0"/>
          <w:marTop w:val="0"/>
          <w:marBottom w:val="0"/>
          <w:divBdr>
            <w:top w:val="none" w:sz="0" w:space="0" w:color="auto"/>
            <w:left w:val="none" w:sz="0" w:space="0" w:color="auto"/>
            <w:bottom w:val="none" w:sz="0" w:space="0" w:color="auto"/>
            <w:right w:val="none" w:sz="0" w:space="0" w:color="auto"/>
          </w:divBdr>
        </w:div>
        <w:div w:id="1582987034">
          <w:marLeft w:val="0"/>
          <w:marRight w:val="0"/>
          <w:marTop w:val="0"/>
          <w:marBottom w:val="0"/>
          <w:divBdr>
            <w:top w:val="none" w:sz="0" w:space="0" w:color="auto"/>
            <w:left w:val="none" w:sz="0" w:space="0" w:color="auto"/>
            <w:bottom w:val="none" w:sz="0" w:space="0" w:color="auto"/>
            <w:right w:val="none" w:sz="0" w:space="0" w:color="auto"/>
          </w:divBdr>
        </w:div>
        <w:div w:id="1301957096">
          <w:marLeft w:val="0"/>
          <w:marRight w:val="0"/>
          <w:marTop w:val="0"/>
          <w:marBottom w:val="0"/>
          <w:divBdr>
            <w:top w:val="none" w:sz="0" w:space="0" w:color="auto"/>
            <w:left w:val="none" w:sz="0" w:space="0" w:color="auto"/>
            <w:bottom w:val="none" w:sz="0" w:space="0" w:color="auto"/>
            <w:right w:val="none" w:sz="0" w:space="0" w:color="auto"/>
          </w:divBdr>
        </w:div>
        <w:div w:id="1747072992">
          <w:marLeft w:val="0"/>
          <w:marRight w:val="0"/>
          <w:marTop w:val="0"/>
          <w:marBottom w:val="0"/>
          <w:divBdr>
            <w:top w:val="none" w:sz="0" w:space="0" w:color="auto"/>
            <w:left w:val="none" w:sz="0" w:space="0" w:color="auto"/>
            <w:bottom w:val="none" w:sz="0" w:space="0" w:color="auto"/>
            <w:right w:val="none" w:sz="0" w:space="0" w:color="auto"/>
          </w:divBdr>
        </w:div>
      </w:divsChild>
    </w:div>
    <w:div w:id="474496179">
      <w:bodyDiv w:val="1"/>
      <w:marLeft w:val="0"/>
      <w:marRight w:val="0"/>
      <w:marTop w:val="0"/>
      <w:marBottom w:val="0"/>
      <w:divBdr>
        <w:top w:val="none" w:sz="0" w:space="0" w:color="auto"/>
        <w:left w:val="none" w:sz="0" w:space="0" w:color="auto"/>
        <w:bottom w:val="none" w:sz="0" w:space="0" w:color="auto"/>
        <w:right w:val="none" w:sz="0" w:space="0" w:color="auto"/>
      </w:divBdr>
      <w:divsChild>
        <w:div w:id="101807632">
          <w:marLeft w:val="0"/>
          <w:marRight w:val="0"/>
          <w:marTop w:val="0"/>
          <w:marBottom w:val="0"/>
          <w:divBdr>
            <w:top w:val="none" w:sz="0" w:space="0" w:color="auto"/>
            <w:left w:val="none" w:sz="0" w:space="0" w:color="auto"/>
            <w:bottom w:val="none" w:sz="0" w:space="0" w:color="auto"/>
            <w:right w:val="none" w:sz="0" w:space="0" w:color="auto"/>
          </w:divBdr>
        </w:div>
        <w:div w:id="2147233265">
          <w:marLeft w:val="0"/>
          <w:marRight w:val="0"/>
          <w:marTop w:val="0"/>
          <w:marBottom w:val="0"/>
          <w:divBdr>
            <w:top w:val="none" w:sz="0" w:space="0" w:color="auto"/>
            <w:left w:val="none" w:sz="0" w:space="0" w:color="auto"/>
            <w:bottom w:val="none" w:sz="0" w:space="0" w:color="auto"/>
            <w:right w:val="none" w:sz="0" w:space="0" w:color="auto"/>
          </w:divBdr>
        </w:div>
      </w:divsChild>
    </w:div>
    <w:div w:id="474687779">
      <w:bodyDiv w:val="1"/>
      <w:marLeft w:val="0"/>
      <w:marRight w:val="0"/>
      <w:marTop w:val="0"/>
      <w:marBottom w:val="0"/>
      <w:divBdr>
        <w:top w:val="none" w:sz="0" w:space="0" w:color="auto"/>
        <w:left w:val="none" w:sz="0" w:space="0" w:color="auto"/>
        <w:bottom w:val="none" w:sz="0" w:space="0" w:color="auto"/>
        <w:right w:val="none" w:sz="0" w:space="0" w:color="auto"/>
      </w:divBdr>
      <w:divsChild>
        <w:div w:id="1278638017">
          <w:marLeft w:val="0"/>
          <w:marRight w:val="0"/>
          <w:marTop w:val="0"/>
          <w:marBottom w:val="0"/>
          <w:divBdr>
            <w:top w:val="none" w:sz="0" w:space="0" w:color="auto"/>
            <w:left w:val="none" w:sz="0" w:space="0" w:color="auto"/>
            <w:bottom w:val="none" w:sz="0" w:space="0" w:color="auto"/>
            <w:right w:val="none" w:sz="0" w:space="0" w:color="auto"/>
          </w:divBdr>
        </w:div>
        <w:div w:id="1329291074">
          <w:marLeft w:val="0"/>
          <w:marRight w:val="0"/>
          <w:marTop w:val="0"/>
          <w:marBottom w:val="0"/>
          <w:divBdr>
            <w:top w:val="none" w:sz="0" w:space="0" w:color="auto"/>
            <w:left w:val="none" w:sz="0" w:space="0" w:color="auto"/>
            <w:bottom w:val="none" w:sz="0" w:space="0" w:color="auto"/>
            <w:right w:val="none" w:sz="0" w:space="0" w:color="auto"/>
          </w:divBdr>
        </w:div>
      </w:divsChild>
    </w:div>
    <w:div w:id="811555031">
      <w:bodyDiv w:val="1"/>
      <w:marLeft w:val="0"/>
      <w:marRight w:val="0"/>
      <w:marTop w:val="0"/>
      <w:marBottom w:val="0"/>
      <w:divBdr>
        <w:top w:val="none" w:sz="0" w:space="0" w:color="auto"/>
        <w:left w:val="none" w:sz="0" w:space="0" w:color="auto"/>
        <w:bottom w:val="none" w:sz="0" w:space="0" w:color="auto"/>
        <w:right w:val="none" w:sz="0" w:space="0" w:color="auto"/>
      </w:divBdr>
      <w:divsChild>
        <w:div w:id="299194736">
          <w:marLeft w:val="0"/>
          <w:marRight w:val="0"/>
          <w:marTop w:val="0"/>
          <w:marBottom w:val="0"/>
          <w:divBdr>
            <w:top w:val="none" w:sz="0" w:space="0" w:color="auto"/>
            <w:left w:val="none" w:sz="0" w:space="0" w:color="auto"/>
            <w:bottom w:val="none" w:sz="0" w:space="0" w:color="auto"/>
            <w:right w:val="none" w:sz="0" w:space="0" w:color="auto"/>
          </w:divBdr>
        </w:div>
        <w:div w:id="1233351541">
          <w:marLeft w:val="0"/>
          <w:marRight w:val="0"/>
          <w:marTop w:val="0"/>
          <w:marBottom w:val="0"/>
          <w:divBdr>
            <w:top w:val="none" w:sz="0" w:space="0" w:color="auto"/>
            <w:left w:val="none" w:sz="0" w:space="0" w:color="auto"/>
            <w:bottom w:val="none" w:sz="0" w:space="0" w:color="auto"/>
            <w:right w:val="none" w:sz="0" w:space="0" w:color="auto"/>
          </w:divBdr>
        </w:div>
        <w:div w:id="2075735791">
          <w:marLeft w:val="0"/>
          <w:marRight w:val="0"/>
          <w:marTop w:val="0"/>
          <w:marBottom w:val="0"/>
          <w:divBdr>
            <w:top w:val="none" w:sz="0" w:space="0" w:color="auto"/>
            <w:left w:val="none" w:sz="0" w:space="0" w:color="auto"/>
            <w:bottom w:val="none" w:sz="0" w:space="0" w:color="auto"/>
            <w:right w:val="none" w:sz="0" w:space="0" w:color="auto"/>
          </w:divBdr>
        </w:div>
        <w:div w:id="29767815">
          <w:marLeft w:val="0"/>
          <w:marRight w:val="0"/>
          <w:marTop w:val="0"/>
          <w:marBottom w:val="0"/>
          <w:divBdr>
            <w:top w:val="none" w:sz="0" w:space="0" w:color="auto"/>
            <w:left w:val="none" w:sz="0" w:space="0" w:color="auto"/>
            <w:bottom w:val="none" w:sz="0" w:space="0" w:color="auto"/>
            <w:right w:val="none" w:sz="0" w:space="0" w:color="auto"/>
          </w:divBdr>
        </w:div>
        <w:div w:id="549876857">
          <w:marLeft w:val="0"/>
          <w:marRight w:val="0"/>
          <w:marTop w:val="0"/>
          <w:marBottom w:val="0"/>
          <w:divBdr>
            <w:top w:val="none" w:sz="0" w:space="0" w:color="auto"/>
            <w:left w:val="none" w:sz="0" w:space="0" w:color="auto"/>
            <w:bottom w:val="none" w:sz="0" w:space="0" w:color="auto"/>
            <w:right w:val="none" w:sz="0" w:space="0" w:color="auto"/>
          </w:divBdr>
        </w:div>
        <w:div w:id="2103522200">
          <w:marLeft w:val="0"/>
          <w:marRight w:val="0"/>
          <w:marTop w:val="0"/>
          <w:marBottom w:val="0"/>
          <w:divBdr>
            <w:top w:val="none" w:sz="0" w:space="0" w:color="auto"/>
            <w:left w:val="none" w:sz="0" w:space="0" w:color="auto"/>
            <w:bottom w:val="none" w:sz="0" w:space="0" w:color="auto"/>
            <w:right w:val="none" w:sz="0" w:space="0" w:color="auto"/>
          </w:divBdr>
        </w:div>
        <w:div w:id="1676305908">
          <w:marLeft w:val="0"/>
          <w:marRight w:val="0"/>
          <w:marTop w:val="0"/>
          <w:marBottom w:val="0"/>
          <w:divBdr>
            <w:top w:val="none" w:sz="0" w:space="0" w:color="auto"/>
            <w:left w:val="none" w:sz="0" w:space="0" w:color="auto"/>
            <w:bottom w:val="none" w:sz="0" w:space="0" w:color="auto"/>
            <w:right w:val="none" w:sz="0" w:space="0" w:color="auto"/>
          </w:divBdr>
        </w:div>
        <w:div w:id="1840000143">
          <w:marLeft w:val="0"/>
          <w:marRight w:val="0"/>
          <w:marTop w:val="0"/>
          <w:marBottom w:val="0"/>
          <w:divBdr>
            <w:top w:val="none" w:sz="0" w:space="0" w:color="auto"/>
            <w:left w:val="none" w:sz="0" w:space="0" w:color="auto"/>
            <w:bottom w:val="none" w:sz="0" w:space="0" w:color="auto"/>
            <w:right w:val="none" w:sz="0" w:space="0" w:color="auto"/>
          </w:divBdr>
        </w:div>
        <w:div w:id="2045061580">
          <w:marLeft w:val="0"/>
          <w:marRight w:val="0"/>
          <w:marTop w:val="0"/>
          <w:marBottom w:val="0"/>
          <w:divBdr>
            <w:top w:val="none" w:sz="0" w:space="0" w:color="auto"/>
            <w:left w:val="none" w:sz="0" w:space="0" w:color="auto"/>
            <w:bottom w:val="none" w:sz="0" w:space="0" w:color="auto"/>
            <w:right w:val="none" w:sz="0" w:space="0" w:color="auto"/>
          </w:divBdr>
        </w:div>
        <w:div w:id="2035886150">
          <w:marLeft w:val="0"/>
          <w:marRight w:val="0"/>
          <w:marTop w:val="0"/>
          <w:marBottom w:val="0"/>
          <w:divBdr>
            <w:top w:val="none" w:sz="0" w:space="0" w:color="auto"/>
            <w:left w:val="none" w:sz="0" w:space="0" w:color="auto"/>
            <w:bottom w:val="none" w:sz="0" w:space="0" w:color="auto"/>
            <w:right w:val="none" w:sz="0" w:space="0" w:color="auto"/>
          </w:divBdr>
        </w:div>
        <w:div w:id="332992317">
          <w:marLeft w:val="0"/>
          <w:marRight w:val="0"/>
          <w:marTop w:val="0"/>
          <w:marBottom w:val="0"/>
          <w:divBdr>
            <w:top w:val="none" w:sz="0" w:space="0" w:color="auto"/>
            <w:left w:val="none" w:sz="0" w:space="0" w:color="auto"/>
            <w:bottom w:val="none" w:sz="0" w:space="0" w:color="auto"/>
            <w:right w:val="none" w:sz="0" w:space="0" w:color="auto"/>
          </w:divBdr>
        </w:div>
        <w:div w:id="910431724">
          <w:marLeft w:val="0"/>
          <w:marRight w:val="0"/>
          <w:marTop w:val="0"/>
          <w:marBottom w:val="0"/>
          <w:divBdr>
            <w:top w:val="none" w:sz="0" w:space="0" w:color="auto"/>
            <w:left w:val="none" w:sz="0" w:space="0" w:color="auto"/>
            <w:bottom w:val="none" w:sz="0" w:space="0" w:color="auto"/>
            <w:right w:val="none" w:sz="0" w:space="0" w:color="auto"/>
          </w:divBdr>
        </w:div>
        <w:div w:id="299114724">
          <w:marLeft w:val="0"/>
          <w:marRight w:val="0"/>
          <w:marTop w:val="0"/>
          <w:marBottom w:val="0"/>
          <w:divBdr>
            <w:top w:val="none" w:sz="0" w:space="0" w:color="auto"/>
            <w:left w:val="none" w:sz="0" w:space="0" w:color="auto"/>
            <w:bottom w:val="none" w:sz="0" w:space="0" w:color="auto"/>
            <w:right w:val="none" w:sz="0" w:space="0" w:color="auto"/>
          </w:divBdr>
        </w:div>
        <w:div w:id="1756436175">
          <w:marLeft w:val="0"/>
          <w:marRight w:val="0"/>
          <w:marTop w:val="0"/>
          <w:marBottom w:val="0"/>
          <w:divBdr>
            <w:top w:val="none" w:sz="0" w:space="0" w:color="auto"/>
            <w:left w:val="none" w:sz="0" w:space="0" w:color="auto"/>
            <w:bottom w:val="none" w:sz="0" w:space="0" w:color="auto"/>
            <w:right w:val="none" w:sz="0" w:space="0" w:color="auto"/>
          </w:divBdr>
        </w:div>
        <w:div w:id="572547950">
          <w:marLeft w:val="0"/>
          <w:marRight w:val="0"/>
          <w:marTop w:val="0"/>
          <w:marBottom w:val="0"/>
          <w:divBdr>
            <w:top w:val="none" w:sz="0" w:space="0" w:color="auto"/>
            <w:left w:val="none" w:sz="0" w:space="0" w:color="auto"/>
            <w:bottom w:val="none" w:sz="0" w:space="0" w:color="auto"/>
            <w:right w:val="none" w:sz="0" w:space="0" w:color="auto"/>
          </w:divBdr>
        </w:div>
        <w:div w:id="146242273">
          <w:marLeft w:val="0"/>
          <w:marRight w:val="0"/>
          <w:marTop w:val="0"/>
          <w:marBottom w:val="0"/>
          <w:divBdr>
            <w:top w:val="none" w:sz="0" w:space="0" w:color="auto"/>
            <w:left w:val="none" w:sz="0" w:space="0" w:color="auto"/>
            <w:bottom w:val="none" w:sz="0" w:space="0" w:color="auto"/>
            <w:right w:val="none" w:sz="0" w:space="0" w:color="auto"/>
          </w:divBdr>
        </w:div>
      </w:divsChild>
    </w:div>
    <w:div w:id="896089450">
      <w:bodyDiv w:val="1"/>
      <w:marLeft w:val="0"/>
      <w:marRight w:val="0"/>
      <w:marTop w:val="0"/>
      <w:marBottom w:val="0"/>
      <w:divBdr>
        <w:top w:val="none" w:sz="0" w:space="0" w:color="auto"/>
        <w:left w:val="none" w:sz="0" w:space="0" w:color="auto"/>
        <w:bottom w:val="none" w:sz="0" w:space="0" w:color="auto"/>
        <w:right w:val="none" w:sz="0" w:space="0" w:color="auto"/>
      </w:divBdr>
      <w:divsChild>
        <w:div w:id="1678339592">
          <w:marLeft w:val="0"/>
          <w:marRight w:val="0"/>
          <w:marTop w:val="0"/>
          <w:marBottom w:val="0"/>
          <w:divBdr>
            <w:top w:val="none" w:sz="0" w:space="0" w:color="auto"/>
            <w:left w:val="none" w:sz="0" w:space="0" w:color="auto"/>
            <w:bottom w:val="none" w:sz="0" w:space="0" w:color="auto"/>
            <w:right w:val="none" w:sz="0" w:space="0" w:color="auto"/>
          </w:divBdr>
        </w:div>
        <w:div w:id="1197698772">
          <w:marLeft w:val="0"/>
          <w:marRight w:val="0"/>
          <w:marTop w:val="0"/>
          <w:marBottom w:val="0"/>
          <w:divBdr>
            <w:top w:val="none" w:sz="0" w:space="0" w:color="auto"/>
            <w:left w:val="none" w:sz="0" w:space="0" w:color="auto"/>
            <w:bottom w:val="none" w:sz="0" w:space="0" w:color="auto"/>
            <w:right w:val="none" w:sz="0" w:space="0" w:color="auto"/>
          </w:divBdr>
        </w:div>
        <w:div w:id="1864241888">
          <w:marLeft w:val="0"/>
          <w:marRight w:val="0"/>
          <w:marTop w:val="0"/>
          <w:marBottom w:val="0"/>
          <w:divBdr>
            <w:top w:val="none" w:sz="0" w:space="0" w:color="auto"/>
            <w:left w:val="none" w:sz="0" w:space="0" w:color="auto"/>
            <w:bottom w:val="none" w:sz="0" w:space="0" w:color="auto"/>
            <w:right w:val="none" w:sz="0" w:space="0" w:color="auto"/>
          </w:divBdr>
        </w:div>
      </w:divsChild>
    </w:div>
    <w:div w:id="901331334">
      <w:bodyDiv w:val="1"/>
      <w:marLeft w:val="0"/>
      <w:marRight w:val="0"/>
      <w:marTop w:val="0"/>
      <w:marBottom w:val="0"/>
      <w:divBdr>
        <w:top w:val="none" w:sz="0" w:space="0" w:color="auto"/>
        <w:left w:val="none" w:sz="0" w:space="0" w:color="auto"/>
        <w:bottom w:val="none" w:sz="0" w:space="0" w:color="auto"/>
        <w:right w:val="none" w:sz="0" w:space="0" w:color="auto"/>
      </w:divBdr>
      <w:divsChild>
        <w:div w:id="1849442797">
          <w:marLeft w:val="0"/>
          <w:marRight w:val="0"/>
          <w:marTop w:val="0"/>
          <w:marBottom w:val="0"/>
          <w:divBdr>
            <w:top w:val="none" w:sz="0" w:space="0" w:color="auto"/>
            <w:left w:val="none" w:sz="0" w:space="0" w:color="auto"/>
            <w:bottom w:val="none" w:sz="0" w:space="0" w:color="auto"/>
            <w:right w:val="none" w:sz="0" w:space="0" w:color="auto"/>
          </w:divBdr>
        </w:div>
        <w:div w:id="991642307">
          <w:marLeft w:val="0"/>
          <w:marRight w:val="0"/>
          <w:marTop w:val="0"/>
          <w:marBottom w:val="0"/>
          <w:divBdr>
            <w:top w:val="none" w:sz="0" w:space="0" w:color="auto"/>
            <w:left w:val="none" w:sz="0" w:space="0" w:color="auto"/>
            <w:bottom w:val="none" w:sz="0" w:space="0" w:color="auto"/>
            <w:right w:val="none" w:sz="0" w:space="0" w:color="auto"/>
          </w:divBdr>
        </w:div>
        <w:div w:id="1263882721">
          <w:marLeft w:val="0"/>
          <w:marRight w:val="0"/>
          <w:marTop w:val="0"/>
          <w:marBottom w:val="0"/>
          <w:divBdr>
            <w:top w:val="none" w:sz="0" w:space="0" w:color="auto"/>
            <w:left w:val="none" w:sz="0" w:space="0" w:color="auto"/>
            <w:bottom w:val="none" w:sz="0" w:space="0" w:color="auto"/>
            <w:right w:val="none" w:sz="0" w:space="0" w:color="auto"/>
          </w:divBdr>
        </w:div>
      </w:divsChild>
    </w:div>
    <w:div w:id="1069108372">
      <w:bodyDiv w:val="1"/>
      <w:marLeft w:val="0"/>
      <w:marRight w:val="0"/>
      <w:marTop w:val="0"/>
      <w:marBottom w:val="0"/>
      <w:divBdr>
        <w:top w:val="none" w:sz="0" w:space="0" w:color="auto"/>
        <w:left w:val="none" w:sz="0" w:space="0" w:color="auto"/>
        <w:bottom w:val="none" w:sz="0" w:space="0" w:color="auto"/>
        <w:right w:val="none" w:sz="0" w:space="0" w:color="auto"/>
      </w:divBdr>
      <w:divsChild>
        <w:div w:id="92869545">
          <w:marLeft w:val="0"/>
          <w:marRight w:val="0"/>
          <w:marTop w:val="0"/>
          <w:marBottom w:val="0"/>
          <w:divBdr>
            <w:top w:val="none" w:sz="0" w:space="0" w:color="auto"/>
            <w:left w:val="none" w:sz="0" w:space="0" w:color="auto"/>
            <w:bottom w:val="none" w:sz="0" w:space="0" w:color="auto"/>
            <w:right w:val="none" w:sz="0" w:space="0" w:color="auto"/>
          </w:divBdr>
        </w:div>
        <w:div w:id="1317490935">
          <w:marLeft w:val="0"/>
          <w:marRight w:val="0"/>
          <w:marTop w:val="0"/>
          <w:marBottom w:val="0"/>
          <w:divBdr>
            <w:top w:val="none" w:sz="0" w:space="0" w:color="auto"/>
            <w:left w:val="none" w:sz="0" w:space="0" w:color="auto"/>
            <w:bottom w:val="none" w:sz="0" w:space="0" w:color="auto"/>
            <w:right w:val="none" w:sz="0" w:space="0" w:color="auto"/>
          </w:divBdr>
        </w:div>
      </w:divsChild>
    </w:div>
    <w:div w:id="1252861562">
      <w:bodyDiv w:val="1"/>
      <w:marLeft w:val="0"/>
      <w:marRight w:val="0"/>
      <w:marTop w:val="0"/>
      <w:marBottom w:val="0"/>
      <w:divBdr>
        <w:top w:val="none" w:sz="0" w:space="0" w:color="auto"/>
        <w:left w:val="none" w:sz="0" w:space="0" w:color="auto"/>
        <w:bottom w:val="none" w:sz="0" w:space="0" w:color="auto"/>
        <w:right w:val="none" w:sz="0" w:space="0" w:color="auto"/>
      </w:divBdr>
      <w:divsChild>
        <w:div w:id="998074755">
          <w:marLeft w:val="0"/>
          <w:marRight w:val="0"/>
          <w:marTop w:val="0"/>
          <w:marBottom w:val="0"/>
          <w:divBdr>
            <w:top w:val="none" w:sz="0" w:space="0" w:color="auto"/>
            <w:left w:val="none" w:sz="0" w:space="0" w:color="auto"/>
            <w:bottom w:val="none" w:sz="0" w:space="0" w:color="auto"/>
            <w:right w:val="none" w:sz="0" w:space="0" w:color="auto"/>
          </w:divBdr>
        </w:div>
        <w:div w:id="2036147367">
          <w:marLeft w:val="0"/>
          <w:marRight w:val="0"/>
          <w:marTop w:val="0"/>
          <w:marBottom w:val="0"/>
          <w:divBdr>
            <w:top w:val="none" w:sz="0" w:space="0" w:color="auto"/>
            <w:left w:val="none" w:sz="0" w:space="0" w:color="auto"/>
            <w:bottom w:val="none" w:sz="0" w:space="0" w:color="auto"/>
            <w:right w:val="none" w:sz="0" w:space="0" w:color="auto"/>
          </w:divBdr>
        </w:div>
        <w:div w:id="731928597">
          <w:marLeft w:val="0"/>
          <w:marRight w:val="0"/>
          <w:marTop w:val="0"/>
          <w:marBottom w:val="0"/>
          <w:divBdr>
            <w:top w:val="none" w:sz="0" w:space="0" w:color="auto"/>
            <w:left w:val="none" w:sz="0" w:space="0" w:color="auto"/>
            <w:bottom w:val="none" w:sz="0" w:space="0" w:color="auto"/>
            <w:right w:val="none" w:sz="0" w:space="0" w:color="auto"/>
          </w:divBdr>
        </w:div>
      </w:divsChild>
    </w:div>
    <w:div w:id="1282496860">
      <w:bodyDiv w:val="1"/>
      <w:marLeft w:val="0"/>
      <w:marRight w:val="0"/>
      <w:marTop w:val="0"/>
      <w:marBottom w:val="0"/>
      <w:divBdr>
        <w:top w:val="none" w:sz="0" w:space="0" w:color="auto"/>
        <w:left w:val="none" w:sz="0" w:space="0" w:color="auto"/>
        <w:bottom w:val="none" w:sz="0" w:space="0" w:color="auto"/>
        <w:right w:val="none" w:sz="0" w:space="0" w:color="auto"/>
      </w:divBdr>
      <w:divsChild>
        <w:div w:id="845440169">
          <w:marLeft w:val="0"/>
          <w:marRight w:val="0"/>
          <w:marTop w:val="0"/>
          <w:marBottom w:val="0"/>
          <w:divBdr>
            <w:top w:val="none" w:sz="0" w:space="0" w:color="auto"/>
            <w:left w:val="none" w:sz="0" w:space="0" w:color="auto"/>
            <w:bottom w:val="none" w:sz="0" w:space="0" w:color="auto"/>
            <w:right w:val="none" w:sz="0" w:space="0" w:color="auto"/>
          </w:divBdr>
        </w:div>
        <w:div w:id="1110978656">
          <w:marLeft w:val="0"/>
          <w:marRight w:val="0"/>
          <w:marTop w:val="0"/>
          <w:marBottom w:val="0"/>
          <w:divBdr>
            <w:top w:val="none" w:sz="0" w:space="0" w:color="auto"/>
            <w:left w:val="none" w:sz="0" w:space="0" w:color="auto"/>
            <w:bottom w:val="none" w:sz="0" w:space="0" w:color="auto"/>
            <w:right w:val="none" w:sz="0" w:space="0" w:color="auto"/>
          </w:divBdr>
        </w:div>
        <w:div w:id="1761829162">
          <w:marLeft w:val="0"/>
          <w:marRight w:val="0"/>
          <w:marTop w:val="0"/>
          <w:marBottom w:val="0"/>
          <w:divBdr>
            <w:top w:val="none" w:sz="0" w:space="0" w:color="auto"/>
            <w:left w:val="none" w:sz="0" w:space="0" w:color="auto"/>
            <w:bottom w:val="none" w:sz="0" w:space="0" w:color="auto"/>
            <w:right w:val="none" w:sz="0" w:space="0" w:color="auto"/>
          </w:divBdr>
        </w:div>
        <w:div w:id="733508982">
          <w:marLeft w:val="0"/>
          <w:marRight w:val="0"/>
          <w:marTop w:val="0"/>
          <w:marBottom w:val="0"/>
          <w:divBdr>
            <w:top w:val="none" w:sz="0" w:space="0" w:color="auto"/>
            <w:left w:val="none" w:sz="0" w:space="0" w:color="auto"/>
            <w:bottom w:val="none" w:sz="0" w:space="0" w:color="auto"/>
            <w:right w:val="none" w:sz="0" w:space="0" w:color="auto"/>
          </w:divBdr>
        </w:div>
        <w:div w:id="1800562697">
          <w:marLeft w:val="0"/>
          <w:marRight w:val="0"/>
          <w:marTop w:val="0"/>
          <w:marBottom w:val="0"/>
          <w:divBdr>
            <w:top w:val="none" w:sz="0" w:space="0" w:color="auto"/>
            <w:left w:val="none" w:sz="0" w:space="0" w:color="auto"/>
            <w:bottom w:val="none" w:sz="0" w:space="0" w:color="auto"/>
            <w:right w:val="none" w:sz="0" w:space="0" w:color="auto"/>
          </w:divBdr>
        </w:div>
        <w:div w:id="1480612749">
          <w:marLeft w:val="0"/>
          <w:marRight w:val="0"/>
          <w:marTop w:val="0"/>
          <w:marBottom w:val="0"/>
          <w:divBdr>
            <w:top w:val="none" w:sz="0" w:space="0" w:color="auto"/>
            <w:left w:val="none" w:sz="0" w:space="0" w:color="auto"/>
            <w:bottom w:val="none" w:sz="0" w:space="0" w:color="auto"/>
            <w:right w:val="none" w:sz="0" w:space="0" w:color="auto"/>
          </w:divBdr>
        </w:div>
      </w:divsChild>
    </w:div>
    <w:div w:id="1284193541">
      <w:bodyDiv w:val="1"/>
      <w:marLeft w:val="0"/>
      <w:marRight w:val="0"/>
      <w:marTop w:val="0"/>
      <w:marBottom w:val="0"/>
      <w:divBdr>
        <w:top w:val="none" w:sz="0" w:space="0" w:color="auto"/>
        <w:left w:val="none" w:sz="0" w:space="0" w:color="auto"/>
        <w:bottom w:val="none" w:sz="0" w:space="0" w:color="auto"/>
        <w:right w:val="none" w:sz="0" w:space="0" w:color="auto"/>
      </w:divBdr>
      <w:divsChild>
        <w:div w:id="1821261937">
          <w:marLeft w:val="0"/>
          <w:marRight w:val="0"/>
          <w:marTop w:val="0"/>
          <w:marBottom w:val="0"/>
          <w:divBdr>
            <w:top w:val="none" w:sz="0" w:space="0" w:color="auto"/>
            <w:left w:val="none" w:sz="0" w:space="0" w:color="auto"/>
            <w:bottom w:val="none" w:sz="0" w:space="0" w:color="auto"/>
            <w:right w:val="none" w:sz="0" w:space="0" w:color="auto"/>
          </w:divBdr>
        </w:div>
        <w:div w:id="1090078893">
          <w:marLeft w:val="0"/>
          <w:marRight w:val="0"/>
          <w:marTop w:val="0"/>
          <w:marBottom w:val="0"/>
          <w:divBdr>
            <w:top w:val="none" w:sz="0" w:space="0" w:color="auto"/>
            <w:left w:val="none" w:sz="0" w:space="0" w:color="auto"/>
            <w:bottom w:val="none" w:sz="0" w:space="0" w:color="auto"/>
            <w:right w:val="none" w:sz="0" w:space="0" w:color="auto"/>
          </w:divBdr>
        </w:div>
        <w:div w:id="772408091">
          <w:marLeft w:val="0"/>
          <w:marRight w:val="0"/>
          <w:marTop w:val="0"/>
          <w:marBottom w:val="0"/>
          <w:divBdr>
            <w:top w:val="none" w:sz="0" w:space="0" w:color="auto"/>
            <w:left w:val="none" w:sz="0" w:space="0" w:color="auto"/>
            <w:bottom w:val="none" w:sz="0" w:space="0" w:color="auto"/>
            <w:right w:val="none" w:sz="0" w:space="0" w:color="auto"/>
          </w:divBdr>
        </w:div>
        <w:div w:id="824273378">
          <w:marLeft w:val="0"/>
          <w:marRight w:val="0"/>
          <w:marTop w:val="0"/>
          <w:marBottom w:val="0"/>
          <w:divBdr>
            <w:top w:val="none" w:sz="0" w:space="0" w:color="auto"/>
            <w:left w:val="none" w:sz="0" w:space="0" w:color="auto"/>
            <w:bottom w:val="none" w:sz="0" w:space="0" w:color="auto"/>
            <w:right w:val="none" w:sz="0" w:space="0" w:color="auto"/>
          </w:divBdr>
        </w:div>
        <w:div w:id="775364861">
          <w:marLeft w:val="0"/>
          <w:marRight w:val="0"/>
          <w:marTop w:val="0"/>
          <w:marBottom w:val="0"/>
          <w:divBdr>
            <w:top w:val="none" w:sz="0" w:space="0" w:color="auto"/>
            <w:left w:val="none" w:sz="0" w:space="0" w:color="auto"/>
            <w:bottom w:val="none" w:sz="0" w:space="0" w:color="auto"/>
            <w:right w:val="none" w:sz="0" w:space="0" w:color="auto"/>
          </w:divBdr>
        </w:div>
        <w:div w:id="225797864">
          <w:marLeft w:val="0"/>
          <w:marRight w:val="0"/>
          <w:marTop w:val="0"/>
          <w:marBottom w:val="0"/>
          <w:divBdr>
            <w:top w:val="none" w:sz="0" w:space="0" w:color="auto"/>
            <w:left w:val="none" w:sz="0" w:space="0" w:color="auto"/>
            <w:bottom w:val="none" w:sz="0" w:space="0" w:color="auto"/>
            <w:right w:val="none" w:sz="0" w:space="0" w:color="auto"/>
          </w:divBdr>
        </w:div>
        <w:div w:id="1889564692">
          <w:marLeft w:val="0"/>
          <w:marRight w:val="0"/>
          <w:marTop w:val="0"/>
          <w:marBottom w:val="0"/>
          <w:divBdr>
            <w:top w:val="none" w:sz="0" w:space="0" w:color="auto"/>
            <w:left w:val="none" w:sz="0" w:space="0" w:color="auto"/>
            <w:bottom w:val="none" w:sz="0" w:space="0" w:color="auto"/>
            <w:right w:val="none" w:sz="0" w:space="0" w:color="auto"/>
          </w:divBdr>
        </w:div>
        <w:div w:id="1284077547">
          <w:marLeft w:val="0"/>
          <w:marRight w:val="0"/>
          <w:marTop w:val="0"/>
          <w:marBottom w:val="0"/>
          <w:divBdr>
            <w:top w:val="none" w:sz="0" w:space="0" w:color="auto"/>
            <w:left w:val="none" w:sz="0" w:space="0" w:color="auto"/>
            <w:bottom w:val="none" w:sz="0" w:space="0" w:color="auto"/>
            <w:right w:val="none" w:sz="0" w:space="0" w:color="auto"/>
          </w:divBdr>
        </w:div>
        <w:div w:id="330529224">
          <w:marLeft w:val="0"/>
          <w:marRight w:val="0"/>
          <w:marTop w:val="0"/>
          <w:marBottom w:val="0"/>
          <w:divBdr>
            <w:top w:val="none" w:sz="0" w:space="0" w:color="auto"/>
            <w:left w:val="none" w:sz="0" w:space="0" w:color="auto"/>
            <w:bottom w:val="none" w:sz="0" w:space="0" w:color="auto"/>
            <w:right w:val="none" w:sz="0" w:space="0" w:color="auto"/>
          </w:divBdr>
        </w:div>
        <w:div w:id="411659272">
          <w:marLeft w:val="0"/>
          <w:marRight w:val="0"/>
          <w:marTop w:val="0"/>
          <w:marBottom w:val="0"/>
          <w:divBdr>
            <w:top w:val="none" w:sz="0" w:space="0" w:color="auto"/>
            <w:left w:val="none" w:sz="0" w:space="0" w:color="auto"/>
            <w:bottom w:val="none" w:sz="0" w:space="0" w:color="auto"/>
            <w:right w:val="none" w:sz="0" w:space="0" w:color="auto"/>
          </w:divBdr>
        </w:div>
        <w:div w:id="637496702">
          <w:marLeft w:val="0"/>
          <w:marRight w:val="0"/>
          <w:marTop w:val="0"/>
          <w:marBottom w:val="0"/>
          <w:divBdr>
            <w:top w:val="none" w:sz="0" w:space="0" w:color="auto"/>
            <w:left w:val="none" w:sz="0" w:space="0" w:color="auto"/>
            <w:bottom w:val="none" w:sz="0" w:space="0" w:color="auto"/>
            <w:right w:val="none" w:sz="0" w:space="0" w:color="auto"/>
          </w:divBdr>
        </w:div>
        <w:div w:id="763962780">
          <w:marLeft w:val="0"/>
          <w:marRight w:val="0"/>
          <w:marTop w:val="0"/>
          <w:marBottom w:val="0"/>
          <w:divBdr>
            <w:top w:val="none" w:sz="0" w:space="0" w:color="auto"/>
            <w:left w:val="none" w:sz="0" w:space="0" w:color="auto"/>
            <w:bottom w:val="none" w:sz="0" w:space="0" w:color="auto"/>
            <w:right w:val="none" w:sz="0" w:space="0" w:color="auto"/>
          </w:divBdr>
        </w:div>
        <w:div w:id="1545214233">
          <w:marLeft w:val="0"/>
          <w:marRight w:val="0"/>
          <w:marTop w:val="0"/>
          <w:marBottom w:val="0"/>
          <w:divBdr>
            <w:top w:val="none" w:sz="0" w:space="0" w:color="auto"/>
            <w:left w:val="none" w:sz="0" w:space="0" w:color="auto"/>
            <w:bottom w:val="none" w:sz="0" w:space="0" w:color="auto"/>
            <w:right w:val="none" w:sz="0" w:space="0" w:color="auto"/>
          </w:divBdr>
        </w:div>
        <w:div w:id="1762263490">
          <w:marLeft w:val="0"/>
          <w:marRight w:val="0"/>
          <w:marTop w:val="0"/>
          <w:marBottom w:val="0"/>
          <w:divBdr>
            <w:top w:val="none" w:sz="0" w:space="0" w:color="auto"/>
            <w:left w:val="none" w:sz="0" w:space="0" w:color="auto"/>
            <w:bottom w:val="none" w:sz="0" w:space="0" w:color="auto"/>
            <w:right w:val="none" w:sz="0" w:space="0" w:color="auto"/>
          </w:divBdr>
        </w:div>
        <w:div w:id="1724208484">
          <w:marLeft w:val="0"/>
          <w:marRight w:val="0"/>
          <w:marTop w:val="0"/>
          <w:marBottom w:val="0"/>
          <w:divBdr>
            <w:top w:val="none" w:sz="0" w:space="0" w:color="auto"/>
            <w:left w:val="none" w:sz="0" w:space="0" w:color="auto"/>
            <w:bottom w:val="none" w:sz="0" w:space="0" w:color="auto"/>
            <w:right w:val="none" w:sz="0" w:space="0" w:color="auto"/>
          </w:divBdr>
        </w:div>
        <w:div w:id="35936308">
          <w:marLeft w:val="0"/>
          <w:marRight w:val="0"/>
          <w:marTop w:val="0"/>
          <w:marBottom w:val="0"/>
          <w:divBdr>
            <w:top w:val="none" w:sz="0" w:space="0" w:color="auto"/>
            <w:left w:val="none" w:sz="0" w:space="0" w:color="auto"/>
            <w:bottom w:val="none" w:sz="0" w:space="0" w:color="auto"/>
            <w:right w:val="none" w:sz="0" w:space="0" w:color="auto"/>
          </w:divBdr>
        </w:div>
        <w:div w:id="1574461791">
          <w:marLeft w:val="0"/>
          <w:marRight w:val="0"/>
          <w:marTop w:val="0"/>
          <w:marBottom w:val="0"/>
          <w:divBdr>
            <w:top w:val="none" w:sz="0" w:space="0" w:color="auto"/>
            <w:left w:val="none" w:sz="0" w:space="0" w:color="auto"/>
            <w:bottom w:val="none" w:sz="0" w:space="0" w:color="auto"/>
            <w:right w:val="none" w:sz="0" w:space="0" w:color="auto"/>
          </w:divBdr>
        </w:div>
        <w:div w:id="483082116">
          <w:marLeft w:val="0"/>
          <w:marRight w:val="0"/>
          <w:marTop w:val="0"/>
          <w:marBottom w:val="0"/>
          <w:divBdr>
            <w:top w:val="none" w:sz="0" w:space="0" w:color="auto"/>
            <w:left w:val="none" w:sz="0" w:space="0" w:color="auto"/>
            <w:bottom w:val="none" w:sz="0" w:space="0" w:color="auto"/>
            <w:right w:val="none" w:sz="0" w:space="0" w:color="auto"/>
          </w:divBdr>
        </w:div>
        <w:div w:id="1170222240">
          <w:marLeft w:val="0"/>
          <w:marRight w:val="0"/>
          <w:marTop w:val="0"/>
          <w:marBottom w:val="0"/>
          <w:divBdr>
            <w:top w:val="none" w:sz="0" w:space="0" w:color="auto"/>
            <w:left w:val="none" w:sz="0" w:space="0" w:color="auto"/>
            <w:bottom w:val="none" w:sz="0" w:space="0" w:color="auto"/>
            <w:right w:val="none" w:sz="0" w:space="0" w:color="auto"/>
          </w:divBdr>
        </w:div>
        <w:div w:id="2133816723">
          <w:marLeft w:val="0"/>
          <w:marRight w:val="0"/>
          <w:marTop w:val="0"/>
          <w:marBottom w:val="0"/>
          <w:divBdr>
            <w:top w:val="none" w:sz="0" w:space="0" w:color="auto"/>
            <w:left w:val="none" w:sz="0" w:space="0" w:color="auto"/>
            <w:bottom w:val="none" w:sz="0" w:space="0" w:color="auto"/>
            <w:right w:val="none" w:sz="0" w:space="0" w:color="auto"/>
          </w:divBdr>
        </w:div>
        <w:div w:id="1027558407">
          <w:marLeft w:val="0"/>
          <w:marRight w:val="0"/>
          <w:marTop w:val="0"/>
          <w:marBottom w:val="0"/>
          <w:divBdr>
            <w:top w:val="none" w:sz="0" w:space="0" w:color="auto"/>
            <w:left w:val="none" w:sz="0" w:space="0" w:color="auto"/>
            <w:bottom w:val="none" w:sz="0" w:space="0" w:color="auto"/>
            <w:right w:val="none" w:sz="0" w:space="0" w:color="auto"/>
          </w:divBdr>
        </w:div>
        <w:div w:id="1505439706">
          <w:marLeft w:val="0"/>
          <w:marRight w:val="0"/>
          <w:marTop w:val="0"/>
          <w:marBottom w:val="0"/>
          <w:divBdr>
            <w:top w:val="none" w:sz="0" w:space="0" w:color="auto"/>
            <w:left w:val="none" w:sz="0" w:space="0" w:color="auto"/>
            <w:bottom w:val="none" w:sz="0" w:space="0" w:color="auto"/>
            <w:right w:val="none" w:sz="0" w:space="0" w:color="auto"/>
          </w:divBdr>
        </w:div>
      </w:divsChild>
    </w:div>
    <w:div w:id="1370716827">
      <w:bodyDiv w:val="1"/>
      <w:marLeft w:val="0"/>
      <w:marRight w:val="0"/>
      <w:marTop w:val="0"/>
      <w:marBottom w:val="0"/>
      <w:divBdr>
        <w:top w:val="none" w:sz="0" w:space="0" w:color="auto"/>
        <w:left w:val="none" w:sz="0" w:space="0" w:color="auto"/>
        <w:bottom w:val="none" w:sz="0" w:space="0" w:color="auto"/>
        <w:right w:val="none" w:sz="0" w:space="0" w:color="auto"/>
      </w:divBdr>
      <w:divsChild>
        <w:div w:id="845561113">
          <w:marLeft w:val="0"/>
          <w:marRight w:val="0"/>
          <w:marTop w:val="0"/>
          <w:marBottom w:val="0"/>
          <w:divBdr>
            <w:top w:val="none" w:sz="0" w:space="0" w:color="auto"/>
            <w:left w:val="none" w:sz="0" w:space="0" w:color="auto"/>
            <w:bottom w:val="none" w:sz="0" w:space="0" w:color="auto"/>
            <w:right w:val="none" w:sz="0" w:space="0" w:color="auto"/>
          </w:divBdr>
        </w:div>
        <w:div w:id="259488178">
          <w:marLeft w:val="0"/>
          <w:marRight w:val="0"/>
          <w:marTop w:val="0"/>
          <w:marBottom w:val="0"/>
          <w:divBdr>
            <w:top w:val="none" w:sz="0" w:space="0" w:color="auto"/>
            <w:left w:val="none" w:sz="0" w:space="0" w:color="auto"/>
            <w:bottom w:val="none" w:sz="0" w:space="0" w:color="auto"/>
            <w:right w:val="none" w:sz="0" w:space="0" w:color="auto"/>
          </w:divBdr>
        </w:div>
        <w:div w:id="1348213146">
          <w:marLeft w:val="0"/>
          <w:marRight w:val="0"/>
          <w:marTop w:val="0"/>
          <w:marBottom w:val="0"/>
          <w:divBdr>
            <w:top w:val="none" w:sz="0" w:space="0" w:color="auto"/>
            <w:left w:val="none" w:sz="0" w:space="0" w:color="auto"/>
            <w:bottom w:val="none" w:sz="0" w:space="0" w:color="auto"/>
            <w:right w:val="none" w:sz="0" w:space="0" w:color="auto"/>
          </w:divBdr>
        </w:div>
        <w:div w:id="843134339">
          <w:marLeft w:val="0"/>
          <w:marRight w:val="0"/>
          <w:marTop w:val="0"/>
          <w:marBottom w:val="0"/>
          <w:divBdr>
            <w:top w:val="none" w:sz="0" w:space="0" w:color="auto"/>
            <w:left w:val="none" w:sz="0" w:space="0" w:color="auto"/>
            <w:bottom w:val="none" w:sz="0" w:space="0" w:color="auto"/>
            <w:right w:val="none" w:sz="0" w:space="0" w:color="auto"/>
          </w:divBdr>
        </w:div>
        <w:div w:id="2056930026">
          <w:marLeft w:val="0"/>
          <w:marRight w:val="0"/>
          <w:marTop w:val="0"/>
          <w:marBottom w:val="0"/>
          <w:divBdr>
            <w:top w:val="none" w:sz="0" w:space="0" w:color="auto"/>
            <w:left w:val="none" w:sz="0" w:space="0" w:color="auto"/>
            <w:bottom w:val="none" w:sz="0" w:space="0" w:color="auto"/>
            <w:right w:val="none" w:sz="0" w:space="0" w:color="auto"/>
          </w:divBdr>
        </w:div>
        <w:div w:id="861477061">
          <w:marLeft w:val="0"/>
          <w:marRight w:val="0"/>
          <w:marTop w:val="0"/>
          <w:marBottom w:val="0"/>
          <w:divBdr>
            <w:top w:val="none" w:sz="0" w:space="0" w:color="auto"/>
            <w:left w:val="none" w:sz="0" w:space="0" w:color="auto"/>
            <w:bottom w:val="none" w:sz="0" w:space="0" w:color="auto"/>
            <w:right w:val="none" w:sz="0" w:space="0" w:color="auto"/>
          </w:divBdr>
        </w:div>
      </w:divsChild>
    </w:div>
    <w:div w:id="1419138137">
      <w:bodyDiv w:val="1"/>
      <w:marLeft w:val="0"/>
      <w:marRight w:val="0"/>
      <w:marTop w:val="0"/>
      <w:marBottom w:val="0"/>
      <w:divBdr>
        <w:top w:val="none" w:sz="0" w:space="0" w:color="auto"/>
        <w:left w:val="none" w:sz="0" w:space="0" w:color="auto"/>
        <w:bottom w:val="none" w:sz="0" w:space="0" w:color="auto"/>
        <w:right w:val="none" w:sz="0" w:space="0" w:color="auto"/>
      </w:divBdr>
      <w:divsChild>
        <w:div w:id="1347755788">
          <w:marLeft w:val="0"/>
          <w:marRight w:val="0"/>
          <w:marTop w:val="0"/>
          <w:marBottom w:val="0"/>
          <w:divBdr>
            <w:top w:val="none" w:sz="0" w:space="0" w:color="auto"/>
            <w:left w:val="none" w:sz="0" w:space="0" w:color="auto"/>
            <w:bottom w:val="none" w:sz="0" w:space="0" w:color="auto"/>
            <w:right w:val="none" w:sz="0" w:space="0" w:color="auto"/>
          </w:divBdr>
        </w:div>
        <w:div w:id="660231234">
          <w:marLeft w:val="0"/>
          <w:marRight w:val="0"/>
          <w:marTop w:val="0"/>
          <w:marBottom w:val="0"/>
          <w:divBdr>
            <w:top w:val="none" w:sz="0" w:space="0" w:color="auto"/>
            <w:left w:val="none" w:sz="0" w:space="0" w:color="auto"/>
            <w:bottom w:val="none" w:sz="0" w:space="0" w:color="auto"/>
            <w:right w:val="none" w:sz="0" w:space="0" w:color="auto"/>
          </w:divBdr>
        </w:div>
        <w:div w:id="310984980">
          <w:marLeft w:val="0"/>
          <w:marRight w:val="0"/>
          <w:marTop w:val="0"/>
          <w:marBottom w:val="0"/>
          <w:divBdr>
            <w:top w:val="none" w:sz="0" w:space="0" w:color="auto"/>
            <w:left w:val="none" w:sz="0" w:space="0" w:color="auto"/>
            <w:bottom w:val="none" w:sz="0" w:space="0" w:color="auto"/>
            <w:right w:val="none" w:sz="0" w:space="0" w:color="auto"/>
          </w:divBdr>
        </w:div>
        <w:div w:id="1169367981">
          <w:marLeft w:val="0"/>
          <w:marRight w:val="0"/>
          <w:marTop w:val="0"/>
          <w:marBottom w:val="0"/>
          <w:divBdr>
            <w:top w:val="none" w:sz="0" w:space="0" w:color="auto"/>
            <w:left w:val="none" w:sz="0" w:space="0" w:color="auto"/>
            <w:bottom w:val="none" w:sz="0" w:space="0" w:color="auto"/>
            <w:right w:val="none" w:sz="0" w:space="0" w:color="auto"/>
          </w:divBdr>
        </w:div>
        <w:div w:id="718431565">
          <w:marLeft w:val="0"/>
          <w:marRight w:val="0"/>
          <w:marTop w:val="0"/>
          <w:marBottom w:val="0"/>
          <w:divBdr>
            <w:top w:val="none" w:sz="0" w:space="0" w:color="auto"/>
            <w:left w:val="none" w:sz="0" w:space="0" w:color="auto"/>
            <w:bottom w:val="none" w:sz="0" w:space="0" w:color="auto"/>
            <w:right w:val="none" w:sz="0" w:space="0" w:color="auto"/>
          </w:divBdr>
        </w:div>
        <w:div w:id="1369642889">
          <w:marLeft w:val="0"/>
          <w:marRight w:val="0"/>
          <w:marTop w:val="0"/>
          <w:marBottom w:val="0"/>
          <w:divBdr>
            <w:top w:val="none" w:sz="0" w:space="0" w:color="auto"/>
            <w:left w:val="none" w:sz="0" w:space="0" w:color="auto"/>
            <w:bottom w:val="none" w:sz="0" w:space="0" w:color="auto"/>
            <w:right w:val="none" w:sz="0" w:space="0" w:color="auto"/>
          </w:divBdr>
        </w:div>
        <w:div w:id="1781877563">
          <w:marLeft w:val="0"/>
          <w:marRight w:val="0"/>
          <w:marTop w:val="0"/>
          <w:marBottom w:val="0"/>
          <w:divBdr>
            <w:top w:val="none" w:sz="0" w:space="0" w:color="auto"/>
            <w:left w:val="none" w:sz="0" w:space="0" w:color="auto"/>
            <w:bottom w:val="none" w:sz="0" w:space="0" w:color="auto"/>
            <w:right w:val="none" w:sz="0" w:space="0" w:color="auto"/>
          </w:divBdr>
        </w:div>
        <w:div w:id="810370956">
          <w:marLeft w:val="0"/>
          <w:marRight w:val="0"/>
          <w:marTop w:val="0"/>
          <w:marBottom w:val="0"/>
          <w:divBdr>
            <w:top w:val="none" w:sz="0" w:space="0" w:color="auto"/>
            <w:left w:val="none" w:sz="0" w:space="0" w:color="auto"/>
            <w:bottom w:val="none" w:sz="0" w:space="0" w:color="auto"/>
            <w:right w:val="none" w:sz="0" w:space="0" w:color="auto"/>
          </w:divBdr>
        </w:div>
        <w:div w:id="1588077914">
          <w:marLeft w:val="0"/>
          <w:marRight w:val="0"/>
          <w:marTop w:val="0"/>
          <w:marBottom w:val="0"/>
          <w:divBdr>
            <w:top w:val="none" w:sz="0" w:space="0" w:color="auto"/>
            <w:left w:val="none" w:sz="0" w:space="0" w:color="auto"/>
            <w:bottom w:val="none" w:sz="0" w:space="0" w:color="auto"/>
            <w:right w:val="none" w:sz="0" w:space="0" w:color="auto"/>
          </w:divBdr>
        </w:div>
        <w:div w:id="1908413871">
          <w:marLeft w:val="0"/>
          <w:marRight w:val="0"/>
          <w:marTop w:val="0"/>
          <w:marBottom w:val="0"/>
          <w:divBdr>
            <w:top w:val="none" w:sz="0" w:space="0" w:color="auto"/>
            <w:left w:val="none" w:sz="0" w:space="0" w:color="auto"/>
            <w:bottom w:val="none" w:sz="0" w:space="0" w:color="auto"/>
            <w:right w:val="none" w:sz="0" w:space="0" w:color="auto"/>
          </w:divBdr>
        </w:div>
        <w:div w:id="1894777340">
          <w:marLeft w:val="0"/>
          <w:marRight w:val="0"/>
          <w:marTop w:val="0"/>
          <w:marBottom w:val="0"/>
          <w:divBdr>
            <w:top w:val="none" w:sz="0" w:space="0" w:color="auto"/>
            <w:left w:val="none" w:sz="0" w:space="0" w:color="auto"/>
            <w:bottom w:val="none" w:sz="0" w:space="0" w:color="auto"/>
            <w:right w:val="none" w:sz="0" w:space="0" w:color="auto"/>
          </w:divBdr>
        </w:div>
        <w:div w:id="799883651">
          <w:marLeft w:val="0"/>
          <w:marRight w:val="0"/>
          <w:marTop w:val="0"/>
          <w:marBottom w:val="0"/>
          <w:divBdr>
            <w:top w:val="none" w:sz="0" w:space="0" w:color="auto"/>
            <w:left w:val="none" w:sz="0" w:space="0" w:color="auto"/>
            <w:bottom w:val="none" w:sz="0" w:space="0" w:color="auto"/>
            <w:right w:val="none" w:sz="0" w:space="0" w:color="auto"/>
          </w:divBdr>
        </w:div>
        <w:div w:id="1576817772">
          <w:marLeft w:val="0"/>
          <w:marRight w:val="0"/>
          <w:marTop w:val="0"/>
          <w:marBottom w:val="0"/>
          <w:divBdr>
            <w:top w:val="none" w:sz="0" w:space="0" w:color="auto"/>
            <w:left w:val="none" w:sz="0" w:space="0" w:color="auto"/>
            <w:bottom w:val="none" w:sz="0" w:space="0" w:color="auto"/>
            <w:right w:val="none" w:sz="0" w:space="0" w:color="auto"/>
          </w:divBdr>
        </w:div>
      </w:divsChild>
    </w:div>
    <w:div w:id="1428887540">
      <w:bodyDiv w:val="1"/>
      <w:marLeft w:val="0"/>
      <w:marRight w:val="0"/>
      <w:marTop w:val="0"/>
      <w:marBottom w:val="0"/>
      <w:divBdr>
        <w:top w:val="none" w:sz="0" w:space="0" w:color="auto"/>
        <w:left w:val="none" w:sz="0" w:space="0" w:color="auto"/>
        <w:bottom w:val="none" w:sz="0" w:space="0" w:color="auto"/>
        <w:right w:val="none" w:sz="0" w:space="0" w:color="auto"/>
      </w:divBdr>
      <w:divsChild>
        <w:div w:id="1880556709">
          <w:marLeft w:val="0"/>
          <w:marRight w:val="0"/>
          <w:marTop w:val="0"/>
          <w:marBottom w:val="0"/>
          <w:divBdr>
            <w:top w:val="none" w:sz="0" w:space="0" w:color="auto"/>
            <w:left w:val="none" w:sz="0" w:space="0" w:color="auto"/>
            <w:bottom w:val="none" w:sz="0" w:space="0" w:color="auto"/>
            <w:right w:val="none" w:sz="0" w:space="0" w:color="auto"/>
          </w:divBdr>
        </w:div>
        <w:div w:id="1026566789">
          <w:marLeft w:val="0"/>
          <w:marRight w:val="0"/>
          <w:marTop w:val="0"/>
          <w:marBottom w:val="0"/>
          <w:divBdr>
            <w:top w:val="none" w:sz="0" w:space="0" w:color="auto"/>
            <w:left w:val="none" w:sz="0" w:space="0" w:color="auto"/>
            <w:bottom w:val="none" w:sz="0" w:space="0" w:color="auto"/>
            <w:right w:val="none" w:sz="0" w:space="0" w:color="auto"/>
          </w:divBdr>
        </w:div>
        <w:div w:id="1222444861">
          <w:marLeft w:val="0"/>
          <w:marRight w:val="0"/>
          <w:marTop w:val="0"/>
          <w:marBottom w:val="0"/>
          <w:divBdr>
            <w:top w:val="none" w:sz="0" w:space="0" w:color="auto"/>
            <w:left w:val="none" w:sz="0" w:space="0" w:color="auto"/>
            <w:bottom w:val="none" w:sz="0" w:space="0" w:color="auto"/>
            <w:right w:val="none" w:sz="0" w:space="0" w:color="auto"/>
          </w:divBdr>
        </w:div>
        <w:div w:id="1097405166">
          <w:marLeft w:val="0"/>
          <w:marRight w:val="0"/>
          <w:marTop w:val="0"/>
          <w:marBottom w:val="0"/>
          <w:divBdr>
            <w:top w:val="none" w:sz="0" w:space="0" w:color="auto"/>
            <w:left w:val="none" w:sz="0" w:space="0" w:color="auto"/>
            <w:bottom w:val="none" w:sz="0" w:space="0" w:color="auto"/>
            <w:right w:val="none" w:sz="0" w:space="0" w:color="auto"/>
          </w:divBdr>
        </w:div>
      </w:divsChild>
    </w:div>
    <w:div w:id="1564875951">
      <w:bodyDiv w:val="1"/>
      <w:marLeft w:val="0"/>
      <w:marRight w:val="0"/>
      <w:marTop w:val="0"/>
      <w:marBottom w:val="0"/>
      <w:divBdr>
        <w:top w:val="none" w:sz="0" w:space="0" w:color="auto"/>
        <w:left w:val="none" w:sz="0" w:space="0" w:color="auto"/>
        <w:bottom w:val="none" w:sz="0" w:space="0" w:color="auto"/>
        <w:right w:val="none" w:sz="0" w:space="0" w:color="auto"/>
      </w:divBdr>
      <w:divsChild>
        <w:div w:id="2040079023">
          <w:marLeft w:val="0"/>
          <w:marRight w:val="0"/>
          <w:marTop w:val="0"/>
          <w:marBottom w:val="0"/>
          <w:divBdr>
            <w:top w:val="none" w:sz="0" w:space="0" w:color="auto"/>
            <w:left w:val="none" w:sz="0" w:space="0" w:color="auto"/>
            <w:bottom w:val="none" w:sz="0" w:space="0" w:color="auto"/>
            <w:right w:val="none" w:sz="0" w:space="0" w:color="auto"/>
          </w:divBdr>
        </w:div>
        <w:div w:id="772827547">
          <w:marLeft w:val="0"/>
          <w:marRight w:val="0"/>
          <w:marTop w:val="0"/>
          <w:marBottom w:val="0"/>
          <w:divBdr>
            <w:top w:val="none" w:sz="0" w:space="0" w:color="auto"/>
            <w:left w:val="none" w:sz="0" w:space="0" w:color="auto"/>
            <w:bottom w:val="none" w:sz="0" w:space="0" w:color="auto"/>
            <w:right w:val="none" w:sz="0" w:space="0" w:color="auto"/>
          </w:divBdr>
        </w:div>
        <w:div w:id="2132091112">
          <w:marLeft w:val="0"/>
          <w:marRight w:val="0"/>
          <w:marTop w:val="0"/>
          <w:marBottom w:val="0"/>
          <w:divBdr>
            <w:top w:val="none" w:sz="0" w:space="0" w:color="auto"/>
            <w:left w:val="none" w:sz="0" w:space="0" w:color="auto"/>
            <w:bottom w:val="none" w:sz="0" w:space="0" w:color="auto"/>
            <w:right w:val="none" w:sz="0" w:space="0" w:color="auto"/>
          </w:divBdr>
        </w:div>
        <w:div w:id="72362345">
          <w:marLeft w:val="0"/>
          <w:marRight w:val="0"/>
          <w:marTop w:val="0"/>
          <w:marBottom w:val="0"/>
          <w:divBdr>
            <w:top w:val="none" w:sz="0" w:space="0" w:color="auto"/>
            <w:left w:val="none" w:sz="0" w:space="0" w:color="auto"/>
            <w:bottom w:val="none" w:sz="0" w:space="0" w:color="auto"/>
            <w:right w:val="none" w:sz="0" w:space="0" w:color="auto"/>
          </w:divBdr>
        </w:div>
        <w:div w:id="1106854539">
          <w:marLeft w:val="0"/>
          <w:marRight w:val="0"/>
          <w:marTop w:val="0"/>
          <w:marBottom w:val="0"/>
          <w:divBdr>
            <w:top w:val="none" w:sz="0" w:space="0" w:color="auto"/>
            <w:left w:val="none" w:sz="0" w:space="0" w:color="auto"/>
            <w:bottom w:val="none" w:sz="0" w:space="0" w:color="auto"/>
            <w:right w:val="none" w:sz="0" w:space="0" w:color="auto"/>
          </w:divBdr>
        </w:div>
        <w:div w:id="2095546030">
          <w:marLeft w:val="0"/>
          <w:marRight w:val="0"/>
          <w:marTop w:val="0"/>
          <w:marBottom w:val="0"/>
          <w:divBdr>
            <w:top w:val="none" w:sz="0" w:space="0" w:color="auto"/>
            <w:left w:val="none" w:sz="0" w:space="0" w:color="auto"/>
            <w:bottom w:val="none" w:sz="0" w:space="0" w:color="auto"/>
            <w:right w:val="none" w:sz="0" w:space="0" w:color="auto"/>
          </w:divBdr>
        </w:div>
        <w:div w:id="259719895">
          <w:marLeft w:val="0"/>
          <w:marRight w:val="0"/>
          <w:marTop w:val="0"/>
          <w:marBottom w:val="0"/>
          <w:divBdr>
            <w:top w:val="none" w:sz="0" w:space="0" w:color="auto"/>
            <w:left w:val="none" w:sz="0" w:space="0" w:color="auto"/>
            <w:bottom w:val="none" w:sz="0" w:space="0" w:color="auto"/>
            <w:right w:val="none" w:sz="0" w:space="0" w:color="auto"/>
          </w:divBdr>
        </w:div>
        <w:div w:id="1790974377">
          <w:marLeft w:val="0"/>
          <w:marRight w:val="0"/>
          <w:marTop w:val="0"/>
          <w:marBottom w:val="0"/>
          <w:divBdr>
            <w:top w:val="none" w:sz="0" w:space="0" w:color="auto"/>
            <w:left w:val="none" w:sz="0" w:space="0" w:color="auto"/>
            <w:bottom w:val="none" w:sz="0" w:space="0" w:color="auto"/>
            <w:right w:val="none" w:sz="0" w:space="0" w:color="auto"/>
          </w:divBdr>
        </w:div>
        <w:div w:id="1778215918">
          <w:marLeft w:val="0"/>
          <w:marRight w:val="0"/>
          <w:marTop w:val="0"/>
          <w:marBottom w:val="0"/>
          <w:divBdr>
            <w:top w:val="none" w:sz="0" w:space="0" w:color="auto"/>
            <w:left w:val="none" w:sz="0" w:space="0" w:color="auto"/>
            <w:bottom w:val="none" w:sz="0" w:space="0" w:color="auto"/>
            <w:right w:val="none" w:sz="0" w:space="0" w:color="auto"/>
          </w:divBdr>
        </w:div>
        <w:div w:id="584458704">
          <w:marLeft w:val="0"/>
          <w:marRight w:val="0"/>
          <w:marTop w:val="0"/>
          <w:marBottom w:val="0"/>
          <w:divBdr>
            <w:top w:val="none" w:sz="0" w:space="0" w:color="auto"/>
            <w:left w:val="none" w:sz="0" w:space="0" w:color="auto"/>
            <w:bottom w:val="none" w:sz="0" w:space="0" w:color="auto"/>
            <w:right w:val="none" w:sz="0" w:space="0" w:color="auto"/>
          </w:divBdr>
        </w:div>
        <w:div w:id="876623537">
          <w:marLeft w:val="0"/>
          <w:marRight w:val="0"/>
          <w:marTop w:val="0"/>
          <w:marBottom w:val="0"/>
          <w:divBdr>
            <w:top w:val="none" w:sz="0" w:space="0" w:color="auto"/>
            <w:left w:val="none" w:sz="0" w:space="0" w:color="auto"/>
            <w:bottom w:val="none" w:sz="0" w:space="0" w:color="auto"/>
            <w:right w:val="none" w:sz="0" w:space="0" w:color="auto"/>
          </w:divBdr>
        </w:div>
        <w:div w:id="1301034515">
          <w:marLeft w:val="0"/>
          <w:marRight w:val="0"/>
          <w:marTop w:val="0"/>
          <w:marBottom w:val="0"/>
          <w:divBdr>
            <w:top w:val="none" w:sz="0" w:space="0" w:color="auto"/>
            <w:left w:val="none" w:sz="0" w:space="0" w:color="auto"/>
            <w:bottom w:val="none" w:sz="0" w:space="0" w:color="auto"/>
            <w:right w:val="none" w:sz="0" w:space="0" w:color="auto"/>
          </w:divBdr>
        </w:div>
        <w:div w:id="435567215">
          <w:marLeft w:val="0"/>
          <w:marRight w:val="0"/>
          <w:marTop w:val="0"/>
          <w:marBottom w:val="0"/>
          <w:divBdr>
            <w:top w:val="none" w:sz="0" w:space="0" w:color="auto"/>
            <w:left w:val="none" w:sz="0" w:space="0" w:color="auto"/>
            <w:bottom w:val="none" w:sz="0" w:space="0" w:color="auto"/>
            <w:right w:val="none" w:sz="0" w:space="0" w:color="auto"/>
          </w:divBdr>
        </w:div>
        <w:div w:id="1120688476">
          <w:marLeft w:val="0"/>
          <w:marRight w:val="0"/>
          <w:marTop w:val="0"/>
          <w:marBottom w:val="0"/>
          <w:divBdr>
            <w:top w:val="none" w:sz="0" w:space="0" w:color="auto"/>
            <w:left w:val="none" w:sz="0" w:space="0" w:color="auto"/>
            <w:bottom w:val="none" w:sz="0" w:space="0" w:color="auto"/>
            <w:right w:val="none" w:sz="0" w:space="0" w:color="auto"/>
          </w:divBdr>
        </w:div>
        <w:div w:id="1082795794">
          <w:marLeft w:val="0"/>
          <w:marRight w:val="0"/>
          <w:marTop w:val="0"/>
          <w:marBottom w:val="0"/>
          <w:divBdr>
            <w:top w:val="none" w:sz="0" w:space="0" w:color="auto"/>
            <w:left w:val="none" w:sz="0" w:space="0" w:color="auto"/>
            <w:bottom w:val="none" w:sz="0" w:space="0" w:color="auto"/>
            <w:right w:val="none" w:sz="0" w:space="0" w:color="auto"/>
          </w:divBdr>
        </w:div>
        <w:div w:id="1905795730">
          <w:marLeft w:val="0"/>
          <w:marRight w:val="0"/>
          <w:marTop w:val="0"/>
          <w:marBottom w:val="0"/>
          <w:divBdr>
            <w:top w:val="none" w:sz="0" w:space="0" w:color="auto"/>
            <w:left w:val="none" w:sz="0" w:space="0" w:color="auto"/>
            <w:bottom w:val="none" w:sz="0" w:space="0" w:color="auto"/>
            <w:right w:val="none" w:sz="0" w:space="0" w:color="auto"/>
          </w:divBdr>
        </w:div>
      </w:divsChild>
    </w:div>
    <w:div w:id="1682197557">
      <w:bodyDiv w:val="1"/>
      <w:marLeft w:val="0"/>
      <w:marRight w:val="0"/>
      <w:marTop w:val="0"/>
      <w:marBottom w:val="0"/>
      <w:divBdr>
        <w:top w:val="none" w:sz="0" w:space="0" w:color="auto"/>
        <w:left w:val="none" w:sz="0" w:space="0" w:color="auto"/>
        <w:bottom w:val="none" w:sz="0" w:space="0" w:color="auto"/>
        <w:right w:val="none" w:sz="0" w:space="0" w:color="auto"/>
      </w:divBdr>
      <w:divsChild>
        <w:div w:id="868106207">
          <w:marLeft w:val="0"/>
          <w:marRight w:val="0"/>
          <w:marTop w:val="0"/>
          <w:marBottom w:val="0"/>
          <w:divBdr>
            <w:top w:val="none" w:sz="0" w:space="0" w:color="auto"/>
            <w:left w:val="none" w:sz="0" w:space="0" w:color="auto"/>
            <w:bottom w:val="none" w:sz="0" w:space="0" w:color="auto"/>
            <w:right w:val="none" w:sz="0" w:space="0" w:color="auto"/>
          </w:divBdr>
        </w:div>
        <w:div w:id="1569732317">
          <w:marLeft w:val="0"/>
          <w:marRight w:val="0"/>
          <w:marTop w:val="0"/>
          <w:marBottom w:val="0"/>
          <w:divBdr>
            <w:top w:val="none" w:sz="0" w:space="0" w:color="auto"/>
            <w:left w:val="none" w:sz="0" w:space="0" w:color="auto"/>
            <w:bottom w:val="none" w:sz="0" w:space="0" w:color="auto"/>
            <w:right w:val="none" w:sz="0" w:space="0" w:color="auto"/>
          </w:divBdr>
        </w:div>
        <w:div w:id="1227842233">
          <w:marLeft w:val="0"/>
          <w:marRight w:val="0"/>
          <w:marTop w:val="0"/>
          <w:marBottom w:val="0"/>
          <w:divBdr>
            <w:top w:val="none" w:sz="0" w:space="0" w:color="auto"/>
            <w:left w:val="none" w:sz="0" w:space="0" w:color="auto"/>
            <w:bottom w:val="none" w:sz="0" w:space="0" w:color="auto"/>
            <w:right w:val="none" w:sz="0" w:space="0" w:color="auto"/>
          </w:divBdr>
        </w:div>
        <w:div w:id="115831297">
          <w:marLeft w:val="0"/>
          <w:marRight w:val="0"/>
          <w:marTop w:val="0"/>
          <w:marBottom w:val="0"/>
          <w:divBdr>
            <w:top w:val="none" w:sz="0" w:space="0" w:color="auto"/>
            <w:left w:val="none" w:sz="0" w:space="0" w:color="auto"/>
            <w:bottom w:val="none" w:sz="0" w:space="0" w:color="auto"/>
            <w:right w:val="none" w:sz="0" w:space="0" w:color="auto"/>
          </w:divBdr>
        </w:div>
        <w:div w:id="1250846505">
          <w:marLeft w:val="0"/>
          <w:marRight w:val="0"/>
          <w:marTop w:val="0"/>
          <w:marBottom w:val="0"/>
          <w:divBdr>
            <w:top w:val="none" w:sz="0" w:space="0" w:color="auto"/>
            <w:left w:val="none" w:sz="0" w:space="0" w:color="auto"/>
            <w:bottom w:val="none" w:sz="0" w:space="0" w:color="auto"/>
            <w:right w:val="none" w:sz="0" w:space="0" w:color="auto"/>
          </w:divBdr>
        </w:div>
        <w:div w:id="833228896">
          <w:marLeft w:val="0"/>
          <w:marRight w:val="0"/>
          <w:marTop w:val="0"/>
          <w:marBottom w:val="0"/>
          <w:divBdr>
            <w:top w:val="none" w:sz="0" w:space="0" w:color="auto"/>
            <w:left w:val="none" w:sz="0" w:space="0" w:color="auto"/>
            <w:bottom w:val="none" w:sz="0" w:space="0" w:color="auto"/>
            <w:right w:val="none" w:sz="0" w:space="0" w:color="auto"/>
          </w:divBdr>
        </w:div>
        <w:div w:id="1101989792">
          <w:marLeft w:val="0"/>
          <w:marRight w:val="0"/>
          <w:marTop w:val="0"/>
          <w:marBottom w:val="0"/>
          <w:divBdr>
            <w:top w:val="none" w:sz="0" w:space="0" w:color="auto"/>
            <w:left w:val="none" w:sz="0" w:space="0" w:color="auto"/>
            <w:bottom w:val="none" w:sz="0" w:space="0" w:color="auto"/>
            <w:right w:val="none" w:sz="0" w:space="0" w:color="auto"/>
          </w:divBdr>
        </w:div>
        <w:div w:id="229268678">
          <w:marLeft w:val="0"/>
          <w:marRight w:val="0"/>
          <w:marTop w:val="0"/>
          <w:marBottom w:val="0"/>
          <w:divBdr>
            <w:top w:val="none" w:sz="0" w:space="0" w:color="auto"/>
            <w:left w:val="none" w:sz="0" w:space="0" w:color="auto"/>
            <w:bottom w:val="none" w:sz="0" w:space="0" w:color="auto"/>
            <w:right w:val="none" w:sz="0" w:space="0" w:color="auto"/>
          </w:divBdr>
        </w:div>
        <w:div w:id="730662844">
          <w:marLeft w:val="0"/>
          <w:marRight w:val="0"/>
          <w:marTop w:val="0"/>
          <w:marBottom w:val="0"/>
          <w:divBdr>
            <w:top w:val="none" w:sz="0" w:space="0" w:color="auto"/>
            <w:left w:val="none" w:sz="0" w:space="0" w:color="auto"/>
            <w:bottom w:val="none" w:sz="0" w:space="0" w:color="auto"/>
            <w:right w:val="none" w:sz="0" w:space="0" w:color="auto"/>
          </w:divBdr>
        </w:div>
        <w:div w:id="1111632692">
          <w:marLeft w:val="0"/>
          <w:marRight w:val="0"/>
          <w:marTop w:val="0"/>
          <w:marBottom w:val="0"/>
          <w:divBdr>
            <w:top w:val="none" w:sz="0" w:space="0" w:color="auto"/>
            <w:left w:val="none" w:sz="0" w:space="0" w:color="auto"/>
            <w:bottom w:val="none" w:sz="0" w:space="0" w:color="auto"/>
            <w:right w:val="none" w:sz="0" w:space="0" w:color="auto"/>
          </w:divBdr>
        </w:div>
        <w:div w:id="1976183226">
          <w:marLeft w:val="0"/>
          <w:marRight w:val="0"/>
          <w:marTop w:val="0"/>
          <w:marBottom w:val="0"/>
          <w:divBdr>
            <w:top w:val="none" w:sz="0" w:space="0" w:color="auto"/>
            <w:left w:val="none" w:sz="0" w:space="0" w:color="auto"/>
            <w:bottom w:val="none" w:sz="0" w:space="0" w:color="auto"/>
            <w:right w:val="none" w:sz="0" w:space="0" w:color="auto"/>
          </w:divBdr>
        </w:div>
      </w:divsChild>
    </w:div>
    <w:div w:id="1775445090">
      <w:bodyDiv w:val="1"/>
      <w:marLeft w:val="0"/>
      <w:marRight w:val="0"/>
      <w:marTop w:val="0"/>
      <w:marBottom w:val="0"/>
      <w:divBdr>
        <w:top w:val="none" w:sz="0" w:space="0" w:color="auto"/>
        <w:left w:val="none" w:sz="0" w:space="0" w:color="auto"/>
        <w:bottom w:val="none" w:sz="0" w:space="0" w:color="auto"/>
        <w:right w:val="none" w:sz="0" w:space="0" w:color="auto"/>
      </w:divBdr>
      <w:divsChild>
        <w:div w:id="1475562317">
          <w:marLeft w:val="0"/>
          <w:marRight w:val="0"/>
          <w:marTop w:val="0"/>
          <w:marBottom w:val="0"/>
          <w:divBdr>
            <w:top w:val="none" w:sz="0" w:space="0" w:color="auto"/>
            <w:left w:val="none" w:sz="0" w:space="0" w:color="auto"/>
            <w:bottom w:val="none" w:sz="0" w:space="0" w:color="auto"/>
            <w:right w:val="none" w:sz="0" w:space="0" w:color="auto"/>
          </w:divBdr>
        </w:div>
        <w:div w:id="1862158941">
          <w:marLeft w:val="0"/>
          <w:marRight w:val="0"/>
          <w:marTop w:val="0"/>
          <w:marBottom w:val="0"/>
          <w:divBdr>
            <w:top w:val="none" w:sz="0" w:space="0" w:color="auto"/>
            <w:left w:val="none" w:sz="0" w:space="0" w:color="auto"/>
            <w:bottom w:val="none" w:sz="0" w:space="0" w:color="auto"/>
            <w:right w:val="none" w:sz="0" w:space="0" w:color="auto"/>
          </w:divBdr>
        </w:div>
      </w:divsChild>
    </w:div>
    <w:div w:id="1802453089">
      <w:bodyDiv w:val="1"/>
      <w:marLeft w:val="0"/>
      <w:marRight w:val="0"/>
      <w:marTop w:val="0"/>
      <w:marBottom w:val="0"/>
      <w:divBdr>
        <w:top w:val="none" w:sz="0" w:space="0" w:color="auto"/>
        <w:left w:val="none" w:sz="0" w:space="0" w:color="auto"/>
        <w:bottom w:val="none" w:sz="0" w:space="0" w:color="auto"/>
        <w:right w:val="none" w:sz="0" w:space="0" w:color="auto"/>
      </w:divBdr>
      <w:divsChild>
        <w:div w:id="378090314">
          <w:marLeft w:val="0"/>
          <w:marRight w:val="0"/>
          <w:marTop w:val="0"/>
          <w:marBottom w:val="0"/>
          <w:divBdr>
            <w:top w:val="none" w:sz="0" w:space="0" w:color="auto"/>
            <w:left w:val="none" w:sz="0" w:space="0" w:color="auto"/>
            <w:bottom w:val="none" w:sz="0" w:space="0" w:color="auto"/>
            <w:right w:val="none" w:sz="0" w:space="0" w:color="auto"/>
          </w:divBdr>
        </w:div>
        <w:div w:id="928268756">
          <w:marLeft w:val="0"/>
          <w:marRight w:val="0"/>
          <w:marTop w:val="0"/>
          <w:marBottom w:val="0"/>
          <w:divBdr>
            <w:top w:val="none" w:sz="0" w:space="0" w:color="auto"/>
            <w:left w:val="none" w:sz="0" w:space="0" w:color="auto"/>
            <w:bottom w:val="none" w:sz="0" w:space="0" w:color="auto"/>
            <w:right w:val="none" w:sz="0" w:space="0" w:color="auto"/>
          </w:divBdr>
        </w:div>
      </w:divsChild>
    </w:div>
    <w:div w:id="1831288961">
      <w:bodyDiv w:val="1"/>
      <w:marLeft w:val="0"/>
      <w:marRight w:val="0"/>
      <w:marTop w:val="0"/>
      <w:marBottom w:val="0"/>
      <w:divBdr>
        <w:top w:val="none" w:sz="0" w:space="0" w:color="auto"/>
        <w:left w:val="none" w:sz="0" w:space="0" w:color="auto"/>
        <w:bottom w:val="none" w:sz="0" w:space="0" w:color="auto"/>
        <w:right w:val="none" w:sz="0" w:space="0" w:color="auto"/>
      </w:divBdr>
      <w:divsChild>
        <w:div w:id="1484738756">
          <w:marLeft w:val="0"/>
          <w:marRight w:val="0"/>
          <w:marTop w:val="0"/>
          <w:marBottom w:val="0"/>
          <w:divBdr>
            <w:top w:val="none" w:sz="0" w:space="0" w:color="auto"/>
            <w:left w:val="none" w:sz="0" w:space="0" w:color="auto"/>
            <w:bottom w:val="none" w:sz="0" w:space="0" w:color="auto"/>
            <w:right w:val="none" w:sz="0" w:space="0" w:color="auto"/>
          </w:divBdr>
        </w:div>
        <w:div w:id="305403503">
          <w:marLeft w:val="0"/>
          <w:marRight w:val="0"/>
          <w:marTop w:val="0"/>
          <w:marBottom w:val="0"/>
          <w:divBdr>
            <w:top w:val="none" w:sz="0" w:space="0" w:color="auto"/>
            <w:left w:val="none" w:sz="0" w:space="0" w:color="auto"/>
            <w:bottom w:val="none" w:sz="0" w:space="0" w:color="auto"/>
            <w:right w:val="none" w:sz="0" w:space="0" w:color="auto"/>
          </w:divBdr>
        </w:div>
        <w:div w:id="742334056">
          <w:marLeft w:val="0"/>
          <w:marRight w:val="0"/>
          <w:marTop w:val="0"/>
          <w:marBottom w:val="0"/>
          <w:divBdr>
            <w:top w:val="none" w:sz="0" w:space="0" w:color="auto"/>
            <w:left w:val="none" w:sz="0" w:space="0" w:color="auto"/>
            <w:bottom w:val="none" w:sz="0" w:space="0" w:color="auto"/>
            <w:right w:val="none" w:sz="0" w:space="0" w:color="auto"/>
          </w:divBdr>
        </w:div>
        <w:div w:id="2052260461">
          <w:marLeft w:val="0"/>
          <w:marRight w:val="0"/>
          <w:marTop w:val="0"/>
          <w:marBottom w:val="0"/>
          <w:divBdr>
            <w:top w:val="none" w:sz="0" w:space="0" w:color="auto"/>
            <w:left w:val="none" w:sz="0" w:space="0" w:color="auto"/>
            <w:bottom w:val="none" w:sz="0" w:space="0" w:color="auto"/>
            <w:right w:val="none" w:sz="0" w:space="0" w:color="auto"/>
          </w:divBdr>
        </w:div>
        <w:div w:id="636374074">
          <w:marLeft w:val="0"/>
          <w:marRight w:val="0"/>
          <w:marTop w:val="0"/>
          <w:marBottom w:val="0"/>
          <w:divBdr>
            <w:top w:val="none" w:sz="0" w:space="0" w:color="auto"/>
            <w:left w:val="none" w:sz="0" w:space="0" w:color="auto"/>
            <w:bottom w:val="none" w:sz="0" w:space="0" w:color="auto"/>
            <w:right w:val="none" w:sz="0" w:space="0" w:color="auto"/>
          </w:divBdr>
        </w:div>
        <w:div w:id="1674912348">
          <w:marLeft w:val="0"/>
          <w:marRight w:val="0"/>
          <w:marTop w:val="0"/>
          <w:marBottom w:val="0"/>
          <w:divBdr>
            <w:top w:val="none" w:sz="0" w:space="0" w:color="auto"/>
            <w:left w:val="none" w:sz="0" w:space="0" w:color="auto"/>
            <w:bottom w:val="none" w:sz="0" w:space="0" w:color="auto"/>
            <w:right w:val="none" w:sz="0" w:space="0" w:color="auto"/>
          </w:divBdr>
        </w:div>
        <w:div w:id="867378810">
          <w:marLeft w:val="0"/>
          <w:marRight w:val="0"/>
          <w:marTop w:val="0"/>
          <w:marBottom w:val="0"/>
          <w:divBdr>
            <w:top w:val="none" w:sz="0" w:space="0" w:color="auto"/>
            <w:left w:val="none" w:sz="0" w:space="0" w:color="auto"/>
            <w:bottom w:val="none" w:sz="0" w:space="0" w:color="auto"/>
            <w:right w:val="none" w:sz="0" w:space="0" w:color="auto"/>
          </w:divBdr>
        </w:div>
        <w:div w:id="867183387">
          <w:marLeft w:val="0"/>
          <w:marRight w:val="0"/>
          <w:marTop w:val="0"/>
          <w:marBottom w:val="0"/>
          <w:divBdr>
            <w:top w:val="none" w:sz="0" w:space="0" w:color="auto"/>
            <w:left w:val="none" w:sz="0" w:space="0" w:color="auto"/>
            <w:bottom w:val="none" w:sz="0" w:space="0" w:color="auto"/>
            <w:right w:val="none" w:sz="0" w:space="0" w:color="auto"/>
          </w:divBdr>
        </w:div>
        <w:div w:id="768356627">
          <w:marLeft w:val="0"/>
          <w:marRight w:val="0"/>
          <w:marTop w:val="0"/>
          <w:marBottom w:val="0"/>
          <w:divBdr>
            <w:top w:val="none" w:sz="0" w:space="0" w:color="auto"/>
            <w:left w:val="none" w:sz="0" w:space="0" w:color="auto"/>
            <w:bottom w:val="none" w:sz="0" w:space="0" w:color="auto"/>
            <w:right w:val="none" w:sz="0" w:space="0" w:color="auto"/>
          </w:divBdr>
        </w:div>
        <w:div w:id="889078717">
          <w:marLeft w:val="0"/>
          <w:marRight w:val="0"/>
          <w:marTop w:val="0"/>
          <w:marBottom w:val="0"/>
          <w:divBdr>
            <w:top w:val="none" w:sz="0" w:space="0" w:color="auto"/>
            <w:left w:val="none" w:sz="0" w:space="0" w:color="auto"/>
            <w:bottom w:val="none" w:sz="0" w:space="0" w:color="auto"/>
            <w:right w:val="none" w:sz="0" w:space="0" w:color="auto"/>
          </w:divBdr>
        </w:div>
        <w:div w:id="1073819206">
          <w:marLeft w:val="0"/>
          <w:marRight w:val="0"/>
          <w:marTop w:val="0"/>
          <w:marBottom w:val="0"/>
          <w:divBdr>
            <w:top w:val="none" w:sz="0" w:space="0" w:color="auto"/>
            <w:left w:val="none" w:sz="0" w:space="0" w:color="auto"/>
            <w:bottom w:val="none" w:sz="0" w:space="0" w:color="auto"/>
            <w:right w:val="none" w:sz="0" w:space="0" w:color="auto"/>
          </w:divBdr>
        </w:div>
        <w:div w:id="1184054302">
          <w:marLeft w:val="0"/>
          <w:marRight w:val="0"/>
          <w:marTop w:val="0"/>
          <w:marBottom w:val="0"/>
          <w:divBdr>
            <w:top w:val="none" w:sz="0" w:space="0" w:color="auto"/>
            <w:left w:val="none" w:sz="0" w:space="0" w:color="auto"/>
            <w:bottom w:val="none" w:sz="0" w:space="0" w:color="auto"/>
            <w:right w:val="none" w:sz="0" w:space="0" w:color="auto"/>
          </w:divBdr>
        </w:div>
      </w:divsChild>
    </w:div>
    <w:div w:id="1916356610">
      <w:bodyDiv w:val="1"/>
      <w:marLeft w:val="0"/>
      <w:marRight w:val="0"/>
      <w:marTop w:val="0"/>
      <w:marBottom w:val="0"/>
      <w:divBdr>
        <w:top w:val="none" w:sz="0" w:space="0" w:color="auto"/>
        <w:left w:val="none" w:sz="0" w:space="0" w:color="auto"/>
        <w:bottom w:val="none" w:sz="0" w:space="0" w:color="auto"/>
        <w:right w:val="none" w:sz="0" w:space="0" w:color="auto"/>
      </w:divBdr>
      <w:divsChild>
        <w:div w:id="114757100">
          <w:marLeft w:val="0"/>
          <w:marRight w:val="0"/>
          <w:marTop w:val="0"/>
          <w:marBottom w:val="0"/>
          <w:divBdr>
            <w:top w:val="none" w:sz="0" w:space="0" w:color="auto"/>
            <w:left w:val="none" w:sz="0" w:space="0" w:color="auto"/>
            <w:bottom w:val="none" w:sz="0" w:space="0" w:color="auto"/>
            <w:right w:val="none" w:sz="0" w:space="0" w:color="auto"/>
          </w:divBdr>
        </w:div>
        <w:div w:id="745687851">
          <w:marLeft w:val="0"/>
          <w:marRight w:val="0"/>
          <w:marTop w:val="0"/>
          <w:marBottom w:val="0"/>
          <w:divBdr>
            <w:top w:val="none" w:sz="0" w:space="0" w:color="auto"/>
            <w:left w:val="none" w:sz="0" w:space="0" w:color="auto"/>
            <w:bottom w:val="none" w:sz="0" w:space="0" w:color="auto"/>
            <w:right w:val="none" w:sz="0" w:space="0" w:color="auto"/>
          </w:divBdr>
        </w:div>
        <w:div w:id="1135755566">
          <w:marLeft w:val="0"/>
          <w:marRight w:val="0"/>
          <w:marTop w:val="0"/>
          <w:marBottom w:val="0"/>
          <w:divBdr>
            <w:top w:val="none" w:sz="0" w:space="0" w:color="auto"/>
            <w:left w:val="none" w:sz="0" w:space="0" w:color="auto"/>
            <w:bottom w:val="none" w:sz="0" w:space="0" w:color="auto"/>
            <w:right w:val="none" w:sz="0" w:space="0" w:color="auto"/>
          </w:divBdr>
        </w:div>
        <w:div w:id="752623499">
          <w:marLeft w:val="0"/>
          <w:marRight w:val="0"/>
          <w:marTop w:val="0"/>
          <w:marBottom w:val="0"/>
          <w:divBdr>
            <w:top w:val="none" w:sz="0" w:space="0" w:color="auto"/>
            <w:left w:val="none" w:sz="0" w:space="0" w:color="auto"/>
            <w:bottom w:val="none" w:sz="0" w:space="0" w:color="auto"/>
            <w:right w:val="none" w:sz="0" w:space="0" w:color="auto"/>
          </w:divBdr>
        </w:div>
        <w:div w:id="632835975">
          <w:marLeft w:val="0"/>
          <w:marRight w:val="0"/>
          <w:marTop w:val="0"/>
          <w:marBottom w:val="0"/>
          <w:divBdr>
            <w:top w:val="none" w:sz="0" w:space="0" w:color="auto"/>
            <w:left w:val="none" w:sz="0" w:space="0" w:color="auto"/>
            <w:bottom w:val="none" w:sz="0" w:space="0" w:color="auto"/>
            <w:right w:val="none" w:sz="0" w:space="0" w:color="auto"/>
          </w:divBdr>
        </w:div>
        <w:div w:id="132257873">
          <w:marLeft w:val="0"/>
          <w:marRight w:val="0"/>
          <w:marTop w:val="0"/>
          <w:marBottom w:val="0"/>
          <w:divBdr>
            <w:top w:val="none" w:sz="0" w:space="0" w:color="auto"/>
            <w:left w:val="none" w:sz="0" w:space="0" w:color="auto"/>
            <w:bottom w:val="none" w:sz="0" w:space="0" w:color="auto"/>
            <w:right w:val="none" w:sz="0" w:space="0" w:color="auto"/>
          </w:divBdr>
        </w:div>
      </w:divsChild>
    </w:div>
    <w:div w:id="2100518069">
      <w:bodyDiv w:val="1"/>
      <w:marLeft w:val="0"/>
      <w:marRight w:val="0"/>
      <w:marTop w:val="0"/>
      <w:marBottom w:val="0"/>
      <w:divBdr>
        <w:top w:val="none" w:sz="0" w:space="0" w:color="auto"/>
        <w:left w:val="none" w:sz="0" w:space="0" w:color="auto"/>
        <w:bottom w:val="none" w:sz="0" w:space="0" w:color="auto"/>
        <w:right w:val="none" w:sz="0" w:space="0" w:color="auto"/>
      </w:divBdr>
      <w:divsChild>
        <w:div w:id="408380806">
          <w:marLeft w:val="0"/>
          <w:marRight w:val="0"/>
          <w:marTop w:val="0"/>
          <w:marBottom w:val="0"/>
          <w:divBdr>
            <w:top w:val="none" w:sz="0" w:space="0" w:color="auto"/>
            <w:left w:val="none" w:sz="0" w:space="0" w:color="auto"/>
            <w:bottom w:val="none" w:sz="0" w:space="0" w:color="auto"/>
            <w:right w:val="none" w:sz="0" w:space="0" w:color="auto"/>
          </w:divBdr>
        </w:div>
        <w:div w:id="2038923102">
          <w:marLeft w:val="0"/>
          <w:marRight w:val="0"/>
          <w:marTop w:val="0"/>
          <w:marBottom w:val="0"/>
          <w:divBdr>
            <w:top w:val="none" w:sz="0" w:space="0" w:color="auto"/>
            <w:left w:val="none" w:sz="0" w:space="0" w:color="auto"/>
            <w:bottom w:val="none" w:sz="0" w:space="0" w:color="auto"/>
            <w:right w:val="none" w:sz="0" w:space="0" w:color="auto"/>
          </w:divBdr>
        </w:div>
        <w:div w:id="1826235196">
          <w:marLeft w:val="0"/>
          <w:marRight w:val="0"/>
          <w:marTop w:val="0"/>
          <w:marBottom w:val="0"/>
          <w:divBdr>
            <w:top w:val="none" w:sz="0" w:space="0" w:color="auto"/>
            <w:left w:val="none" w:sz="0" w:space="0" w:color="auto"/>
            <w:bottom w:val="none" w:sz="0" w:space="0" w:color="auto"/>
            <w:right w:val="none" w:sz="0" w:space="0" w:color="auto"/>
          </w:divBdr>
        </w:div>
        <w:div w:id="1257591513">
          <w:marLeft w:val="0"/>
          <w:marRight w:val="0"/>
          <w:marTop w:val="0"/>
          <w:marBottom w:val="0"/>
          <w:divBdr>
            <w:top w:val="none" w:sz="0" w:space="0" w:color="auto"/>
            <w:left w:val="none" w:sz="0" w:space="0" w:color="auto"/>
            <w:bottom w:val="none" w:sz="0" w:space="0" w:color="auto"/>
            <w:right w:val="none" w:sz="0" w:space="0" w:color="auto"/>
          </w:divBdr>
        </w:div>
        <w:div w:id="1566334612">
          <w:marLeft w:val="0"/>
          <w:marRight w:val="0"/>
          <w:marTop w:val="0"/>
          <w:marBottom w:val="0"/>
          <w:divBdr>
            <w:top w:val="none" w:sz="0" w:space="0" w:color="auto"/>
            <w:left w:val="none" w:sz="0" w:space="0" w:color="auto"/>
            <w:bottom w:val="none" w:sz="0" w:space="0" w:color="auto"/>
            <w:right w:val="none" w:sz="0" w:space="0" w:color="auto"/>
          </w:divBdr>
        </w:div>
        <w:div w:id="1984312923">
          <w:marLeft w:val="0"/>
          <w:marRight w:val="0"/>
          <w:marTop w:val="0"/>
          <w:marBottom w:val="0"/>
          <w:divBdr>
            <w:top w:val="none" w:sz="0" w:space="0" w:color="auto"/>
            <w:left w:val="none" w:sz="0" w:space="0" w:color="auto"/>
            <w:bottom w:val="none" w:sz="0" w:space="0" w:color="auto"/>
            <w:right w:val="none" w:sz="0" w:space="0" w:color="auto"/>
          </w:divBdr>
        </w:div>
        <w:div w:id="1425611032">
          <w:marLeft w:val="0"/>
          <w:marRight w:val="0"/>
          <w:marTop w:val="0"/>
          <w:marBottom w:val="0"/>
          <w:divBdr>
            <w:top w:val="none" w:sz="0" w:space="0" w:color="auto"/>
            <w:left w:val="none" w:sz="0" w:space="0" w:color="auto"/>
            <w:bottom w:val="none" w:sz="0" w:space="0" w:color="auto"/>
            <w:right w:val="none" w:sz="0" w:space="0" w:color="auto"/>
          </w:divBdr>
        </w:div>
        <w:div w:id="986133980">
          <w:marLeft w:val="0"/>
          <w:marRight w:val="0"/>
          <w:marTop w:val="0"/>
          <w:marBottom w:val="0"/>
          <w:divBdr>
            <w:top w:val="none" w:sz="0" w:space="0" w:color="auto"/>
            <w:left w:val="none" w:sz="0" w:space="0" w:color="auto"/>
            <w:bottom w:val="none" w:sz="0" w:space="0" w:color="auto"/>
            <w:right w:val="none" w:sz="0" w:space="0" w:color="auto"/>
          </w:divBdr>
        </w:div>
        <w:div w:id="1360745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479</TotalTime>
  <Pages>6</Pages>
  <Words>855</Words>
  <Characters>4875</Characters>
  <Application>Microsoft Office Word</Application>
  <DocSecurity>0</DocSecurity>
  <Lines>40</Lines>
  <Paragraphs>11</Paragraphs>
  <ScaleCrop>false</ScaleCrop>
  <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CSNCD</dc:creator>
  <cp:keywords/>
  <dc:description/>
  <cp:lastModifiedBy>CSNCD</cp:lastModifiedBy>
  <cp:revision>50</cp:revision>
  <cp:lastPrinted>2024-12-10T01:44:00Z</cp:lastPrinted>
  <dcterms:created xsi:type="dcterms:W3CDTF">2024-11-26T02:54:00Z</dcterms:created>
  <dcterms:modified xsi:type="dcterms:W3CDTF">2024-12-10T08:47:00Z</dcterms:modified>
</cp:coreProperties>
</file>