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183" w:rsidRDefault="003826A1">
      <w:pPr>
        <w:pStyle w:val="1"/>
        <w:jc w:val="center"/>
      </w:pPr>
      <w:r>
        <w:rPr>
          <w:rFonts w:hint="eastAsia"/>
        </w:rPr>
        <w:t>2023</w:t>
      </w:r>
      <w:r>
        <w:rPr>
          <w:rFonts w:hint="eastAsia"/>
        </w:rPr>
        <w:t>年</w:t>
      </w:r>
      <w:bookmarkStart w:id="0" w:name="_GoBack"/>
      <w:bookmarkEnd w:id="0"/>
      <w:r w:rsidR="00967F59" w:rsidRPr="00967F59">
        <w:rPr>
          <w:rFonts w:hint="eastAsia"/>
        </w:rPr>
        <w:t>静安区公园保安保洁</w:t>
      </w:r>
      <w:r>
        <w:rPr>
          <w:rFonts w:hint="eastAsia"/>
        </w:rPr>
        <w:t>采购需求</w:t>
      </w:r>
    </w:p>
    <w:p w:rsidR="00336183" w:rsidRPr="00465E15" w:rsidRDefault="00336183">
      <w:pPr>
        <w:jc w:val="center"/>
        <w:rPr>
          <w:rFonts w:ascii="仿宋" w:eastAsia="仿宋" w:hAnsi="仿宋"/>
          <w:b/>
          <w:sz w:val="28"/>
          <w:szCs w:val="28"/>
        </w:rPr>
      </w:pPr>
    </w:p>
    <w:p w:rsidR="00336183" w:rsidRDefault="003826A1" w:rsidP="00967F59">
      <w:pPr>
        <w:numPr>
          <w:ilvl w:val="0"/>
          <w:numId w:val="1"/>
        </w:numPr>
        <w:spacing w:beforeLines="50" w:afterLines="50"/>
        <w:rPr>
          <w:rFonts w:ascii="黑体" w:eastAsia="黑体" w:hAnsi="黑体"/>
          <w:b/>
          <w:sz w:val="28"/>
          <w:szCs w:val="28"/>
        </w:rPr>
      </w:pPr>
      <w:r>
        <w:rPr>
          <w:rFonts w:ascii="黑体" w:eastAsia="黑体" w:hAnsi="黑体" w:hint="eastAsia"/>
          <w:b/>
          <w:sz w:val="28"/>
          <w:szCs w:val="28"/>
        </w:rPr>
        <w:t>项目概况</w:t>
      </w:r>
    </w:p>
    <w:p w:rsidR="00336183" w:rsidRDefault="003826A1">
      <w:pPr>
        <w:autoSpaceDE w:val="0"/>
        <w:autoSpaceDN w:val="0"/>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本项目为静安区绿化管理中心管理的静安中环公园、永和公园、白遗桥公园、</w:t>
      </w:r>
      <w:r>
        <w:rPr>
          <w:rFonts w:ascii="仿宋" w:eastAsia="仿宋" w:hAnsi="仿宋" w:hint="eastAsia"/>
          <w:sz w:val="28"/>
          <w:szCs w:val="28"/>
        </w:rPr>
        <w:t>99</w:t>
      </w:r>
      <w:r>
        <w:rPr>
          <w:rFonts w:ascii="仿宋" w:eastAsia="仿宋" w:hAnsi="仿宋" w:hint="eastAsia"/>
          <w:sz w:val="28"/>
          <w:szCs w:val="28"/>
        </w:rPr>
        <w:t>广中公园委托专业管理单位以包工包料的形式提供公园保安、保洁服务。</w:t>
      </w:r>
    </w:p>
    <w:p w:rsidR="00336183" w:rsidRDefault="003826A1">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hint="eastAsia"/>
          <w:sz w:val="28"/>
          <w:szCs w:val="28"/>
        </w:rPr>
        <w:t>服务</w:t>
      </w:r>
      <w:r>
        <w:rPr>
          <w:rFonts w:ascii="仿宋" w:eastAsia="仿宋" w:hAnsi="仿宋" w:cs="TT24o01" w:hint="eastAsia"/>
          <w:kern w:val="0"/>
          <w:sz w:val="28"/>
          <w:szCs w:val="28"/>
        </w:rPr>
        <w:t>期限：</w:t>
      </w:r>
      <w:r>
        <w:rPr>
          <w:rFonts w:ascii="仿宋" w:eastAsia="仿宋" w:hAnsi="仿宋" w:cs="TT24o01" w:hint="eastAsia"/>
          <w:kern w:val="0"/>
          <w:sz w:val="28"/>
          <w:szCs w:val="28"/>
        </w:rPr>
        <w:t>合同签订之日起一年</w:t>
      </w:r>
    </w:p>
    <w:p w:rsidR="00336183" w:rsidRDefault="003826A1">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cs="TT24o01" w:hint="eastAsia"/>
          <w:kern w:val="0"/>
          <w:sz w:val="28"/>
          <w:szCs w:val="28"/>
        </w:rPr>
        <w:t>项目预算为：</w:t>
      </w:r>
      <w:r>
        <w:rPr>
          <w:rFonts w:ascii="仿宋" w:eastAsia="仿宋" w:hAnsi="仿宋" w:cs="TT24o01" w:hint="eastAsia"/>
          <w:kern w:val="0"/>
          <w:sz w:val="28"/>
          <w:szCs w:val="28"/>
        </w:rPr>
        <w:t>742.47</w:t>
      </w:r>
      <w:r>
        <w:rPr>
          <w:rFonts w:ascii="仿宋" w:eastAsia="仿宋" w:hAnsi="仿宋" w:cs="TT24o01" w:hint="eastAsia"/>
          <w:kern w:val="0"/>
          <w:sz w:val="28"/>
          <w:szCs w:val="28"/>
        </w:rPr>
        <w:t>万元</w:t>
      </w:r>
    </w:p>
    <w:p w:rsidR="00336183" w:rsidRDefault="003826A1">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cs="TT24o01" w:hint="eastAsia"/>
          <w:kern w:val="0"/>
          <w:sz w:val="28"/>
          <w:szCs w:val="28"/>
        </w:rPr>
        <w:t>采购编号：</w:t>
      </w:r>
      <w:r>
        <w:rPr>
          <w:rFonts w:ascii="仿宋" w:eastAsia="仿宋" w:hAnsi="仿宋" w:cs="TT24o01" w:hint="eastAsia"/>
          <w:kern w:val="0"/>
          <w:sz w:val="28"/>
          <w:szCs w:val="28"/>
        </w:rPr>
        <w:t>0623-00001876</w:t>
      </w:r>
    </w:p>
    <w:p w:rsidR="00336183" w:rsidRDefault="003826A1">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cs="TT24o01" w:hint="eastAsia"/>
          <w:kern w:val="0"/>
          <w:sz w:val="28"/>
          <w:szCs w:val="28"/>
        </w:rPr>
        <w:t>支付方式：签订合同后按季度，共</w:t>
      </w:r>
      <w:r>
        <w:rPr>
          <w:rFonts w:ascii="仿宋" w:eastAsia="仿宋" w:hAnsi="仿宋" w:cs="TT24o01" w:hint="eastAsia"/>
          <w:kern w:val="0"/>
          <w:sz w:val="28"/>
          <w:szCs w:val="28"/>
        </w:rPr>
        <w:t>4</w:t>
      </w:r>
      <w:r>
        <w:rPr>
          <w:rFonts w:ascii="仿宋" w:eastAsia="仿宋" w:hAnsi="仿宋" w:cs="TT24o01" w:hint="eastAsia"/>
          <w:kern w:val="0"/>
          <w:sz w:val="28"/>
          <w:szCs w:val="28"/>
        </w:rPr>
        <w:t>笔进行支付</w:t>
      </w:r>
    </w:p>
    <w:p w:rsidR="00336183" w:rsidRDefault="003826A1">
      <w:pPr>
        <w:autoSpaceDE w:val="0"/>
        <w:autoSpaceDN w:val="0"/>
        <w:adjustRightInd w:val="0"/>
        <w:snapToGrid w:val="0"/>
        <w:spacing w:line="360" w:lineRule="auto"/>
        <w:ind w:firstLineChars="200" w:firstLine="560"/>
        <w:jc w:val="left"/>
        <w:rPr>
          <w:rFonts w:ascii="仿宋" w:eastAsia="仿宋" w:hAnsi="仿宋" w:cs="TT24o01"/>
          <w:kern w:val="0"/>
          <w:sz w:val="28"/>
          <w:szCs w:val="28"/>
        </w:rPr>
      </w:pPr>
      <w:r>
        <w:rPr>
          <w:rFonts w:ascii="仿宋" w:eastAsia="仿宋" w:hAnsi="仿宋" w:cs="TT24o01" w:hint="eastAsia"/>
          <w:kern w:val="0"/>
          <w:sz w:val="28"/>
          <w:szCs w:val="28"/>
        </w:rPr>
        <w:t>本项目仅面向中小企业进行投标</w:t>
      </w:r>
    </w:p>
    <w:p w:rsidR="00336183" w:rsidRDefault="003826A1">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投标单位提供的保安、保洁服务除应达到上海市物业管理行业协会对作业、服务的规范要求外，还应满足上海市公园、绿地管理有关规定的要求，同时还应符合各公园和绿地不同类型、不同特点的保安、保洁服务需求，如公园停车管理、雕塑安全管理、贵重设备设施管理、滨水安全管理、游园秩序管理、对公园顽症的治理、重大活动和节假日安全管理，及时发现和消除各类安全隐患。</w:t>
      </w:r>
    </w:p>
    <w:p w:rsidR="00336183" w:rsidRDefault="003826A1">
      <w:pPr>
        <w:adjustRightInd w:val="0"/>
        <w:snapToGrid w:val="0"/>
        <w:spacing w:line="264" w:lineRule="auto"/>
        <w:ind w:firstLineChars="150" w:firstLine="420"/>
        <w:rPr>
          <w:rFonts w:ascii="仿宋" w:eastAsia="仿宋" w:hAnsi="仿宋"/>
          <w:sz w:val="28"/>
          <w:szCs w:val="28"/>
        </w:rPr>
      </w:pPr>
      <w:r>
        <w:rPr>
          <w:rFonts w:ascii="仿宋" w:eastAsia="仿宋" w:hAnsi="仿宋" w:hint="eastAsia"/>
          <w:sz w:val="28"/>
          <w:szCs w:val="28"/>
        </w:rPr>
        <w:t>本次</w:t>
      </w:r>
      <w:r>
        <w:rPr>
          <w:rFonts w:ascii="仿宋" w:eastAsia="仿宋" w:hAnsi="仿宋" w:hint="eastAsia"/>
          <w:sz w:val="28"/>
          <w:szCs w:val="28"/>
        </w:rPr>
        <w:t>建议按照最低配比</w:t>
      </w:r>
      <w:r>
        <w:rPr>
          <w:rFonts w:ascii="仿宋" w:eastAsia="仿宋" w:hAnsi="仿宋" w:hint="eastAsia"/>
          <w:sz w:val="28"/>
          <w:szCs w:val="28"/>
        </w:rPr>
        <w:t>招标保安、保洁设岗数及人数，汇总如下：（表</w:t>
      </w:r>
      <w:r>
        <w:rPr>
          <w:rFonts w:ascii="仿宋" w:eastAsia="仿宋" w:hAnsi="仿宋" w:hint="eastAsia"/>
          <w:sz w:val="28"/>
          <w:szCs w:val="28"/>
        </w:rPr>
        <w:t>1</w:t>
      </w:r>
      <w:r>
        <w:rPr>
          <w:rFonts w:ascii="仿宋" w:eastAsia="仿宋" w:hAnsi="仿宋" w:hint="eastAsia"/>
          <w:sz w:val="28"/>
          <w:szCs w:val="28"/>
        </w:rPr>
        <w:t>）</w:t>
      </w:r>
    </w:p>
    <w:tbl>
      <w:tblPr>
        <w:tblW w:w="10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7"/>
        <w:gridCol w:w="1905"/>
        <w:gridCol w:w="1680"/>
        <w:gridCol w:w="2220"/>
        <w:gridCol w:w="1671"/>
        <w:gridCol w:w="1905"/>
      </w:tblGrid>
      <w:tr w:rsidR="00336183">
        <w:trPr>
          <w:trHeight w:val="567"/>
          <w:jc w:val="center"/>
        </w:trPr>
        <w:tc>
          <w:tcPr>
            <w:tcW w:w="997" w:type="dxa"/>
            <w:vAlign w:val="center"/>
          </w:tcPr>
          <w:p w:rsidR="00336183" w:rsidRDefault="003826A1">
            <w:pPr>
              <w:adjustRightInd w:val="0"/>
              <w:snapToGrid w:val="0"/>
              <w:spacing w:line="264" w:lineRule="auto"/>
              <w:jc w:val="center"/>
              <w:rPr>
                <w:rFonts w:ascii="仿宋" w:eastAsia="仿宋" w:hAnsi="仿宋"/>
                <w:b/>
                <w:sz w:val="28"/>
                <w:szCs w:val="28"/>
              </w:rPr>
            </w:pPr>
            <w:r>
              <w:rPr>
                <w:rFonts w:ascii="仿宋" w:eastAsia="仿宋" w:hAnsi="仿宋" w:hint="eastAsia"/>
                <w:b/>
                <w:sz w:val="28"/>
                <w:szCs w:val="28"/>
              </w:rPr>
              <w:t>序号</w:t>
            </w:r>
          </w:p>
        </w:tc>
        <w:tc>
          <w:tcPr>
            <w:tcW w:w="1905" w:type="dxa"/>
            <w:vAlign w:val="center"/>
          </w:tcPr>
          <w:p w:rsidR="00336183" w:rsidRDefault="003826A1">
            <w:pPr>
              <w:adjustRightInd w:val="0"/>
              <w:snapToGrid w:val="0"/>
              <w:spacing w:line="264" w:lineRule="auto"/>
              <w:jc w:val="center"/>
              <w:rPr>
                <w:rFonts w:ascii="仿宋" w:eastAsia="仿宋" w:hAnsi="仿宋"/>
                <w:b/>
                <w:sz w:val="28"/>
                <w:szCs w:val="28"/>
              </w:rPr>
            </w:pPr>
            <w:r>
              <w:rPr>
                <w:rFonts w:ascii="仿宋" w:eastAsia="仿宋" w:hAnsi="仿宋" w:hint="eastAsia"/>
                <w:b/>
                <w:sz w:val="28"/>
                <w:szCs w:val="28"/>
              </w:rPr>
              <w:t>地点</w:t>
            </w:r>
          </w:p>
        </w:tc>
        <w:tc>
          <w:tcPr>
            <w:tcW w:w="1680" w:type="dxa"/>
            <w:vAlign w:val="center"/>
          </w:tcPr>
          <w:p w:rsidR="00336183" w:rsidRDefault="003826A1">
            <w:pPr>
              <w:adjustRightInd w:val="0"/>
              <w:snapToGrid w:val="0"/>
              <w:spacing w:line="264" w:lineRule="auto"/>
              <w:jc w:val="center"/>
              <w:rPr>
                <w:rFonts w:ascii="仿宋" w:eastAsia="仿宋" w:hAnsi="仿宋"/>
                <w:b/>
                <w:sz w:val="28"/>
                <w:szCs w:val="28"/>
              </w:rPr>
            </w:pPr>
            <w:r>
              <w:rPr>
                <w:rFonts w:ascii="仿宋" w:eastAsia="仿宋" w:hAnsi="仿宋" w:hint="eastAsia"/>
                <w:b/>
                <w:sz w:val="28"/>
                <w:szCs w:val="28"/>
              </w:rPr>
              <w:t>保安设岗数</w:t>
            </w:r>
          </w:p>
        </w:tc>
        <w:tc>
          <w:tcPr>
            <w:tcW w:w="2220" w:type="dxa"/>
            <w:vAlign w:val="center"/>
          </w:tcPr>
          <w:p w:rsidR="00336183" w:rsidRDefault="003826A1">
            <w:pPr>
              <w:adjustRightInd w:val="0"/>
              <w:snapToGrid w:val="0"/>
              <w:spacing w:line="264" w:lineRule="auto"/>
              <w:jc w:val="center"/>
              <w:rPr>
                <w:rFonts w:ascii="仿宋" w:eastAsia="仿宋" w:hAnsi="仿宋"/>
                <w:b/>
                <w:sz w:val="28"/>
                <w:szCs w:val="28"/>
              </w:rPr>
            </w:pPr>
            <w:r>
              <w:rPr>
                <w:rFonts w:ascii="仿宋" w:eastAsia="仿宋" w:hAnsi="仿宋" w:hint="eastAsia"/>
                <w:b/>
                <w:sz w:val="28"/>
                <w:szCs w:val="28"/>
              </w:rPr>
              <w:t>保安应配备人数</w:t>
            </w:r>
          </w:p>
        </w:tc>
        <w:tc>
          <w:tcPr>
            <w:tcW w:w="1671" w:type="dxa"/>
            <w:vAlign w:val="center"/>
          </w:tcPr>
          <w:p w:rsidR="00336183" w:rsidRDefault="003826A1">
            <w:pPr>
              <w:adjustRightInd w:val="0"/>
              <w:snapToGrid w:val="0"/>
              <w:spacing w:line="264" w:lineRule="auto"/>
              <w:jc w:val="center"/>
              <w:rPr>
                <w:rFonts w:ascii="仿宋" w:eastAsia="仿宋" w:hAnsi="仿宋"/>
                <w:b/>
                <w:sz w:val="28"/>
                <w:szCs w:val="28"/>
              </w:rPr>
            </w:pPr>
            <w:r>
              <w:rPr>
                <w:rFonts w:ascii="仿宋" w:eastAsia="仿宋" w:hAnsi="仿宋" w:hint="eastAsia"/>
                <w:b/>
                <w:sz w:val="28"/>
                <w:szCs w:val="28"/>
              </w:rPr>
              <w:t>保洁设岗数</w:t>
            </w:r>
          </w:p>
        </w:tc>
        <w:tc>
          <w:tcPr>
            <w:tcW w:w="1905" w:type="dxa"/>
            <w:vAlign w:val="center"/>
          </w:tcPr>
          <w:p w:rsidR="00336183" w:rsidRDefault="003826A1">
            <w:pPr>
              <w:adjustRightInd w:val="0"/>
              <w:snapToGrid w:val="0"/>
              <w:spacing w:line="264" w:lineRule="auto"/>
              <w:jc w:val="center"/>
              <w:rPr>
                <w:rFonts w:ascii="仿宋" w:eastAsia="仿宋" w:hAnsi="仿宋"/>
                <w:b/>
                <w:sz w:val="28"/>
                <w:szCs w:val="28"/>
              </w:rPr>
            </w:pPr>
            <w:r>
              <w:rPr>
                <w:rFonts w:ascii="仿宋" w:eastAsia="仿宋" w:hAnsi="仿宋" w:hint="eastAsia"/>
                <w:b/>
                <w:sz w:val="28"/>
                <w:szCs w:val="28"/>
              </w:rPr>
              <w:t>保洁配备人数</w:t>
            </w:r>
          </w:p>
        </w:tc>
      </w:tr>
      <w:tr w:rsidR="00336183">
        <w:trPr>
          <w:trHeight w:val="567"/>
          <w:jc w:val="center"/>
        </w:trPr>
        <w:tc>
          <w:tcPr>
            <w:tcW w:w="997"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sz w:val="28"/>
                <w:szCs w:val="28"/>
              </w:rPr>
              <w:t>1</w:t>
            </w:r>
          </w:p>
        </w:tc>
        <w:tc>
          <w:tcPr>
            <w:tcW w:w="1905" w:type="dxa"/>
            <w:vAlign w:val="center"/>
          </w:tcPr>
          <w:p w:rsidR="00336183" w:rsidRDefault="003826A1">
            <w:pPr>
              <w:adjustRightInd w:val="0"/>
              <w:snapToGrid w:val="0"/>
              <w:spacing w:line="264" w:lineRule="auto"/>
              <w:jc w:val="left"/>
              <w:rPr>
                <w:rFonts w:ascii="仿宋" w:eastAsia="仿宋" w:hAnsi="仿宋"/>
                <w:sz w:val="28"/>
                <w:szCs w:val="28"/>
              </w:rPr>
            </w:pPr>
            <w:r>
              <w:rPr>
                <w:rFonts w:ascii="仿宋" w:eastAsia="仿宋" w:hAnsi="仿宋" w:hint="eastAsia"/>
                <w:sz w:val="28"/>
                <w:szCs w:val="28"/>
              </w:rPr>
              <w:t>静安中环公园</w:t>
            </w:r>
          </w:p>
        </w:tc>
        <w:tc>
          <w:tcPr>
            <w:tcW w:w="1680"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0</w:t>
            </w:r>
          </w:p>
        </w:tc>
        <w:tc>
          <w:tcPr>
            <w:tcW w:w="2220"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1:2.2</w:t>
            </w:r>
          </w:p>
        </w:tc>
        <w:tc>
          <w:tcPr>
            <w:tcW w:w="1671"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5</w:t>
            </w:r>
          </w:p>
        </w:tc>
        <w:tc>
          <w:tcPr>
            <w:tcW w:w="1905"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1:2</w:t>
            </w:r>
          </w:p>
        </w:tc>
      </w:tr>
      <w:tr w:rsidR="00336183">
        <w:trPr>
          <w:trHeight w:val="567"/>
          <w:jc w:val="center"/>
        </w:trPr>
        <w:tc>
          <w:tcPr>
            <w:tcW w:w="997"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sz w:val="28"/>
                <w:szCs w:val="28"/>
              </w:rPr>
              <w:t>2</w:t>
            </w:r>
          </w:p>
        </w:tc>
        <w:tc>
          <w:tcPr>
            <w:tcW w:w="1905" w:type="dxa"/>
            <w:vAlign w:val="center"/>
          </w:tcPr>
          <w:p w:rsidR="00336183" w:rsidRDefault="003826A1">
            <w:pPr>
              <w:adjustRightInd w:val="0"/>
              <w:snapToGrid w:val="0"/>
              <w:spacing w:line="264" w:lineRule="auto"/>
              <w:jc w:val="left"/>
              <w:rPr>
                <w:rFonts w:ascii="仿宋" w:eastAsia="仿宋" w:hAnsi="仿宋"/>
                <w:sz w:val="28"/>
                <w:szCs w:val="28"/>
              </w:rPr>
            </w:pPr>
            <w:r>
              <w:rPr>
                <w:rFonts w:ascii="仿宋" w:eastAsia="仿宋" w:hAnsi="仿宋" w:hint="eastAsia"/>
                <w:sz w:val="28"/>
                <w:szCs w:val="28"/>
              </w:rPr>
              <w:t>永和公园</w:t>
            </w:r>
          </w:p>
        </w:tc>
        <w:tc>
          <w:tcPr>
            <w:tcW w:w="1680"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6</w:t>
            </w:r>
          </w:p>
        </w:tc>
        <w:tc>
          <w:tcPr>
            <w:tcW w:w="2220"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1:2</w:t>
            </w:r>
          </w:p>
        </w:tc>
        <w:tc>
          <w:tcPr>
            <w:tcW w:w="1671"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4</w:t>
            </w:r>
          </w:p>
        </w:tc>
        <w:tc>
          <w:tcPr>
            <w:tcW w:w="1905"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1:2</w:t>
            </w:r>
          </w:p>
        </w:tc>
      </w:tr>
      <w:tr w:rsidR="00336183">
        <w:trPr>
          <w:trHeight w:val="567"/>
          <w:jc w:val="center"/>
        </w:trPr>
        <w:tc>
          <w:tcPr>
            <w:tcW w:w="997"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sz w:val="28"/>
                <w:szCs w:val="28"/>
              </w:rPr>
              <w:t>3</w:t>
            </w:r>
          </w:p>
        </w:tc>
        <w:tc>
          <w:tcPr>
            <w:tcW w:w="1905" w:type="dxa"/>
            <w:vAlign w:val="center"/>
          </w:tcPr>
          <w:p w:rsidR="00336183" w:rsidRDefault="003826A1">
            <w:pPr>
              <w:adjustRightInd w:val="0"/>
              <w:snapToGrid w:val="0"/>
              <w:spacing w:line="264" w:lineRule="auto"/>
              <w:jc w:val="left"/>
              <w:rPr>
                <w:rFonts w:ascii="仿宋" w:eastAsia="仿宋" w:hAnsi="仿宋"/>
                <w:sz w:val="28"/>
                <w:szCs w:val="28"/>
              </w:rPr>
            </w:pPr>
            <w:r>
              <w:rPr>
                <w:rFonts w:ascii="仿宋" w:eastAsia="仿宋" w:hAnsi="仿宋" w:hint="eastAsia"/>
                <w:sz w:val="28"/>
                <w:szCs w:val="28"/>
              </w:rPr>
              <w:t>白遗桥公园</w:t>
            </w:r>
          </w:p>
        </w:tc>
        <w:tc>
          <w:tcPr>
            <w:tcW w:w="1680"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7</w:t>
            </w:r>
          </w:p>
        </w:tc>
        <w:tc>
          <w:tcPr>
            <w:tcW w:w="2220"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1:2.2</w:t>
            </w:r>
          </w:p>
        </w:tc>
        <w:tc>
          <w:tcPr>
            <w:tcW w:w="1671"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3</w:t>
            </w:r>
          </w:p>
        </w:tc>
        <w:tc>
          <w:tcPr>
            <w:tcW w:w="1905"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1:2</w:t>
            </w:r>
          </w:p>
        </w:tc>
      </w:tr>
      <w:tr w:rsidR="00336183">
        <w:trPr>
          <w:trHeight w:val="567"/>
          <w:jc w:val="center"/>
        </w:trPr>
        <w:tc>
          <w:tcPr>
            <w:tcW w:w="997"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sz w:val="28"/>
                <w:szCs w:val="28"/>
              </w:rPr>
              <w:t>4</w:t>
            </w:r>
          </w:p>
        </w:tc>
        <w:tc>
          <w:tcPr>
            <w:tcW w:w="1905" w:type="dxa"/>
            <w:vAlign w:val="center"/>
          </w:tcPr>
          <w:p w:rsidR="00336183" w:rsidRDefault="003826A1">
            <w:pPr>
              <w:adjustRightInd w:val="0"/>
              <w:snapToGrid w:val="0"/>
              <w:spacing w:line="264" w:lineRule="auto"/>
              <w:jc w:val="left"/>
              <w:rPr>
                <w:rFonts w:ascii="仿宋" w:eastAsia="仿宋" w:hAnsi="仿宋"/>
                <w:sz w:val="28"/>
                <w:szCs w:val="28"/>
              </w:rPr>
            </w:pPr>
            <w:r>
              <w:rPr>
                <w:rFonts w:ascii="仿宋" w:eastAsia="仿宋" w:hAnsi="仿宋" w:hint="eastAsia"/>
                <w:sz w:val="28"/>
                <w:szCs w:val="28"/>
              </w:rPr>
              <w:t>99</w:t>
            </w:r>
            <w:r>
              <w:rPr>
                <w:rFonts w:ascii="仿宋" w:eastAsia="仿宋" w:hAnsi="仿宋" w:hint="eastAsia"/>
                <w:sz w:val="28"/>
                <w:szCs w:val="28"/>
              </w:rPr>
              <w:t>广中公园</w:t>
            </w:r>
          </w:p>
        </w:tc>
        <w:tc>
          <w:tcPr>
            <w:tcW w:w="1680"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6</w:t>
            </w:r>
          </w:p>
        </w:tc>
        <w:tc>
          <w:tcPr>
            <w:tcW w:w="2220"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1:2.2</w:t>
            </w:r>
          </w:p>
        </w:tc>
        <w:tc>
          <w:tcPr>
            <w:tcW w:w="1671"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5</w:t>
            </w:r>
          </w:p>
        </w:tc>
        <w:tc>
          <w:tcPr>
            <w:tcW w:w="1905"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1:1.8</w:t>
            </w:r>
          </w:p>
        </w:tc>
      </w:tr>
      <w:tr w:rsidR="00336183">
        <w:trPr>
          <w:trHeight w:val="567"/>
          <w:jc w:val="center"/>
        </w:trPr>
        <w:tc>
          <w:tcPr>
            <w:tcW w:w="997" w:type="dxa"/>
            <w:vAlign w:val="center"/>
          </w:tcPr>
          <w:p w:rsidR="00336183" w:rsidRDefault="00336183">
            <w:pPr>
              <w:adjustRightInd w:val="0"/>
              <w:snapToGrid w:val="0"/>
              <w:spacing w:line="264" w:lineRule="auto"/>
              <w:jc w:val="center"/>
              <w:rPr>
                <w:rFonts w:ascii="仿宋" w:eastAsia="仿宋" w:hAnsi="仿宋"/>
                <w:sz w:val="28"/>
                <w:szCs w:val="28"/>
              </w:rPr>
            </w:pPr>
          </w:p>
        </w:tc>
        <w:tc>
          <w:tcPr>
            <w:tcW w:w="1905"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合计</w:t>
            </w:r>
          </w:p>
        </w:tc>
        <w:tc>
          <w:tcPr>
            <w:tcW w:w="1680" w:type="dxa"/>
            <w:vAlign w:val="center"/>
          </w:tcPr>
          <w:p w:rsidR="00336183" w:rsidRDefault="00336183">
            <w:pPr>
              <w:adjustRightInd w:val="0"/>
              <w:snapToGrid w:val="0"/>
              <w:spacing w:line="264" w:lineRule="auto"/>
              <w:jc w:val="center"/>
              <w:rPr>
                <w:rFonts w:ascii="仿宋" w:eastAsia="仿宋" w:hAnsi="仿宋"/>
                <w:sz w:val="28"/>
                <w:szCs w:val="28"/>
              </w:rPr>
            </w:pPr>
            <w:r>
              <w:rPr>
                <w:rFonts w:ascii="仿宋" w:eastAsia="仿宋" w:hAnsi="仿宋"/>
                <w:sz w:val="28"/>
                <w:szCs w:val="28"/>
              </w:rPr>
              <w:fldChar w:fldCharType="begin"/>
            </w:r>
            <w:r w:rsidR="003826A1">
              <w:rPr>
                <w:rFonts w:ascii="仿宋" w:eastAsia="仿宋" w:hAnsi="仿宋" w:hint="eastAsia"/>
                <w:sz w:val="28"/>
                <w:szCs w:val="28"/>
              </w:rPr>
              <w:instrText>=SUM(ABOVE)</w:instrText>
            </w:r>
            <w:r>
              <w:rPr>
                <w:rFonts w:ascii="仿宋" w:eastAsia="仿宋" w:hAnsi="仿宋"/>
                <w:sz w:val="28"/>
                <w:szCs w:val="28"/>
              </w:rPr>
              <w:fldChar w:fldCharType="separate"/>
            </w:r>
            <w:r w:rsidR="003826A1">
              <w:rPr>
                <w:rFonts w:ascii="仿宋" w:eastAsia="仿宋" w:hAnsi="仿宋"/>
                <w:sz w:val="28"/>
                <w:szCs w:val="28"/>
              </w:rPr>
              <w:t>30</w:t>
            </w:r>
            <w:r>
              <w:rPr>
                <w:rFonts w:ascii="仿宋" w:eastAsia="仿宋" w:hAnsi="仿宋"/>
                <w:sz w:val="28"/>
                <w:szCs w:val="28"/>
              </w:rPr>
              <w:fldChar w:fldCharType="end"/>
            </w:r>
          </w:p>
        </w:tc>
        <w:tc>
          <w:tcPr>
            <w:tcW w:w="2220" w:type="dxa"/>
            <w:vAlign w:val="center"/>
          </w:tcPr>
          <w:p w:rsidR="00336183" w:rsidRDefault="00336183">
            <w:pPr>
              <w:adjustRightInd w:val="0"/>
              <w:snapToGrid w:val="0"/>
              <w:spacing w:line="264" w:lineRule="auto"/>
              <w:jc w:val="center"/>
              <w:rPr>
                <w:rFonts w:ascii="仿宋" w:eastAsia="仿宋" w:hAnsi="仿宋"/>
                <w:sz w:val="28"/>
                <w:szCs w:val="28"/>
              </w:rPr>
            </w:pPr>
          </w:p>
        </w:tc>
        <w:tc>
          <w:tcPr>
            <w:tcW w:w="1671" w:type="dxa"/>
            <w:vAlign w:val="center"/>
          </w:tcPr>
          <w:p w:rsidR="00336183" w:rsidRDefault="003826A1">
            <w:pPr>
              <w:adjustRightInd w:val="0"/>
              <w:snapToGrid w:val="0"/>
              <w:spacing w:line="264" w:lineRule="auto"/>
              <w:jc w:val="center"/>
              <w:rPr>
                <w:rFonts w:ascii="仿宋" w:eastAsia="仿宋" w:hAnsi="仿宋"/>
                <w:sz w:val="28"/>
                <w:szCs w:val="28"/>
              </w:rPr>
            </w:pPr>
            <w:r>
              <w:rPr>
                <w:rFonts w:ascii="仿宋" w:eastAsia="仿宋" w:hAnsi="仿宋" w:hint="eastAsia"/>
                <w:sz w:val="28"/>
                <w:szCs w:val="28"/>
              </w:rPr>
              <w:t>17</w:t>
            </w:r>
          </w:p>
        </w:tc>
        <w:tc>
          <w:tcPr>
            <w:tcW w:w="1905" w:type="dxa"/>
            <w:vAlign w:val="center"/>
          </w:tcPr>
          <w:p w:rsidR="00336183" w:rsidRDefault="00336183">
            <w:pPr>
              <w:adjustRightInd w:val="0"/>
              <w:snapToGrid w:val="0"/>
              <w:spacing w:line="264" w:lineRule="auto"/>
              <w:jc w:val="center"/>
              <w:rPr>
                <w:rFonts w:ascii="仿宋" w:eastAsia="仿宋" w:hAnsi="仿宋"/>
                <w:sz w:val="28"/>
                <w:szCs w:val="28"/>
              </w:rPr>
            </w:pPr>
          </w:p>
        </w:tc>
      </w:tr>
    </w:tbl>
    <w:p w:rsidR="00336183" w:rsidRDefault="003826A1" w:rsidP="00967F59">
      <w:pPr>
        <w:numPr>
          <w:ilvl w:val="0"/>
          <w:numId w:val="1"/>
        </w:numPr>
        <w:spacing w:beforeLines="50" w:afterLines="50"/>
        <w:rPr>
          <w:rFonts w:ascii="黑体" w:eastAsia="黑体" w:hAnsi="黑体"/>
          <w:b/>
          <w:sz w:val="28"/>
          <w:szCs w:val="28"/>
        </w:rPr>
      </w:pPr>
      <w:r>
        <w:rPr>
          <w:rFonts w:ascii="黑体" w:eastAsia="黑体" w:hAnsi="黑体" w:hint="eastAsia"/>
          <w:b/>
          <w:sz w:val="28"/>
          <w:szCs w:val="28"/>
        </w:rPr>
        <w:t>投标人资格要求</w:t>
      </w:r>
    </w:p>
    <w:p w:rsidR="00336183" w:rsidRDefault="003826A1">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、中华人民共和国境内注册的独立法人，投标单位营业执照中，具有相关经营范围：如物业管理、保洁服务；</w:t>
      </w:r>
    </w:p>
    <w:p w:rsidR="00336183" w:rsidRDefault="003826A1">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２、符合《中华人民共和国政府采购法》第二十二条规定的供应商及《上海市政府采购供应商登记及诚信管理办法》已登记入库的供应商。</w:t>
      </w:r>
    </w:p>
    <w:p w:rsidR="00336183" w:rsidRDefault="003826A1">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３、未被列入</w:t>
      </w:r>
      <w:r>
        <w:rPr>
          <w:rFonts w:ascii="仿宋" w:eastAsia="仿宋" w:hAnsi="仿宋"/>
          <w:sz w:val="28"/>
          <w:szCs w:val="28"/>
        </w:rPr>
        <w:t>“</w:t>
      </w:r>
      <w:r>
        <w:rPr>
          <w:rFonts w:ascii="仿宋" w:eastAsia="仿宋" w:hAnsi="仿宋" w:hint="eastAsia"/>
          <w:sz w:val="28"/>
          <w:szCs w:val="28"/>
        </w:rPr>
        <w:t>信用中国</w:t>
      </w:r>
      <w:r>
        <w:rPr>
          <w:rFonts w:ascii="仿宋" w:eastAsia="仿宋" w:hAnsi="仿宋"/>
          <w:sz w:val="28"/>
          <w:szCs w:val="28"/>
        </w:rPr>
        <w:t>”</w:t>
      </w:r>
      <w:r>
        <w:rPr>
          <w:rFonts w:ascii="仿宋" w:eastAsia="仿宋" w:hAnsi="仿宋" w:hint="eastAsia"/>
          <w:sz w:val="28"/>
          <w:szCs w:val="28"/>
        </w:rPr>
        <w:t>网站</w:t>
      </w:r>
      <w:r>
        <w:rPr>
          <w:rFonts w:ascii="仿宋" w:eastAsia="仿宋" w:hAnsi="仿宋"/>
          <w:sz w:val="28"/>
          <w:szCs w:val="28"/>
        </w:rPr>
        <w:t>(www.creditchina.gov.cn)</w:t>
      </w:r>
      <w:r>
        <w:rPr>
          <w:rFonts w:ascii="仿宋" w:eastAsia="仿宋" w:hAnsi="仿宋" w:hint="eastAsia"/>
          <w:sz w:val="28"/>
          <w:szCs w:val="28"/>
        </w:rPr>
        <w:t>失信被执行人名单、重大税收违法案件当事人名单和中国政府采购网</w:t>
      </w:r>
      <w:r>
        <w:rPr>
          <w:rFonts w:ascii="仿宋" w:eastAsia="仿宋" w:hAnsi="仿宋"/>
          <w:sz w:val="28"/>
          <w:szCs w:val="28"/>
        </w:rPr>
        <w:t>(www.ccgp.gov.cn)</w:t>
      </w:r>
      <w:r>
        <w:rPr>
          <w:rFonts w:ascii="仿宋" w:eastAsia="仿宋" w:hAnsi="仿宋" w:hint="eastAsia"/>
          <w:sz w:val="28"/>
          <w:szCs w:val="28"/>
        </w:rPr>
        <w:t>政府采购严重违法失信行为记录名单的供应商；投标单位应在中标后取得本市公安部门颁发的《自行招用保安员单位备案证明》；</w:t>
      </w:r>
    </w:p>
    <w:p w:rsidR="00336183" w:rsidRDefault="003826A1">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4</w:t>
      </w:r>
      <w:r>
        <w:rPr>
          <w:rFonts w:ascii="仿宋" w:eastAsia="仿宋" w:hAnsi="仿宋" w:hint="eastAsia"/>
          <w:sz w:val="28"/>
          <w:szCs w:val="28"/>
        </w:rPr>
        <w:t>、投标单位具备大型公共设施、公共场所、公园项目</w:t>
      </w:r>
      <w:r>
        <w:rPr>
          <w:rFonts w:ascii="仿宋" w:eastAsia="仿宋" w:hAnsi="仿宋" w:hint="eastAsia"/>
          <w:sz w:val="28"/>
          <w:szCs w:val="28"/>
        </w:rPr>
        <w:t>等类似</w:t>
      </w:r>
      <w:r>
        <w:rPr>
          <w:rFonts w:ascii="仿宋" w:eastAsia="仿宋" w:hAnsi="仿宋" w:hint="eastAsia"/>
          <w:sz w:val="28"/>
          <w:szCs w:val="28"/>
        </w:rPr>
        <w:t>管理经验</w:t>
      </w:r>
      <w:r>
        <w:rPr>
          <w:rFonts w:ascii="仿宋" w:eastAsia="仿宋" w:hAnsi="仿宋" w:hint="eastAsia"/>
          <w:sz w:val="28"/>
          <w:szCs w:val="28"/>
        </w:rPr>
        <w:t>的</w:t>
      </w:r>
      <w:r>
        <w:rPr>
          <w:rFonts w:ascii="仿宋" w:eastAsia="仿宋" w:hAnsi="仿宋" w:hint="eastAsia"/>
          <w:sz w:val="28"/>
          <w:szCs w:val="28"/>
        </w:rPr>
        <w:t>企业优先</w:t>
      </w:r>
      <w:r>
        <w:rPr>
          <w:rFonts w:ascii="仿宋" w:eastAsia="仿宋" w:hAnsi="仿宋" w:hint="eastAsia"/>
          <w:sz w:val="28"/>
          <w:szCs w:val="28"/>
        </w:rPr>
        <w:t>；</w:t>
      </w:r>
    </w:p>
    <w:p w:rsidR="00336183" w:rsidRDefault="003826A1">
      <w:pPr>
        <w:adjustRightInd w:val="0"/>
        <w:snapToGrid w:val="0"/>
        <w:spacing w:line="360" w:lineRule="auto"/>
        <w:ind w:firstLineChars="205" w:firstLine="574"/>
        <w:rPr>
          <w:rFonts w:ascii="仿宋" w:eastAsia="仿宋" w:hAnsi="仿宋"/>
          <w:sz w:val="28"/>
          <w:szCs w:val="28"/>
        </w:rPr>
      </w:pPr>
      <w:r>
        <w:rPr>
          <w:rFonts w:ascii="仿宋" w:eastAsia="仿宋" w:hAnsi="仿宋" w:hint="eastAsia"/>
          <w:sz w:val="28"/>
          <w:szCs w:val="28"/>
        </w:rPr>
        <w:t>5</w:t>
      </w:r>
      <w:r>
        <w:rPr>
          <w:rFonts w:ascii="仿宋" w:eastAsia="仿宋" w:hAnsi="仿宋" w:hint="eastAsia"/>
          <w:sz w:val="28"/>
          <w:szCs w:val="28"/>
        </w:rPr>
        <w:t>、本项目不接受联合体投标。</w:t>
      </w:r>
    </w:p>
    <w:p w:rsidR="00336183" w:rsidRDefault="003826A1" w:rsidP="00967F59">
      <w:pPr>
        <w:numPr>
          <w:ilvl w:val="0"/>
          <w:numId w:val="1"/>
        </w:numPr>
        <w:spacing w:beforeLines="50" w:afterLines="50"/>
        <w:rPr>
          <w:rFonts w:ascii="黑体" w:eastAsia="黑体" w:hAnsi="黑体"/>
          <w:b/>
          <w:sz w:val="28"/>
          <w:szCs w:val="28"/>
        </w:rPr>
      </w:pPr>
      <w:r>
        <w:rPr>
          <w:rFonts w:ascii="黑体" w:eastAsia="黑体" w:hAnsi="黑体" w:hint="eastAsia"/>
          <w:b/>
          <w:sz w:val="28"/>
          <w:szCs w:val="28"/>
        </w:rPr>
        <w:t>招标要求</w:t>
      </w:r>
    </w:p>
    <w:p w:rsidR="00336183" w:rsidRDefault="003826A1">
      <w:pPr>
        <w:numPr>
          <w:ilvl w:val="0"/>
          <w:numId w:val="2"/>
        </w:numPr>
        <w:tabs>
          <w:tab w:val="left" w:pos="567"/>
        </w:tabs>
        <w:adjustRightInd w:val="0"/>
        <w:snapToGrid w:val="0"/>
        <w:spacing w:line="360" w:lineRule="auto"/>
        <w:rPr>
          <w:rFonts w:ascii="仿宋" w:eastAsia="仿宋" w:hAnsi="仿宋"/>
          <w:b/>
          <w:sz w:val="28"/>
          <w:szCs w:val="28"/>
        </w:rPr>
      </w:pPr>
      <w:r>
        <w:rPr>
          <w:rFonts w:ascii="仿宋" w:eastAsia="仿宋" w:hAnsi="仿宋" w:hint="eastAsia"/>
          <w:b/>
          <w:sz w:val="28"/>
          <w:szCs w:val="28"/>
        </w:rPr>
        <w:t>人员要求</w:t>
      </w:r>
    </w:p>
    <w:p w:rsidR="00336183" w:rsidRDefault="003826A1">
      <w:pPr>
        <w:numPr>
          <w:ilvl w:val="1"/>
          <w:numId w:val="3"/>
        </w:numPr>
        <w:adjustRightInd w:val="0"/>
        <w:snapToGrid w:val="0"/>
        <w:spacing w:line="360" w:lineRule="auto"/>
        <w:ind w:left="420" w:hangingChars="150" w:hanging="420"/>
        <w:rPr>
          <w:rFonts w:ascii="仿宋" w:eastAsia="仿宋" w:hAnsi="仿宋"/>
          <w:sz w:val="28"/>
          <w:szCs w:val="28"/>
        </w:rPr>
      </w:pPr>
      <w:r>
        <w:rPr>
          <w:rFonts w:ascii="仿宋" w:eastAsia="仿宋" w:hAnsi="仿宋" w:hint="eastAsia"/>
          <w:sz w:val="28"/>
          <w:szCs w:val="28"/>
        </w:rPr>
        <w:t>投标单位应明确一名具有大型公共场所物业管理工作经验的专职项目负责人总负责本次招标范围内所有驻点的公园绿地保安</w:t>
      </w:r>
      <w:r>
        <w:rPr>
          <w:rFonts w:ascii="仿宋" w:eastAsia="仿宋" w:hAnsi="仿宋" w:cs="TT24o00" w:hint="eastAsia"/>
          <w:kern w:val="0"/>
          <w:sz w:val="28"/>
          <w:szCs w:val="28"/>
        </w:rPr>
        <w:t>、保洁工作，与采购单位保持对接。投标时需提供相应的资格证书、荣</w:t>
      </w:r>
      <w:r>
        <w:rPr>
          <w:rFonts w:ascii="仿宋" w:eastAsia="仿宋" w:hAnsi="仿宋" w:hint="eastAsia"/>
          <w:sz w:val="28"/>
          <w:szCs w:val="28"/>
        </w:rPr>
        <w:t>誉证书和工作经历等证明材料；</w:t>
      </w:r>
    </w:p>
    <w:p w:rsidR="00336183" w:rsidRDefault="003826A1">
      <w:pPr>
        <w:numPr>
          <w:ilvl w:val="1"/>
          <w:numId w:val="3"/>
        </w:numPr>
        <w:adjustRightInd w:val="0"/>
        <w:snapToGrid w:val="0"/>
        <w:spacing w:line="360" w:lineRule="auto"/>
        <w:ind w:left="420" w:hangingChars="150" w:hanging="420"/>
        <w:rPr>
          <w:rFonts w:ascii="仿宋" w:eastAsia="仿宋" w:hAnsi="仿宋"/>
          <w:sz w:val="28"/>
          <w:szCs w:val="28"/>
        </w:rPr>
      </w:pPr>
      <w:r>
        <w:rPr>
          <w:rFonts w:ascii="仿宋" w:eastAsia="仿宋" w:hAnsi="仿宋" w:hint="eastAsia"/>
          <w:sz w:val="28"/>
          <w:szCs w:val="28"/>
        </w:rPr>
        <w:t>项目负责人应具有注册物业管理师资格，本科及以上学历，持中级以上相关职称证书，并具有三年以上大型公共场所物业管理工作经历，投标时需提供工作经验经历证明和社保缴纳记录。</w:t>
      </w:r>
    </w:p>
    <w:p w:rsidR="00336183" w:rsidRDefault="003826A1">
      <w:pPr>
        <w:numPr>
          <w:ilvl w:val="1"/>
          <w:numId w:val="3"/>
        </w:numPr>
        <w:adjustRightInd w:val="0"/>
        <w:snapToGrid w:val="0"/>
        <w:spacing w:line="360" w:lineRule="auto"/>
        <w:ind w:left="420" w:hangingChars="150" w:hanging="420"/>
        <w:rPr>
          <w:rFonts w:ascii="仿宋" w:eastAsia="仿宋" w:hAnsi="仿宋"/>
          <w:sz w:val="28"/>
          <w:szCs w:val="28"/>
        </w:rPr>
      </w:pPr>
      <w:r>
        <w:rPr>
          <w:rFonts w:ascii="仿宋" w:eastAsia="仿宋" w:hAnsi="仿宋" w:hint="eastAsia"/>
          <w:sz w:val="28"/>
          <w:szCs w:val="28"/>
        </w:rPr>
        <w:t>保安人员必须持有相关保安资格证书并持证上岗。投标单位在中标签</w:t>
      </w:r>
      <w:r>
        <w:rPr>
          <w:rFonts w:ascii="仿宋" w:eastAsia="仿宋" w:hAnsi="仿宋" w:hint="eastAsia"/>
          <w:sz w:val="28"/>
          <w:szCs w:val="28"/>
        </w:rPr>
        <w:lastRenderedPageBreak/>
        <w:t>约时必须提供所有保安员的上岗证复印件，监控室工作的保安员需提供监控资格上岗证；</w:t>
      </w:r>
    </w:p>
    <w:p w:rsidR="00336183" w:rsidRDefault="003826A1">
      <w:pPr>
        <w:numPr>
          <w:ilvl w:val="1"/>
          <w:numId w:val="3"/>
        </w:numPr>
        <w:adjustRightInd w:val="0"/>
        <w:snapToGrid w:val="0"/>
        <w:spacing w:line="360" w:lineRule="auto"/>
        <w:ind w:left="420" w:hangingChars="150" w:hanging="420"/>
        <w:rPr>
          <w:rFonts w:ascii="仿宋" w:eastAsia="仿宋" w:hAnsi="仿宋"/>
          <w:sz w:val="28"/>
          <w:szCs w:val="28"/>
        </w:rPr>
      </w:pPr>
      <w:r>
        <w:rPr>
          <w:rFonts w:ascii="仿宋" w:eastAsia="仿宋" w:hAnsi="仿宋" w:hint="eastAsia"/>
          <w:sz w:val="28"/>
          <w:szCs w:val="28"/>
        </w:rPr>
        <w:t>保安人员年龄须在</w:t>
      </w:r>
      <w:r>
        <w:rPr>
          <w:rFonts w:ascii="仿宋" w:eastAsia="仿宋" w:hAnsi="仿宋"/>
          <w:sz w:val="28"/>
          <w:szCs w:val="28"/>
        </w:rPr>
        <w:t>20-45</w:t>
      </w:r>
      <w:r>
        <w:rPr>
          <w:rFonts w:ascii="仿宋" w:eastAsia="仿宋" w:hAnsi="仿宋" w:hint="eastAsia"/>
          <w:sz w:val="28"/>
          <w:szCs w:val="28"/>
        </w:rPr>
        <w:t>周岁之间，男性，身体健康，无既往急慢性病史；保洁人员年龄须在</w:t>
      </w:r>
      <w:r>
        <w:rPr>
          <w:rFonts w:ascii="仿宋" w:eastAsia="仿宋" w:hAnsi="仿宋" w:hint="eastAsia"/>
          <w:sz w:val="28"/>
          <w:szCs w:val="28"/>
        </w:rPr>
        <w:t>45-55</w:t>
      </w:r>
      <w:r>
        <w:rPr>
          <w:rFonts w:ascii="仿宋" w:eastAsia="仿宋" w:hAnsi="仿宋" w:hint="eastAsia"/>
          <w:sz w:val="28"/>
          <w:szCs w:val="28"/>
        </w:rPr>
        <w:t>周岁之间，身体健康</w:t>
      </w:r>
      <w:r>
        <w:rPr>
          <w:rFonts w:ascii="仿宋" w:eastAsia="仿宋" w:hAnsi="仿宋" w:hint="eastAsia"/>
          <w:sz w:val="28"/>
          <w:szCs w:val="28"/>
        </w:rPr>
        <w:t>，无既往急慢性病史；</w:t>
      </w:r>
    </w:p>
    <w:p w:rsidR="00336183" w:rsidRDefault="003826A1">
      <w:pPr>
        <w:numPr>
          <w:ilvl w:val="1"/>
          <w:numId w:val="3"/>
        </w:numPr>
        <w:adjustRightInd w:val="0"/>
        <w:snapToGrid w:val="0"/>
        <w:spacing w:line="360" w:lineRule="auto"/>
        <w:ind w:left="420" w:hangingChars="150" w:hanging="420"/>
        <w:rPr>
          <w:rFonts w:ascii="仿宋" w:eastAsia="仿宋" w:hAnsi="仿宋"/>
          <w:sz w:val="28"/>
          <w:szCs w:val="28"/>
        </w:rPr>
      </w:pPr>
      <w:r>
        <w:rPr>
          <w:rFonts w:ascii="仿宋" w:eastAsia="仿宋" w:hAnsi="仿宋" w:hint="eastAsia"/>
          <w:sz w:val="28"/>
          <w:szCs w:val="28"/>
        </w:rPr>
        <w:t>精神面貌良好，保安人员身高不得低于</w:t>
      </w:r>
      <w:r>
        <w:rPr>
          <w:rFonts w:ascii="仿宋" w:eastAsia="仿宋" w:hAnsi="仿宋"/>
          <w:sz w:val="28"/>
          <w:szCs w:val="28"/>
        </w:rPr>
        <w:t>170cm</w:t>
      </w:r>
      <w:r>
        <w:rPr>
          <w:rFonts w:ascii="仿宋" w:eastAsia="仿宋" w:hAnsi="仿宋" w:hint="eastAsia"/>
          <w:sz w:val="28"/>
          <w:szCs w:val="28"/>
        </w:rPr>
        <w:t>，且超过</w:t>
      </w:r>
      <w:r>
        <w:rPr>
          <w:rFonts w:ascii="仿宋" w:eastAsia="仿宋" w:hAnsi="仿宋"/>
          <w:sz w:val="28"/>
          <w:szCs w:val="28"/>
        </w:rPr>
        <w:t>50%</w:t>
      </w:r>
      <w:r>
        <w:rPr>
          <w:rFonts w:ascii="仿宋" w:eastAsia="仿宋" w:hAnsi="仿宋" w:hint="eastAsia"/>
          <w:sz w:val="28"/>
          <w:szCs w:val="28"/>
        </w:rPr>
        <w:t>人员身高须达到</w:t>
      </w:r>
      <w:r>
        <w:rPr>
          <w:rFonts w:ascii="仿宋" w:eastAsia="仿宋" w:hAnsi="仿宋"/>
          <w:sz w:val="28"/>
          <w:szCs w:val="28"/>
        </w:rPr>
        <w:t>175cm</w:t>
      </w:r>
      <w:r>
        <w:rPr>
          <w:rFonts w:ascii="仿宋" w:eastAsia="仿宋" w:hAnsi="仿宋" w:hint="eastAsia"/>
          <w:sz w:val="28"/>
          <w:szCs w:val="28"/>
        </w:rPr>
        <w:t>；</w:t>
      </w:r>
    </w:p>
    <w:p w:rsidR="00336183" w:rsidRDefault="003826A1">
      <w:pPr>
        <w:numPr>
          <w:ilvl w:val="1"/>
          <w:numId w:val="3"/>
        </w:numPr>
        <w:adjustRightInd w:val="0"/>
        <w:snapToGrid w:val="0"/>
        <w:spacing w:line="360" w:lineRule="auto"/>
        <w:ind w:left="420" w:hangingChars="150" w:hanging="420"/>
        <w:rPr>
          <w:rFonts w:ascii="仿宋" w:eastAsia="仿宋" w:hAnsi="仿宋"/>
          <w:sz w:val="28"/>
          <w:szCs w:val="28"/>
        </w:rPr>
      </w:pPr>
      <w:r>
        <w:rPr>
          <w:rFonts w:ascii="仿宋" w:eastAsia="仿宋" w:hAnsi="仿宋" w:hint="eastAsia"/>
          <w:sz w:val="28"/>
          <w:szCs w:val="28"/>
        </w:rPr>
        <w:t>中标单位</w:t>
      </w:r>
      <w:r>
        <w:rPr>
          <w:rFonts w:ascii="仿宋" w:eastAsia="仿宋" w:hAnsi="仿宋" w:cs="TT24o00" w:hint="eastAsia"/>
          <w:kern w:val="0"/>
          <w:sz w:val="28"/>
          <w:szCs w:val="28"/>
        </w:rPr>
        <w:t>需</w:t>
      </w:r>
      <w:r>
        <w:rPr>
          <w:rFonts w:ascii="仿宋" w:eastAsia="仿宋" w:hAnsi="仿宋" w:cs="仿宋" w:hint="eastAsia"/>
          <w:kern w:val="0"/>
          <w:sz w:val="28"/>
          <w:szCs w:val="28"/>
        </w:rPr>
        <w:t>全面主持</w:t>
      </w:r>
      <w:r>
        <w:rPr>
          <w:rFonts w:ascii="仿宋" w:eastAsia="仿宋" w:hAnsi="仿宋" w:cs="仿宋" w:hint="eastAsia"/>
          <w:kern w:val="0"/>
          <w:sz w:val="28"/>
          <w:szCs w:val="28"/>
        </w:rPr>
        <w:t>保安、保洁</w:t>
      </w:r>
      <w:r>
        <w:rPr>
          <w:rFonts w:ascii="仿宋" w:eastAsia="仿宋" w:hAnsi="仿宋" w:cs="仿宋" w:hint="eastAsia"/>
          <w:kern w:val="0"/>
          <w:sz w:val="28"/>
          <w:szCs w:val="28"/>
        </w:rPr>
        <w:t>项目管理的组织、策划与落实工作</w:t>
      </w:r>
      <w:r>
        <w:rPr>
          <w:rFonts w:ascii="仿宋" w:eastAsia="仿宋" w:hAnsi="仿宋" w:cs="仿宋" w:hint="eastAsia"/>
          <w:kern w:val="0"/>
          <w:sz w:val="28"/>
          <w:szCs w:val="28"/>
        </w:rPr>
        <w:t>。根据招标需求，</w:t>
      </w:r>
      <w:r>
        <w:rPr>
          <w:rFonts w:ascii="仿宋" w:eastAsia="仿宋" w:hAnsi="仿宋" w:cs="仿宋" w:hint="eastAsia"/>
          <w:kern w:val="0"/>
          <w:sz w:val="28"/>
          <w:szCs w:val="28"/>
        </w:rPr>
        <w:t>结合实际情况制定合理的安保、保洁岗位</w:t>
      </w:r>
      <w:r>
        <w:rPr>
          <w:rFonts w:ascii="仿宋" w:eastAsia="仿宋" w:hAnsi="仿宋" w:cs="仿宋" w:hint="eastAsia"/>
          <w:kern w:val="0"/>
          <w:sz w:val="28"/>
          <w:szCs w:val="28"/>
        </w:rPr>
        <w:t>和人员</w:t>
      </w:r>
      <w:r>
        <w:rPr>
          <w:rFonts w:ascii="仿宋" w:eastAsia="仿宋" w:hAnsi="仿宋" w:cs="仿宋" w:hint="eastAsia"/>
          <w:kern w:val="0"/>
          <w:sz w:val="28"/>
          <w:szCs w:val="28"/>
        </w:rPr>
        <w:t>方案</w:t>
      </w:r>
      <w:r>
        <w:rPr>
          <w:rFonts w:ascii="仿宋" w:eastAsia="仿宋" w:hAnsi="仿宋" w:cs="仿宋" w:hint="eastAsia"/>
          <w:kern w:val="0"/>
          <w:sz w:val="28"/>
          <w:szCs w:val="28"/>
        </w:rPr>
        <w:t>、建立相应管理制度和作业流程</w:t>
      </w:r>
      <w:r>
        <w:rPr>
          <w:rFonts w:ascii="仿宋" w:eastAsia="仿宋" w:hAnsi="仿宋" w:cs="TT24o00" w:hint="eastAsia"/>
          <w:kern w:val="0"/>
          <w:sz w:val="28"/>
          <w:szCs w:val="28"/>
        </w:rPr>
        <w:t>。</w:t>
      </w:r>
      <w:r>
        <w:rPr>
          <w:rFonts w:ascii="仿宋" w:eastAsia="仿宋" w:hAnsi="仿宋" w:cs="仿宋" w:hint="eastAsia"/>
          <w:kern w:val="0"/>
          <w:sz w:val="28"/>
          <w:szCs w:val="28"/>
        </w:rPr>
        <w:t>根据上海市对于新冠疫情防控政策的阶段性要求动态调整防疫制度，落实人员检测和防疫物资准备。</w:t>
      </w:r>
    </w:p>
    <w:p w:rsidR="00336183" w:rsidRDefault="003826A1">
      <w:pPr>
        <w:numPr>
          <w:ilvl w:val="1"/>
          <w:numId w:val="3"/>
        </w:numPr>
        <w:adjustRightInd w:val="0"/>
        <w:snapToGrid w:val="0"/>
        <w:spacing w:line="360" w:lineRule="auto"/>
        <w:ind w:left="420" w:hangingChars="150" w:hanging="420"/>
        <w:rPr>
          <w:rFonts w:ascii="仿宋" w:eastAsia="仿宋" w:hAnsi="仿宋"/>
          <w:sz w:val="28"/>
          <w:szCs w:val="28"/>
        </w:rPr>
      </w:pPr>
      <w:r>
        <w:rPr>
          <w:rFonts w:ascii="仿宋" w:eastAsia="仿宋" w:hAnsi="仿宋" w:hint="eastAsia"/>
          <w:sz w:val="28"/>
          <w:szCs w:val="28"/>
        </w:rPr>
        <w:t>中标单位应按中标方案配足管理及作业人员</w:t>
      </w:r>
      <w:r>
        <w:rPr>
          <w:rFonts w:ascii="仿宋" w:eastAsia="仿宋" w:hAnsi="仿宋" w:hint="eastAsia"/>
          <w:sz w:val="28"/>
          <w:szCs w:val="28"/>
        </w:rPr>
        <w:t>，</w:t>
      </w:r>
      <w:r>
        <w:rPr>
          <w:rFonts w:ascii="仿宋" w:eastAsia="仿宋" w:hAnsi="仿宋" w:hint="eastAsia"/>
          <w:sz w:val="28"/>
          <w:szCs w:val="28"/>
        </w:rPr>
        <w:t>并</w:t>
      </w:r>
      <w:r>
        <w:rPr>
          <w:rFonts w:ascii="仿宋" w:eastAsia="仿宋" w:hAnsi="仿宋" w:hint="eastAsia"/>
          <w:sz w:val="28"/>
          <w:szCs w:val="28"/>
        </w:rPr>
        <w:t>需承诺所有现场物业管理人员、保安、保洁人员均无任何违法犯罪行为。</w:t>
      </w:r>
    </w:p>
    <w:p w:rsidR="00336183" w:rsidRDefault="003826A1">
      <w:pPr>
        <w:numPr>
          <w:ilvl w:val="1"/>
          <w:numId w:val="3"/>
        </w:numPr>
        <w:adjustRightInd w:val="0"/>
        <w:snapToGrid w:val="0"/>
        <w:spacing w:line="360" w:lineRule="auto"/>
        <w:ind w:left="420" w:hangingChars="150" w:hanging="420"/>
        <w:rPr>
          <w:rFonts w:ascii="仿宋" w:eastAsia="仿宋" w:hAnsi="仿宋"/>
          <w:sz w:val="28"/>
          <w:szCs w:val="28"/>
        </w:rPr>
      </w:pPr>
      <w:r>
        <w:rPr>
          <w:rFonts w:ascii="仿宋" w:eastAsia="仿宋" w:hAnsi="仿宋" w:hint="eastAsia"/>
          <w:sz w:val="28"/>
          <w:szCs w:val="28"/>
        </w:rPr>
        <w:t>中标单位负责与公园管理部门保持联系，配合完成公园内其他管理和协调工作。任何管理人员及驻点保安、保洁服务人员的调整和变动，应事先征得驻点管理单位和采购方的同意。</w:t>
      </w:r>
    </w:p>
    <w:p w:rsidR="00336183" w:rsidRDefault="003826A1">
      <w:pPr>
        <w:numPr>
          <w:ilvl w:val="0"/>
          <w:numId w:val="2"/>
        </w:numPr>
        <w:tabs>
          <w:tab w:val="left" w:pos="567"/>
        </w:tabs>
        <w:adjustRightInd w:val="0"/>
        <w:snapToGrid w:val="0"/>
        <w:spacing w:line="360" w:lineRule="auto"/>
        <w:rPr>
          <w:rFonts w:ascii="仿宋" w:eastAsia="仿宋" w:hAnsi="仿宋"/>
          <w:b/>
          <w:sz w:val="28"/>
          <w:szCs w:val="28"/>
        </w:rPr>
      </w:pPr>
      <w:r>
        <w:rPr>
          <w:rFonts w:ascii="仿宋" w:eastAsia="仿宋" w:hAnsi="仿宋" w:hint="eastAsia"/>
          <w:b/>
          <w:sz w:val="28"/>
          <w:szCs w:val="28"/>
        </w:rPr>
        <w:t>器材要求</w:t>
      </w:r>
    </w:p>
    <w:p w:rsidR="00336183" w:rsidRDefault="003826A1">
      <w:pPr>
        <w:numPr>
          <w:ilvl w:val="1"/>
          <w:numId w:val="4"/>
        </w:numPr>
        <w:adjustRightInd w:val="0"/>
        <w:snapToGrid w:val="0"/>
        <w:spacing w:line="360" w:lineRule="auto"/>
        <w:ind w:left="420" w:hangingChars="150" w:hanging="420"/>
        <w:rPr>
          <w:rFonts w:ascii="仿宋" w:eastAsia="仿宋" w:hAnsi="仿宋" w:cs="TT24o00"/>
          <w:kern w:val="0"/>
          <w:sz w:val="28"/>
          <w:szCs w:val="28"/>
        </w:rPr>
      </w:pPr>
      <w:r>
        <w:rPr>
          <w:rFonts w:ascii="仿宋" w:eastAsia="仿宋" w:hAnsi="仿宋" w:cs="TT24o00" w:hint="eastAsia"/>
          <w:kern w:val="0"/>
          <w:sz w:val="28"/>
          <w:szCs w:val="28"/>
        </w:rPr>
        <w:t>服务管理</w:t>
      </w:r>
      <w:r>
        <w:rPr>
          <w:rFonts w:ascii="仿宋" w:eastAsia="仿宋" w:hAnsi="仿宋" w:cs="TT24o01" w:hint="eastAsia"/>
          <w:kern w:val="0"/>
          <w:sz w:val="28"/>
          <w:szCs w:val="28"/>
        </w:rPr>
        <w:t>操</w:t>
      </w:r>
      <w:r>
        <w:rPr>
          <w:rFonts w:ascii="仿宋" w:eastAsia="仿宋" w:hAnsi="仿宋" w:cs="TT24o00" w:hint="eastAsia"/>
          <w:kern w:val="0"/>
          <w:sz w:val="28"/>
          <w:szCs w:val="28"/>
        </w:rPr>
        <w:t>作中所有</w:t>
      </w:r>
      <w:r>
        <w:rPr>
          <w:rFonts w:ascii="仿宋" w:eastAsia="仿宋" w:hAnsi="仿宋" w:cs="TT24o01" w:hint="eastAsia"/>
          <w:kern w:val="0"/>
          <w:sz w:val="28"/>
          <w:szCs w:val="28"/>
        </w:rPr>
        <w:t>易</w:t>
      </w:r>
      <w:r>
        <w:rPr>
          <w:rFonts w:ascii="仿宋" w:eastAsia="仿宋" w:hAnsi="仿宋" w:cs="TT24o00" w:hint="eastAsia"/>
          <w:kern w:val="0"/>
          <w:sz w:val="28"/>
          <w:szCs w:val="28"/>
        </w:rPr>
        <w:t>耗</w:t>
      </w:r>
      <w:r>
        <w:rPr>
          <w:rFonts w:ascii="仿宋" w:eastAsia="仿宋" w:hAnsi="仿宋" w:cs="TT24o01" w:hint="eastAsia"/>
          <w:kern w:val="0"/>
          <w:sz w:val="28"/>
          <w:szCs w:val="28"/>
        </w:rPr>
        <w:t>品</w:t>
      </w:r>
      <w:r>
        <w:rPr>
          <w:rFonts w:ascii="仿宋" w:eastAsia="仿宋" w:hAnsi="仿宋" w:cs="TT24o00" w:hint="eastAsia"/>
          <w:kern w:val="0"/>
          <w:sz w:val="28"/>
          <w:szCs w:val="28"/>
        </w:rPr>
        <w:t>的费用：如卫生保洁工具、电</w:t>
      </w:r>
      <w:r>
        <w:rPr>
          <w:rFonts w:ascii="仿宋" w:eastAsia="仿宋" w:hAnsi="仿宋" w:cs="TT24o01" w:hint="eastAsia"/>
          <w:kern w:val="0"/>
          <w:sz w:val="28"/>
          <w:szCs w:val="28"/>
        </w:rPr>
        <w:t>筒灯泡</w:t>
      </w:r>
      <w:r>
        <w:rPr>
          <w:rFonts w:ascii="仿宋" w:eastAsia="仿宋" w:hAnsi="仿宋" w:cs="TT24o00" w:hint="eastAsia"/>
          <w:kern w:val="0"/>
          <w:sz w:val="28"/>
          <w:szCs w:val="28"/>
        </w:rPr>
        <w:t>、电</w:t>
      </w:r>
      <w:r>
        <w:rPr>
          <w:rFonts w:ascii="仿宋" w:eastAsia="仿宋" w:hAnsi="仿宋" w:cs="TT24o01" w:hint="eastAsia"/>
          <w:kern w:val="0"/>
          <w:sz w:val="28"/>
          <w:szCs w:val="28"/>
        </w:rPr>
        <w:t>池</w:t>
      </w:r>
      <w:r>
        <w:rPr>
          <w:rFonts w:ascii="仿宋" w:eastAsia="仿宋" w:hAnsi="仿宋" w:cs="TT24o00" w:hint="eastAsia"/>
          <w:kern w:val="0"/>
          <w:sz w:val="28"/>
          <w:szCs w:val="28"/>
        </w:rPr>
        <w:t>、对讲机电池板、员工证件制作及日</w:t>
      </w:r>
      <w:r>
        <w:rPr>
          <w:rFonts w:ascii="仿宋" w:eastAsia="仿宋" w:hAnsi="仿宋" w:cs="TT24o01" w:hint="eastAsia"/>
          <w:kern w:val="0"/>
          <w:sz w:val="28"/>
          <w:szCs w:val="28"/>
        </w:rPr>
        <w:t>常生活</w:t>
      </w:r>
      <w:r>
        <w:rPr>
          <w:rFonts w:ascii="仿宋" w:eastAsia="仿宋" w:hAnsi="仿宋" w:cs="TT24o00" w:hint="eastAsia"/>
          <w:kern w:val="0"/>
          <w:sz w:val="28"/>
          <w:szCs w:val="28"/>
        </w:rPr>
        <w:t>所需之</w:t>
      </w:r>
      <w:r>
        <w:rPr>
          <w:rFonts w:ascii="仿宋" w:eastAsia="仿宋" w:hAnsi="仿宋" w:cs="TT24o01" w:hint="eastAsia"/>
          <w:kern w:val="0"/>
          <w:sz w:val="28"/>
          <w:szCs w:val="28"/>
        </w:rPr>
        <w:t>设</w:t>
      </w:r>
      <w:r>
        <w:rPr>
          <w:rFonts w:ascii="仿宋" w:eastAsia="仿宋" w:hAnsi="仿宋" w:cs="TT24o00" w:hint="eastAsia"/>
          <w:kern w:val="0"/>
          <w:sz w:val="28"/>
          <w:szCs w:val="28"/>
        </w:rPr>
        <w:t>备（电</w:t>
      </w:r>
      <w:r>
        <w:rPr>
          <w:rFonts w:ascii="仿宋" w:eastAsia="仿宋" w:hAnsi="仿宋" w:cs="TT24o01" w:hint="eastAsia"/>
          <w:kern w:val="0"/>
          <w:sz w:val="28"/>
          <w:szCs w:val="28"/>
        </w:rPr>
        <w:t>冰箱</w:t>
      </w:r>
      <w:r>
        <w:rPr>
          <w:rFonts w:ascii="仿宋" w:eastAsia="仿宋" w:hAnsi="仿宋" w:cs="TT24o00" w:hint="eastAsia"/>
          <w:kern w:val="0"/>
          <w:sz w:val="28"/>
          <w:szCs w:val="28"/>
        </w:rPr>
        <w:t>、</w:t>
      </w:r>
      <w:r>
        <w:rPr>
          <w:rFonts w:ascii="仿宋" w:eastAsia="仿宋" w:hAnsi="仿宋" w:cs="TT24o01" w:hint="eastAsia"/>
          <w:kern w:val="0"/>
          <w:sz w:val="28"/>
          <w:szCs w:val="28"/>
        </w:rPr>
        <w:t>微波炉等</w:t>
      </w:r>
      <w:r>
        <w:rPr>
          <w:rFonts w:ascii="仿宋" w:eastAsia="仿宋" w:hAnsi="仿宋" w:cs="TT24o00" w:hint="eastAsia"/>
          <w:kern w:val="0"/>
          <w:sz w:val="28"/>
          <w:szCs w:val="28"/>
        </w:rPr>
        <w:t>）</w:t>
      </w:r>
      <w:r>
        <w:rPr>
          <w:rFonts w:ascii="仿宋" w:eastAsia="仿宋" w:hAnsi="仿宋" w:cs="TT24o01" w:hint="eastAsia"/>
          <w:kern w:val="0"/>
          <w:sz w:val="28"/>
          <w:szCs w:val="28"/>
        </w:rPr>
        <w:t>均</w:t>
      </w:r>
      <w:r>
        <w:rPr>
          <w:rFonts w:ascii="仿宋" w:eastAsia="仿宋" w:hAnsi="仿宋" w:cs="TT24o00" w:hint="eastAsia"/>
          <w:kern w:val="0"/>
          <w:sz w:val="28"/>
          <w:szCs w:val="28"/>
        </w:rPr>
        <w:t>由中标单位承担。</w:t>
      </w:r>
    </w:p>
    <w:p w:rsidR="00336183" w:rsidRDefault="003826A1">
      <w:pPr>
        <w:numPr>
          <w:ilvl w:val="1"/>
          <w:numId w:val="4"/>
        </w:numPr>
        <w:adjustRightInd w:val="0"/>
        <w:snapToGrid w:val="0"/>
        <w:spacing w:line="360" w:lineRule="auto"/>
        <w:ind w:left="420" w:hangingChars="150" w:hanging="420"/>
        <w:rPr>
          <w:rFonts w:ascii="仿宋" w:eastAsia="仿宋" w:hAnsi="仿宋" w:cs="TT24o00"/>
          <w:kern w:val="0"/>
          <w:sz w:val="28"/>
          <w:szCs w:val="28"/>
        </w:rPr>
      </w:pPr>
      <w:r>
        <w:rPr>
          <w:rFonts w:ascii="仿宋" w:eastAsia="仿宋" w:hAnsi="仿宋" w:cs="TT24o00" w:hint="eastAsia"/>
          <w:kern w:val="0"/>
          <w:sz w:val="28"/>
          <w:szCs w:val="28"/>
        </w:rPr>
        <w:t>服务管理操作中所有设备器材，如对</w:t>
      </w:r>
      <w:r>
        <w:rPr>
          <w:rFonts w:ascii="仿宋" w:eastAsia="仿宋" w:hAnsi="仿宋" w:cs="TT24o01" w:hint="eastAsia"/>
          <w:kern w:val="0"/>
          <w:sz w:val="28"/>
          <w:szCs w:val="28"/>
        </w:rPr>
        <w:t>机机</w:t>
      </w:r>
      <w:r>
        <w:rPr>
          <w:rFonts w:ascii="仿宋" w:eastAsia="仿宋" w:hAnsi="仿宋" w:cs="TT24o00" w:hint="eastAsia"/>
          <w:kern w:val="0"/>
          <w:sz w:val="28"/>
          <w:szCs w:val="28"/>
        </w:rPr>
        <w:t>、</w:t>
      </w:r>
      <w:r>
        <w:rPr>
          <w:rFonts w:ascii="仿宋" w:eastAsia="仿宋" w:hAnsi="仿宋" w:cs="TT24o01" w:hint="eastAsia"/>
          <w:kern w:val="0"/>
          <w:sz w:val="28"/>
          <w:szCs w:val="28"/>
        </w:rPr>
        <w:t>强光</w:t>
      </w:r>
      <w:r>
        <w:rPr>
          <w:rFonts w:ascii="仿宋" w:eastAsia="仿宋" w:hAnsi="仿宋" w:cs="TT24o00" w:hint="eastAsia"/>
          <w:kern w:val="0"/>
          <w:sz w:val="28"/>
          <w:szCs w:val="28"/>
        </w:rPr>
        <w:t>电</w:t>
      </w:r>
      <w:r>
        <w:rPr>
          <w:rFonts w:ascii="仿宋" w:eastAsia="仿宋" w:hAnsi="仿宋" w:cs="TT24o01" w:hint="eastAsia"/>
          <w:kern w:val="0"/>
          <w:sz w:val="28"/>
          <w:szCs w:val="28"/>
        </w:rPr>
        <w:t>筒</w:t>
      </w:r>
      <w:r>
        <w:rPr>
          <w:rFonts w:ascii="仿宋" w:eastAsia="仿宋" w:hAnsi="仿宋" w:cs="TT24o00" w:hint="eastAsia"/>
          <w:kern w:val="0"/>
          <w:sz w:val="28"/>
          <w:szCs w:val="28"/>
        </w:rPr>
        <w:t>、</w:t>
      </w:r>
      <w:r>
        <w:rPr>
          <w:rFonts w:ascii="仿宋" w:eastAsia="仿宋" w:hAnsi="仿宋" w:cs="TT24o01" w:hint="eastAsia"/>
          <w:kern w:val="0"/>
          <w:sz w:val="28"/>
          <w:szCs w:val="28"/>
        </w:rPr>
        <w:t>警棍</w:t>
      </w:r>
      <w:r>
        <w:rPr>
          <w:rFonts w:ascii="仿宋" w:eastAsia="仿宋" w:hAnsi="仿宋" w:cs="TT24o00" w:hint="eastAsia"/>
          <w:kern w:val="0"/>
          <w:sz w:val="28"/>
          <w:szCs w:val="28"/>
        </w:rPr>
        <w:t>、电</w:t>
      </w:r>
      <w:r>
        <w:rPr>
          <w:rFonts w:ascii="仿宋" w:eastAsia="仿宋" w:hAnsi="仿宋" w:cs="TT24o01" w:hint="eastAsia"/>
          <w:kern w:val="0"/>
          <w:sz w:val="28"/>
          <w:szCs w:val="28"/>
        </w:rPr>
        <w:t>扇</w:t>
      </w:r>
      <w:r>
        <w:rPr>
          <w:rFonts w:ascii="仿宋" w:eastAsia="仿宋" w:hAnsi="仿宋" w:cs="TT24o00" w:hint="eastAsia"/>
          <w:kern w:val="0"/>
          <w:sz w:val="28"/>
          <w:szCs w:val="28"/>
        </w:rPr>
        <w:t>、</w:t>
      </w:r>
      <w:r>
        <w:rPr>
          <w:rFonts w:ascii="仿宋" w:eastAsia="仿宋" w:hAnsi="仿宋" w:cs="TT24o01" w:hint="eastAsia"/>
          <w:kern w:val="0"/>
          <w:sz w:val="28"/>
          <w:szCs w:val="28"/>
        </w:rPr>
        <w:t>取暖器</w:t>
      </w:r>
      <w:r>
        <w:rPr>
          <w:rFonts w:ascii="仿宋" w:eastAsia="仿宋" w:hAnsi="仿宋" w:cs="TT24o00" w:hint="eastAsia"/>
          <w:kern w:val="0"/>
          <w:sz w:val="28"/>
          <w:szCs w:val="28"/>
        </w:rPr>
        <w:t>、服装、</w:t>
      </w:r>
      <w:r>
        <w:rPr>
          <w:rFonts w:ascii="仿宋" w:eastAsia="仿宋" w:hAnsi="仿宋" w:cs="TT24o01" w:hint="eastAsia"/>
          <w:kern w:val="0"/>
          <w:sz w:val="28"/>
          <w:szCs w:val="28"/>
        </w:rPr>
        <w:t>雨衣雨</w:t>
      </w:r>
      <w:r>
        <w:rPr>
          <w:rFonts w:ascii="仿宋" w:eastAsia="仿宋" w:hAnsi="仿宋" w:cs="TT24o00" w:hint="eastAsia"/>
          <w:kern w:val="0"/>
          <w:sz w:val="28"/>
          <w:szCs w:val="28"/>
        </w:rPr>
        <w:t>具、</w:t>
      </w:r>
      <w:r>
        <w:rPr>
          <w:rFonts w:ascii="仿宋" w:eastAsia="仿宋" w:hAnsi="仿宋" w:cs="TT24o01" w:hint="eastAsia"/>
          <w:kern w:val="0"/>
          <w:sz w:val="28"/>
          <w:szCs w:val="28"/>
        </w:rPr>
        <w:t>手套</w:t>
      </w:r>
      <w:r>
        <w:rPr>
          <w:rFonts w:ascii="仿宋" w:eastAsia="仿宋" w:hAnsi="仿宋" w:cs="TT24o00" w:hint="eastAsia"/>
          <w:kern w:val="0"/>
          <w:sz w:val="28"/>
          <w:szCs w:val="28"/>
        </w:rPr>
        <w:t>、</w:t>
      </w:r>
      <w:r>
        <w:rPr>
          <w:rFonts w:ascii="仿宋" w:eastAsia="仿宋" w:hAnsi="仿宋" w:cs="TT24o01" w:hint="eastAsia"/>
          <w:kern w:val="0"/>
          <w:sz w:val="28"/>
          <w:szCs w:val="28"/>
        </w:rPr>
        <w:t>劳</w:t>
      </w:r>
      <w:r>
        <w:rPr>
          <w:rFonts w:ascii="仿宋" w:eastAsia="仿宋" w:hAnsi="仿宋" w:cs="TT24o00" w:hint="eastAsia"/>
          <w:kern w:val="0"/>
          <w:sz w:val="28"/>
          <w:szCs w:val="28"/>
        </w:rPr>
        <w:t>保用</w:t>
      </w:r>
      <w:r>
        <w:rPr>
          <w:rFonts w:ascii="仿宋" w:eastAsia="仿宋" w:hAnsi="仿宋" w:cs="TT24o01" w:hint="eastAsia"/>
          <w:kern w:val="0"/>
          <w:sz w:val="28"/>
          <w:szCs w:val="28"/>
        </w:rPr>
        <w:t>品等均</w:t>
      </w:r>
      <w:r>
        <w:rPr>
          <w:rFonts w:ascii="仿宋" w:eastAsia="仿宋" w:hAnsi="仿宋" w:cs="TT24o00" w:hint="eastAsia"/>
          <w:kern w:val="0"/>
          <w:sz w:val="28"/>
          <w:szCs w:val="28"/>
        </w:rPr>
        <w:t>由中标单位承担。</w:t>
      </w:r>
    </w:p>
    <w:p w:rsidR="00336183" w:rsidRDefault="003826A1">
      <w:pPr>
        <w:numPr>
          <w:ilvl w:val="0"/>
          <w:numId w:val="2"/>
        </w:numPr>
        <w:tabs>
          <w:tab w:val="left" w:pos="567"/>
        </w:tabs>
        <w:adjustRightInd w:val="0"/>
        <w:snapToGrid w:val="0"/>
        <w:spacing w:line="360" w:lineRule="auto"/>
        <w:rPr>
          <w:rFonts w:ascii="仿宋" w:eastAsia="仿宋" w:hAnsi="仿宋"/>
          <w:b/>
          <w:sz w:val="28"/>
          <w:szCs w:val="28"/>
        </w:rPr>
      </w:pPr>
      <w:r>
        <w:rPr>
          <w:rFonts w:ascii="仿宋" w:eastAsia="仿宋" w:hAnsi="仿宋" w:hint="eastAsia"/>
          <w:b/>
          <w:sz w:val="28"/>
          <w:szCs w:val="28"/>
        </w:rPr>
        <w:t>保安</w:t>
      </w:r>
      <w:r>
        <w:rPr>
          <w:rFonts w:ascii="仿宋" w:eastAsia="仿宋" w:hAnsi="仿宋" w:hint="eastAsia"/>
          <w:b/>
          <w:sz w:val="28"/>
          <w:szCs w:val="28"/>
        </w:rPr>
        <w:t>需求服务内容</w:t>
      </w:r>
    </w:p>
    <w:p w:rsidR="00336183" w:rsidRDefault="003826A1">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bCs/>
          <w:sz w:val="28"/>
          <w:szCs w:val="28"/>
        </w:rPr>
        <w:t>保安岗位要求：</w:t>
      </w:r>
      <w:r>
        <w:rPr>
          <w:rFonts w:ascii="仿宋" w:eastAsia="仿宋" w:hAnsi="仿宋" w:cs="仿宋" w:hint="eastAsia"/>
          <w:bCs/>
          <w:sz w:val="28"/>
          <w:szCs w:val="28"/>
        </w:rPr>
        <w:t>负责</w:t>
      </w:r>
      <w:r>
        <w:rPr>
          <w:rFonts w:ascii="仿宋" w:eastAsia="仿宋" w:hAnsi="仿宋" w:cs="仿宋" w:hint="eastAsia"/>
          <w:sz w:val="28"/>
          <w:szCs w:val="28"/>
        </w:rPr>
        <w:t>游园秩序</w:t>
      </w:r>
      <w:r>
        <w:rPr>
          <w:rFonts w:ascii="仿宋" w:eastAsia="仿宋" w:hAnsi="仿宋" w:cs="仿宋" w:hint="eastAsia"/>
          <w:sz w:val="28"/>
          <w:szCs w:val="28"/>
        </w:rPr>
        <w:t>管理、团队游客有序</w:t>
      </w:r>
      <w:r>
        <w:rPr>
          <w:rFonts w:ascii="仿宋" w:eastAsia="仿宋" w:hAnsi="仿宋" w:cs="仿宋" w:hint="eastAsia"/>
          <w:sz w:val="28"/>
          <w:szCs w:val="28"/>
        </w:rPr>
        <w:t>管理</w:t>
      </w:r>
      <w:r>
        <w:rPr>
          <w:rFonts w:ascii="仿宋" w:eastAsia="仿宋" w:hAnsi="仿宋" w:cs="仿宋" w:hint="eastAsia"/>
          <w:sz w:val="28"/>
          <w:szCs w:val="28"/>
        </w:rPr>
        <w:t>、贵重设备设施管理、重大活动、节假日安全管理、消防管理、停车管理、</w:t>
      </w:r>
      <w:r>
        <w:rPr>
          <w:rFonts w:ascii="仿宋" w:eastAsia="仿宋" w:hAnsi="仿宋" w:cs="仿宋" w:hint="eastAsia"/>
          <w:sz w:val="28"/>
          <w:szCs w:val="28"/>
        </w:rPr>
        <w:t>失物招</w:t>
      </w:r>
      <w:r>
        <w:rPr>
          <w:rFonts w:ascii="仿宋" w:eastAsia="仿宋" w:hAnsi="仿宋" w:cs="仿宋" w:hint="eastAsia"/>
          <w:sz w:val="28"/>
          <w:szCs w:val="28"/>
        </w:rPr>
        <w:lastRenderedPageBreak/>
        <w:t>领</w:t>
      </w:r>
      <w:r>
        <w:rPr>
          <w:rFonts w:ascii="仿宋" w:eastAsia="仿宋" w:hAnsi="仿宋" w:cs="仿宋" w:hint="eastAsia"/>
          <w:sz w:val="28"/>
          <w:szCs w:val="28"/>
        </w:rPr>
        <w:t>等</w:t>
      </w:r>
      <w:r>
        <w:rPr>
          <w:rFonts w:ascii="仿宋" w:eastAsia="仿宋" w:hAnsi="仿宋" w:cs="仿宋" w:hint="eastAsia"/>
          <w:bCs/>
          <w:sz w:val="28"/>
          <w:szCs w:val="28"/>
        </w:rPr>
        <w:t>，依法妥</w:t>
      </w:r>
      <w:r>
        <w:rPr>
          <w:rFonts w:ascii="仿宋" w:eastAsia="仿宋" w:hAnsi="仿宋" w:cs="仿宋" w:hint="eastAsia"/>
          <w:kern w:val="0"/>
          <w:sz w:val="28"/>
          <w:szCs w:val="28"/>
        </w:rPr>
        <w:t>善处理责任范围内的突发情况。根据驻点情况划定巡逻区域</w:t>
      </w:r>
      <w:r>
        <w:rPr>
          <w:rFonts w:ascii="仿宋" w:eastAsia="仿宋" w:hAnsi="仿宋" w:cs="仿宋" w:hint="eastAsia"/>
          <w:kern w:val="0"/>
          <w:sz w:val="28"/>
          <w:szCs w:val="28"/>
        </w:rPr>
        <w:t>、定岗区域、监控岗。</w:t>
      </w:r>
    </w:p>
    <w:p w:rsidR="00336183" w:rsidRDefault="003826A1">
      <w:pPr>
        <w:adjustRightInd w:val="0"/>
        <w:snapToGrid w:val="0"/>
        <w:spacing w:line="360" w:lineRule="auto"/>
        <w:rPr>
          <w:rFonts w:ascii="仿宋" w:eastAsia="仿宋" w:hAnsi="仿宋" w:cs="仿宋"/>
          <w:kern w:val="0"/>
          <w:sz w:val="28"/>
          <w:szCs w:val="28"/>
        </w:rPr>
      </w:pPr>
      <w:r>
        <w:rPr>
          <w:rFonts w:ascii="仿宋" w:eastAsia="仿宋" w:hAnsi="仿宋" w:cs="仿宋" w:hint="eastAsia"/>
          <w:kern w:val="0"/>
          <w:sz w:val="28"/>
          <w:szCs w:val="28"/>
        </w:rPr>
        <w:t>（</w:t>
      </w:r>
      <w:r>
        <w:rPr>
          <w:rFonts w:ascii="仿宋" w:eastAsia="仿宋" w:hAnsi="仿宋" w:cs="仿宋" w:hint="eastAsia"/>
          <w:kern w:val="0"/>
          <w:sz w:val="28"/>
          <w:szCs w:val="28"/>
        </w:rPr>
        <w:t>1</w:t>
      </w:r>
      <w:r>
        <w:rPr>
          <w:rFonts w:ascii="仿宋" w:eastAsia="仿宋" w:hAnsi="仿宋" w:cs="仿宋" w:hint="eastAsia"/>
          <w:kern w:val="0"/>
          <w:sz w:val="28"/>
          <w:szCs w:val="28"/>
        </w:rPr>
        <w:t>）保安队长：</w:t>
      </w:r>
      <w:r>
        <w:rPr>
          <w:rFonts w:ascii="仿宋" w:eastAsia="仿宋" w:hAnsi="仿宋" w:cs="仿宋" w:hint="eastAsia"/>
          <w:kern w:val="0"/>
          <w:sz w:val="28"/>
          <w:szCs w:val="28"/>
        </w:rPr>
        <w:t>负责</w:t>
      </w:r>
      <w:r>
        <w:rPr>
          <w:rFonts w:ascii="仿宋" w:eastAsia="仿宋" w:hAnsi="仿宋" w:cs="仿宋" w:hint="eastAsia"/>
          <w:kern w:val="0"/>
          <w:sz w:val="28"/>
          <w:szCs w:val="28"/>
        </w:rPr>
        <w:t>保安团队管理、</w:t>
      </w:r>
      <w:r>
        <w:rPr>
          <w:rFonts w:ascii="仿宋" w:eastAsia="仿宋" w:hAnsi="仿宋" w:cs="仿宋" w:hint="eastAsia"/>
          <w:kern w:val="0"/>
          <w:sz w:val="28"/>
          <w:szCs w:val="28"/>
        </w:rPr>
        <w:t>岗位督导、应急事件处置等。</w:t>
      </w:r>
    </w:p>
    <w:p w:rsidR="00336183" w:rsidRDefault="003826A1">
      <w:pPr>
        <w:adjustRightInd w:val="0"/>
        <w:snapToGrid w:val="0"/>
        <w:spacing w:line="360" w:lineRule="auto"/>
        <w:rPr>
          <w:rFonts w:ascii="仿宋" w:eastAsia="仿宋" w:hAnsi="仿宋" w:cs="仿宋"/>
          <w:kern w:val="0"/>
          <w:sz w:val="28"/>
          <w:szCs w:val="28"/>
        </w:rPr>
      </w:pPr>
      <w:r>
        <w:rPr>
          <w:rFonts w:ascii="仿宋" w:eastAsia="仿宋" w:hAnsi="仿宋" w:cs="仿宋" w:hint="eastAsia"/>
          <w:kern w:val="0"/>
          <w:sz w:val="28"/>
          <w:szCs w:val="28"/>
        </w:rPr>
        <w:t>（</w:t>
      </w:r>
      <w:r>
        <w:rPr>
          <w:rFonts w:ascii="仿宋" w:eastAsia="仿宋" w:hAnsi="仿宋" w:cs="仿宋" w:hint="eastAsia"/>
          <w:kern w:val="0"/>
          <w:sz w:val="28"/>
          <w:szCs w:val="28"/>
        </w:rPr>
        <w:t>2</w:t>
      </w:r>
      <w:r>
        <w:rPr>
          <w:rFonts w:ascii="仿宋" w:eastAsia="仿宋" w:hAnsi="仿宋" w:cs="仿宋" w:hint="eastAsia"/>
          <w:kern w:val="0"/>
          <w:sz w:val="28"/>
          <w:szCs w:val="28"/>
        </w:rPr>
        <w:t>）巡逻岗：</w:t>
      </w:r>
      <w:r>
        <w:rPr>
          <w:rFonts w:ascii="仿宋" w:eastAsia="仿宋" w:hAnsi="仿宋" w:cs="仿宋" w:hint="eastAsia"/>
          <w:kern w:val="0"/>
          <w:sz w:val="28"/>
          <w:szCs w:val="28"/>
        </w:rPr>
        <w:t>负责</w:t>
      </w:r>
      <w:r>
        <w:rPr>
          <w:rFonts w:ascii="仿宋" w:eastAsia="仿宋" w:hAnsi="仿宋" w:cs="仿宋" w:hint="eastAsia"/>
          <w:kern w:val="0"/>
          <w:sz w:val="28"/>
          <w:szCs w:val="28"/>
        </w:rPr>
        <w:t>公园</w:t>
      </w:r>
      <w:r>
        <w:rPr>
          <w:rFonts w:ascii="仿宋" w:eastAsia="仿宋" w:hAnsi="仿宋" w:cs="仿宋" w:hint="eastAsia"/>
          <w:kern w:val="0"/>
          <w:sz w:val="28"/>
          <w:szCs w:val="28"/>
        </w:rPr>
        <w:t>周期性安全巡查</w:t>
      </w:r>
      <w:r>
        <w:rPr>
          <w:rFonts w:ascii="仿宋" w:eastAsia="仿宋" w:hAnsi="仿宋" w:cs="仿宋" w:hint="eastAsia"/>
          <w:kern w:val="0"/>
          <w:sz w:val="28"/>
          <w:szCs w:val="28"/>
        </w:rPr>
        <w:t>、</w:t>
      </w:r>
      <w:r>
        <w:rPr>
          <w:rFonts w:ascii="仿宋" w:eastAsia="仿宋" w:hAnsi="仿宋" w:cs="仿宋" w:hint="eastAsia"/>
          <w:kern w:val="0"/>
          <w:sz w:val="28"/>
          <w:szCs w:val="28"/>
        </w:rPr>
        <w:t>消防设施的检查工作；负责报警事件的现场确认工作；负责突发事件的处置工作；负责临时施工区域的安全检查等工作。单一巡逻区域内要做到每</w:t>
      </w:r>
      <w:r>
        <w:rPr>
          <w:rFonts w:ascii="仿宋" w:eastAsia="仿宋" w:hAnsi="仿宋" w:cs="仿宋" w:hint="eastAsia"/>
          <w:kern w:val="0"/>
          <w:sz w:val="28"/>
          <w:szCs w:val="28"/>
          <w:highlight w:val="yellow"/>
        </w:rPr>
        <w:t>30</w:t>
      </w:r>
      <w:r>
        <w:rPr>
          <w:rFonts w:ascii="仿宋" w:eastAsia="仿宋" w:hAnsi="仿宋" w:cs="仿宋" w:hint="eastAsia"/>
          <w:kern w:val="0"/>
          <w:sz w:val="28"/>
          <w:szCs w:val="28"/>
        </w:rPr>
        <w:t>分钟内全覆盖，巡逻岗的设置及安排应反映在投标文件中。夜间巡逻应严格按时、按指定路线巡逻，要求每</w:t>
      </w:r>
      <w:r>
        <w:rPr>
          <w:rFonts w:ascii="仿宋" w:eastAsia="仿宋" w:hAnsi="仿宋" w:cs="仿宋" w:hint="eastAsia"/>
          <w:kern w:val="0"/>
          <w:sz w:val="28"/>
          <w:szCs w:val="28"/>
        </w:rPr>
        <w:t>30</w:t>
      </w:r>
      <w:r>
        <w:rPr>
          <w:rFonts w:ascii="仿宋" w:eastAsia="仿宋" w:hAnsi="仿宋" w:cs="仿宋" w:hint="eastAsia"/>
          <w:kern w:val="0"/>
          <w:sz w:val="28"/>
          <w:szCs w:val="28"/>
        </w:rPr>
        <w:t>分钟全覆盖巡视检查一次，如发现异常情况，应立即上报。中标单位必须每月不少于一次对夜间驻点保安工作情况进行抽查，并将检查状况上报驻点管理部门和采购单位。</w:t>
      </w:r>
    </w:p>
    <w:p w:rsidR="00336183" w:rsidRDefault="003826A1">
      <w:pPr>
        <w:numPr>
          <w:ilvl w:val="0"/>
          <w:numId w:val="5"/>
        </w:numPr>
        <w:adjustRightInd w:val="0"/>
        <w:snapToGrid w:val="0"/>
        <w:spacing w:line="360" w:lineRule="auto"/>
        <w:rPr>
          <w:rFonts w:ascii="仿宋" w:eastAsia="仿宋" w:hAnsi="仿宋" w:cs="仿宋"/>
          <w:kern w:val="0"/>
          <w:sz w:val="28"/>
          <w:szCs w:val="28"/>
        </w:rPr>
      </w:pPr>
      <w:r>
        <w:rPr>
          <w:rFonts w:ascii="仿宋" w:eastAsia="仿宋" w:hAnsi="仿宋" w:cs="仿宋" w:hint="eastAsia"/>
          <w:kern w:val="0"/>
          <w:sz w:val="28"/>
          <w:szCs w:val="28"/>
        </w:rPr>
        <w:t>定岗：负责公园游客聚集区域（如儿童游乐区、健身活动区等）定点安全巡查工作。</w:t>
      </w:r>
    </w:p>
    <w:p w:rsidR="00336183" w:rsidRDefault="003826A1">
      <w:pPr>
        <w:numPr>
          <w:ilvl w:val="0"/>
          <w:numId w:val="5"/>
        </w:numPr>
        <w:adjustRightInd w:val="0"/>
        <w:snapToGrid w:val="0"/>
        <w:spacing w:line="360" w:lineRule="auto"/>
        <w:rPr>
          <w:rFonts w:ascii="仿宋" w:eastAsia="仿宋" w:hAnsi="仿宋" w:cs="TT24o00"/>
          <w:kern w:val="0"/>
          <w:sz w:val="28"/>
          <w:szCs w:val="28"/>
        </w:rPr>
      </w:pPr>
      <w:r>
        <w:rPr>
          <w:rFonts w:ascii="仿宋" w:eastAsia="仿宋" w:hAnsi="仿宋" w:cs="仿宋" w:hint="eastAsia"/>
          <w:kern w:val="0"/>
          <w:sz w:val="28"/>
          <w:szCs w:val="28"/>
        </w:rPr>
        <w:t>监控岗：</w:t>
      </w:r>
      <w:r>
        <w:rPr>
          <w:rFonts w:ascii="仿宋" w:eastAsia="仿宋" w:hAnsi="仿宋" w:cs="仿宋" w:hint="eastAsia"/>
          <w:kern w:val="0"/>
          <w:sz w:val="28"/>
          <w:szCs w:val="28"/>
        </w:rPr>
        <w:t>负责</w:t>
      </w:r>
      <w:r>
        <w:rPr>
          <w:rFonts w:ascii="仿宋" w:eastAsia="仿宋" w:hAnsi="仿宋" w:cs="仿宋" w:hint="eastAsia"/>
          <w:kern w:val="0"/>
          <w:sz w:val="28"/>
          <w:szCs w:val="28"/>
        </w:rPr>
        <w:t>24</w:t>
      </w:r>
      <w:r>
        <w:rPr>
          <w:rFonts w:ascii="仿宋" w:eastAsia="仿宋" w:hAnsi="仿宋" w:cs="仿宋" w:hint="eastAsia"/>
          <w:kern w:val="0"/>
          <w:sz w:val="28"/>
          <w:szCs w:val="28"/>
        </w:rPr>
        <w:t>小时</w:t>
      </w:r>
      <w:r>
        <w:rPr>
          <w:rFonts w:ascii="仿宋" w:eastAsia="仿宋" w:hAnsi="仿宋" w:cs="仿宋" w:hint="eastAsia"/>
          <w:kern w:val="0"/>
          <w:sz w:val="28"/>
          <w:szCs w:val="28"/>
        </w:rPr>
        <w:t>公园内监控室、应急</w:t>
      </w:r>
      <w:r>
        <w:rPr>
          <w:rFonts w:ascii="仿宋" w:eastAsia="仿宋" w:hAnsi="仿宋" w:cs="仿宋" w:hint="eastAsia"/>
          <w:kern w:val="0"/>
          <w:sz w:val="28"/>
          <w:szCs w:val="28"/>
        </w:rPr>
        <w:t>报警系统的监视、值守、操作与事件通报工作等。</w:t>
      </w:r>
    </w:p>
    <w:p w:rsidR="00336183" w:rsidRDefault="003826A1">
      <w:pPr>
        <w:numPr>
          <w:ilvl w:val="0"/>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每个驻点公园绿地应配备一名物业服务（保安、保洁）班组长。班组长应服从公园专职园长的指挥安排，配合做好专</w:t>
      </w:r>
      <w:r>
        <w:rPr>
          <w:rFonts w:ascii="仿宋" w:eastAsia="仿宋" w:hAnsi="仿宋" w:cs="TT24o00" w:hint="eastAsia"/>
          <w:kern w:val="0"/>
          <w:sz w:val="28"/>
          <w:szCs w:val="28"/>
        </w:rPr>
        <w:t>职园长交办的工作。</w:t>
      </w:r>
      <w:r>
        <w:rPr>
          <w:rFonts w:ascii="仿宋" w:eastAsia="仿宋" w:hAnsi="仿宋" w:cs="TT24o00" w:hint="eastAsia"/>
          <w:kern w:val="0"/>
          <w:sz w:val="28"/>
          <w:szCs w:val="28"/>
        </w:rPr>
        <w:t>中标单位需</w:t>
      </w:r>
      <w:r>
        <w:rPr>
          <w:rFonts w:ascii="仿宋" w:eastAsia="仿宋" w:hAnsi="仿宋" w:cs="TT24o00" w:hint="eastAsia"/>
          <w:kern w:val="0"/>
          <w:sz w:val="28"/>
          <w:szCs w:val="28"/>
        </w:rPr>
        <w:t>建立晨会制度和保安交接班制度等各类管理制度、操作程序和流程图</w:t>
      </w:r>
      <w:r>
        <w:rPr>
          <w:rFonts w:ascii="仿宋" w:eastAsia="仿宋" w:hAnsi="仿宋" w:cs="TT24o00" w:hint="eastAsia"/>
          <w:kern w:val="0"/>
          <w:sz w:val="28"/>
          <w:szCs w:val="28"/>
        </w:rPr>
        <w:t>，</w:t>
      </w:r>
      <w:r>
        <w:rPr>
          <w:rFonts w:ascii="仿宋" w:eastAsia="仿宋" w:hAnsi="仿宋" w:cs="TT24o00" w:hint="eastAsia"/>
          <w:kern w:val="0"/>
          <w:sz w:val="28"/>
          <w:szCs w:val="28"/>
        </w:rPr>
        <w:t>所有制度和流程等应反映在投标内容中。</w:t>
      </w:r>
    </w:p>
    <w:p w:rsidR="00336183" w:rsidRDefault="003826A1">
      <w:pPr>
        <w:numPr>
          <w:ilvl w:val="0"/>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对各类违反游园须知、破坏绿化、损坏设施、对驻点公共财产和人身安全造成危害或存在潜在危险的行为应及时文明规劝制止，对游客位于临水</w:t>
      </w:r>
      <w:r>
        <w:rPr>
          <w:rFonts w:ascii="仿宋" w:eastAsia="仿宋" w:hAnsi="仿宋" w:cs="TT24o00" w:hint="eastAsia"/>
          <w:kern w:val="0"/>
          <w:sz w:val="28"/>
          <w:szCs w:val="28"/>
        </w:rPr>
        <w:t>等</w:t>
      </w:r>
      <w:r>
        <w:rPr>
          <w:rFonts w:ascii="仿宋" w:eastAsia="仿宋" w:hAnsi="仿宋" w:cs="TT24o00" w:hint="eastAsia"/>
          <w:kern w:val="0"/>
          <w:sz w:val="28"/>
          <w:szCs w:val="28"/>
        </w:rPr>
        <w:t>区域的不安全游园行为要坚决加以制止，</w:t>
      </w:r>
      <w:r>
        <w:rPr>
          <w:rFonts w:ascii="仿宋" w:eastAsia="仿宋" w:hAnsi="仿宋" w:cs="TT24o00" w:hint="eastAsia"/>
          <w:kern w:val="0"/>
          <w:sz w:val="28"/>
          <w:szCs w:val="28"/>
        </w:rPr>
        <w:t>造成一定后果的</w:t>
      </w:r>
      <w:r>
        <w:rPr>
          <w:rFonts w:ascii="仿宋" w:eastAsia="仿宋" w:hAnsi="仿宋" w:cs="TT24o00" w:hint="eastAsia"/>
          <w:kern w:val="0"/>
          <w:sz w:val="28"/>
          <w:szCs w:val="28"/>
        </w:rPr>
        <w:t>应及时报告</w:t>
      </w:r>
      <w:r>
        <w:rPr>
          <w:rFonts w:ascii="仿宋" w:eastAsia="仿宋" w:hAnsi="仿宋" w:cs="TT24o00" w:hint="eastAsia"/>
          <w:kern w:val="0"/>
          <w:sz w:val="28"/>
          <w:szCs w:val="28"/>
        </w:rPr>
        <w:t>项目负责人并对事件作相应处理。</w:t>
      </w:r>
    </w:p>
    <w:p w:rsidR="00336183" w:rsidRDefault="003826A1">
      <w:pPr>
        <w:numPr>
          <w:ilvl w:val="0"/>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加强对园内雕塑的安全保卫，建立雕塑情况日检表，确保雕塑完好率</w:t>
      </w:r>
      <w:r>
        <w:rPr>
          <w:rFonts w:ascii="仿宋" w:eastAsia="仿宋" w:hAnsi="仿宋" w:cs="TT24o00" w:hint="eastAsia"/>
          <w:kern w:val="0"/>
          <w:sz w:val="28"/>
          <w:szCs w:val="28"/>
        </w:rPr>
        <w:t>100%</w:t>
      </w:r>
      <w:r>
        <w:rPr>
          <w:rFonts w:ascii="仿宋" w:eastAsia="仿宋" w:hAnsi="仿宋" w:cs="TT24o00" w:hint="eastAsia"/>
          <w:kern w:val="0"/>
          <w:sz w:val="28"/>
          <w:szCs w:val="28"/>
        </w:rPr>
        <w:t>。如因中标单位的责任造成雕塑损坏或被盗的，中标单位应与采购单位进行协商处理。</w:t>
      </w:r>
    </w:p>
    <w:p w:rsidR="00336183" w:rsidRDefault="003826A1">
      <w:pPr>
        <w:numPr>
          <w:ilvl w:val="0"/>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lastRenderedPageBreak/>
        <w:t>熟悉各种消防设备的</w:t>
      </w:r>
      <w:r>
        <w:rPr>
          <w:rFonts w:ascii="仿宋" w:eastAsia="仿宋" w:hAnsi="仿宋" w:cs="TT24o00" w:hint="eastAsia"/>
          <w:kern w:val="0"/>
          <w:sz w:val="28"/>
          <w:szCs w:val="28"/>
        </w:rPr>
        <w:t>位置和使用功能，并熟记在心。仔细查看，消除隐患。检查各配电房、泵房是否保持常闭、上锁，禁止闲人入内，如果发现存在安全隐患应及时通知公园管理部门。</w:t>
      </w:r>
    </w:p>
    <w:p w:rsidR="00336183" w:rsidRDefault="003826A1">
      <w:pPr>
        <w:numPr>
          <w:ilvl w:val="0"/>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制定各类突发事件如火灾、安全事故、集访等的应急预案，有处置突发事件就地调动配置资源的能</w:t>
      </w:r>
      <w:r>
        <w:rPr>
          <w:rFonts w:ascii="仿宋" w:eastAsia="仿宋" w:hAnsi="仿宋" w:cs="TT24o00" w:hint="eastAsia"/>
          <w:kern w:val="0"/>
          <w:sz w:val="28"/>
          <w:szCs w:val="28"/>
        </w:rPr>
        <w:t>力，应急预案要反映在投标文件中。</w:t>
      </w:r>
    </w:p>
    <w:p w:rsidR="00336183" w:rsidRDefault="003826A1">
      <w:pPr>
        <w:numPr>
          <w:ilvl w:val="0"/>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遇各类重大活动、事件以及其他需要保安员延时工作的情况，中标单位必须积极配合采购单位和驻点管理部门，及时对人员进行调配，直至圆满完成（不另行支付延时工作费用）。</w:t>
      </w:r>
    </w:p>
    <w:p w:rsidR="00336183" w:rsidRDefault="003826A1">
      <w:pPr>
        <w:numPr>
          <w:ilvl w:val="0"/>
          <w:numId w:val="6"/>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与地区警署联系，共建治安联防，加强公园的治安管理。</w:t>
      </w:r>
    </w:p>
    <w:p w:rsidR="00336183" w:rsidRDefault="003826A1" w:rsidP="00967F59">
      <w:pPr>
        <w:numPr>
          <w:ilvl w:val="0"/>
          <w:numId w:val="2"/>
        </w:numPr>
        <w:tabs>
          <w:tab w:val="left" w:pos="567"/>
        </w:tabs>
        <w:adjustRightInd w:val="0"/>
        <w:snapToGrid w:val="0"/>
        <w:spacing w:beforeLines="50" w:afterLines="50" w:line="360" w:lineRule="auto"/>
        <w:ind w:left="357" w:hanging="357"/>
        <w:rPr>
          <w:rFonts w:ascii="仿宋" w:eastAsia="仿宋" w:hAnsi="仿宋"/>
          <w:b/>
          <w:sz w:val="28"/>
          <w:szCs w:val="28"/>
        </w:rPr>
      </w:pPr>
      <w:r>
        <w:rPr>
          <w:rFonts w:ascii="仿宋" w:eastAsia="仿宋" w:hAnsi="仿宋" w:hint="eastAsia"/>
          <w:b/>
          <w:sz w:val="28"/>
          <w:szCs w:val="28"/>
        </w:rPr>
        <w:t>保洁需求服务内容</w:t>
      </w:r>
    </w:p>
    <w:p w:rsidR="00336183" w:rsidRDefault="003826A1" w:rsidP="00967F59">
      <w:pPr>
        <w:adjustRightInd w:val="0"/>
        <w:snapToGrid w:val="0"/>
        <w:spacing w:afterLines="50" w:line="360" w:lineRule="auto"/>
        <w:ind w:firstLineChars="200" w:firstLine="560"/>
        <w:rPr>
          <w:rFonts w:ascii="仿宋" w:eastAsia="仿宋" w:hAnsi="仿宋"/>
          <w:b/>
          <w:sz w:val="28"/>
          <w:szCs w:val="28"/>
        </w:rPr>
      </w:pPr>
      <w:r>
        <w:rPr>
          <w:rFonts w:ascii="仿宋" w:eastAsia="仿宋" w:hAnsi="仿宋" w:cs="仿宋" w:hint="eastAsia"/>
          <w:bCs/>
          <w:sz w:val="28"/>
          <w:szCs w:val="28"/>
        </w:rPr>
        <w:t>公园所属范围内保洁（除公园卫生间外）</w:t>
      </w:r>
      <w:r>
        <w:rPr>
          <w:rFonts w:ascii="仿宋" w:eastAsia="仿宋" w:hAnsi="仿宋" w:cs="仿宋" w:hint="eastAsia"/>
          <w:bCs/>
          <w:sz w:val="28"/>
          <w:szCs w:val="28"/>
        </w:rPr>
        <w:t>和垃圾清运工作。具体要求</w:t>
      </w:r>
      <w:r>
        <w:rPr>
          <w:rFonts w:ascii="仿宋" w:eastAsia="仿宋" w:hAnsi="仿宋" w:cs="仿宋" w:hint="eastAsia"/>
          <w:bCs/>
          <w:sz w:val="28"/>
          <w:szCs w:val="28"/>
        </w:rPr>
        <w:t>如下：</w:t>
      </w:r>
    </w:p>
    <w:p w:rsidR="00336183" w:rsidRDefault="003826A1">
      <w:pPr>
        <w:numPr>
          <w:ilvl w:val="1"/>
          <w:numId w:val="7"/>
        </w:numPr>
        <w:adjustRightInd w:val="0"/>
        <w:snapToGrid w:val="0"/>
        <w:spacing w:line="360" w:lineRule="auto"/>
        <w:rPr>
          <w:rFonts w:ascii="仿宋" w:eastAsia="仿宋" w:hAnsi="仿宋" w:cs="TT24o00"/>
          <w:kern w:val="0"/>
          <w:sz w:val="28"/>
          <w:szCs w:val="28"/>
        </w:rPr>
      </w:pPr>
      <w:r>
        <w:rPr>
          <w:rFonts w:ascii="仿宋" w:eastAsia="仿宋" w:hAnsi="仿宋" w:cs="TT24o00" w:hint="eastAsia"/>
          <w:kern w:val="0"/>
          <w:sz w:val="28"/>
          <w:szCs w:val="28"/>
        </w:rPr>
        <w:t>公园保洁</w:t>
      </w:r>
      <w:bookmarkStart w:id="1" w:name="_Toc50401569"/>
      <w:r>
        <w:rPr>
          <w:rFonts w:ascii="仿宋" w:eastAsia="仿宋" w:hAnsi="仿宋" w:cs="TT24o00" w:hint="eastAsia"/>
          <w:kern w:val="0"/>
          <w:sz w:val="28"/>
          <w:szCs w:val="28"/>
        </w:rPr>
        <w:t>工作时间表</w:t>
      </w:r>
      <w:bookmarkEnd w:id="1"/>
      <w:r>
        <w:rPr>
          <w:rFonts w:ascii="仿宋" w:eastAsia="仿宋" w:hAnsi="仿宋" w:cs="TT24o00" w:hint="eastAsia"/>
          <w:kern w:val="0"/>
          <w:sz w:val="28"/>
          <w:szCs w:val="28"/>
        </w:rPr>
        <w:t>：</w:t>
      </w:r>
    </w:p>
    <w:tbl>
      <w:tblPr>
        <w:tblW w:w="5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3"/>
        <w:gridCol w:w="2670"/>
      </w:tblGrid>
      <w:tr w:rsidR="00336183">
        <w:trPr>
          <w:trHeight w:val="270"/>
          <w:jc w:val="center"/>
        </w:trPr>
        <w:tc>
          <w:tcPr>
            <w:tcW w:w="2633" w:type="dxa"/>
            <w:noWrap/>
            <w:vAlign w:val="center"/>
          </w:tcPr>
          <w:p w:rsidR="00336183" w:rsidRDefault="003826A1">
            <w:pPr>
              <w:widowControl/>
              <w:jc w:val="center"/>
              <w:rPr>
                <w:rFonts w:ascii="宋体" w:hAnsi="宋体"/>
                <w:b/>
                <w:bCs/>
                <w:kern w:val="0"/>
                <w:sz w:val="24"/>
              </w:rPr>
            </w:pPr>
            <w:r>
              <w:rPr>
                <w:rFonts w:ascii="宋体" w:hAnsi="宋体" w:hint="eastAsia"/>
                <w:b/>
                <w:bCs/>
                <w:kern w:val="0"/>
                <w:sz w:val="24"/>
              </w:rPr>
              <w:t>工作月份</w:t>
            </w:r>
          </w:p>
        </w:tc>
        <w:tc>
          <w:tcPr>
            <w:tcW w:w="2670" w:type="dxa"/>
            <w:noWrap/>
            <w:vAlign w:val="center"/>
          </w:tcPr>
          <w:p w:rsidR="00336183" w:rsidRDefault="003826A1">
            <w:pPr>
              <w:widowControl/>
              <w:jc w:val="center"/>
              <w:rPr>
                <w:rFonts w:ascii="宋体" w:hAnsi="宋体"/>
                <w:b/>
                <w:bCs/>
                <w:kern w:val="0"/>
                <w:sz w:val="24"/>
              </w:rPr>
            </w:pPr>
            <w:r>
              <w:rPr>
                <w:rFonts w:ascii="宋体" w:hAnsi="宋体" w:hint="eastAsia"/>
                <w:b/>
                <w:bCs/>
                <w:kern w:val="0"/>
                <w:sz w:val="24"/>
              </w:rPr>
              <w:t>保洁时间</w:t>
            </w:r>
          </w:p>
        </w:tc>
      </w:tr>
      <w:tr w:rsidR="00336183">
        <w:trPr>
          <w:trHeight w:val="270"/>
          <w:jc w:val="center"/>
        </w:trPr>
        <w:tc>
          <w:tcPr>
            <w:tcW w:w="2633" w:type="dxa"/>
            <w:noWrap/>
            <w:vAlign w:val="center"/>
          </w:tcPr>
          <w:p w:rsidR="00336183" w:rsidRDefault="003826A1">
            <w:pPr>
              <w:widowControl/>
              <w:jc w:val="center"/>
              <w:rPr>
                <w:rFonts w:ascii="宋体" w:hAnsi="宋体"/>
                <w:kern w:val="0"/>
                <w:sz w:val="24"/>
              </w:rPr>
            </w:pPr>
            <w:r>
              <w:rPr>
                <w:rFonts w:ascii="宋体" w:hAnsi="宋体"/>
                <w:kern w:val="0"/>
                <w:sz w:val="24"/>
              </w:rPr>
              <w:t>5</w:t>
            </w:r>
            <w:r>
              <w:rPr>
                <w:rFonts w:ascii="宋体" w:hAnsi="宋体" w:hint="eastAsia"/>
                <w:kern w:val="0"/>
                <w:sz w:val="24"/>
              </w:rPr>
              <w:t>月</w:t>
            </w:r>
            <w:r>
              <w:rPr>
                <w:rFonts w:ascii="宋体" w:hAnsi="宋体"/>
                <w:kern w:val="0"/>
                <w:sz w:val="24"/>
              </w:rPr>
              <w:t>-10</w:t>
            </w:r>
            <w:r>
              <w:rPr>
                <w:rFonts w:ascii="宋体" w:hAnsi="宋体" w:hint="eastAsia"/>
                <w:kern w:val="0"/>
                <w:sz w:val="24"/>
              </w:rPr>
              <w:t>月</w:t>
            </w:r>
          </w:p>
        </w:tc>
        <w:tc>
          <w:tcPr>
            <w:tcW w:w="2670" w:type="dxa"/>
            <w:noWrap/>
            <w:vAlign w:val="center"/>
          </w:tcPr>
          <w:p w:rsidR="00336183" w:rsidRDefault="003826A1">
            <w:pPr>
              <w:widowControl/>
              <w:jc w:val="center"/>
              <w:rPr>
                <w:rFonts w:ascii="宋体" w:hAnsi="宋体"/>
                <w:kern w:val="0"/>
                <w:sz w:val="24"/>
              </w:rPr>
            </w:pPr>
            <w:r>
              <w:rPr>
                <w:rFonts w:ascii="宋体" w:hAnsi="宋体" w:hint="eastAsia"/>
                <w:kern w:val="0"/>
                <w:sz w:val="24"/>
              </w:rPr>
              <w:t>4</w:t>
            </w:r>
            <w:r>
              <w:rPr>
                <w:rFonts w:ascii="宋体" w:hAnsi="宋体"/>
                <w:kern w:val="0"/>
                <w:sz w:val="24"/>
              </w:rPr>
              <w:t>:</w:t>
            </w:r>
            <w:r>
              <w:rPr>
                <w:rFonts w:ascii="宋体" w:hAnsi="宋体" w:hint="eastAsia"/>
                <w:kern w:val="0"/>
                <w:sz w:val="24"/>
              </w:rPr>
              <w:t>3</w:t>
            </w:r>
            <w:r>
              <w:rPr>
                <w:rFonts w:ascii="宋体" w:hAnsi="宋体"/>
                <w:kern w:val="0"/>
                <w:sz w:val="24"/>
              </w:rPr>
              <w:t>0-</w:t>
            </w:r>
            <w:r>
              <w:rPr>
                <w:rFonts w:ascii="宋体" w:hAnsi="宋体" w:hint="eastAsia"/>
                <w:kern w:val="0"/>
                <w:sz w:val="24"/>
              </w:rPr>
              <w:t>5</w:t>
            </w:r>
            <w:r>
              <w:rPr>
                <w:rFonts w:ascii="宋体" w:hAnsi="宋体"/>
                <w:kern w:val="0"/>
                <w:sz w:val="24"/>
              </w:rPr>
              <w:t>:00</w:t>
            </w:r>
          </w:p>
        </w:tc>
      </w:tr>
      <w:tr w:rsidR="00336183">
        <w:trPr>
          <w:trHeight w:val="270"/>
          <w:jc w:val="center"/>
        </w:trPr>
        <w:tc>
          <w:tcPr>
            <w:tcW w:w="2633" w:type="dxa"/>
            <w:noWrap/>
            <w:vAlign w:val="center"/>
          </w:tcPr>
          <w:p w:rsidR="00336183" w:rsidRDefault="00336183">
            <w:pPr>
              <w:widowControl/>
              <w:jc w:val="center"/>
              <w:rPr>
                <w:rFonts w:ascii="宋体" w:hAnsi="宋体"/>
                <w:kern w:val="0"/>
                <w:sz w:val="24"/>
              </w:rPr>
            </w:pPr>
          </w:p>
        </w:tc>
        <w:tc>
          <w:tcPr>
            <w:tcW w:w="2670" w:type="dxa"/>
            <w:noWrap/>
            <w:vAlign w:val="center"/>
          </w:tcPr>
          <w:p w:rsidR="00336183" w:rsidRDefault="003826A1">
            <w:pPr>
              <w:widowControl/>
              <w:jc w:val="center"/>
              <w:rPr>
                <w:rFonts w:ascii="宋体" w:hAnsi="宋体"/>
                <w:kern w:val="0"/>
                <w:sz w:val="24"/>
              </w:rPr>
            </w:pPr>
            <w:r>
              <w:rPr>
                <w:rFonts w:ascii="宋体" w:hAnsi="宋体"/>
                <w:kern w:val="0"/>
                <w:sz w:val="24"/>
              </w:rPr>
              <w:t>7:00-11:00</w:t>
            </w:r>
          </w:p>
        </w:tc>
      </w:tr>
      <w:tr w:rsidR="00336183">
        <w:trPr>
          <w:trHeight w:val="270"/>
          <w:jc w:val="center"/>
        </w:trPr>
        <w:tc>
          <w:tcPr>
            <w:tcW w:w="2633" w:type="dxa"/>
            <w:noWrap/>
            <w:vAlign w:val="center"/>
          </w:tcPr>
          <w:p w:rsidR="00336183" w:rsidRDefault="00336183">
            <w:pPr>
              <w:widowControl/>
              <w:jc w:val="center"/>
              <w:rPr>
                <w:rFonts w:ascii="宋体" w:hAnsi="宋体"/>
                <w:kern w:val="0"/>
                <w:sz w:val="24"/>
              </w:rPr>
            </w:pPr>
          </w:p>
        </w:tc>
        <w:tc>
          <w:tcPr>
            <w:tcW w:w="2670" w:type="dxa"/>
            <w:noWrap/>
            <w:vAlign w:val="center"/>
          </w:tcPr>
          <w:p w:rsidR="00336183" w:rsidRDefault="003826A1">
            <w:pPr>
              <w:widowControl/>
              <w:jc w:val="center"/>
              <w:rPr>
                <w:rFonts w:ascii="宋体" w:hAnsi="宋体"/>
                <w:kern w:val="0"/>
                <w:sz w:val="24"/>
              </w:rPr>
            </w:pPr>
            <w:r>
              <w:rPr>
                <w:rFonts w:ascii="宋体" w:hAnsi="宋体"/>
                <w:kern w:val="0"/>
                <w:sz w:val="24"/>
              </w:rPr>
              <w:t>11:00-12:00</w:t>
            </w:r>
          </w:p>
        </w:tc>
      </w:tr>
      <w:tr w:rsidR="00336183">
        <w:trPr>
          <w:trHeight w:val="270"/>
          <w:jc w:val="center"/>
        </w:trPr>
        <w:tc>
          <w:tcPr>
            <w:tcW w:w="2633" w:type="dxa"/>
            <w:noWrap/>
            <w:vAlign w:val="center"/>
          </w:tcPr>
          <w:p w:rsidR="00336183" w:rsidRDefault="00336183">
            <w:pPr>
              <w:widowControl/>
              <w:jc w:val="center"/>
              <w:rPr>
                <w:rFonts w:ascii="宋体" w:hAnsi="宋体"/>
                <w:kern w:val="0"/>
                <w:sz w:val="24"/>
              </w:rPr>
            </w:pPr>
          </w:p>
        </w:tc>
        <w:tc>
          <w:tcPr>
            <w:tcW w:w="2670" w:type="dxa"/>
            <w:noWrap/>
            <w:vAlign w:val="center"/>
          </w:tcPr>
          <w:p w:rsidR="00336183" w:rsidRDefault="003826A1">
            <w:pPr>
              <w:widowControl/>
              <w:jc w:val="center"/>
              <w:rPr>
                <w:rFonts w:ascii="宋体" w:hAnsi="宋体"/>
                <w:kern w:val="0"/>
                <w:sz w:val="24"/>
              </w:rPr>
            </w:pPr>
            <w:r>
              <w:rPr>
                <w:rFonts w:ascii="宋体" w:hAnsi="宋体"/>
                <w:kern w:val="0"/>
                <w:sz w:val="24"/>
              </w:rPr>
              <w:t>12:00-13:00</w:t>
            </w:r>
          </w:p>
        </w:tc>
      </w:tr>
      <w:tr w:rsidR="00336183">
        <w:trPr>
          <w:trHeight w:val="270"/>
          <w:jc w:val="center"/>
        </w:trPr>
        <w:tc>
          <w:tcPr>
            <w:tcW w:w="2633" w:type="dxa"/>
            <w:noWrap/>
            <w:vAlign w:val="center"/>
          </w:tcPr>
          <w:p w:rsidR="00336183" w:rsidRDefault="00336183">
            <w:pPr>
              <w:widowControl/>
              <w:jc w:val="center"/>
              <w:rPr>
                <w:rFonts w:ascii="宋体" w:hAnsi="宋体"/>
                <w:kern w:val="0"/>
                <w:sz w:val="24"/>
              </w:rPr>
            </w:pPr>
          </w:p>
        </w:tc>
        <w:tc>
          <w:tcPr>
            <w:tcW w:w="2670" w:type="dxa"/>
            <w:noWrap/>
            <w:vAlign w:val="center"/>
          </w:tcPr>
          <w:p w:rsidR="00336183" w:rsidRDefault="003826A1">
            <w:pPr>
              <w:widowControl/>
              <w:jc w:val="center"/>
              <w:rPr>
                <w:rFonts w:ascii="宋体" w:hAnsi="宋体"/>
                <w:kern w:val="0"/>
                <w:sz w:val="24"/>
              </w:rPr>
            </w:pPr>
            <w:r>
              <w:rPr>
                <w:rFonts w:ascii="宋体" w:hAnsi="宋体"/>
                <w:kern w:val="0"/>
                <w:sz w:val="24"/>
              </w:rPr>
              <w:t>13:00-14:00</w:t>
            </w:r>
          </w:p>
        </w:tc>
      </w:tr>
      <w:tr w:rsidR="00336183">
        <w:trPr>
          <w:trHeight w:val="270"/>
          <w:jc w:val="center"/>
        </w:trPr>
        <w:tc>
          <w:tcPr>
            <w:tcW w:w="2633" w:type="dxa"/>
            <w:noWrap/>
            <w:vAlign w:val="center"/>
          </w:tcPr>
          <w:p w:rsidR="00336183" w:rsidRDefault="00336183">
            <w:pPr>
              <w:widowControl/>
              <w:jc w:val="center"/>
              <w:rPr>
                <w:rFonts w:ascii="宋体" w:hAnsi="宋体"/>
                <w:kern w:val="0"/>
                <w:sz w:val="24"/>
              </w:rPr>
            </w:pPr>
          </w:p>
        </w:tc>
        <w:tc>
          <w:tcPr>
            <w:tcW w:w="2670" w:type="dxa"/>
            <w:noWrap/>
            <w:vAlign w:val="center"/>
          </w:tcPr>
          <w:p w:rsidR="00336183" w:rsidRDefault="003826A1">
            <w:pPr>
              <w:widowControl/>
              <w:jc w:val="center"/>
              <w:rPr>
                <w:rFonts w:ascii="宋体" w:hAnsi="宋体"/>
                <w:kern w:val="0"/>
                <w:sz w:val="24"/>
              </w:rPr>
            </w:pPr>
            <w:r>
              <w:rPr>
                <w:rFonts w:ascii="宋体" w:hAnsi="宋体"/>
                <w:kern w:val="0"/>
                <w:sz w:val="24"/>
              </w:rPr>
              <w:t>14:00-18:00</w:t>
            </w:r>
          </w:p>
        </w:tc>
      </w:tr>
      <w:tr w:rsidR="00336183">
        <w:trPr>
          <w:trHeight w:val="270"/>
          <w:jc w:val="center"/>
        </w:trPr>
        <w:tc>
          <w:tcPr>
            <w:tcW w:w="2633" w:type="dxa"/>
            <w:noWrap/>
            <w:vAlign w:val="bottom"/>
          </w:tcPr>
          <w:p w:rsidR="00336183" w:rsidRDefault="00336183">
            <w:pPr>
              <w:widowControl/>
              <w:jc w:val="center"/>
              <w:rPr>
                <w:rFonts w:ascii="宋体" w:hAnsi="宋体"/>
                <w:kern w:val="0"/>
                <w:sz w:val="24"/>
              </w:rPr>
            </w:pPr>
          </w:p>
        </w:tc>
        <w:tc>
          <w:tcPr>
            <w:tcW w:w="2670" w:type="dxa"/>
            <w:noWrap/>
            <w:vAlign w:val="bottom"/>
          </w:tcPr>
          <w:p w:rsidR="00336183" w:rsidRDefault="003826A1">
            <w:pPr>
              <w:widowControl/>
              <w:jc w:val="center"/>
              <w:rPr>
                <w:rFonts w:ascii="宋体" w:hAnsi="宋体"/>
                <w:kern w:val="0"/>
                <w:sz w:val="24"/>
              </w:rPr>
            </w:pPr>
            <w:r>
              <w:rPr>
                <w:rFonts w:ascii="宋体" w:hAnsi="宋体"/>
                <w:kern w:val="0"/>
                <w:sz w:val="24"/>
              </w:rPr>
              <w:t>18:00-22:00</w:t>
            </w:r>
          </w:p>
        </w:tc>
      </w:tr>
      <w:tr w:rsidR="00336183">
        <w:trPr>
          <w:trHeight w:val="270"/>
          <w:jc w:val="center"/>
        </w:trPr>
        <w:tc>
          <w:tcPr>
            <w:tcW w:w="2633" w:type="dxa"/>
            <w:noWrap/>
            <w:vAlign w:val="center"/>
          </w:tcPr>
          <w:p w:rsidR="00336183" w:rsidRDefault="003826A1">
            <w:pPr>
              <w:widowControl/>
              <w:jc w:val="center"/>
              <w:rPr>
                <w:rFonts w:ascii="宋体" w:hAnsi="宋体"/>
                <w:kern w:val="0"/>
                <w:sz w:val="24"/>
              </w:rPr>
            </w:pPr>
            <w:r>
              <w:rPr>
                <w:rFonts w:ascii="宋体" w:hAnsi="宋体"/>
                <w:kern w:val="0"/>
                <w:sz w:val="24"/>
              </w:rPr>
              <w:t>11</w:t>
            </w:r>
            <w:r>
              <w:rPr>
                <w:rFonts w:ascii="宋体" w:hAnsi="宋体" w:hint="eastAsia"/>
                <w:kern w:val="0"/>
                <w:sz w:val="24"/>
              </w:rPr>
              <w:t>月</w:t>
            </w:r>
            <w:r>
              <w:rPr>
                <w:rFonts w:ascii="宋体" w:hAnsi="宋体"/>
                <w:kern w:val="0"/>
                <w:sz w:val="24"/>
              </w:rPr>
              <w:t>-</w:t>
            </w:r>
            <w:r>
              <w:rPr>
                <w:rFonts w:ascii="宋体" w:hAnsi="宋体" w:hint="eastAsia"/>
                <w:kern w:val="0"/>
                <w:sz w:val="24"/>
              </w:rPr>
              <w:t>次年</w:t>
            </w:r>
            <w:r>
              <w:rPr>
                <w:rFonts w:ascii="宋体" w:hAnsi="宋体"/>
                <w:kern w:val="0"/>
                <w:sz w:val="24"/>
              </w:rPr>
              <w:t>4</w:t>
            </w:r>
            <w:r>
              <w:rPr>
                <w:rFonts w:ascii="宋体" w:hAnsi="宋体" w:hint="eastAsia"/>
                <w:kern w:val="0"/>
                <w:sz w:val="24"/>
              </w:rPr>
              <w:t>月</w:t>
            </w:r>
          </w:p>
        </w:tc>
        <w:tc>
          <w:tcPr>
            <w:tcW w:w="2670" w:type="dxa"/>
            <w:noWrap/>
            <w:vAlign w:val="center"/>
          </w:tcPr>
          <w:p w:rsidR="00336183" w:rsidRDefault="003826A1">
            <w:pPr>
              <w:widowControl/>
              <w:jc w:val="center"/>
              <w:rPr>
                <w:rFonts w:ascii="宋体" w:hAnsi="宋体"/>
                <w:kern w:val="0"/>
                <w:sz w:val="24"/>
              </w:rPr>
            </w:pPr>
            <w:r>
              <w:rPr>
                <w:rFonts w:ascii="宋体" w:hAnsi="宋体" w:hint="eastAsia"/>
                <w:kern w:val="0"/>
                <w:sz w:val="24"/>
              </w:rPr>
              <w:t>5</w:t>
            </w:r>
            <w:r>
              <w:rPr>
                <w:rFonts w:ascii="宋体" w:hAnsi="宋体"/>
                <w:kern w:val="0"/>
                <w:sz w:val="24"/>
              </w:rPr>
              <w:t>:</w:t>
            </w:r>
            <w:r>
              <w:rPr>
                <w:rFonts w:ascii="宋体" w:hAnsi="宋体" w:hint="eastAsia"/>
                <w:kern w:val="0"/>
                <w:sz w:val="24"/>
              </w:rPr>
              <w:t>3</w:t>
            </w:r>
            <w:r>
              <w:rPr>
                <w:rFonts w:ascii="宋体" w:hAnsi="宋体"/>
                <w:kern w:val="0"/>
                <w:sz w:val="24"/>
              </w:rPr>
              <w:t>0-</w:t>
            </w:r>
            <w:r>
              <w:rPr>
                <w:rFonts w:ascii="宋体" w:hAnsi="宋体" w:hint="eastAsia"/>
                <w:kern w:val="0"/>
                <w:sz w:val="24"/>
              </w:rPr>
              <w:t>6</w:t>
            </w:r>
            <w:r>
              <w:rPr>
                <w:rFonts w:ascii="宋体" w:hAnsi="宋体"/>
                <w:kern w:val="0"/>
                <w:sz w:val="24"/>
              </w:rPr>
              <w:t>:00</w:t>
            </w:r>
          </w:p>
        </w:tc>
      </w:tr>
      <w:tr w:rsidR="00336183">
        <w:trPr>
          <w:trHeight w:val="270"/>
          <w:jc w:val="center"/>
        </w:trPr>
        <w:tc>
          <w:tcPr>
            <w:tcW w:w="2633" w:type="dxa"/>
            <w:noWrap/>
            <w:vAlign w:val="center"/>
          </w:tcPr>
          <w:p w:rsidR="00336183" w:rsidRDefault="00336183">
            <w:pPr>
              <w:widowControl/>
              <w:jc w:val="center"/>
              <w:rPr>
                <w:rFonts w:ascii="宋体" w:hAnsi="宋体"/>
                <w:kern w:val="0"/>
                <w:sz w:val="24"/>
              </w:rPr>
            </w:pPr>
          </w:p>
        </w:tc>
        <w:tc>
          <w:tcPr>
            <w:tcW w:w="2670" w:type="dxa"/>
            <w:noWrap/>
            <w:vAlign w:val="center"/>
          </w:tcPr>
          <w:p w:rsidR="00336183" w:rsidRDefault="003826A1">
            <w:pPr>
              <w:widowControl/>
              <w:jc w:val="center"/>
              <w:rPr>
                <w:rFonts w:ascii="宋体" w:hAnsi="宋体"/>
                <w:kern w:val="0"/>
                <w:sz w:val="24"/>
              </w:rPr>
            </w:pPr>
            <w:r>
              <w:rPr>
                <w:rFonts w:ascii="宋体" w:hAnsi="宋体"/>
                <w:kern w:val="0"/>
                <w:sz w:val="24"/>
              </w:rPr>
              <w:t>7:00-11:00</w:t>
            </w:r>
          </w:p>
        </w:tc>
      </w:tr>
      <w:tr w:rsidR="00336183">
        <w:trPr>
          <w:trHeight w:val="270"/>
          <w:jc w:val="center"/>
        </w:trPr>
        <w:tc>
          <w:tcPr>
            <w:tcW w:w="2633" w:type="dxa"/>
            <w:noWrap/>
            <w:vAlign w:val="center"/>
          </w:tcPr>
          <w:p w:rsidR="00336183" w:rsidRDefault="00336183">
            <w:pPr>
              <w:widowControl/>
              <w:jc w:val="center"/>
              <w:rPr>
                <w:rFonts w:ascii="宋体" w:hAnsi="宋体"/>
                <w:kern w:val="0"/>
                <w:sz w:val="24"/>
              </w:rPr>
            </w:pPr>
          </w:p>
        </w:tc>
        <w:tc>
          <w:tcPr>
            <w:tcW w:w="2670" w:type="dxa"/>
            <w:noWrap/>
            <w:vAlign w:val="center"/>
          </w:tcPr>
          <w:p w:rsidR="00336183" w:rsidRDefault="003826A1">
            <w:pPr>
              <w:widowControl/>
              <w:jc w:val="center"/>
              <w:rPr>
                <w:rFonts w:ascii="宋体" w:hAnsi="宋体"/>
                <w:kern w:val="0"/>
                <w:sz w:val="24"/>
              </w:rPr>
            </w:pPr>
            <w:r>
              <w:rPr>
                <w:rFonts w:ascii="宋体" w:hAnsi="宋体"/>
                <w:kern w:val="0"/>
                <w:sz w:val="24"/>
              </w:rPr>
              <w:t>11:00-12:00</w:t>
            </w:r>
          </w:p>
        </w:tc>
      </w:tr>
      <w:tr w:rsidR="00336183">
        <w:trPr>
          <w:trHeight w:val="270"/>
          <w:jc w:val="center"/>
        </w:trPr>
        <w:tc>
          <w:tcPr>
            <w:tcW w:w="2633" w:type="dxa"/>
            <w:noWrap/>
            <w:vAlign w:val="center"/>
          </w:tcPr>
          <w:p w:rsidR="00336183" w:rsidRDefault="00336183">
            <w:pPr>
              <w:widowControl/>
              <w:jc w:val="center"/>
              <w:rPr>
                <w:rFonts w:ascii="宋体" w:hAnsi="宋体"/>
                <w:kern w:val="0"/>
                <w:sz w:val="24"/>
              </w:rPr>
            </w:pPr>
          </w:p>
        </w:tc>
        <w:tc>
          <w:tcPr>
            <w:tcW w:w="2670" w:type="dxa"/>
            <w:noWrap/>
            <w:vAlign w:val="center"/>
          </w:tcPr>
          <w:p w:rsidR="00336183" w:rsidRDefault="003826A1">
            <w:pPr>
              <w:widowControl/>
              <w:jc w:val="center"/>
              <w:rPr>
                <w:rFonts w:ascii="宋体" w:hAnsi="宋体"/>
                <w:kern w:val="0"/>
                <w:sz w:val="24"/>
              </w:rPr>
            </w:pPr>
            <w:r>
              <w:rPr>
                <w:rFonts w:ascii="宋体" w:hAnsi="宋体"/>
                <w:kern w:val="0"/>
                <w:sz w:val="24"/>
              </w:rPr>
              <w:t>12:00-13:00</w:t>
            </w:r>
          </w:p>
        </w:tc>
      </w:tr>
      <w:tr w:rsidR="00336183">
        <w:trPr>
          <w:trHeight w:val="270"/>
          <w:jc w:val="center"/>
        </w:trPr>
        <w:tc>
          <w:tcPr>
            <w:tcW w:w="2633" w:type="dxa"/>
            <w:noWrap/>
            <w:vAlign w:val="center"/>
          </w:tcPr>
          <w:p w:rsidR="00336183" w:rsidRDefault="00336183">
            <w:pPr>
              <w:widowControl/>
              <w:jc w:val="center"/>
              <w:rPr>
                <w:rFonts w:ascii="宋体" w:hAnsi="宋体"/>
                <w:kern w:val="0"/>
                <w:sz w:val="24"/>
              </w:rPr>
            </w:pPr>
          </w:p>
        </w:tc>
        <w:tc>
          <w:tcPr>
            <w:tcW w:w="2670" w:type="dxa"/>
            <w:noWrap/>
            <w:vAlign w:val="center"/>
          </w:tcPr>
          <w:p w:rsidR="00336183" w:rsidRDefault="003826A1">
            <w:pPr>
              <w:widowControl/>
              <w:jc w:val="center"/>
              <w:rPr>
                <w:rFonts w:ascii="宋体" w:hAnsi="宋体"/>
                <w:kern w:val="0"/>
                <w:sz w:val="24"/>
              </w:rPr>
            </w:pPr>
            <w:r>
              <w:rPr>
                <w:rFonts w:ascii="宋体" w:hAnsi="宋体"/>
                <w:kern w:val="0"/>
                <w:sz w:val="24"/>
              </w:rPr>
              <w:t>13:00-17:00</w:t>
            </w:r>
          </w:p>
        </w:tc>
      </w:tr>
      <w:tr w:rsidR="00336183">
        <w:trPr>
          <w:trHeight w:val="270"/>
          <w:jc w:val="center"/>
        </w:trPr>
        <w:tc>
          <w:tcPr>
            <w:tcW w:w="2633" w:type="dxa"/>
            <w:noWrap/>
            <w:vAlign w:val="center"/>
          </w:tcPr>
          <w:p w:rsidR="00336183" w:rsidRDefault="003826A1">
            <w:pPr>
              <w:widowControl/>
              <w:jc w:val="center"/>
              <w:rPr>
                <w:rFonts w:ascii="宋体" w:hAnsi="宋体"/>
                <w:kern w:val="0"/>
                <w:sz w:val="24"/>
              </w:rPr>
            </w:pPr>
            <w:r>
              <w:rPr>
                <w:rFonts w:ascii="宋体" w:hAnsi="宋体" w:hint="eastAsia"/>
                <w:kern w:val="0"/>
                <w:sz w:val="24"/>
              </w:rPr>
              <w:t xml:space="preserve">　</w:t>
            </w:r>
          </w:p>
        </w:tc>
        <w:tc>
          <w:tcPr>
            <w:tcW w:w="2670" w:type="dxa"/>
            <w:noWrap/>
            <w:vAlign w:val="center"/>
          </w:tcPr>
          <w:p w:rsidR="00336183" w:rsidRDefault="003826A1">
            <w:pPr>
              <w:widowControl/>
              <w:jc w:val="center"/>
              <w:rPr>
                <w:rFonts w:ascii="宋体" w:hAnsi="宋体"/>
                <w:kern w:val="0"/>
                <w:sz w:val="24"/>
              </w:rPr>
            </w:pPr>
            <w:r>
              <w:rPr>
                <w:rFonts w:ascii="宋体" w:hAnsi="宋体"/>
                <w:kern w:val="0"/>
                <w:sz w:val="24"/>
              </w:rPr>
              <w:t>18:00-21:00</w:t>
            </w:r>
          </w:p>
        </w:tc>
      </w:tr>
    </w:tbl>
    <w:p w:rsidR="00336183" w:rsidRDefault="00336183">
      <w:pPr>
        <w:ind w:firstLine="560"/>
        <w:rPr>
          <w:rFonts w:ascii="宋体" w:hAnsi="宋体"/>
          <w:sz w:val="24"/>
        </w:rPr>
      </w:pPr>
    </w:p>
    <w:p w:rsidR="00336183" w:rsidRDefault="003826A1">
      <w:pPr>
        <w:numPr>
          <w:ilvl w:val="1"/>
          <w:numId w:val="7"/>
        </w:numPr>
        <w:adjustRightInd w:val="0"/>
        <w:snapToGrid w:val="0"/>
        <w:spacing w:line="360" w:lineRule="auto"/>
        <w:rPr>
          <w:rFonts w:ascii="仿宋" w:eastAsia="仿宋" w:hAnsi="仿宋" w:cs="TT24o01"/>
          <w:kern w:val="0"/>
          <w:sz w:val="28"/>
          <w:szCs w:val="28"/>
        </w:rPr>
      </w:pPr>
      <w:r>
        <w:rPr>
          <w:rFonts w:ascii="仿宋" w:eastAsia="仿宋" w:hAnsi="仿宋" w:cs="TT24o00" w:hint="eastAsia"/>
          <w:kern w:val="0"/>
          <w:sz w:val="28"/>
          <w:szCs w:val="28"/>
        </w:rPr>
        <w:t>公园公共卫生间应设</w:t>
      </w:r>
      <w:r>
        <w:rPr>
          <w:rFonts w:ascii="仿宋" w:eastAsia="仿宋" w:hAnsi="仿宋" w:cs="TT24o00" w:hint="eastAsia"/>
          <w:kern w:val="0"/>
          <w:sz w:val="28"/>
          <w:szCs w:val="28"/>
        </w:rPr>
        <w:t>1</w:t>
      </w:r>
      <w:r>
        <w:rPr>
          <w:rFonts w:ascii="仿宋" w:eastAsia="仿宋" w:hAnsi="仿宋" w:cs="TT24o00" w:hint="eastAsia"/>
          <w:kern w:val="0"/>
          <w:sz w:val="28"/>
          <w:szCs w:val="28"/>
        </w:rPr>
        <w:t>名保洁员专职负责，为固定岗。卫生间</w:t>
      </w:r>
      <w:r>
        <w:rPr>
          <w:rFonts w:ascii="仿宋" w:eastAsia="仿宋" w:hAnsi="仿宋" w:cs="TT24o01" w:hint="eastAsia"/>
          <w:kern w:val="0"/>
          <w:sz w:val="28"/>
          <w:szCs w:val="28"/>
        </w:rPr>
        <w:t>清洁流程和标准见下图。</w:t>
      </w:r>
    </w:p>
    <w:p w:rsidR="00336183" w:rsidRDefault="003826A1">
      <w:pPr>
        <w:ind w:firstLine="560"/>
        <w:jc w:val="center"/>
      </w:pPr>
      <w:r>
        <w:rPr>
          <w:rFonts w:hint="eastAsia"/>
          <w:noProof/>
        </w:rPr>
        <w:lastRenderedPageBreak/>
        <w:drawing>
          <wp:inline distT="0" distB="0" distL="0" distR="0">
            <wp:extent cx="4343400" cy="1892300"/>
            <wp:effectExtent l="19050" t="0" r="0" b="0"/>
            <wp:docPr id="1"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6"/>
                    <pic:cNvPicPr>
                      <a:picLocks noChangeAspect="1" noChangeArrowheads="1"/>
                    </pic:cNvPicPr>
                  </pic:nvPicPr>
                  <pic:blipFill>
                    <a:blip r:embed="rId8" cstate="print"/>
                    <a:srcRect/>
                    <a:stretch>
                      <a:fillRect/>
                    </a:stretch>
                  </pic:blipFill>
                  <pic:spPr>
                    <a:xfrm>
                      <a:off x="0" y="0"/>
                      <a:ext cx="4343400" cy="1892300"/>
                    </a:xfrm>
                    <a:prstGeom prst="rect">
                      <a:avLst/>
                    </a:prstGeom>
                    <a:noFill/>
                    <a:ln w="9525">
                      <a:noFill/>
                      <a:miter lim="800000"/>
                      <a:headEnd/>
                      <a:tailEnd/>
                    </a:ln>
                  </pic:spPr>
                </pic:pic>
              </a:graphicData>
            </a:graphic>
          </wp:inline>
        </w:drawing>
      </w:r>
    </w:p>
    <w:p w:rsidR="00336183" w:rsidRDefault="00336183">
      <w:pPr>
        <w:ind w:firstLine="560"/>
        <w:jc w:val="center"/>
      </w:pPr>
    </w:p>
    <w:p w:rsidR="00336183" w:rsidRDefault="00336183">
      <w:pPr>
        <w:ind w:firstLine="560"/>
        <w:jc w:val="center"/>
      </w:pPr>
    </w:p>
    <w:p w:rsidR="00336183" w:rsidRDefault="003826A1">
      <w:pPr>
        <w:numPr>
          <w:ilvl w:val="1"/>
          <w:numId w:val="7"/>
        </w:numPr>
        <w:adjustRightInd w:val="0"/>
        <w:snapToGrid w:val="0"/>
        <w:spacing w:line="360" w:lineRule="auto"/>
        <w:ind w:left="851" w:hanging="851"/>
        <w:rPr>
          <w:rFonts w:ascii="仿宋" w:eastAsia="仿宋" w:hAnsi="仿宋" w:cs="TT24o00"/>
          <w:kern w:val="0"/>
          <w:sz w:val="28"/>
          <w:szCs w:val="28"/>
        </w:rPr>
      </w:pPr>
      <w:r>
        <w:rPr>
          <w:rFonts w:ascii="仿宋" w:eastAsia="仿宋" w:hAnsi="仿宋" w:cs="TT24o00" w:hint="eastAsia"/>
          <w:kern w:val="0"/>
          <w:sz w:val="28"/>
          <w:szCs w:val="28"/>
        </w:rPr>
        <w:t>蹲厕坑位、坐便器和小便器的清洁、垃圾桶保洁</w:t>
      </w:r>
    </w:p>
    <w:p w:rsidR="00336183" w:rsidRDefault="003826A1">
      <w:pPr>
        <w:numPr>
          <w:ilvl w:val="2"/>
          <w:numId w:val="7"/>
        </w:numPr>
        <w:rPr>
          <w:rFonts w:ascii="仿宋" w:eastAsia="仿宋" w:hAnsi="仿宋"/>
          <w:b/>
          <w:bCs/>
          <w:sz w:val="28"/>
          <w:szCs w:val="28"/>
        </w:rPr>
      </w:pPr>
      <w:r>
        <w:rPr>
          <w:rFonts w:ascii="仿宋" w:eastAsia="仿宋" w:hAnsi="仿宋" w:hint="eastAsia"/>
          <w:b/>
          <w:sz w:val="28"/>
          <w:szCs w:val="28"/>
        </w:rPr>
        <w:t>蹲厕坑位的清洁</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用水箱内清水冲洗蹲厕坑位内的脏物；</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向蹲厕坑位周围及内壁喷洒洁厕清洁剂，静置一分钟；</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用软刷擦刷蹲厕坑各个部位；</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用水箱内清水冲洗蹲厕坑位内的污水；</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用拖把将蹲厕表面及周边地面拖洗干净。</w:t>
      </w:r>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坐厕器的清洁</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用清水冲洗坐厕器内部脏物；</w:t>
      </w:r>
    </w:p>
    <w:p w:rsidR="00336183" w:rsidRDefault="003826A1">
      <w:pPr>
        <w:numPr>
          <w:ilvl w:val="3"/>
          <w:numId w:val="7"/>
        </w:numPr>
        <w:ind w:left="426" w:hanging="426"/>
        <w:rPr>
          <w:rFonts w:ascii="仿宋" w:eastAsia="仿宋" w:hAnsi="仿宋"/>
          <w:sz w:val="28"/>
          <w:szCs w:val="28"/>
        </w:rPr>
      </w:pPr>
      <w:r>
        <w:rPr>
          <w:rFonts w:ascii="仿宋" w:eastAsia="仿宋" w:hAnsi="仿宋" w:hint="eastAsia"/>
          <w:sz w:val="28"/>
          <w:szCs w:val="28"/>
        </w:rPr>
        <w:t>翻起坐厕器上盖板和坐板，将洁厕清洁剂喷入坐厕器内壁，静置一分钟；</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用软刷擦拭坐厕器坐板和上盖板的上下两面；</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用软刷擦拭坐厕器内壁，用水箱内清水冲洗；</w:t>
      </w:r>
    </w:p>
    <w:p w:rsidR="00336183" w:rsidRDefault="003826A1">
      <w:pPr>
        <w:numPr>
          <w:ilvl w:val="3"/>
          <w:numId w:val="7"/>
        </w:numPr>
        <w:ind w:left="426" w:hanging="426"/>
        <w:rPr>
          <w:rFonts w:ascii="仿宋" w:eastAsia="仿宋" w:hAnsi="仿宋"/>
          <w:sz w:val="28"/>
          <w:szCs w:val="28"/>
        </w:rPr>
      </w:pPr>
      <w:r>
        <w:rPr>
          <w:rFonts w:ascii="仿宋" w:eastAsia="仿宋" w:hAnsi="仿宋" w:hint="eastAsia"/>
          <w:sz w:val="28"/>
          <w:szCs w:val="28"/>
        </w:rPr>
        <w:t>用湿抹布分别擦拭坐厕器坐板和上盖板的上下两面，并将坐板、上盖板复位；</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用湿抹布擦拭坐厕器外部和水箱外部；如有污垢，配合清洁剂用刮刀</w:t>
      </w:r>
      <w:r>
        <w:rPr>
          <w:rFonts w:ascii="仿宋" w:eastAsia="仿宋" w:hAnsi="仿宋" w:hint="eastAsia"/>
          <w:sz w:val="28"/>
          <w:szCs w:val="28"/>
        </w:rPr>
        <w:lastRenderedPageBreak/>
        <w:t>铲除后，用抹布擦拭清除；</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无障碍卫生间的蹲便器，扶守应处于支撑状态，应随时保持干净清洁无灰尘和污渍；一周放置</w:t>
      </w:r>
      <w:r>
        <w:rPr>
          <w:rFonts w:ascii="仿宋" w:eastAsia="仿宋" w:hAnsi="仿宋"/>
          <w:sz w:val="28"/>
          <w:szCs w:val="28"/>
        </w:rPr>
        <w:t>1</w:t>
      </w:r>
      <w:r>
        <w:rPr>
          <w:rFonts w:ascii="仿宋" w:eastAsia="仿宋" w:hAnsi="仿宋" w:hint="eastAsia"/>
          <w:sz w:val="28"/>
          <w:szCs w:val="28"/>
        </w:rPr>
        <w:t>次球形除臭剂；</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每月</w:t>
      </w:r>
      <w:r>
        <w:rPr>
          <w:rFonts w:ascii="仿宋" w:eastAsia="仿宋" w:hAnsi="仿宋"/>
          <w:sz w:val="28"/>
          <w:szCs w:val="28"/>
        </w:rPr>
        <w:t>1</w:t>
      </w:r>
      <w:r>
        <w:rPr>
          <w:rFonts w:ascii="仿宋" w:eastAsia="仿宋" w:hAnsi="仿宋" w:hint="eastAsia"/>
          <w:sz w:val="28"/>
          <w:szCs w:val="28"/>
        </w:rPr>
        <w:t>号和</w:t>
      </w:r>
      <w:r>
        <w:rPr>
          <w:rFonts w:ascii="仿宋" w:eastAsia="仿宋" w:hAnsi="仿宋"/>
          <w:sz w:val="28"/>
          <w:szCs w:val="28"/>
        </w:rPr>
        <w:t>15</w:t>
      </w:r>
      <w:r>
        <w:rPr>
          <w:rFonts w:ascii="仿宋" w:eastAsia="仿宋" w:hAnsi="仿宋" w:hint="eastAsia"/>
          <w:sz w:val="28"/>
          <w:szCs w:val="28"/>
        </w:rPr>
        <w:t>号各清洗水箱内部</w:t>
      </w:r>
      <w:r>
        <w:rPr>
          <w:rFonts w:ascii="仿宋" w:eastAsia="仿宋" w:hAnsi="仿宋"/>
          <w:sz w:val="28"/>
          <w:szCs w:val="28"/>
        </w:rPr>
        <w:t>1</w:t>
      </w:r>
      <w:r>
        <w:rPr>
          <w:rFonts w:ascii="仿宋" w:eastAsia="仿宋" w:hAnsi="仿宋" w:hint="eastAsia"/>
          <w:sz w:val="28"/>
          <w:szCs w:val="28"/>
        </w:rPr>
        <w:t>次；</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打开水箱上盖，用钢丝球或抹布擦拭水箱内壁和阀门、浮球等器具上的污垢；</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用水箱内的清水冲洗。</w:t>
      </w:r>
    </w:p>
    <w:p w:rsidR="00336183" w:rsidRDefault="003826A1">
      <w:pPr>
        <w:ind w:left="560"/>
        <w:jc w:val="center"/>
      </w:pPr>
      <w:r>
        <w:rPr>
          <w:rFonts w:hint="eastAsia"/>
          <w:noProof/>
        </w:rPr>
        <w:drawing>
          <wp:inline distT="0" distB="0" distL="0" distR="0">
            <wp:extent cx="1778000" cy="1816100"/>
            <wp:effectExtent l="19050" t="0" r="0" b="0"/>
            <wp:docPr id="2"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0"/>
                    <pic:cNvPicPr>
                      <a:picLocks noChangeAspect="1" noChangeArrowheads="1"/>
                    </pic:cNvPicPr>
                  </pic:nvPicPr>
                  <pic:blipFill>
                    <a:blip r:embed="rId9" cstate="print"/>
                    <a:srcRect/>
                    <a:stretch>
                      <a:fillRect/>
                    </a:stretch>
                  </pic:blipFill>
                  <pic:spPr>
                    <a:xfrm>
                      <a:off x="0" y="0"/>
                      <a:ext cx="1778000" cy="1816100"/>
                    </a:xfrm>
                    <a:prstGeom prst="rect">
                      <a:avLst/>
                    </a:prstGeom>
                    <a:noFill/>
                    <a:ln w="9525">
                      <a:noFill/>
                      <a:miter lim="800000"/>
                      <a:headEnd/>
                      <a:tailEnd/>
                    </a:ln>
                  </pic:spPr>
                </pic:pic>
              </a:graphicData>
            </a:graphic>
          </wp:inline>
        </w:drawing>
      </w:r>
      <w:r>
        <w:rPr>
          <w:rFonts w:hint="eastAsia"/>
          <w:noProof/>
        </w:rPr>
        <w:drawing>
          <wp:inline distT="0" distB="0" distL="0" distR="0">
            <wp:extent cx="1320800" cy="1803400"/>
            <wp:effectExtent l="1905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noChangeArrowheads="1"/>
                    </pic:cNvPicPr>
                  </pic:nvPicPr>
                  <pic:blipFill>
                    <a:blip r:embed="rId10" cstate="print"/>
                    <a:srcRect/>
                    <a:stretch>
                      <a:fillRect/>
                    </a:stretch>
                  </pic:blipFill>
                  <pic:spPr>
                    <a:xfrm>
                      <a:off x="0" y="0"/>
                      <a:ext cx="1320800" cy="1803400"/>
                    </a:xfrm>
                    <a:prstGeom prst="rect">
                      <a:avLst/>
                    </a:prstGeom>
                    <a:noFill/>
                    <a:ln w="9525">
                      <a:noFill/>
                      <a:miter lim="800000"/>
                      <a:headEnd/>
                      <a:tailEnd/>
                    </a:ln>
                  </pic:spPr>
                </pic:pic>
              </a:graphicData>
            </a:graphic>
          </wp:inline>
        </w:drawing>
      </w:r>
    </w:p>
    <w:p w:rsidR="00336183" w:rsidRDefault="003826A1">
      <w:pPr>
        <w:pStyle w:val="a3"/>
        <w:rPr>
          <w:color w:val="auto"/>
        </w:rPr>
      </w:pPr>
      <w:bookmarkStart w:id="2" w:name="_Toc50401497"/>
      <w:r>
        <w:rPr>
          <w:rFonts w:hint="eastAsia"/>
          <w:color w:val="auto"/>
        </w:rPr>
        <w:t>卫生间坐厕器</w:t>
      </w:r>
      <w:bookmarkEnd w:id="2"/>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小便器的清洁</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打开小便器上部的放水阀门，用清水冲洗小便器内的脏物；</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向小便器内部，特别是接尿斗内沿处喷洁厕清洁剂，静置一分钟。</w:t>
      </w:r>
    </w:p>
    <w:p w:rsidR="00336183" w:rsidRDefault="003826A1">
      <w:pPr>
        <w:numPr>
          <w:ilvl w:val="3"/>
          <w:numId w:val="7"/>
        </w:numPr>
        <w:ind w:left="426" w:hanging="426"/>
        <w:rPr>
          <w:rFonts w:ascii="仿宋" w:eastAsia="仿宋" w:hAnsi="仿宋"/>
          <w:sz w:val="28"/>
          <w:szCs w:val="28"/>
        </w:rPr>
      </w:pPr>
      <w:r>
        <w:rPr>
          <w:rFonts w:ascii="仿宋" w:eastAsia="仿宋" w:hAnsi="仿宋" w:hint="eastAsia"/>
          <w:sz w:val="28"/>
          <w:szCs w:val="28"/>
        </w:rPr>
        <w:t>用软刷擦刷小便器内壁、内、外沿和进水口与出水口；</w:t>
      </w:r>
    </w:p>
    <w:p w:rsidR="00336183" w:rsidRDefault="003826A1">
      <w:pPr>
        <w:numPr>
          <w:ilvl w:val="3"/>
          <w:numId w:val="7"/>
        </w:numPr>
        <w:ind w:left="426" w:hanging="426"/>
        <w:rPr>
          <w:rFonts w:ascii="仿宋" w:eastAsia="仿宋" w:hAnsi="仿宋"/>
          <w:sz w:val="28"/>
          <w:szCs w:val="28"/>
        </w:rPr>
      </w:pPr>
      <w:r>
        <w:rPr>
          <w:rFonts w:ascii="仿宋" w:eastAsia="仿宋" w:hAnsi="仿宋" w:hint="eastAsia"/>
          <w:sz w:val="28"/>
          <w:szCs w:val="28"/>
        </w:rPr>
        <w:t>打开小便器上部的放水阀门，用清水冲洗小便器内的污水；</w:t>
      </w:r>
    </w:p>
    <w:p w:rsidR="00336183" w:rsidRDefault="003826A1">
      <w:pPr>
        <w:numPr>
          <w:ilvl w:val="3"/>
          <w:numId w:val="7"/>
        </w:numPr>
        <w:ind w:left="426" w:hanging="426"/>
        <w:rPr>
          <w:rFonts w:ascii="仿宋" w:eastAsia="仿宋" w:hAnsi="仿宋"/>
          <w:sz w:val="28"/>
          <w:szCs w:val="28"/>
        </w:rPr>
      </w:pPr>
      <w:r>
        <w:rPr>
          <w:rFonts w:ascii="仿宋" w:eastAsia="仿宋" w:hAnsi="仿宋" w:hint="eastAsia"/>
          <w:sz w:val="28"/>
          <w:szCs w:val="28"/>
        </w:rPr>
        <w:t>用湿抹布擦拭小便器内、外沿和小便器外壁；如有污垢，配合清洁剂用刮刀铲除后，用抹布擦拭清除；</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一周放置</w:t>
      </w:r>
      <w:r>
        <w:rPr>
          <w:rFonts w:ascii="仿宋" w:eastAsia="仿宋" w:hAnsi="仿宋"/>
          <w:sz w:val="28"/>
          <w:szCs w:val="28"/>
        </w:rPr>
        <w:t>1</w:t>
      </w:r>
      <w:r>
        <w:rPr>
          <w:rFonts w:ascii="仿宋" w:eastAsia="仿宋" w:hAnsi="仿宋" w:hint="eastAsia"/>
          <w:sz w:val="28"/>
          <w:szCs w:val="28"/>
        </w:rPr>
        <w:t>次球形除臭剂。</w:t>
      </w:r>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清倒厕纸垃圾桶</w:t>
      </w:r>
    </w:p>
    <w:p w:rsidR="00336183" w:rsidRDefault="003826A1">
      <w:pPr>
        <w:numPr>
          <w:ilvl w:val="3"/>
          <w:numId w:val="7"/>
        </w:numPr>
        <w:ind w:left="426" w:hanging="426"/>
        <w:rPr>
          <w:rFonts w:ascii="仿宋" w:eastAsia="仿宋" w:hAnsi="仿宋"/>
          <w:sz w:val="28"/>
          <w:szCs w:val="28"/>
        </w:rPr>
      </w:pPr>
      <w:r>
        <w:rPr>
          <w:rFonts w:ascii="仿宋" w:eastAsia="仿宋" w:hAnsi="仿宋" w:hint="eastAsia"/>
          <w:sz w:val="28"/>
          <w:szCs w:val="28"/>
        </w:rPr>
        <w:lastRenderedPageBreak/>
        <w:t>及时清理并更换垃圾桶内垃圾袋，垃圾袋内手纸不得多于指定标准（秋冬季不得多于</w:t>
      </w:r>
      <w:r>
        <w:rPr>
          <w:rFonts w:ascii="仿宋" w:eastAsia="仿宋" w:hAnsi="仿宋"/>
          <w:sz w:val="28"/>
          <w:szCs w:val="28"/>
        </w:rPr>
        <w:t>2/3</w:t>
      </w:r>
      <w:r>
        <w:rPr>
          <w:rFonts w:ascii="仿宋" w:eastAsia="仿宋" w:hAnsi="仿宋" w:hint="eastAsia"/>
          <w:sz w:val="28"/>
          <w:szCs w:val="28"/>
        </w:rPr>
        <w:t>，春夏季不得多于</w:t>
      </w:r>
      <w:r>
        <w:rPr>
          <w:rFonts w:ascii="仿宋" w:eastAsia="仿宋" w:hAnsi="仿宋"/>
          <w:sz w:val="28"/>
          <w:szCs w:val="28"/>
        </w:rPr>
        <w:t>1/2</w:t>
      </w:r>
      <w:r>
        <w:rPr>
          <w:rFonts w:ascii="仿宋" w:eastAsia="仿宋" w:hAnsi="仿宋" w:hint="eastAsia"/>
          <w:sz w:val="28"/>
          <w:szCs w:val="28"/>
        </w:rPr>
        <w:t>）；</w:t>
      </w:r>
    </w:p>
    <w:p w:rsidR="00336183" w:rsidRDefault="003826A1">
      <w:pPr>
        <w:numPr>
          <w:ilvl w:val="3"/>
          <w:numId w:val="7"/>
        </w:numPr>
        <w:rPr>
          <w:rFonts w:ascii="仿宋" w:eastAsia="仿宋" w:hAnsi="仿宋"/>
          <w:sz w:val="28"/>
          <w:szCs w:val="28"/>
        </w:rPr>
      </w:pPr>
      <w:r>
        <w:rPr>
          <w:rFonts w:ascii="仿宋" w:eastAsia="仿宋" w:hAnsi="仿宋" w:hint="eastAsia"/>
          <w:sz w:val="28"/>
          <w:szCs w:val="28"/>
        </w:rPr>
        <w:t>每日下班前收集所有隔间内的垃圾袋，集中清运。</w:t>
      </w:r>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其它构</w:t>
      </w:r>
      <w:r>
        <w:rPr>
          <w:rFonts w:ascii="仿宋" w:eastAsia="仿宋" w:hAnsi="仿宋" w:hint="eastAsia"/>
          <w:b/>
          <w:sz w:val="28"/>
          <w:szCs w:val="28"/>
        </w:rPr>
        <w:t>件</w:t>
      </w:r>
    </w:p>
    <w:p w:rsidR="00336183" w:rsidRDefault="003826A1">
      <w:pPr>
        <w:numPr>
          <w:ilvl w:val="3"/>
          <w:numId w:val="7"/>
        </w:numPr>
        <w:ind w:left="426" w:hanging="426"/>
        <w:rPr>
          <w:rFonts w:ascii="仿宋" w:eastAsia="仿宋" w:hAnsi="仿宋"/>
          <w:sz w:val="28"/>
          <w:szCs w:val="28"/>
        </w:rPr>
      </w:pPr>
      <w:r>
        <w:rPr>
          <w:rFonts w:ascii="仿宋" w:eastAsia="仿宋" w:hAnsi="仿宋" w:hint="eastAsia"/>
          <w:sz w:val="28"/>
          <w:szCs w:val="28"/>
        </w:rPr>
        <w:t>厕所内门锁、置物架、服务铃、挂钩、扶手、警示牌、冲水开关、报警器等，用干湿抹布进行擦拭，保证清洁无尘土和污渍。</w:t>
      </w:r>
    </w:p>
    <w:p w:rsidR="00336183" w:rsidRDefault="003826A1">
      <w:pPr>
        <w:ind w:left="560" w:firstLine="560"/>
        <w:jc w:val="center"/>
      </w:pPr>
      <w:r>
        <w:rPr>
          <w:rFonts w:hint="eastAsia"/>
          <w:noProof/>
        </w:rPr>
        <w:drawing>
          <wp:inline distT="0" distB="0" distL="0" distR="0">
            <wp:extent cx="2933700" cy="1549400"/>
            <wp:effectExtent l="19050" t="0" r="0" b="0"/>
            <wp:docPr id="4"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49"/>
                    <pic:cNvPicPr>
                      <a:picLocks noChangeAspect="1" noChangeArrowheads="1"/>
                    </pic:cNvPicPr>
                  </pic:nvPicPr>
                  <pic:blipFill>
                    <a:blip r:embed="rId11" cstate="print"/>
                    <a:srcRect/>
                    <a:stretch>
                      <a:fillRect/>
                    </a:stretch>
                  </pic:blipFill>
                  <pic:spPr>
                    <a:xfrm>
                      <a:off x="0" y="0"/>
                      <a:ext cx="2933700" cy="1549400"/>
                    </a:xfrm>
                    <a:prstGeom prst="rect">
                      <a:avLst/>
                    </a:prstGeom>
                    <a:noFill/>
                    <a:ln w="9525">
                      <a:noFill/>
                      <a:miter lim="800000"/>
                      <a:headEnd/>
                      <a:tailEnd/>
                    </a:ln>
                  </pic:spPr>
                </pic:pic>
              </a:graphicData>
            </a:graphic>
          </wp:inline>
        </w:drawing>
      </w:r>
    </w:p>
    <w:p w:rsidR="00336183" w:rsidRDefault="003826A1">
      <w:pPr>
        <w:pStyle w:val="a3"/>
        <w:rPr>
          <w:color w:val="auto"/>
        </w:rPr>
      </w:pPr>
      <w:bookmarkStart w:id="3" w:name="_Toc50401498"/>
      <w:r>
        <w:rPr>
          <w:rFonts w:hint="eastAsia"/>
          <w:color w:val="auto"/>
        </w:rPr>
        <w:t>卫生间内配件</w:t>
      </w:r>
      <w:bookmarkEnd w:id="3"/>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台面台盆、镜子、烘手器、电风扇保洁</w:t>
      </w:r>
    </w:p>
    <w:p w:rsidR="00336183" w:rsidRDefault="003826A1">
      <w:pPr>
        <w:numPr>
          <w:ilvl w:val="0"/>
          <w:numId w:val="8"/>
        </w:numPr>
        <w:rPr>
          <w:rFonts w:ascii="仿宋" w:eastAsia="仿宋" w:hAnsi="仿宋"/>
          <w:b/>
          <w:sz w:val="28"/>
          <w:szCs w:val="28"/>
        </w:rPr>
      </w:pPr>
      <w:r>
        <w:rPr>
          <w:rFonts w:ascii="仿宋" w:eastAsia="仿宋" w:hAnsi="仿宋" w:hint="eastAsia"/>
          <w:b/>
          <w:sz w:val="28"/>
          <w:szCs w:val="28"/>
        </w:rPr>
        <w:t>台面台盆</w:t>
      </w:r>
    </w:p>
    <w:p w:rsidR="00336183" w:rsidRDefault="003826A1">
      <w:pPr>
        <w:ind w:left="426"/>
        <w:rPr>
          <w:rFonts w:ascii="仿宋" w:eastAsia="仿宋" w:hAnsi="仿宋"/>
          <w:sz w:val="28"/>
          <w:szCs w:val="28"/>
        </w:rPr>
      </w:pPr>
      <w:r>
        <w:rPr>
          <w:rFonts w:ascii="仿宋" w:eastAsia="仿宋" w:hAnsi="仿宋" w:hint="eastAsia"/>
          <w:sz w:val="28"/>
          <w:szCs w:val="28"/>
        </w:rPr>
        <w:t>打开水龙头，用清水冲洗台盆上的污垢；</w:t>
      </w:r>
    </w:p>
    <w:p w:rsidR="00336183" w:rsidRDefault="003826A1">
      <w:pPr>
        <w:ind w:left="426"/>
        <w:rPr>
          <w:rFonts w:ascii="仿宋" w:eastAsia="仿宋" w:hAnsi="仿宋"/>
          <w:sz w:val="28"/>
          <w:szCs w:val="28"/>
        </w:rPr>
      </w:pPr>
      <w:r>
        <w:rPr>
          <w:rFonts w:ascii="仿宋" w:eastAsia="仿宋" w:hAnsi="仿宋" w:hint="eastAsia"/>
          <w:sz w:val="28"/>
          <w:szCs w:val="28"/>
        </w:rPr>
        <w:t>用湿抹布擦台面上、盆壁内的水迹、水渍、污垢；</w:t>
      </w:r>
    </w:p>
    <w:p w:rsidR="00336183" w:rsidRDefault="003826A1">
      <w:pPr>
        <w:ind w:left="426"/>
        <w:rPr>
          <w:rFonts w:ascii="仿宋" w:eastAsia="仿宋" w:hAnsi="仿宋"/>
          <w:sz w:val="28"/>
          <w:szCs w:val="28"/>
        </w:rPr>
      </w:pPr>
      <w:r>
        <w:rPr>
          <w:rFonts w:ascii="仿宋" w:eastAsia="仿宋" w:hAnsi="仿宋" w:hint="eastAsia"/>
          <w:sz w:val="28"/>
          <w:szCs w:val="28"/>
        </w:rPr>
        <w:t>用干抹布擦拭台面和盆壁内，保证干净无水渍污渍（</w:t>
      </w:r>
      <w:fldSimple w:instr=" REF _Ref28185804 \h  \* MERGEFORMAT ">
        <w:r>
          <w:rPr>
            <w:rFonts w:ascii="仿宋" w:eastAsia="仿宋" w:hAnsi="仿宋" w:hint="eastAsia"/>
            <w:sz w:val="28"/>
            <w:szCs w:val="28"/>
          </w:rPr>
          <w:t>图</w:t>
        </w:r>
        <w:r>
          <w:rPr>
            <w:rFonts w:ascii="仿宋" w:eastAsia="仿宋" w:hAnsi="仿宋"/>
            <w:sz w:val="28"/>
            <w:szCs w:val="28"/>
          </w:rPr>
          <w:t xml:space="preserve"> 1</w:t>
        </w:r>
      </w:fldSimple>
      <w:r>
        <w:rPr>
          <w:rFonts w:ascii="仿宋" w:eastAsia="仿宋" w:hAnsi="仿宋" w:hint="eastAsia"/>
          <w:sz w:val="28"/>
          <w:szCs w:val="28"/>
        </w:rPr>
        <w:t>）；</w:t>
      </w:r>
    </w:p>
    <w:p w:rsidR="00336183" w:rsidRDefault="003826A1">
      <w:pPr>
        <w:ind w:left="426"/>
        <w:rPr>
          <w:rFonts w:ascii="仿宋" w:eastAsia="仿宋" w:hAnsi="仿宋"/>
          <w:sz w:val="28"/>
          <w:szCs w:val="28"/>
        </w:rPr>
      </w:pPr>
      <w:r>
        <w:rPr>
          <w:rFonts w:ascii="仿宋" w:eastAsia="仿宋" w:hAnsi="仿宋" w:hint="eastAsia"/>
          <w:sz w:val="28"/>
          <w:szCs w:val="28"/>
        </w:rPr>
        <w:t>随时关注台面台盆表面状况，保持无污迹、水迹。</w:t>
      </w:r>
    </w:p>
    <w:p w:rsidR="00336183" w:rsidRDefault="003826A1">
      <w:pPr>
        <w:ind w:left="560"/>
        <w:jc w:val="center"/>
        <w:rPr>
          <w:rFonts w:ascii="仿宋" w:eastAsia="仿宋" w:hAnsi="仿宋"/>
          <w:sz w:val="28"/>
          <w:szCs w:val="28"/>
        </w:rPr>
      </w:pPr>
      <w:r>
        <w:rPr>
          <w:rFonts w:ascii="仿宋" w:eastAsia="仿宋" w:hAnsi="仿宋" w:hint="eastAsia"/>
          <w:noProof/>
          <w:sz w:val="28"/>
          <w:szCs w:val="28"/>
        </w:rPr>
        <w:drawing>
          <wp:inline distT="0" distB="0" distL="0" distR="0">
            <wp:extent cx="2438400" cy="1498600"/>
            <wp:effectExtent l="19050" t="0" r="0" b="0"/>
            <wp:docPr id="5"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63"/>
                    <pic:cNvPicPr>
                      <a:picLocks noChangeAspect="1" noChangeArrowheads="1"/>
                    </pic:cNvPicPr>
                  </pic:nvPicPr>
                  <pic:blipFill>
                    <a:blip r:embed="rId12" cstate="print"/>
                    <a:srcRect/>
                    <a:stretch>
                      <a:fillRect/>
                    </a:stretch>
                  </pic:blipFill>
                  <pic:spPr>
                    <a:xfrm>
                      <a:off x="0" y="0"/>
                      <a:ext cx="2438400" cy="1498600"/>
                    </a:xfrm>
                    <a:prstGeom prst="rect">
                      <a:avLst/>
                    </a:prstGeom>
                    <a:noFill/>
                    <a:ln w="9525">
                      <a:noFill/>
                      <a:miter lim="800000"/>
                      <a:headEnd/>
                      <a:tailEnd/>
                    </a:ln>
                  </pic:spPr>
                </pic:pic>
              </a:graphicData>
            </a:graphic>
          </wp:inline>
        </w:drawing>
      </w:r>
    </w:p>
    <w:p w:rsidR="00336183" w:rsidRDefault="003826A1">
      <w:pPr>
        <w:pStyle w:val="a3"/>
        <w:rPr>
          <w:rFonts w:ascii="仿宋" w:eastAsia="仿宋" w:hAnsi="仿宋"/>
          <w:color w:val="auto"/>
          <w:sz w:val="28"/>
          <w:szCs w:val="28"/>
        </w:rPr>
      </w:pPr>
      <w:bookmarkStart w:id="4" w:name="_Ref28185804"/>
      <w:bookmarkStart w:id="5" w:name="_Toc50401499"/>
      <w:r>
        <w:rPr>
          <w:rFonts w:ascii="仿宋" w:eastAsia="仿宋" w:hAnsi="仿宋" w:hint="eastAsia"/>
          <w:color w:val="auto"/>
          <w:sz w:val="28"/>
          <w:szCs w:val="28"/>
        </w:rPr>
        <w:t>图</w:t>
      </w:r>
      <w:r w:rsidR="00336183">
        <w:rPr>
          <w:rFonts w:ascii="仿宋" w:eastAsia="仿宋" w:hAnsi="仿宋"/>
          <w:color w:val="auto"/>
          <w:sz w:val="28"/>
          <w:szCs w:val="28"/>
        </w:rPr>
        <w:fldChar w:fldCharType="begin"/>
      </w:r>
      <w:r>
        <w:rPr>
          <w:rFonts w:ascii="仿宋" w:eastAsia="仿宋" w:hAnsi="仿宋"/>
          <w:color w:val="auto"/>
          <w:sz w:val="28"/>
          <w:szCs w:val="28"/>
        </w:rPr>
        <w:instrText xml:space="preserve"> SEQ </w:instrText>
      </w:r>
      <w:r>
        <w:rPr>
          <w:rFonts w:ascii="仿宋" w:eastAsia="仿宋" w:hAnsi="仿宋" w:hint="eastAsia"/>
          <w:color w:val="auto"/>
          <w:sz w:val="28"/>
          <w:szCs w:val="28"/>
        </w:rPr>
        <w:instrText>图</w:instrText>
      </w:r>
      <w:r>
        <w:rPr>
          <w:rFonts w:ascii="仿宋" w:eastAsia="仿宋" w:hAnsi="仿宋"/>
          <w:color w:val="auto"/>
          <w:sz w:val="28"/>
          <w:szCs w:val="28"/>
        </w:rPr>
        <w:instrText xml:space="preserve"> \* ARABIC </w:instrText>
      </w:r>
      <w:r w:rsidR="00336183">
        <w:rPr>
          <w:rFonts w:ascii="仿宋" w:eastAsia="仿宋" w:hAnsi="仿宋"/>
          <w:color w:val="auto"/>
          <w:sz w:val="28"/>
          <w:szCs w:val="28"/>
        </w:rPr>
        <w:fldChar w:fldCharType="separate"/>
      </w:r>
      <w:r>
        <w:rPr>
          <w:rFonts w:ascii="仿宋" w:eastAsia="仿宋" w:hAnsi="仿宋"/>
          <w:color w:val="auto"/>
          <w:sz w:val="28"/>
          <w:szCs w:val="28"/>
        </w:rPr>
        <w:t>1</w:t>
      </w:r>
      <w:r w:rsidR="00336183">
        <w:rPr>
          <w:rFonts w:ascii="仿宋" w:eastAsia="仿宋" w:hAnsi="仿宋"/>
          <w:color w:val="auto"/>
          <w:sz w:val="28"/>
          <w:szCs w:val="28"/>
        </w:rPr>
        <w:fldChar w:fldCharType="end"/>
      </w:r>
      <w:bookmarkEnd w:id="4"/>
      <w:r>
        <w:rPr>
          <w:rFonts w:ascii="仿宋" w:eastAsia="仿宋" w:hAnsi="仿宋" w:hint="eastAsia"/>
          <w:color w:val="auto"/>
          <w:sz w:val="28"/>
          <w:szCs w:val="28"/>
        </w:rPr>
        <w:t>台面和台盆</w:t>
      </w:r>
      <w:bookmarkEnd w:id="5"/>
    </w:p>
    <w:p w:rsidR="00336183" w:rsidRDefault="003826A1">
      <w:pPr>
        <w:numPr>
          <w:ilvl w:val="0"/>
          <w:numId w:val="8"/>
        </w:numPr>
        <w:rPr>
          <w:rFonts w:ascii="仿宋" w:eastAsia="仿宋" w:hAnsi="仿宋"/>
          <w:b/>
          <w:sz w:val="28"/>
          <w:szCs w:val="28"/>
        </w:rPr>
      </w:pPr>
      <w:r>
        <w:rPr>
          <w:rFonts w:ascii="仿宋" w:eastAsia="仿宋" w:hAnsi="仿宋" w:hint="eastAsia"/>
          <w:b/>
          <w:sz w:val="28"/>
          <w:szCs w:val="28"/>
        </w:rPr>
        <w:lastRenderedPageBreak/>
        <w:t>镜子擦洗</w:t>
      </w:r>
    </w:p>
    <w:p w:rsidR="00336183" w:rsidRDefault="003826A1">
      <w:pPr>
        <w:ind w:left="426"/>
        <w:rPr>
          <w:rFonts w:ascii="仿宋" w:eastAsia="仿宋" w:hAnsi="仿宋"/>
          <w:sz w:val="28"/>
          <w:szCs w:val="28"/>
        </w:rPr>
      </w:pPr>
      <w:r>
        <w:rPr>
          <w:rFonts w:ascii="仿宋" w:eastAsia="仿宋" w:hAnsi="仿宋" w:hint="eastAsia"/>
          <w:sz w:val="28"/>
          <w:szCs w:val="28"/>
        </w:rPr>
        <w:t>用湿抹布擦拭镜子表面上的污垢、水渍，污迹较重的地方用玻璃清洁剂重点擦抹；</w:t>
      </w:r>
    </w:p>
    <w:p w:rsidR="00336183" w:rsidRDefault="003826A1">
      <w:pPr>
        <w:ind w:left="426"/>
        <w:rPr>
          <w:rFonts w:ascii="仿宋" w:eastAsia="仿宋" w:hAnsi="仿宋"/>
          <w:sz w:val="28"/>
          <w:szCs w:val="28"/>
        </w:rPr>
      </w:pPr>
      <w:r>
        <w:rPr>
          <w:rFonts w:ascii="仿宋" w:eastAsia="仿宋" w:hAnsi="仿宋" w:hint="eastAsia"/>
          <w:sz w:val="28"/>
          <w:szCs w:val="28"/>
        </w:rPr>
        <w:t>用干抹布抹去镜子上的水珠，达到玻璃面上无污迹、水迹的标准；</w:t>
      </w:r>
    </w:p>
    <w:p w:rsidR="00336183" w:rsidRDefault="003826A1">
      <w:pPr>
        <w:ind w:left="426"/>
        <w:rPr>
          <w:rFonts w:ascii="仿宋" w:eastAsia="仿宋" w:hAnsi="仿宋"/>
          <w:sz w:val="28"/>
          <w:szCs w:val="28"/>
        </w:rPr>
      </w:pPr>
      <w:r>
        <w:rPr>
          <w:rFonts w:ascii="仿宋" w:eastAsia="仿宋" w:hAnsi="仿宋" w:hint="eastAsia"/>
          <w:sz w:val="28"/>
          <w:szCs w:val="28"/>
        </w:rPr>
        <w:t>随时关注镜子表面状况，保证镜面保持无污迹、水迹。</w:t>
      </w:r>
    </w:p>
    <w:p w:rsidR="00336183" w:rsidRDefault="003826A1">
      <w:pPr>
        <w:numPr>
          <w:ilvl w:val="0"/>
          <w:numId w:val="8"/>
        </w:numPr>
        <w:rPr>
          <w:rFonts w:ascii="仿宋" w:eastAsia="仿宋" w:hAnsi="仿宋"/>
          <w:b/>
          <w:sz w:val="28"/>
          <w:szCs w:val="28"/>
        </w:rPr>
      </w:pPr>
      <w:r>
        <w:rPr>
          <w:rFonts w:ascii="仿宋" w:eastAsia="仿宋" w:hAnsi="仿宋" w:hint="eastAsia"/>
          <w:b/>
          <w:sz w:val="28"/>
          <w:szCs w:val="28"/>
        </w:rPr>
        <w:t>烘手器擦洗</w:t>
      </w:r>
    </w:p>
    <w:p w:rsidR="00336183" w:rsidRDefault="003826A1">
      <w:pPr>
        <w:ind w:left="426"/>
        <w:rPr>
          <w:rFonts w:ascii="仿宋" w:eastAsia="仿宋" w:hAnsi="仿宋"/>
          <w:sz w:val="28"/>
          <w:szCs w:val="28"/>
        </w:rPr>
      </w:pPr>
      <w:r>
        <w:rPr>
          <w:rFonts w:ascii="仿宋" w:eastAsia="仿宋" w:hAnsi="仿宋" w:hint="eastAsia"/>
          <w:sz w:val="28"/>
          <w:szCs w:val="28"/>
        </w:rPr>
        <w:t>每天早上</w:t>
      </w:r>
      <w:r>
        <w:rPr>
          <w:rFonts w:ascii="仿宋" w:eastAsia="仿宋" w:hAnsi="仿宋"/>
          <w:sz w:val="28"/>
          <w:szCs w:val="28"/>
        </w:rPr>
        <w:t>9:00</w:t>
      </w:r>
      <w:r>
        <w:rPr>
          <w:rFonts w:ascii="仿宋" w:eastAsia="仿宋" w:hAnsi="仿宋" w:hint="eastAsia"/>
          <w:sz w:val="28"/>
          <w:szCs w:val="28"/>
        </w:rPr>
        <w:t>和下午</w:t>
      </w:r>
      <w:r>
        <w:rPr>
          <w:rFonts w:ascii="仿宋" w:eastAsia="仿宋" w:hAnsi="仿宋"/>
          <w:sz w:val="28"/>
          <w:szCs w:val="28"/>
        </w:rPr>
        <w:t>13:00</w:t>
      </w:r>
      <w:r>
        <w:rPr>
          <w:rFonts w:ascii="仿宋" w:eastAsia="仿宋" w:hAnsi="仿宋" w:hint="eastAsia"/>
          <w:sz w:val="28"/>
          <w:szCs w:val="28"/>
        </w:rPr>
        <w:t>各擦拭一次；</w:t>
      </w:r>
    </w:p>
    <w:p w:rsidR="00336183" w:rsidRDefault="003826A1">
      <w:pPr>
        <w:ind w:left="426"/>
        <w:rPr>
          <w:rFonts w:ascii="仿宋" w:eastAsia="仿宋" w:hAnsi="仿宋"/>
          <w:sz w:val="28"/>
          <w:szCs w:val="28"/>
        </w:rPr>
      </w:pPr>
      <w:r>
        <w:rPr>
          <w:rFonts w:ascii="仿宋" w:eastAsia="仿宋" w:hAnsi="仿宋" w:hint="eastAsia"/>
          <w:sz w:val="28"/>
          <w:szCs w:val="28"/>
        </w:rPr>
        <w:t>关掉烘手器开关；</w:t>
      </w:r>
    </w:p>
    <w:p w:rsidR="00336183" w:rsidRDefault="003826A1">
      <w:pPr>
        <w:ind w:left="426"/>
        <w:rPr>
          <w:rFonts w:ascii="仿宋" w:eastAsia="仿宋" w:hAnsi="仿宋"/>
          <w:sz w:val="28"/>
          <w:szCs w:val="28"/>
        </w:rPr>
      </w:pPr>
      <w:r>
        <w:rPr>
          <w:rFonts w:ascii="仿宋" w:eastAsia="仿宋" w:hAnsi="仿宋" w:hint="eastAsia"/>
          <w:sz w:val="28"/>
          <w:szCs w:val="28"/>
        </w:rPr>
        <w:t>用湿抹布擦拭烘手器表面上的污垢、水渍，按照从外到内，从上到下的顺序；</w:t>
      </w:r>
    </w:p>
    <w:p w:rsidR="00336183" w:rsidRDefault="003826A1">
      <w:pPr>
        <w:ind w:left="426"/>
        <w:rPr>
          <w:rFonts w:ascii="仿宋" w:eastAsia="仿宋" w:hAnsi="仿宋"/>
          <w:sz w:val="28"/>
          <w:szCs w:val="28"/>
        </w:rPr>
      </w:pPr>
      <w:r>
        <w:rPr>
          <w:rFonts w:ascii="仿宋" w:eastAsia="仿宋" w:hAnsi="仿宋" w:hint="eastAsia"/>
          <w:sz w:val="28"/>
          <w:szCs w:val="28"/>
        </w:rPr>
        <w:t>用干抹布擦拭烘手器；</w:t>
      </w:r>
    </w:p>
    <w:p w:rsidR="00336183" w:rsidRDefault="003826A1">
      <w:pPr>
        <w:ind w:left="426"/>
        <w:rPr>
          <w:rFonts w:ascii="仿宋" w:eastAsia="仿宋" w:hAnsi="仿宋"/>
          <w:sz w:val="28"/>
          <w:szCs w:val="28"/>
        </w:rPr>
      </w:pPr>
      <w:r>
        <w:rPr>
          <w:rFonts w:ascii="仿宋" w:eastAsia="仿宋" w:hAnsi="仿宋" w:hint="eastAsia"/>
          <w:sz w:val="28"/>
          <w:szCs w:val="28"/>
        </w:rPr>
        <w:t>打开烘手器电源。</w:t>
      </w:r>
    </w:p>
    <w:p w:rsidR="00336183" w:rsidRDefault="003826A1">
      <w:pPr>
        <w:numPr>
          <w:ilvl w:val="0"/>
          <w:numId w:val="8"/>
        </w:numPr>
        <w:rPr>
          <w:rFonts w:ascii="仿宋" w:eastAsia="仿宋" w:hAnsi="仿宋"/>
          <w:b/>
          <w:sz w:val="28"/>
          <w:szCs w:val="28"/>
        </w:rPr>
      </w:pPr>
      <w:r>
        <w:rPr>
          <w:rFonts w:ascii="仿宋" w:eastAsia="仿宋" w:hAnsi="仿宋" w:hint="eastAsia"/>
          <w:b/>
          <w:sz w:val="28"/>
          <w:szCs w:val="28"/>
        </w:rPr>
        <w:t>电风扇擦洗</w:t>
      </w:r>
    </w:p>
    <w:p w:rsidR="00336183" w:rsidRDefault="003826A1">
      <w:pPr>
        <w:ind w:left="560"/>
        <w:rPr>
          <w:rFonts w:ascii="仿宋" w:eastAsia="仿宋" w:hAnsi="仿宋"/>
          <w:sz w:val="28"/>
          <w:szCs w:val="28"/>
        </w:rPr>
      </w:pPr>
      <w:r>
        <w:rPr>
          <w:rFonts w:ascii="仿宋" w:eastAsia="仿宋" w:hAnsi="仿宋" w:hint="eastAsia"/>
          <w:sz w:val="28"/>
          <w:szCs w:val="28"/>
        </w:rPr>
        <w:t>电风扇保洁前先关掉电风扇的电源，拔掉插销；</w:t>
      </w:r>
    </w:p>
    <w:p w:rsidR="00336183" w:rsidRDefault="003826A1">
      <w:pPr>
        <w:ind w:left="560"/>
        <w:rPr>
          <w:rFonts w:ascii="仿宋" w:eastAsia="仿宋" w:hAnsi="仿宋"/>
          <w:sz w:val="28"/>
          <w:szCs w:val="28"/>
        </w:rPr>
      </w:pPr>
      <w:r>
        <w:rPr>
          <w:rFonts w:ascii="仿宋" w:eastAsia="仿宋" w:hAnsi="仿宋" w:hint="eastAsia"/>
          <w:b/>
          <w:sz w:val="28"/>
          <w:szCs w:val="28"/>
        </w:rPr>
        <w:t>壁扇：</w:t>
      </w:r>
      <w:r>
        <w:rPr>
          <w:rFonts w:ascii="仿宋" w:eastAsia="仿宋" w:hAnsi="仿宋" w:hint="eastAsia"/>
          <w:sz w:val="28"/>
          <w:szCs w:val="28"/>
        </w:rPr>
        <w:t>每月</w:t>
      </w:r>
      <w:r>
        <w:rPr>
          <w:rFonts w:ascii="仿宋" w:eastAsia="仿宋" w:hAnsi="仿宋"/>
          <w:sz w:val="28"/>
          <w:szCs w:val="28"/>
        </w:rPr>
        <w:t>15</w:t>
      </w:r>
      <w:r>
        <w:rPr>
          <w:rFonts w:ascii="仿宋" w:eastAsia="仿宋" w:hAnsi="仿宋" w:hint="eastAsia"/>
          <w:sz w:val="28"/>
          <w:szCs w:val="28"/>
        </w:rPr>
        <w:t>号擦拭</w:t>
      </w:r>
      <w:r>
        <w:rPr>
          <w:rFonts w:ascii="仿宋" w:eastAsia="仿宋" w:hAnsi="仿宋"/>
          <w:sz w:val="28"/>
          <w:szCs w:val="28"/>
        </w:rPr>
        <w:t>1</w:t>
      </w:r>
      <w:r>
        <w:rPr>
          <w:rFonts w:ascii="仿宋" w:eastAsia="仿宋" w:hAnsi="仿宋" w:hint="eastAsia"/>
          <w:sz w:val="28"/>
          <w:szCs w:val="28"/>
        </w:rPr>
        <w:t>次；将清洁剂倒入小水桶中稀释，扭松前后的螺丝，取下电风扇的前罩，小心拆下电风扇的叶片和后罩，用小水桶盛水稀释清洁剂，将扇叶与前后罩放入小水桶内，洗</w:t>
      </w:r>
      <w:r>
        <w:rPr>
          <w:rFonts w:ascii="仿宋" w:eastAsia="仿宋" w:hAnsi="仿宋"/>
          <w:sz w:val="28"/>
          <w:szCs w:val="28"/>
        </w:rPr>
        <w:t>10-15</w:t>
      </w:r>
      <w:r>
        <w:rPr>
          <w:rFonts w:ascii="仿宋" w:eastAsia="仿宋" w:hAnsi="仿宋" w:hint="eastAsia"/>
          <w:sz w:val="28"/>
          <w:szCs w:val="28"/>
        </w:rPr>
        <w:t>分钟，随后用清水清洗，用干抹布擦干放置，用拧干的湿抹布擦洗基座，然后将扇叶与前后罩重新安装回原处；</w:t>
      </w:r>
    </w:p>
    <w:p w:rsidR="00336183" w:rsidRDefault="003826A1">
      <w:pPr>
        <w:ind w:left="560"/>
        <w:rPr>
          <w:rFonts w:ascii="仿宋" w:eastAsia="仿宋" w:hAnsi="仿宋"/>
          <w:sz w:val="28"/>
          <w:szCs w:val="28"/>
        </w:rPr>
      </w:pPr>
      <w:r>
        <w:rPr>
          <w:rFonts w:ascii="仿宋" w:eastAsia="仿宋" w:hAnsi="仿宋" w:hint="eastAsia"/>
          <w:b/>
          <w:sz w:val="28"/>
          <w:szCs w:val="28"/>
        </w:rPr>
        <w:t>吊扇：</w:t>
      </w:r>
      <w:r>
        <w:rPr>
          <w:rFonts w:ascii="仿宋" w:eastAsia="仿宋" w:hAnsi="仿宋" w:hint="eastAsia"/>
          <w:sz w:val="28"/>
          <w:szCs w:val="28"/>
        </w:rPr>
        <w:t>每月</w:t>
      </w:r>
      <w:r>
        <w:rPr>
          <w:rFonts w:ascii="仿宋" w:eastAsia="仿宋" w:hAnsi="仿宋"/>
          <w:sz w:val="28"/>
          <w:szCs w:val="28"/>
        </w:rPr>
        <w:t>1</w:t>
      </w:r>
      <w:r>
        <w:rPr>
          <w:rFonts w:ascii="仿宋" w:eastAsia="仿宋" w:hAnsi="仿宋" w:hint="eastAsia"/>
          <w:sz w:val="28"/>
          <w:szCs w:val="28"/>
        </w:rPr>
        <w:t>号和</w:t>
      </w:r>
      <w:r>
        <w:rPr>
          <w:rFonts w:ascii="仿宋" w:eastAsia="仿宋" w:hAnsi="仿宋"/>
          <w:sz w:val="28"/>
          <w:szCs w:val="28"/>
        </w:rPr>
        <w:t>15</w:t>
      </w:r>
      <w:r>
        <w:rPr>
          <w:rFonts w:ascii="仿宋" w:eastAsia="仿宋" w:hAnsi="仿宋" w:hint="eastAsia"/>
          <w:sz w:val="28"/>
          <w:szCs w:val="28"/>
        </w:rPr>
        <w:t>号各擦拭</w:t>
      </w:r>
      <w:r>
        <w:rPr>
          <w:rFonts w:ascii="仿宋" w:eastAsia="仿宋" w:hAnsi="仿宋"/>
          <w:sz w:val="28"/>
          <w:szCs w:val="28"/>
        </w:rPr>
        <w:t>1</w:t>
      </w:r>
      <w:r>
        <w:rPr>
          <w:rFonts w:ascii="仿宋" w:eastAsia="仿宋" w:hAnsi="仿宋" w:hint="eastAsia"/>
          <w:sz w:val="28"/>
          <w:szCs w:val="28"/>
        </w:rPr>
        <w:t>次，用长杆刷擦拭下层扇面；每季度第二个</w:t>
      </w:r>
      <w:r>
        <w:rPr>
          <w:rFonts w:ascii="仿宋" w:eastAsia="仿宋" w:hAnsi="仿宋" w:hint="eastAsia"/>
          <w:sz w:val="28"/>
          <w:szCs w:val="28"/>
        </w:rPr>
        <w:t>月的</w:t>
      </w:r>
      <w:r>
        <w:rPr>
          <w:rFonts w:ascii="仿宋" w:eastAsia="仿宋" w:hAnsi="仿宋"/>
          <w:sz w:val="28"/>
          <w:szCs w:val="28"/>
        </w:rPr>
        <w:t>1</w:t>
      </w:r>
      <w:r>
        <w:rPr>
          <w:rFonts w:ascii="仿宋" w:eastAsia="仿宋" w:hAnsi="仿宋" w:hint="eastAsia"/>
          <w:sz w:val="28"/>
          <w:szCs w:val="28"/>
        </w:rPr>
        <w:t>号将风叶拆下进行清洗，清洗流程参考壁扇；</w:t>
      </w:r>
    </w:p>
    <w:p w:rsidR="00336183" w:rsidRDefault="003826A1">
      <w:pPr>
        <w:ind w:left="560"/>
        <w:rPr>
          <w:rFonts w:ascii="仿宋" w:eastAsia="仿宋" w:hAnsi="仿宋"/>
          <w:sz w:val="28"/>
          <w:szCs w:val="28"/>
        </w:rPr>
      </w:pPr>
      <w:r>
        <w:rPr>
          <w:rFonts w:ascii="仿宋" w:eastAsia="仿宋" w:hAnsi="仿宋" w:hint="eastAsia"/>
          <w:sz w:val="28"/>
          <w:szCs w:val="28"/>
        </w:rPr>
        <w:t>保洁完成后打开电源开关。</w:t>
      </w:r>
    </w:p>
    <w:p w:rsidR="00336183" w:rsidRDefault="003826A1">
      <w:pPr>
        <w:ind w:left="560"/>
        <w:jc w:val="center"/>
      </w:pPr>
      <w:r>
        <w:rPr>
          <w:rFonts w:hint="eastAsia"/>
          <w:noProof/>
        </w:rPr>
        <w:lastRenderedPageBreak/>
        <w:drawing>
          <wp:inline distT="0" distB="0" distL="0" distR="0">
            <wp:extent cx="1943100" cy="1689100"/>
            <wp:effectExtent l="19050" t="0" r="0" b="0"/>
            <wp:docPr id="6"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0"/>
                    <pic:cNvPicPr>
                      <a:picLocks noChangeAspect="1" noChangeArrowheads="1"/>
                    </pic:cNvPicPr>
                  </pic:nvPicPr>
                  <pic:blipFill>
                    <a:blip r:embed="rId13" cstate="print"/>
                    <a:srcRect/>
                    <a:stretch>
                      <a:fillRect/>
                    </a:stretch>
                  </pic:blipFill>
                  <pic:spPr>
                    <a:xfrm>
                      <a:off x="0" y="0"/>
                      <a:ext cx="1943100" cy="1689100"/>
                    </a:xfrm>
                    <a:prstGeom prst="rect">
                      <a:avLst/>
                    </a:prstGeom>
                    <a:noFill/>
                    <a:ln w="9525">
                      <a:noFill/>
                      <a:miter lim="800000"/>
                      <a:headEnd/>
                      <a:tailEnd/>
                    </a:ln>
                  </pic:spPr>
                </pic:pic>
              </a:graphicData>
            </a:graphic>
          </wp:inline>
        </w:drawing>
      </w:r>
      <w:r>
        <w:rPr>
          <w:rFonts w:hint="eastAsia"/>
          <w:noProof/>
        </w:rPr>
        <w:drawing>
          <wp:inline distT="0" distB="0" distL="0" distR="0">
            <wp:extent cx="1625600" cy="1701800"/>
            <wp:effectExtent l="19050" t="0" r="0" b="0"/>
            <wp:docPr id="7"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6"/>
                    <pic:cNvPicPr>
                      <a:picLocks noChangeAspect="1" noChangeArrowheads="1"/>
                    </pic:cNvPicPr>
                  </pic:nvPicPr>
                  <pic:blipFill>
                    <a:blip r:embed="rId14" cstate="print"/>
                    <a:srcRect/>
                    <a:stretch>
                      <a:fillRect/>
                    </a:stretch>
                  </pic:blipFill>
                  <pic:spPr>
                    <a:xfrm>
                      <a:off x="0" y="0"/>
                      <a:ext cx="1625600" cy="1701800"/>
                    </a:xfrm>
                    <a:prstGeom prst="rect">
                      <a:avLst/>
                    </a:prstGeom>
                    <a:noFill/>
                    <a:ln w="9525">
                      <a:noFill/>
                      <a:miter lim="800000"/>
                      <a:headEnd/>
                      <a:tailEnd/>
                    </a:ln>
                  </pic:spPr>
                </pic:pic>
              </a:graphicData>
            </a:graphic>
          </wp:inline>
        </w:drawing>
      </w:r>
    </w:p>
    <w:p w:rsidR="00336183" w:rsidRDefault="003826A1">
      <w:pPr>
        <w:pStyle w:val="a3"/>
        <w:rPr>
          <w:rFonts w:ascii="仿宋" w:eastAsia="仿宋" w:hAnsi="仿宋"/>
          <w:color w:val="auto"/>
          <w:sz w:val="28"/>
          <w:szCs w:val="28"/>
        </w:rPr>
      </w:pPr>
      <w:bookmarkStart w:id="6" w:name="_Toc50401500"/>
      <w:r>
        <w:rPr>
          <w:rFonts w:ascii="仿宋" w:eastAsia="仿宋" w:hAnsi="仿宋" w:hint="eastAsia"/>
          <w:color w:val="auto"/>
          <w:sz w:val="28"/>
          <w:szCs w:val="28"/>
        </w:rPr>
        <w:t>卫生间风扇</w:t>
      </w:r>
      <w:bookmarkEnd w:id="6"/>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厕所内隔屏、门、窗、墙面、地面保洁</w:t>
      </w:r>
    </w:p>
    <w:p w:rsidR="00336183" w:rsidRDefault="003826A1">
      <w:pPr>
        <w:numPr>
          <w:ilvl w:val="0"/>
          <w:numId w:val="9"/>
        </w:numPr>
        <w:rPr>
          <w:rFonts w:ascii="仿宋" w:eastAsia="仿宋" w:hAnsi="仿宋"/>
          <w:b/>
          <w:sz w:val="28"/>
          <w:szCs w:val="28"/>
        </w:rPr>
      </w:pPr>
      <w:r>
        <w:rPr>
          <w:rFonts w:ascii="仿宋" w:eastAsia="仿宋" w:hAnsi="仿宋" w:hint="eastAsia"/>
          <w:b/>
          <w:sz w:val="28"/>
          <w:szCs w:val="28"/>
        </w:rPr>
        <w:t>厕所内隔屏、门、窗</w:t>
      </w:r>
    </w:p>
    <w:p w:rsidR="00336183" w:rsidRDefault="003826A1">
      <w:pPr>
        <w:ind w:left="560"/>
        <w:rPr>
          <w:rFonts w:ascii="仿宋" w:eastAsia="仿宋" w:hAnsi="仿宋"/>
          <w:sz w:val="28"/>
          <w:szCs w:val="28"/>
        </w:rPr>
      </w:pPr>
      <w:r>
        <w:rPr>
          <w:rFonts w:ascii="仿宋" w:eastAsia="仿宋" w:hAnsi="仿宋" w:hint="eastAsia"/>
          <w:sz w:val="28"/>
          <w:szCs w:val="28"/>
        </w:rPr>
        <w:t>用湿抹布擦拭隔屏、门、门套、窗表面的污垢、水迹，对隔屏、门、门套与地板接触处应重点擦拭；</w:t>
      </w:r>
    </w:p>
    <w:p w:rsidR="00336183" w:rsidRDefault="003826A1">
      <w:pPr>
        <w:ind w:left="560"/>
        <w:rPr>
          <w:rFonts w:ascii="仿宋" w:eastAsia="仿宋" w:hAnsi="仿宋"/>
          <w:sz w:val="28"/>
          <w:szCs w:val="28"/>
        </w:rPr>
      </w:pPr>
      <w:r>
        <w:rPr>
          <w:rFonts w:ascii="仿宋" w:eastAsia="仿宋" w:hAnsi="仿宋" w:hint="eastAsia"/>
          <w:sz w:val="28"/>
          <w:szCs w:val="28"/>
        </w:rPr>
        <w:t>擦拭隔屏与门、门套与门和窗的铰链缝隙处；</w:t>
      </w:r>
    </w:p>
    <w:p w:rsidR="00336183" w:rsidRDefault="003826A1">
      <w:pPr>
        <w:ind w:left="560"/>
        <w:rPr>
          <w:rFonts w:ascii="仿宋" w:eastAsia="仿宋" w:hAnsi="仿宋"/>
          <w:sz w:val="28"/>
          <w:szCs w:val="28"/>
        </w:rPr>
      </w:pPr>
      <w:r>
        <w:rPr>
          <w:rFonts w:ascii="仿宋" w:eastAsia="仿宋" w:hAnsi="仿宋" w:hint="eastAsia"/>
          <w:sz w:val="28"/>
          <w:szCs w:val="28"/>
        </w:rPr>
        <w:t>将清洁剂喷在隔屏、门、门套、门把手表面上；</w:t>
      </w:r>
    </w:p>
    <w:p w:rsidR="00336183" w:rsidRDefault="003826A1">
      <w:pPr>
        <w:ind w:left="560"/>
        <w:rPr>
          <w:rFonts w:ascii="仿宋" w:eastAsia="仿宋" w:hAnsi="仿宋"/>
          <w:sz w:val="28"/>
          <w:szCs w:val="28"/>
        </w:rPr>
      </w:pPr>
      <w:r>
        <w:rPr>
          <w:rFonts w:ascii="仿宋" w:eastAsia="仿宋" w:hAnsi="仿宋" w:hint="eastAsia"/>
          <w:sz w:val="28"/>
          <w:szCs w:val="28"/>
        </w:rPr>
        <w:t>用吸水毛巾擦拭隔屏、门、门套和门把手及窗玻璃表面。</w:t>
      </w:r>
    </w:p>
    <w:p w:rsidR="00336183" w:rsidRDefault="003826A1">
      <w:pPr>
        <w:numPr>
          <w:ilvl w:val="0"/>
          <w:numId w:val="9"/>
        </w:numPr>
        <w:rPr>
          <w:rFonts w:ascii="仿宋" w:eastAsia="仿宋" w:hAnsi="仿宋"/>
          <w:b/>
          <w:sz w:val="28"/>
          <w:szCs w:val="28"/>
        </w:rPr>
      </w:pPr>
      <w:r>
        <w:rPr>
          <w:rFonts w:ascii="仿宋" w:eastAsia="仿宋" w:hAnsi="仿宋" w:hint="eastAsia"/>
          <w:b/>
          <w:sz w:val="28"/>
          <w:szCs w:val="28"/>
        </w:rPr>
        <w:t>墙面</w:t>
      </w:r>
    </w:p>
    <w:p w:rsidR="00336183" w:rsidRDefault="003826A1">
      <w:pPr>
        <w:ind w:left="560"/>
        <w:rPr>
          <w:rFonts w:ascii="仿宋" w:eastAsia="仿宋" w:hAnsi="仿宋"/>
          <w:sz w:val="28"/>
          <w:szCs w:val="28"/>
        </w:rPr>
      </w:pPr>
      <w:r>
        <w:rPr>
          <w:rFonts w:ascii="仿宋" w:eastAsia="仿宋" w:hAnsi="仿宋" w:hint="eastAsia"/>
          <w:sz w:val="28"/>
          <w:szCs w:val="28"/>
        </w:rPr>
        <w:t>用湿抹布擦拭墙面、踢脚板和踢脚板上沿的污垢、灰尘；</w:t>
      </w:r>
    </w:p>
    <w:p w:rsidR="00336183" w:rsidRDefault="003826A1">
      <w:pPr>
        <w:ind w:left="560"/>
        <w:rPr>
          <w:rFonts w:ascii="仿宋" w:eastAsia="仿宋" w:hAnsi="仿宋"/>
          <w:sz w:val="28"/>
          <w:szCs w:val="28"/>
        </w:rPr>
      </w:pPr>
      <w:r>
        <w:rPr>
          <w:rFonts w:ascii="仿宋" w:eastAsia="仿宋" w:hAnsi="仿宋" w:hint="eastAsia"/>
          <w:sz w:val="28"/>
          <w:szCs w:val="28"/>
        </w:rPr>
        <w:t>用吸水毛巾擦拭墙面、踢脚板和踢脚板上沿；</w:t>
      </w:r>
    </w:p>
    <w:p w:rsidR="00336183" w:rsidRDefault="003826A1">
      <w:pPr>
        <w:ind w:left="560"/>
        <w:rPr>
          <w:rFonts w:ascii="仿宋" w:eastAsia="仿宋" w:hAnsi="仿宋"/>
          <w:sz w:val="28"/>
          <w:szCs w:val="28"/>
        </w:rPr>
      </w:pPr>
      <w:r>
        <w:rPr>
          <w:rFonts w:ascii="仿宋" w:eastAsia="仿宋" w:hAnsi="仿宋" w:hint="eastAsia"/>
          <w:sz w:val="28"/>
          <w:szCs w:val="28"/>
        </w:rPr>
        <w:t>化妆台下的墙面死角、小便器后的墙面死角等处，应定期重点处理，保持干净清洁（每月</w:t>
      </w:r>
      <w:r>
        <w:rPr>
          <w:rFonts w:ascii="仿宋" w:eastAsia="仿宋" w:hAnsi="仿宋"/>
          <w:sz w:val="28"/>
          <w:szCs w:val="28"/>
        </w:rPr>
        <w:t>1</w:t>
      </w:r>
      <w:r>
        <w:rPr>
          <w:rFonts w:ascii="仿宋" w:eastAsia="仿宋" w:hAnsi="仿宋" w:hint="eastAsia"/>
          <w:sz w:val="28"/>
          <w:szCs w:val="28"/>
        </w:rPr>
        <w:t>次）。</w:t>
      </w:r>
    </w:p>
    <w:p w:rsidR="00336183" w:rsidRDefault="003826A1">
      <w:pPr>
        <w:numPr>
          <w:ilvl w:val="0"/>
          <w:numId w:val="9"/>
        </w:numPr>
        <w:rPr>
          <w:rFonts w:ascii="仿宋" w:eastAsia="仿宋" w:hAnsi="仿宋"/>
          <w:b/>
          <w:sz w:val="28"/>
          <w:szCs w:val="28"/>
        </w:rPr>
      </w:pPr>
      <w:r>
        <w:rPr>
          <w:rFonts w:ascii="仿宋" w:eastAsia="仿宋" w:hAnsi="仿宋" w:hint="eastAsia"/>
          <w:b/>
          <w:sz w:val="28"/>
          <w:szCs w:val="28"/>
        </w:rPr>
        <w:t>地面</w:t>
      </w:r>
    </w:p>
    <w:p w:rsidR="00336183" w:rsidRDefault="003826A1">
      <w:pPr>
        <w:ind w:left="560"/>
        <w:rPr>
          <w:rFonts w:ascii="仿宋" w:eastAsia="仿宋" w:hAnsi="仿宋"/>
          <w:sz w:val="28"/>
          <w:szCs w:val="28"/>
        </w:rPr>
      </w:pPr>
      <w:r>
        <w:rPr>
          <w:rFonts w:ascii="仿宋" w:eastAsia="仿宋" w:hAnsi="仿宋" w:hint="eastAsia"/>
          <w:sz w:val="28"/>
          <w:szCs w:val="28"/>
        </w:rPr>
        <w:t>用扫帚清扫厕所地面，将垃圾盛入簸箕内；</w:t>
      </w:r>
    </w:p>
    <w:p w:rsidR="00336183" w:rsidRDefault="003826A1">
      <w:pPr>
        <w:ind w:left="560"/>
        <w:rPr>
          <w:rFonts w:ascii="仿宋" w:eastAsia="仿宋" w:hAnsi="仿宋"/>
          <w:sz w:val="28"/>
          <w:szCs w:val="28"/>
        </w:rPr>
      </w:pPr>
      <w:r>
        <w:rPr>
          <w:rFonts w:ascii="仿宋" w:eastAsia="仿宋" w:hAnsi="仿宋" w:hint="eastAsia"/>
          <w:sz w:val="28"/>
          <w:szCs w:val="28"/>
        </w:rPr>
        <w:t>用湿拖布拖地面上的水迹、水渍、污垢；</w:t>
      </w:r>
    </w:p>
    <w:p w:rsidR="00336183" w:rsidRDefault="003826A1">
      <w:pPr>
        <w:ind w:left="560"/>
        <w:rPr>
          <w:rFonts w:ascii="仿宋" w:eastAsia="仿宋" w:hAnsi="仿宋"/>
          <w:sz w:val="28"/>
          <w:szCs w:val="28"/>
        </w:rPr>
      </w:pPr>
      <w:r>
        <w:rPr>
          <w:rFonts w:ascii="仿宋" w:eastAsia="仿宋" w:hAnsi="仿宋" w:hint="eastAsia"/>
          <w:sz w:val="28"/>
          <w:szCs w:val="28"/>
        </w:rPr>
        <w:t>用干拖把拖抹地面；</w:t>
      </w:r>
    </w:p>
    <w:p w:rsidR="00336183" w:rsidRDefault="003826A1">
      <w:pPr>
        <w:ind w:left="560"/>
        <w:rPr>
          <w:rFonts w:ascii="仿宋" w:eastAsia="仿宋" w:hAnsi="仿宋"/>
          <w:sz w:val="28"/>
          <w:szCs w:val="28"/>
        </w:rPr>
      </w:pPr>
      <w:r>
        <w:rPr>
          <w:rFonts w:ascii="仿宋" w:eastAsia="仿宋" w:hAnsi="仿宋" w:hint="eastAsia"/>
          <w:sz w:val="28"/>
          <w:szCs w:val="28"/>
        </w:rPr>
        <w:t>时刻巡视，保持地面无水迹、水渍、污垢。</w:t>
      </w:r>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lastRenderedPageBreak/>
        <w:t>天花板和操作工作室保洁</w:t>
      </w:r>
    </w:p>
    <w:p w:rsidR="00336183" w:rsidRDefault="003826A1">
      <w:pPr>
        <w:numPr>
          <w:ilvl w:val="0"/>
          <w:numId w:val="10"/>
        </w:numPr>
        <w:rPr>
          <w:rFonts w:ascii="仿宋" w:eastAsia="仿宋" w:hAnsi="仿宋"/>
          <w:b/>
          <w:sz w:val="28"/>
          <w:szCs w:val="28"/>
        </w:rPr>
      </w:pPr>
      <w:r>
        <w:rPr>
          <w:rFonts w:ascii="仿宋" w:eastAsia="仿宋" w:hAnsi="仿宋" w:hint="eastAsia"/>
          <w:b/>
          <w:sz w:val="28"/>
          <w:szCs w:val="28"/>
        </w:rPr>
        <w:t>天花板</w:t>
      </w:r>
    </w:p>
    <w:p w:rsidR="00336183" w:rsidRDefault="003826A1">
      <w:pPr>
        <w:ind w:left="560"/>
        <w:rPr>
          <w:rFonts w:ascii="仿宋" w:eastAsia="仿宋" w:hAnsi="仿宋"/>
          <w:sz w:val="28"/>
          <w:szCs w:val="28"/>
        </w:rPr>
      </w:pPr>
      <w:r>
        <w:rPr>
          <w:rFonts w:ascii="仿宋" w:eastAsia="仿宋" w:hAnsi="仿宋" w:hint="eastAsia"/>
          <w:sz w:val="28"/>
          <w:szCs w:val="28"/>
        </w:rPr>
        <w:t>每月</w:t>
      </w:r>
      <w:r>
        <w:rPr>
          <w:rFonts w:ascii="仿宋" w:eastAsia="仿宋" w:hAnsi="仿宋"/>
          <w:sz w:val="28"/>
          <w:szCs w:val="28"/>
        </w:rPr>
        <w:t>15</w:t>
      </w:r>
      <w:r>
        <w:rPr>
          <w:rFonts w:ascii="仿宋" w:eastAsia="仿宋" w:hAnsi="仿宋" w:hint="eastAsia"/>
          <w:sz w:val="28"/>
          <w:szCs w:val="28"/>
        </w:rPr>
        <w:t>号</w:t>
      </w:r>
      <w:r>
        <w:rPr>
          <w:rFonts w:ascii="仿宋" w:eastAsia="仿宋" w:hAnsi="仿宋"/>
          <w:sz w:val="28"/>
          <w:szCs w:val="28"/>
        </w:rPr>
        <w:t>1</w:t>
      </w:r>
      <w:r>
        <w:rPr>
          <w:rFonts w:ascii="仿宋" w:eastAsia="仿宋" w:hAnsi="仿宋" w:hint="eastAsia"/>
          <w:sz w:val="28"/>
          <w:szCs w:val="28"/>
        </w:rPr>
        <w:t>次；</w:t>
      </w:r>
    </w:p>
    <w:p w:rsidR="00336183" w:rsidRDefault="003826A1">
      <w:pPr>
        <w:ind w:left="560"/>
        <w:rPr>
          <w:rFonts w:ascii="仿宋" w:eastAsia="仿宋" w:hAnsi="仿宋"/>
          <w:sz w:val="28"/>
          <w:szCs w:val="28"/>
        </w:rPr>
      </w:pPr>
      <w:r>
        <w:rPr>
          <w:rFonts w:ascii="仿宋" w:eastAsia="仿宋" w:hAnsi="仿宋" w:hint="eastAsia"/>
          <w:sz w:val="28"/>
          <w:szCs w:val="28"/>
        </w:rPr>
        <w:t>使用长杆天花板刷，沾水湿擦天花板上的污垢、水渍。</w:t>
      </w:r>
    </w:p>
    <w:p w:rsidR="00336183" w:rsidRDefault="003826A1">
      <w:pPr>
        <w:ind w:left="560"/>
        <w:rPr>
          <w:rFonts w:ascii="仿宋" w:eastAsia="仿宋" w:hAnsi="仿宋"/>
          <w:sz w:val="28"/>
          <w:szCs w:val="28"/>
        </w:rPr>
      </w:pPr>
      <w:r>
        <w:rPr>
          <w:rFonts w:ascii="仿宋" w:eastAsia="仿宋" w:hAnsi="仿宋" w:hint="eastAsia"/>
          <w:sz w:val="28"/>
          <w:szCs w:val="28"/>
        </w:rPr>
        <w:t>清洗并拧干长杆天花板刷的刷头，再用长杆天花板刷擦拭天花板；达到无积灰、无水渍的标准。</w:t>
      </w:r>
    </w:p>
    <w:p w:rsidR="00336183" w:rsidRDefault="003826A1">
      <w:pPr>
        <w:numPr>
          <w:ilvl w:val="0"/>
          <w:numId w:val="10"/>
        </w:numPr>
        <w:rPr>
          <w:rFonts w:ascii="仿宋" w:eastAsia="仿宋" w:hAnsi="仿宋"/>
          <w:b/>
          <w:sz w:val="28"/>
          <w:szCs w:val="28"/>
        </w:rPr>
      </w:pPr>
      <w:r>
        <w:rPr>
          <w:rFonts w:ascii="仿宋" w:eastAsia="仿宋" w:hAnsi="仿宋" w:hint="eastAsia"/>
          <w:b/>
          <w:sz w:val="28"/>
          <w:szCs w:val="28"/>
        </w:rPr>
        <w:t>操作工作室</w:t>
      </w:r>
    </w:p>
    <w:p w:rsidR="00336183" w:rsidRDefault="003826A1">
      <w:pPr>
        <w:ind w:left="560"/>
        <w:rPr>
          <w:rFonts w:ascii="仿宋" w:eastAsia="仿宋" w:hAnsi="仿宋"/>
          <w:sz w:val="28"/>
          <w:szCs w:val="28"/>
        </w:rPr>
      </w:pPr>
      <w:r>
        <w:rPr>
          <w:rFonts w:ascii="仿宋" w:eastAsia="仿宋" w:hAnsi="仿宋" w:hint="eastAsia"/>
          <w:sz w:val="28"/>
          <w:szCs w:val="28"/>
        </w:rPr>
        <w:t>每月</w:t>
      </w:r>
      <w:r>
        <w:rPr>
          <w:rFonts w:ascii="仿宋" w:eastAsia="仿宋" w:hAnsi="仿宋"/>
          <w:sz w:val="28"/>
          <w:szCs w:val="28"/>
        </w:rPr>
        <w:t>1</w:t>
      </w:r>
      <w:r>
        <w:rPr>
          <w:rFonts w:ascii="仿宋" w:eastAsia="仿宋" w:hAnsi="仿宋" w:hint="eastAsia"/>
          <w:sz w:val="28"/>
          <w:szCs w:val="28"/>
        </w:rPr>
        <w:t>号和</w:t>
      </w:r>
      <w:r>
        <w:rPr>
          <w:rFonts w:ascii="仿宋" w:eastAsia="仿宋" w:hAnsi="仿宋"/>
          <w:sz w:val="28"/>
          <w:szCs w:val="28"/>
        </w:rPr>
        <w:t>15</w:t>
      </w:r>
      <w:r>
        <w:rPr>
          <w:rFonts w:ascii="仿宋" w:eastAsia="仿宋" w:hAnsi="仿宋" w:hint="eastAsia"/>
          <w:sz w:val="28"/>
          <w:szCs w:val="28"/>
        </w:rPr>
        <w:t>号各</w:t>
      </w:r>
      <w:r>
        <w:rPr>
          <w:rFonts w:ascii="仿宋" w:eastAsia="仿宋" w:hAnsi="仿宋"/>
          <w:sz w:val="28"/>
          <w:szCs w:val="28"/>
        </w:rPr>
        <w:t>1</w:t>
      </w:r>
      <w:r>
        <w:rPr>
          <w:rFonts w:ascii="仿宋" w:eastAsia="仿宋" w:hAnsi="仿宋" w:hint="eastAsia"/>
          <w:sz w:val="28"/>
          <w:szCs w:val="28"/>
        </w:rPr>
        <w:t>次；</w:t>
      </w:r>
    </w:p>
    <w:p w:rsidR="00336183" w:rsidRDefault="003826A1">
      <w:pPr>
        <w:ind w:left="560"/>
        <w:rPr>
          <w:rFonts w:ascii="仿宋" w:eastAsia="仿宋" w:hAnsi="仿宋"/>
          <w:sz w:val="28"/>
          <w:szCs w:val="28"/>
        </w:rPr>
      </w:pPr>
      <w:r>
        <w:rPr>
          <w:rFonts w:ascii="仿宋" w:eastAsia="仿宋" w:hAnsi="仿宋" w:hint="eastAsia"/>
          <w:sz w:val="28"/>
          <w:szCs w:val="28"/>
        </w:rPr>
        <w:t>操作工作室的门、墙和工具箱每月进行两次清洁，其中含一次深</w:t>
      </w:r>
      <w:r>
        <w:rPr>
          <w:rFonts w:ascii="仿宋" w:eastAsia="仿宋" w:hAnsi="仿宋" w:hint="eastAsia"/>
          <w:sz w:val="28"/>
          <w:szCs w:val="28"/>
        </w:rPr>
        <w:t>度清洁；</w:t>
      </w:r>
    </w:p>
    <w:p w:rsidR="00336183" w:rsidRDefault="003826A1">
      <w:pPr>
        <w:ind w:firstLine="560"/>
        <w:rPr>
          <w:rFonts w:ascii="仿宋" w:eastAsia="仿宋" w:hAnsi="仿宋"/>
          <w:sz w:val="28"/>
          <w:szCs w:val="28"/>
        </w:rPr>
      </w:pPr>
      <w:r>
        <w:rPr>
          <w:rFonts w:ascii="仿宋" w:eastAsia="仿宋" w:hAnsi="仿宋" w:hint="eastAsia"/>
          <w:sz w:val="28"/>
          <w:szCs w:val="28"/>
        </w:rPr>
        <w:t>门和墙面的清洁操作参考卫生间操作流程和标准进行；</w:t>
      </w:r>
    </w:p>
    <w:p w:rsidR="00336183" w:rsidRDefault="003826A1">
      <w:pPr>
        <w:ind w:firstLine="560"/>
        <w:rPr>
          <w:rFonts w:ascii="仿宋" w:eastAsia="仿宋" w:hAnsi="仿宋"/>
          <w:sz w:val="28"/>
          <w:szCs w:val="28"/>
        </w:rPr>
      </w:pPr>
      <w:r>
        <w:rPr>
          <w:rFonts w:ascii="仿宋" w:eastAsia="仿宋" w:hAnsi="仿宋" w:hint="eastAsia"/>
          <w:sz w:val="28"/>
          <w:szCs w:val="28"/>
        </w:rPr>
        <w:t>工具箱和工具车每月清洁</w:t>
      </w:r>
      <w:r>
        <w:rPr>
          <w:rFonts w:ascii="仿宋" w:eastAsia="仿宋" w:hAnsi="仿宋"/>
          <w:sz w:val="28"/>
          <w:szCs w:val="28"/>
        </w:rPr>
        <w:t>2</w:t>
      </w:r>
      <w:r>
        <w:rPr>
          <w:rFonts w:ascii="仿宋" w:eastAsia="仿宋" w:hAnsi="仿宋" w:hint="eastAsia"/>
          <w:sz w:val="28"/>
          <w:szCs w:val="28"/>
        </w:rPr>
        <w:t>次，保证工具箱干净清洁，无积水，工具分类收纳、摆放整齐。</w:t>
      </w:r>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空调保洁</w:t>
      </w:r>
    </w:p>
    <w:p w:rsidR="00336183" w:rsidRDefault="003826A1">
      <w:pPr>
        <w:ind w:firstLine="560"/>
        <w:rPr>
          <w:rFonts w:ascii="仿宋" w:eastAsia="仿宋" w:hAnsi="仿宋"/>
          <w:sz w:val="28"/>
          <w:szCs w:val="28"/>
        </w:rPr>
      </w:pPr>
      <w:r>
        <w:rPr>
          <w:rFonts w:ascii="仿宋" w:eastAsia="仿宋" w:hAnsi="仿宋" w:hint="eastAsia"/>
          <w:sz w:val="28"/>
          <w:szCs w:val="28"/>
        </w:rPr>
        <w:t>空调开放时间为每年</w:t>
      </w:r>
      <w:r>
        <w:rPr>
          <w:rFonts w:ascii="仿宋" w:eastAsia="仿宋" w:hAnsi="仿宋"/>
          <w:sz w:val="28"/>
          <w:szCs w:val="28"/>
        </w:rPr>
        <w:t>6-9</w:t>
      </w:r>
      <w:r>
        <w:rPr>
          <w:rFonts w:ascii="仿宋" w:eastAsia="仿宋" w:hAnsi="仿宋" w:hint="eastAsia"/>
          <w:sz w:val="28"/>
          <w:szCs w:val="28"/>
        </w:rPr>
        <w:t>月，原则上夏季室内温度高于</w:t>
      </w:r>
      <w:r>
        <w:rPr>
          <w:rFonts w:ascii="仿宋" w:eastAsia="仿宋" w:hAnsi="仿宋"/>
          <w:sz w:val="28"/>
          <w:szCs w:val="28"/>
        </w:rPr>
        <w:t>30</w:t>
      </w:r>
      <w:r>
        <w:rPr>
          <w:rFonts w:ascii="仿宋" w:eastAsia="仿宋" w:hAnsi="仿宋" w:cs="宋体" w:hint="eastAsia"/>
          <w:sz w:val="28"/>
          <w:szCs w:val="28"/>
        </w:rPr>
        <w:t>℃</w:t>
      </w:r>
      <w:r>
        <w:rPr>
          <w:rFonts w:ascii="仿宋" w:eastAsia="仿宋" w:hAnsi="仿宋" w:hint="eastAsia"/>
          <w:sz w:val="28"/>
          <w:szCs w:val="28"/>
        </w:rPr>
        <w:t>时方可开启空调，具体根据实际情况确定开关时间。每年开放使用前和停止开放后各进行一次空调保养清洁。</w:t>
      </w:r>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智能异味检测仪保洁</w:t>
      </w:r>
    </w:p>
    <w:p w:rsidR="00336183" w:rsidRDefault="003826A1">
      <w:pPr>
        <w:ind w:firstLine="560"/>
        <w:rPr>
          <w:rFonts w:ascii="仿宋" w:eastAsia="仿宋" w:hAnsi="仿宋"/>
          <w:sz w:val="28"/>
          <w:szCs w:val="28"/>
        </w:rPr>
      </w:pPr>
      <w:r>
        <w:rPr>
          <w:rFonts w:ascii="仿宋" w:eastAsia="仿宋" w:hAnsi="仿宋" w:hint="eastAsia"/>
          <w:sz w:val="28"/>
          <w:szCs w:val="28"/>
        </w:rPr>
        <w:t>用于自动并定量化监测卫生间内异味。保持仪器表面干净清洁。</w:t>
      </w:r>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洗手液保洁</w:t>
      </w:r>
    </w:p>
    <w:p w:rsidR="00336183" w:rsidRDefault="003826A1">
      <w:pPr>
        <w:ind w:firstLineChars="150" w:firstLine="420"/>
        <w:rPr>
          <w:rFonts w:ascii="仿宋" w:eastAsia="仿宋" w:hAnsi="仿宋"/>
          <w:sz w:val="28"/>
          <w:szCs w:val="28"/>
        </w:rPr>
      </w:pPr>
      <w:r>
        <w:rPr>
          <w:rFonts w:ascii="仿宋" w:eastAsia="仿宋" w:hAnsi="仿宋" w:hint="eastAsia"/>
          <w:sz w:val="28"/>
          <w:szCs w:val="28"/>
        </w:rPr>
        <w:t>容器表面保持清洁无灰尘、无水渍和污垢，及时补充洗手液。</w:t>
      </w:r>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卫生间保洁</w:t>
      </w:r>
    </w:p>
    <w:p w:rsidR="00336183" w:rsidRDefault="003826A1">
      <w:pPr>
        <w:ind w:firstLineChars="150" w:firstLine="420"/>
        <w:rPr>
          <w:rFonts w:ascii="仿宋" w:eastAsia="仿宋" w:hAnsi="仿宋"/>
          <w:sz w:val="28"/>
          <w:szCs w:val="28"/>
        </w:rPr>
      </w:pPr>
      <w:r>
        <w:rPr>
          <w:rFonts w:ascii="仿宋" w:eastAsia="仿宋" w:hAnsi="仿宋" w:hint="eastAsia"/>
          <w:sz w:val="28"/>
          <w:szCs w:val="28"/>
        </w:rPr>
        <w:lastRenderedPageBreak/>
        <w:t>卫生间保洁内容与流程标准见卫生间保洁内容、流程标准。家庭卫生间内护理台不使用时处于合起状态，但要保持台面无灰尘、水渍和污垢。每天早上固定清洁一次，用干湿抹布进行擦拭，如遇顽固污渍，用清洁剂重点擦抹。每次使用后均需用干湿抹布进行清洁，保持护理台各个面无灰尘、水渍和污垢。</w:t>
      </w:r>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跟踪检查保洁</w:t>
      </w:r>
    </w:p>
    <w:p w:rsidR="00336183" w:rsidRDefault="003826A1">
      <w:pPr>
        <w:ind w:firstLineChars="150" w:firstLine="420"/>
        <w:rPr>
          <w:rFonts w:ascii="仿宋" w:eastAsia="仿宋" w:hAnsi="仿宋"/>
          <w:sz w:val="28"/>
          <w:szCs w:val="28"/>
        </w:rPr>
      </w:pPr>
      <w:r>
        <w:rPr>
          <w:rFonts w:ascii="仿宋" w:eastAsia="仿宋" w:hAnsi="仿宋" w:hint="eastAsia"/>
          <w:sz w:val="28"/>
          <w:szCs w:val="28"/>
        </w:rPr>
        <w:t>清理避开使用者；根据监测器监视情况，使用者使用厕所后，及时进行清洁作业，保持下一个使用者用时器具无积便，器具、门窗、镜子、墙面和地面干净清洁，无垃圾，无水渍，并且垃圾桶内手纸不多于指定标准（秋冬季不得多于</w:t>
      </w:r>
      <w:r>
        <w:rPr>
          <w:rFonts w:ascii="仿宋" w:eastAsia="仿宋" w:hAnsi="仿宋"/>
          <w:sz w:val="28"/>
          <w:szCs w:val="28"/>
        </w:rPr>
        <w:t>2/3</w:t>
      </w:r>
      <w:r>
        <w:rPr>
          <w:rFonts w:ascii="仿宋" w:eastAsia="仿宋" w:hAnsi="仿宋" w:hint="eastAsia"/>
          <w:sz w:val="28"/>
          <w:szCs w:val="28"/>
        </w:rPr>
        <w:t>，春夏季不得多于</w:t>
      </w:r>
      <w:r>
        <w:rPr>
          <w:rFonts w:ascii="仿宋" w:eastAsia="仿宋" w:hAnsi="仿宋"/>
          <w:sz w:val="28"/>
          <w:szCs w:val="28"/>
        </w:rPr>
        <w:t>1</w:t>
      </w:r>
      <w:r>
        <w:rPr>
          <w:rFonts w:ascii="仿宋" w:eastAsia="仿宋" w:hAnsi="仿宋"/>
          <w:sz w:val="28"/>
          <w:szCs w:val="28"/>
        </w:rPr>
        <w:t>/2</w:t>
      </w:r>
      <w:r>
        <w:rPr>
          <w:rFonts w:ascii="仿宋" w:eastAsia="仿宋" w:hAnsi="仿宋" w:hint="eastAsia"/>
          <w:sz w:val="28"/>
          <w:szCs w:val="28"/>
        </w:rPr>
        <w:t>）；卫生间垃圾及时清运。</w:t>
      </w:r>
      <w:bookmarkStart w:id="7" w:name="_Toc50401638"/>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路面</w:t>
      </w:r>
      <w:bookmarkEnd w:id="7"/>
      <w:r>
        <w:rPr>
          <w:rFonts w:ascii="仿宋" w:eastAsia="仿宋" w:hAnsi="仿宋" w:hint="eastAsia"/>
          <w:b/>
          <w:sz w:val="28"/>
          <w:szCs w:val="28"/>
        </w:rPr>
        <w:t>保洁</w:t>
      </w:r>
    </w:p>
    <w:p w:rsidR="00336183" w:rsidRDefault="003826A1">
      <w:pPr>
        <w:pStyle w:val="a3"/>
        <w:ind w:firstLineChars="200" w:firstLine="560"/>
        <w:jc w:val="both"/>
        <w:rPr>
          <w:rFonts w:eastAsia="仿宋"/>
          <w:color w:val="auto"/>
          <w:sz w:val="28"/>
          <w:szCs w:val="28"/>
        </w:rPr>
      </w:pPr>
      <w:r>
        <w:rPr>
          <w:rFonts w:eastAsia="仿宋" w:hint="eastAsia"/>
          <w:color w:val="auto"/>
          <w:sz w:val="28"/>
          <w:szCs w:val="28"/>
        </w:rPr>
        <w:t>公园绿地内路面有透水混凝土地面、沥青路面、陶瓷透水砖路面、健身步道、石板路、石子路、鹅卵石路、塑胶地坪等不同类型，依据路面材质的不同，采用不同的保洁方式。</w:t>
      </w:r>
      <w:bookmarkStart w:id="8" w:name="_Ref29393458"/>
    </w:p>
    <w:p w:rsidR="00336183" w:rsidRDefault="003826A1">
      <w:pPr>
        <w:pStyle w:val="a3"/>
        <w:spacing w:before="100" w:beforeAutospacing="1" w:after="100" w:afterAutospacing="1" w:line="240" w:lineRule="atLeast"/>
        <w:rPr>
          <w:rFonts w:ascii="仿宋" w:eastAsia="仿宋" w:hAnsi="仿宋"/>
          <w:color w:val="auto"/>
          <w:sz w:val="28"/>
          <w:szCs w:val="28"/>
        </w:rPr>
      </w:pPr>
      <w:bookmarkStart w:id="9" w:name="_Toc50401570"/>
      <w:bookmarkEnd w:id="8"/>
      <w:r>
        <w:rPr>
          <w:rFonts w:ascii="仿宋" w:eastAsia="仿宋" w:hAnsi="仿宋" w:hint="eastAsia"/>
          <w:color w:val="auto"/>
          <w:sz w:val="28"/>
          <w:szCs w:val="28"/>
        </w:rPr>
        <w:t>不同类型路面保洁方式</w:t>
      </w:r>
      <w:bookmarkEnd w:id="9"/>
    </w:p>
    <w:tbl>
      <w:tblPr>
        <w:tblW w:w="8769" w:type="dxa"/>
        <w:jc w:val="center"/>
        <w:tblBorders>
          <w:top w:val="single" w:sz="4" w:space="0" w:color="auto"/>
          <w:bottom w:val="single" w:sz="4" w:space="0" w:color="auto"/>
        </w:tblBorders>
        <w:tblLook w:val="04A0"/>
      </w:tblPr>
      <w:tblGrid>
        <w:gridCol w:w="2285"/>
        <w:gridCol w:w="3281"/>
        <w:gridCol w:w="3203"/>
      </w:tblGrid>
      <w:tr w:rsidR="00336183">
        <w:trPr>
          <w:trHeight w:val="246"/>
          <w:jc w:val="center"/>
        </w:trPr>
        <w:tc>
          <w:tcPr>
            <w:tcW w:w="2285" w:type="dxa"/>
            <w:tcBorders>
              <w:top w:val="single" w:sz="4" w:space="0" w:color="auto"/>
              <w:bottom w:val="single" w:sz="4" w:space="0" w:color="auto"/>
            </w:tcBorders>
            <w:vAlign w:val="center"/>
          </w:tcPr>
          <w:p w:rsidR="00336183" w:rsidRDefault="003826A1">
            <w:pPr>
              <w:spacing w:before="100" w:beforeAutospacing="1" w:after="100" w:afterAutospacing="1" w:line="400" w:lineRule="exact"/>
              <w:ind w:firstLine="420"/>
              <w:jc w:val="center"/>
              <w:rPr>
                <w:rFonts w:ascii="仿宋" w:eastAsia="仿宋" w:hAnsi="仿宋"/>
                <w:sz w:val="28"/>
                <w:szCs w:val="28"/>
              </w:rPr>
            </w:pPr>
            <w:r>
              <w:rPr>
                <w:rFonts w:ascii="仿宋" w:eastAsia="仿宋" w:hAnsi="仿宋" w:hint="eastAsia"/>
                <w:sz w:val="28"/>
                <w:szCs w:val="28"/>
              </w:rPr>
              <w:t>类型</w:t>
            </w:r>
          </w:p>
        </w:tc>
        <w:tc>
          <w:tcPr>
            <w:tcW w:w="3281" w:type="dxa"/>
            <w:tcBorders>
              <w:top w:val="single" w:sz="4" w:space="0" w:color="auto"/>
              <w:bottom w:val="single" w:sz="4" w:space="0" w:color="auto"/>
            </w:tcBorders>
            <w:vAlign w:val="center"/>
          </w:tcPr>
          <w:p w:rsidR="00336183" w:rsidRDefault="003826A1">
            <w:pPr>
              <w:spacing w:before="100" w:beforeAutospacing="1" w:after="100" w:afterAutospacing="1" w:line="400" w:lineRule="exact"/>
              <w:ind w:firstLine="420"/>
              <w:jc w:val="center"/>
              <w:rPr>
                <w:rFonts w:ascii="仿宋" w:eastAsia="仿宋" w:hAnsi="仿宋"/>
                <w:sz w:val="28"/>
                <w:szCs w:val="28"/>
              </w:rPr>
            </w:pPr>
            <w:r>
              <w:rPr>
                <w:rFonts w:ascii="仿宋" w:eastAsia="仿宋" w:hAnsi="仿宋" w:hint="eastAsia"/>
                <w:sz w:val="28"/>
                <w:szCs w:val="28"/>
              </w:rPr>
              <w:t>保洁方式</w:t>
            </w:r>
          </w:p>
        </w:tc>
        <w:tc>
          <w:tcPr>
            <w:tcW w:w="3203" w:type="dxa"/>
            <w:tcBorders>
              <w:top w:val="single" w:sz="4" w:space="0" w:color="auto"/>
              <w:bottom w:val="single" w:sz="4" w:space="0" w:color="auto"/>
            </w:tcBorders>
            <w:vAlign w:val="center"/>
          </w:tcPr>
          <w:p w:rsidR="00336183" w:rsidRDefault="003826A1">
            <w:pPr>
              <w:spacing w:before="100" w:beforeAutospacing="1" w:after="100" w:afterAutospacing="1" w:line="400" w:lineRule="exact"/>
              <w:ind w:firstLine="420"/>
              <w:jc w:val="center"/>
              <w:rPr>
                <w:rFonts w:ascii="仿宋" w:eastAsia="仿宋" w:hAnsi="仿宋"/>
                <w:sz w:val="28"/>
                <w:szCs w:val="28"/>
              </w:rPr>
            </w:pPr>
            <w:r>
              <w:rPr>
                <w:rFonts w:ascii="仿宋" w:eastAsia="仿宋" w:hAnsi="仿宋" w:hint="eastAsia"/>
                <w:sz w:val="28"/>
                <w:szCs w:val="28"/>
              </w:rPr>
              <w:t>备注</w:t>
            </w:r>
          </w:p>
        </w:tc>
      </w:tr>
      <w:tr w:rsidR="00336183">
        <w:trPr>
          <w:trHeight w:val="246"/>
          <w:jc w:val="center"/>
        </w:trPr>
        <w:tc>
          <w:tcPr>
            <w:tcW w:w="2285" w:type="dxa"/>
            <w:tcBorders>
              <w:top w:val="single" w:sz="4" w:space="0" w:color="auto"/>
              <w:bottom w:val="single" w:sz="4" w:space="0" w:color="auto"/>
            </w:tcBorders>
            <w:vAlign w:val="center"/>
          </w:tcPr>
          <w:p w:rsidR="00336183" w:rsidRDefault="003826A1">
            <w:pPr>
              <w:spacing w:before="100" w:beforeAutospacing="1" w:after="100" w:afterAutospacing="1" w:line="400" w:lineRule="exact"/>
              <w:rPr>
                <w:rFonts w:ascii="仿宋" w:eastAsia="仿宋" w:hAnsi="仿宋"/>
                <w:sz w:val="28"/>
                <w:szCs w:val="28"/>
              </w:rPr>
            </w:pPr>
            <w:r>
              <w:rPr>
                <w:rFonts w:ascii="仿宋" w:eastAsia="仿宋" w:hAnsi="仿宋" w:hint="eastAsia"/>
                <w:sz w:val="28"/>
                <w:szCs w:val="28"/>
              </w:rPr>
              <w:t>透水混凝土地面、健身步道</w:t>
            </w:r>
          </w:p>
        </w:tc>
        <w:tc>
          <w:tcPr>
            <w:tcW w:w="3281" w:type="dxa"/>
            <w:tcBorders>
              <w:top w:val="single" w:sz="4" w:space="0" w:color="auto"/>
              <w:bottom w:val="single" w:sz="4" w:space="0" w:color="auto"/>
            </w:tcBorders>
            <w:vAlign w:val="center"/>
          </w:tcPr>
          <w:p w:rsidR="00336183" w:rsidRDefault="003826A1">
            <w:pPr>
              <w:spacing w:before="100" w:beforeAutospacing="1" w:after="100" w:afterAutospacing="1" w:line="400" w:lineRule="exact"/>
              <w:rPr>
                <w:rFonts w:ascii="仿宋" w:eastAsia="仿宋" w:hAnsi="仿宋"/>
                <w:sz w:val="28"/>
                <w:szCs w:val="28"/>
              </w:rPr>
            </w:pPr>
            <w:r>
              <w:rPr>
                <w:rFonts w:ascii="仿宋" w:eastAsia="仿宋" w:hAnsi="仿宋" w:hint="eastAsia"/>
                <w:sz w:val="28"/>
                <w:szCs w:val="28"/>
              </w:rPr>
              <w:t>清扫（扫帚簸箕、扫地机）、捡拾（夹子簸箕）、冲洗（洒水车）、冲刷（洒水车、刷子、拖把）</w:t>
            </w:r>
          </w:p>
        </w:tc>
        <w:tc>
          <w:tcPr>
            <w:tcW w:w="3203" w:type="dxa"/>
            <w:tcBorders>
              <w:top w:val="single" w:sz="4" w:space="0" w:color="auto"/>
              <w:bottom w:val="single" w:sz="4" w:space="0" w:color="auto"/>
            </w:tcBorders>
            <w:vAlign w:val="center"/>
          </w:tcPr>
          <w:p w:rsidR="00336183" w:rsidRDefault="003826A1">
            <w:pPr>
              <w:spacing w:before="100" w:beforeAutospacing="1" w:after="100" w:afterAutospacing="1" w:line="400" w:lineRule="exact"/>
              <w:rPr>
                <w:rFonts w:ascii="仿宋" w:eastAsia="仿宋" w:hAnsi="仿宋"/>
                <w:sz w:val="28"/>
                <w:szCs w:val="28"/>
              </w:rPr>
            </w:pPr>
            <w:r>
              <w:rPr>
                <w:rFonts w:ascii="仿宋" w:eastAsia="仿宋" w:hAnsi="仿宋" w:hint="eastAsia"/>
                <w:sz w:val="28"/>
                <w:szCs w:val="28"/>
              </w:rPr>
              <w:t>石板路、石子路及鹅卵石路中间的石板无需用洒水车冲洗或冲刷，遇石板表面清扫不掉的污渍，用刷子和拖把进行清扫</w:t>
            </w:r>
          </w:p>
        </w:tc>
      </w:tr>
      <w:tr w:rsidR="00336183">
        <w:trPr>
          <w:trHeight w:val="246"/>
          <w:jc w:val="center"/>
        </w:trPr>
        <w:tc>
          <w:tcPr>
            <w:tcW w:w="2285" w:type="dxa"/>
            <w:tcBorders>
              <w:top w:val="single" w:sz="4" w:space="0" w:color="auto"/>
              <w:bottom w:val="single" w:sz="4" w:space="0" w:color="auto"/>
            </w:tcBorders>
            <w:vAlign w:val="center"/>
          </w:tcPr>
          <w:p w:rsidR="00336183" w:rsidRDefault="003826A1">
            <w:pPr>
              <w:spacing w:before="100" w:beforeAutospacing="1" w:after="100" w:afterAutospacing="1" w:line="400" w:lineRule="exact"/>
              <w:rPr>
                <w:rFonts w:ascii="仿宋" w:eastAsia="仿宋" w:hAnsi="仿宋"/>
                <w:sz w:val="28"/>
                <w:szCs w:val="28"/>
              </w:rPr>
            </w:pPr>
            <w:r>
              <w:rPr>
                <w:rFonts w:ascii="仿宋" w:eastAsia="仿宋" w:hAnsi="仿宋" w:hint="eastAsia"/>
                <w:sz w:val="28"/>
                <w:szCs w:val="28"/>
              </w:rPr>
              <w:t>石子路、石板路、鹅卵石路</w:t>
            </w:r>
          </w:p>
        </w:tc>
        <w:tc>
          <w:tcPr>
            <w:tcW w:w="3281" w:type="dxa"/>
            <w:tcBorders>
              <w:top w:val="single" w:sz="4" w:space="0" w:color="auto"/>
              <w:bottom w:val="single" w:sz="4" w:space="0" w:color="auto"/>
            </w:tcBorders>
            <w:vAlign w:val="center"/>
          </w:tcPr>
          <w:p w:rsidR="00336183" w:rsidRDefault="003826A1">
            <w:pPr>
              <w:spacing w:before="100" w:beforeAutospacing="1" w:after="100" w:afterAutospacing="1" w:line="400" w:lineRule="exact"/>
              <w:ind w:firstLine="420"/>
              <w:rPr>
                <w:rFonts w:ascii="仿宋" w:eastAsia="仿宋" w:hAnsi="仿宋"/>
                <w:sz w:val="28"/>
                <w:szCs w:val="28"/>
              </w:rPr>
            </w:pPr>
            <w:r>
              <w:rPr>
                <w:rFonts w:ascii="仿宋" w:eastAsia="仿宋" w:hAnsi="仿宋" w:hint="eastAsia"/>
                <w:sz w:val="28"/>
                <w:szCs w:val="28"/>
              </w:rPr>
              <w:t>夹子捡拾为主</w:t>
            </w:r>
          </w:p>
        </w:tc>
        <w:tc>
          <w:tcPr>
            <w:tcW w:w="3203" w:type="dxa"/>
            <w:tcBorders>
              <w:top w:val="single" w:sz="4" w:space="0" w:color="auto"/>
              <w:bottom w:val="single" w:sz="4" w:space="0" w:color="auto"/>
            </w:tcBorders>
            <w:vAlign w:val="center"/>
          </w:tcPr>
          <w:p w:rsidR="00336183" w:rsidRDefault="003826A1">
            <w:pPr>
              <w:spacing w:before="100" w:beforeAutospacing="1" w:after="100" w:afterAutospacing="1" w:line="400" w:lineRule="exact"/>
              <w:rPr>
                <w:rFonts w:ascii="仿宋" w:eastAsia="仿宋" w:hAnsi="仿宋"/>
                <w:sz w:val="28"/>
                <w:szCs w:val="28"/>
              </w:rPr>
            </w:pPr>
            <w:r>
              <w:rPr>
                <w:rFonts w:ascii="仿宋" w:eastAsia="仿宋" w:hAnsi="仿宋" w:hint="eastAsia"/>
                <w:sz w:val="28"/>
                <w:szCs w:val="28"/>
              </w:rPr>
              <w:t>看到石子或鹅卵石在绿化区域，将其清理并置于</w:t>
            </w:r>
            <w:r>
              <w:rPr>
                <w:rFonts w:ascii="仿宋" w:eastAsia="仿宋" w:hAnsi="仿宋" w:hint="eastAsia"/>
                <w:sz w:val="28"/>
                <w:szCs w:val="28"/>
              </w:rPr>
              <w:lastRenderedPageBreak/>
              <w:t>路面；看到路面不平，借用小铁耙等工具将路面整理平整</w:t>
            </w:r>
          </w:p>
        </w:tc>
      </w:tr>
    </w:tbl>
    <w:p w:rsidR="00336183" w:rsidRDefault="00336183">
      <w:pPr>
        <w:spacing w:before="100" w:beforeAutospacing="1" w:after="100" w:afterAutospacing="1" w:line="240" w:lineRule="atLeast"/>
      </w:pPr>
      <w:bookmarkStart w:id="10" w:name="_Toc50401507"/>
    </w:p>
    <w:p w:rsidR="00336183" w:rsidRDefault="003826A1">
      <w:pPr>
        <w:pStyle w:val="a3"/>
        <w:rPr>
          <w:rFonts w:ascii="仿宋" w:eastAsia="仿宋" w:hAnsi="仿宋"/>
          <w:b/>
          <w:color w:val="auto"/>
          <w:sz w:val="28"/>
          <w:szCs w:val="28"/>
        </w:rPr>
      </w:pPr>
      <w:r>
        <w:rPr>
          <w:rFonts w:ascii="仿宋" w:eastAsia="仿宋" w:hAnsi="仿宋" w:hint="eastAsia"/>
          <w:b/>
          <w:color w:val="auto"/>
          <w:sz w:val="28"/>
          <w:szCs w:val="28"/>
        </w:rPr>
        <w:t>路面冲洗流程和标准</w:t>
      </w:r>
      <w:bookmarkEnd w:id="10"/>
    </w:p>
    <w:p w:rsidR="00336183" w:rsidRDefault="003826A1">
      <w:pPr>
        <w:ind w:firstLine="420"/>
        <w:jc w:val="center"/>
        <w:rPr>
          <w:rFonts w:ascii="宋体" w:hAnsi="宋体"/>
        </w:rPr>
      </w:pPr>
      <w:r>
        <w:rPr>
          <w:rFonts w:ascii="宋体" w:hAnsi="宋体" w:hint="eastAsia"/>
          <w:noProof/>
        </w:rPr>
        <w:drawing>
          <wp:inline distT="0" distB="0" distL="0" distR="0">
            <wp:extent cx="3924300" cy="4000500"/>
            <wp:effectExtent l="0" t="0" r="0" b="0"/>
            <wp:docPr id="8" name="图片 414" descr="F:\四叶草堂\00四叶草堂2019\同济大学\静安区绿化局\流程图\保洁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14" descr="F:\四叶草堂\00四叶草堂2019\同济大学\静安区绿化局\流程图\保洁 (3).png"/>
                    <pic:cNvPicPr>
                      <a:picLocks noChangeAspect="1" noChangeArrowheads="1"/>
                    </pic:cNvPicPr>
                  </pic:nvPicPr>
                  <pic:blipFill>
                    <a:blip r:embed="rId15" cstate="print"/>
                    <a:srcRect/>
                    <a:stretch>
                      <a:fillRect/>
                    </a:stretch>
                  </pic:blipFill>
                  <pic:spPr>
                    <a:xfrm>
                      <a:off x="0" y="0"/>
                      <a:ext cx="3924300" cy="4000500"/>
                    </a:xfrm>
                    <a:prstGeom prst="rect">
                      <a:avLst/>
                    </a:prstGeom>
                    <a:noFill/>
                    <a:ln w="9525">
                      <a:noFill/>
                      <a:miter lim="800000"/>
                      <a:headEnd/>
                      <a:tailEnd/>
                    </a:ln>
                  </pic:spPr>
                </pic:pic>
              </a:graphicData>
            </a:graphic>
          </wp:inline>
        </w:drawing>
      </w:r>
    </w:p>
    <w:p w:rsidR="00336183" w:rsidRDefault="003826A1">
      <w:pPr>
        <w:rPr>
          <w:rFonts w:ascii="仿宋" w:eastAsia="仿宋" w:hAnsi="仿宋"/>
          <w:sz w:val="28"/>
          <w:szCs w:val="28"/>
        </w:rPr>
      </w:pPr>
      <w:r>
        <w:rPr>
          <w:rFonts w:ascii="仿宋" w:eastAsia="仿宋" w:hAnsi="仿宋" w:hint="eastAsia"/>
          <w:sz w:val="28"/>
          <w:szCs w:val="28"/>
        </w:rPr>
        <w:t>备注：清扫避开行人；各区负责人按照一定路线，每天</w:t>
      </w:r>
      <w:r>
        <w:rPr>
          <w:rFonts w:ascii="仿宋" w:eastAsia="仿宋" w:hAnsi="仿宋"/>
          <w:sz w:val="28"/>
          <w:szCs w:val="28"/>
        </w:rPr>
        <w:t>7:00-9:00</w:t>
      </w:r>
      <w:r>
        <w:rPr>
          <w:rFonts w:ascii="仿宋" w:eastAsia="仿宋" w:hAnsi="仿宋" w:hint="eastAsia"/>
          <w:sz w:val="28"/>
          <w:szCs w:val="28"/>
        </w:rPr>
        <w:t>、</w:t>
      </w:r>
      <w:r>
        <w:rPr>
          <w:rFonts w:ascii="仿宋" w:eastAsia="仿宋" w:hAnsi="仿宋"/>
          <w:sz w:val="28"/>
          <w:szCs w:val="28"/>
        </w:rPr>
        <w:t>13:00-14:30</w:t>
      </w:r>
      <w:r>
        <w:rPr>
          <w:rFonts w:ascii="仿宋" w:eastAsia="仿宋" w:hAnsi="仿宋" w:hint="eastAsia"/>
          <w:sz w:val="28"/>
          <w:szCs w:val="28"/>
        </w:rPr>
        <w:t>各清扫一遍整个区域，尽可能保证区域路面无垃圾杂物存在；下雨天在雨停后</w:t>
      </w:r>
      <w:r>
        <w:rPr>
          <w:rFonts w:ascii="仿宋" w:eastAsia="仿宋" w:hAnsi="仿宋"/>
          <w:sz w:val="28"/>
          <w:szCs w:val="28"/>
        </w:rPr>
        <w:t>30</w:t>
      </w:r>
      <w:r>
        <w:rPr>
          <w:rFonts w:ascii="仿宋" w:eastAsia="仿宋" w:hAnsi="仿宋" w:hint="eastAsia"/>
          <w:sz w:val="28"/>
          <w:szCs w:val="28"/>
        </w:rPr>
        <w:t>分钟内用扫帚将路面积水扫入排水沟，并用拖布把清除道路表面水渍；夏季时间另行安排。</w:t>
      </w:r>
      <w:bookmarkStart w:id="11" w:name="_Toc50401639"/>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灯具</w:t>
      </w:r>
      <w:bookmarkEnd w:id="11"/>
      <w:r>
        <w:rPr>
          <w:rFonts w:ascii="仿宋" w:eastAsia="仿宋" w:hAnsi="仿宋" w:hint="eastAsia"/>
          <w:b/>
          <w:sz w:val="28"/>
          <w:szCs w:val="28"/>
        </w:rPr>
        <w:t>保洁</w:t>
      </w:r>
    </w:p>
    <w:p w:rsidR="00336183" w:rsidRDefault="003826A1">
      <w:pPr>
        <w:ind w:firstLineChars="200" w:firstLine="560"/>
        <w:rPr>
          <w:rFonts w:ascii="仿宋" w:eastAsia="仿宋" w:hAnsi="仿宋"/>
          <w:sz w:val="28"/>
          <w:szCs w:val="28"/>
        </w:rPr>
      </w:pPr>
      <w:r>
        <w:rPr>
          <w:rFonts w:ascii="仿宋" w:eastAsia="仿宋" w:hAnsi="仿宋" w:hint="eastAsia"/>
          <w:sz w:val="28"/>
          <w:szCs w:val="28"/>
        </w:rPr>
        <w:t>公园灯具要求每周一擦抹</w:t>
      </w:r>
      <w:r>
        <w:rPr>
          <w:rFonts w:ascii="仿宋" w:eastAsia="仿宋" w:hAnsi="仿宋"/>
          <w:sz w:val="28"/>
          <w:szCs w:val="28"/>
        </w:rPr>
        <w:t>1</w:t>
      </w:r>
      <w:r>
        <w:rPr>
          <w:rFonts w:ascii="仿宋" w:eastAsia="仿宋" w:hAnsi="仿宋" w:hint="eastAsia"/>
          <w:sz w:val="28"/>
          <w:szCs w:val="28"/>
        </w:rPr>
        <w:t>次，保持灯具目视无灰尘污渍蛛网、明亮清洁。</w:t>
      </w:r>
      <w:r>
        <w:rPr>
          <w:rFonts w:ascii="仿宋" w:eastAsia="仿宋" w:hAnsi="仿宋"/>
          <w:sz w:val="28"/>
          <w:szCs w:val="28"/>
        </w:rPr>
        <w:t>2m</w:t>
      </w:r>
      <w:r>
        <w:rPr>
          <w:rFonts w:ascii="仿宋" w:eastAsia="仿宋" w:hAnsi="仿宋" w:hint="eastAsia"/>
          <w:sz w:val="28"/>
          <w:szCs w:val="28"/>
        </w:rPr>
        <w:t>以上高度灯具保洁时需</w:t>
      </w:r>
      <w:r>
        <w:rPr>
          <w:rFonts w:ascii="仿宋" w:eastAsia="仿宋" w:hAnsi="仿宋"/>
          <w:sz w:val="28"/>
          <w:szCs w:val="28"/>
        </w:rPr>
        <w:t>2</w:t>
      </w:r>
      <w:r>
        <w:rPr>
          <w:rFonts w:ascii="仿宋" w:eastAsia="仿宋" w:hAnsi="仿宋" w:hint="eastAsia"/>
          <w:sz w:val="28"/>
          <w:szCs w:val="28"/>
        </w:rPr>
        <w:t>人协同合作，保证工作人员安全。</w:t>
      </w:r>
      <w:r>
        <w:rPr>
          <w:rFonts w:ascii="仿宋" w:eastAsia="仿宋" w:hAnsi="仿宋" w:hint="eastAsia"/>
          <w:sz w:val="28"/>
          <w:szCs w:val="28"/>
        </w:rPr>
        <w:lastRenderedPageBreak/>
        <w:t>擦拭灯具时，确保相连线路无故障，不存在漏电等安全隐患。</w:t>
      </w:r>
      <w:bookmarkStart w:id="12" w:name="_Toc50401640"/>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灯柱、监控杆</w:t>
      </w:r>
      <w:bookmarkEnd w:id="12"/>
      <w:r>
        <w:rPr>
          <w:rFonts w:ascii="仿宋" w:eastAsia="仿宋" w:hAnsi="仿宋" w:hint="eastAsia"/>
          <w:b/>
          <w:sz w:val="28"/>
          <w:szCs w:val="28"/>
        </w:rPr>
        <w:t>、监控头保洁</w:t>
      </w:r>
    </w:p>
    <w:p w:rsidR="00336183" w:rsidRDefault="003826A1">
      <w:pPr>
        <w:ind w:firstLineChars="200" w:firstLine="560"/>
        <w:rPr>
          <w:rFonts w:ascii="仿宋" w:eastAsia="仿宋" w:hAnsi="仿宋"/>
          <w:sz w:val="28"/>
          <w:szCs w:val="28"/>
        </w:rPr>
      </w:pPr>
      <w:r>
        <w:rPr>
          <w:rFonts w:ascii="仿宋" w:eastAsia="仿宋" w:hAnsi="仿宋" w:hint="eastAsia"/>
          <w:sz w:val="28"/>
          <w:szCs w:val="28"/>
        </w:rPr>
        <w:t>公园内灯柱、监控杆、监控头日常用拧干的湿抹布擦抹，如有污物、涂写等，用清洁剂涂在污迹处，然后再用抹布擦抹。每周一保洁</w:t>
      </w:r>
      <w:r>
        <w:rPr>
          <w:rFonts w:ascii="仿宋" w:eastAsia="仿宋" w:hAnsi="仿宋"/>
          <w:sz w:val="28"/>
          <w:szCs w:val="28"/>
        </w:rPr>
        <w:t>1</w:t>
      </w:r>
      <w:r>
        <w:rPr>
          <w:rFonts w:ascii="仿宋" w:eastAsia="仿宋" w:hAnsi="仿宋" w:hint="eastAsia"/>
          <w:sz w:val="28"/>
          <w:szCs w:val="28"/>
        </w:rPr>
        <w:t>次，保证灯柱、监控杆、监控头表面无灰尘污渍、干净清洁。</w:t>
      </w:r>
      <w:r>
        <w:rPr>
          <w:rFonts w:ascii="仿宋" w:eastAsia="仿宋" w:hAnsi="仿宋"/>
          <w:sz w:val="28"/>
          <w:szCs w:val="28"/>
        </w:rPr>
        <w:t>2m</w:t>
      </w:r>
      <w:r>
        <w:rPr>
          <w:rFonts w:ascii="仿宋" w:eastAsia="仿宋" w:hAnsi="仿宋" w:hint="eastAsia"/>
          <w:sz w:val="28"/>
          <w:szCs w:val="28"/>
        </w:rPr>
        <w:t>以下灯柱直接用抹布擦拭，</w:t>
      </w:r>
      <w:r>
        <w:rPr>
          <w:rFonts w:ascii="仿宋" w:eastAsia="仿宋" w:hAnsi="仿宋"/>
          <w:sz w:val="28"/>
          <w:szCs w:val="28"/>
        </w:rPr>
        <w:t>2-4m</w:t>
      </w:r>
      <w:r>
        <w:rPr>
          <w:rFonts w:ascii="仿宋" w:eastAsia="仿宋" w:hAnsi="仿宋" w:hint="eastAsia"/>
          <w:sz w:val="28"/>
          <w:szCs w:val="28"/>
        </w:rPr>
        <w:t>高灯柱借用长杆工具擦拭。</w:t>
      </w:r>
      <w:bookmarkStart w:id="13" w:name="_Toc50401641"/>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公园护栏</w:t>
      </w:r>
      <w:bookmarkEnd w:id="13"/>
      <w:r>
        <w:rPr>
          <w:rFonts w:ascii="仿宋" w:eastAsia="仿宋" w:hAnsi="仿宋" w:hint="eastAsia"/>
          <w:b/>
          <w:sz w:val="28"/>
          <w:szCs w:val="28"/>
        </w:rPr>
        <w:t>保洁</w:t>
      </w:r>
    </w:p>
    <w:p w:rsidR="00336183" w:rsidRDefault="003826A1">
      <w:pPr>
        <w:ind w:firstLine="560"/>
        <w:rPr>
          <w:rFonts w:ascii="仿宋" w:eastAsia="仿宋" w:hAnsi="仿宋"/>
          <w:sz w:val="28"/>
          <w:szCs w:val="28"/>
        </w:rPr>
      </w:pPr>
      <w:r>
        <w:rPr>
          <w:rFonts w:ascii="仿宋" w:eastAsia="仿宋" w:hAnsi="仿宋" w:hint="eastAsia"/>
          <w:sz w:val="28"/>
          <w:szCs w:val="28"/>
        </w:rPr>
        <w:t>公园内护栏每周固定保洁</w:t>
      </w:r>
      <w:r>
        <w:rPr>
          <w:rFonts w:ascii="仿宋" w:eastAsia="仿宋" w:hAnsi="仿宋"/>
          <w:sz w:val="28"/>
          <w:szCs w:val="28"/>
        </w:rPr>
        <w:t>1</w:t>
      </w:r>
      <w:r>
        <w:rPr>
          <w:rFonts w:ascii="仿宋" w:eastAsia="仿宋" w:hAnsi="仿宋" w:hint="eastAsia"/>
          <w:sz w:val="28"/>
          <w:szCs w:val="28"/>
        </w:rPr>
        <w:t>次，用拧干的湿抹布擦抹，如有污物、涂写等，用清洁剂涂在污迹处，然后用抹布擦抹，保证护栏表面无灰尘污渍、干净清洁无死角。其它时间视</w:t>
      </w:r>
      <w:r>
        <w:rPr>
          <w:rFonts w:ascii="仿宋" w:eastAsia="仿宋" w:hAnsi="仿宋" w:hint="eastAsia"/>
          <w:sz w:val="28"/>
          <w:szCs w:val="28"/>
        </w:rPr>
        <w:t>实际情况进行保洁，保持护栏清洁无明显污渍。</w:t>
      </w:r>
      <w:bookmarkStart w:id="14" w:name="_Toc50401642"/>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公园座椅</w:t>
      </w:r>
      <w:bookmarkEnd w:id="14"/>
      <w:r>
        <w:rPr>
          <w:rFonts w:ascii="仿宋" w:eastAsia="仿宋" w:hAnsi="仿宋" w:hint="eastAsia"/>
          <w:b/>
          <w:sz w:val="28"/>
          <w:szCs w:val="28"/>
        </w:rPr>
        <w:t>保洁</w:t>
      </w:r>
    </w:p>
    <w:p w:rsidR="00336183" w:rsidRDefault="003826A1">
      <w:pPr>
        <w:ind w:firstLine="560"/>
        <w:rPr>
          <w:rFonts w:ascii="仿宋" w:eastAsia="仿宋" w:hAnsi="仿宋"/>
          <w:sz w:val="28"/>
          <w:szCs w:val="28"/>
        </w:rPr>
      </w:pPr>
      <w:r>
        <w:rPr>
          <w:rFonts w:ascii="仿宋" w:eastAsia="仿宋" w:hAnsi="仿宋" w:hint="eastAsia"/>
          <w:sz w:val="28"/>
          <w:szCs w:val="28"/>
        </w:rPr>
        <w:t>公园座椅每天上午固定保洁</w:t>
      </w:r>
      <w:r>
        <w:rPr>
          <w:rFonts w:ascii="仿宋" w:eastAsia="仿宋" w:hAnsi="仿宋"/>
          <w:sz w:val="28"/>
          <w:szCs w:val="28"/>
        </w:rPr>
        <w:t>1</w:t>
      </w:r>
      <w:r>
        <w:rPr>
          <w:rFonts w:ascii="仿宋" w:eastAsia="仿宋" w:hAnsi="仿宋" w:hint="eastAsia"/>
          <w:sz w:val="28"/>
          <w:szCs w:val="28"/>
        </w:rPr>
        <w:t>次，下午根据情况进行擦拭，先用湿抹布擦抹，如有污物、涂写等，用清洁剂涂在污迹处，然后用抹布擦抹，最后用干抹布擦抹，保证护栏表面无灰尘污渍、无水渍、干净清洁无死角。其它时间视实际情况进行保洁，保持座椅清洁无污渍水渍。</w:t>
      </w:r>
      <w:bookmarkStart w:id="15" w:name="_Toc50401643"/>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公园垃圾箱</w:t>
      </w:r>
      <w:bookmarkEnd w:id="15"/>
      <w:r>
        <w:rPr>
          <w:rFonts w:ascii="仿宋" w:eastAsia="仿宋" w:hAnsi="仿宋" w:hint="eastAsia"/>
          <w:b/>
          <w:sz w:val="28"/>
          <w:szCs w:val="28"/>
        </w:rPr>
        <w:t>保洁</w:t>
      </w:r>
    </w:p>
    <w:p w:rsidR="00336183" w:rsidRDefault="003826A1">
      <w:pPr>
        <w:ind w:firstLine="560"/>
        <w:rPr>
          <w:rFonts w:ascii="仿宋" w:eastAsia="仿宋" w:hAnsi="仿宋"/>
          <w:sz w:val="28"/>
          <w:szCs w:val="28"/>
        </w:rPr>
      </w:pPr>
      <w:r>
        <w:rPr>
          <w:rFonts w:ascii="仿宋" w:eastAsia="仿宋" w:hAnsi="仿宋" w:hint="eastAsia"/>
          <w:sz w:val="28"/>
          <w:szCs w:val="28"/>
        </w:rPr>
        <w:t>公园垃圾箱每天上午</w:t>
      </w:r>
      <w:r>
        <w:rPr>
          <w:rFonts w:ascii="仿宋" w:eastAsia="仿宋" w:hAnsi="仿宋"/>
          <w:sz w:val="28"/>
          <w:szCs w:val="28"/>
        </w:rPr>
        <w:t>9:30</w:t>
      </w:r>
      <w:r>
        <w:rPr>
          <w:rFonts w:ascii="仿宋" w:eastAsia="仿宋" w:hAnsi="仿宋" w:hint="eastAsia"/>
          <w:sz w:val="28"/>
          <w:szCs w:val="28"/>
        </w:rPr>
        <w:t>之后全面保洁</w:t>
      </w:r>
      <w:r>
        <w:rPr>
          <w:rFonts w:ascii="仿宋" w:eastAsia="仿宋" w:hAnsi="仿宋"/>
          <w:sz w:val="28"/>
          <w:szCs w:val="28"/>
        </w:rPr>
        <w:t>1</w:t>
      </w:r>
      <w:r>
        <w:rPr>
          <w:rFonts w:ascii="仿宋" w:eastAsia="仿宋" w:hAnsi="仿宋" w:hint="eastAsia"/>
          <w:sz w:val="28"/>
          <w:szCs w:val="28"/>
        </w:rPr>
        <w:t>次（里外清洁</w:t>
      </w:r>
      <w:r>
        <w:rPr>
          <w:rFonts w:ascii="仿宋" w:eastAsia="仿宋" w:hAnsi="仿宋"/>
          <w:sz w:val="28"/>
          <w:szCs w:val="28"/>
        </w:rPr>
        <w:t>15</w:t>
      </w:r>
      <w:r>
        <w:rPr>
          <w:rFonts w:ascii="仿宋" w:eastAsia="仿宋" w:hAnsi="仿宋" w:hint="eastAsia"/>
          <w:sz w:val="28"/>
          <w:szCs w:val="28"/>
        </w:rPr>
        <w:t>分钟</w:t>
      </w:r>
      <w:r>
        <w:rPr>
          <w:rFonts w:ascii="仿宋" w:eastAsia="仿宋" w:hAnsi="仿宋"/>
          <w:sz w:val="28"/>
          <w:szCs w:val="28"/>
        </w:rPr>
        <w:t>/</w:t>
      </w:r>
      <w:r>
        <w:rPr>
          <w:rFonts w:ascii="仿宋" w:eastAsia="仿宋" w:hAnsi="仿宋" w:hint="eastAsia"/>
          <w:sz w:val="28"/>
          <w:szCs w:val="28"/>
        </w:rPr>
        <w:t>个）。其它时间视实际情况进行保洁，保持垃圾箱表面无灰尘污渍、无水渍、干净清洁无死角。垃圾袋内垃圾不能超过最大容量的</w:t>
      </w:r>
      <w:r>
        <w:rPr>
          <w:rFonts w:ascii="仿宋" w:eastAsia="仿宋" w:hAnsi="仿宋"/>
          <w:sz w:val="28"/>
          <w:szCs w:val="28"/>
        </w:rPr>
        <w:t>3/4</w:t>
      </w:r>
      <w:r>
        <w:rPr>
          <w:rFonts w:ascii="仿宋" w:eastAsia="仿宋" w:hAnsi="仿宋" w:hint="eastAsia"/>
          <w:sz w:val="28"/>
          <w:szCs w:val="28"/>
        </w:rPr>
        <w:t>。</w:t>
      </w:r>
    </w:p>
    <w:p w:rsidR="00336183" w:rsidRDefault="003826A1">
      <w:pPr>
        <w:ind w:firstLine="560"/>
        <w:jc w:val="center"/>
      </w:pPr>
      <w:r>
        <w:rPr>
          <w:rFonts w:hint="eastAsia"/>
          <w:noProof/>
        </w:rPr>
        <w:lastRenderedPageBreak/>
        <w:drawing>
          <wp:inline distT="0" distB="0" distL="0" distR="0">
            <wp:extent cx="3035300" cy="2082800"/>
            <wp:effectExtent l="19050" t="0" r="0" b="0"/>
            <wp:docPr id="9" name="图片 31" descr="F:\四叶各类图片\闸北公园\IMG_20191226_14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1" descr="F:\四叶各类图片\闸北公园\IMG_20191226_144617.jpg"/>
                    <pic:cNvPicPr>
                      <a:picLocks noChangeAspect="1" noChangeArrowheads="1"/>
                    </pic:cNvPicPr>
                  </pic:nvPicPr>
                  <pic:blipFill>
                    <a:blip r:embed="rId16" cstate="print"/>
                    <a:srcRect/>
                    <a:stretch>
                      <a:fillRect/>
                    </a:stretch>
                  </pic:blipFill>
                  <pic:spPr>
                    <a:xfrm>
                      <a:off x="0" y="0"/>
                      <a:ext cx="3035300" cy="2082800"/>
                    </a:xfrm>
                    <a:prstGeom prst="rect">
                      <a:avLst/>
                    </a:prstGeom>
                    <a:noFill/>
                    <a:ln w="9525">
                      <a:noFill/>
                      <a:miter lim="800000"/>
                      <a:headEnd/>
                      <a:tailEnd/>
                    </a:ln>
                  </pic:spPr>
                </pic:pic>
              </a:graphicData>
            </a:graphic>
          </wp:inline>
        </w:drawing>
      </w:r>
    </w:p>
    <w:p w:rsidR="00336183" w:rsidRDefault="003826A1">
      <w:pPr>
        <w:rPr>
          <w:rFonts w:ascii="仿宋" w:eastAsia="仿宋" w:hAnsi="仿宋"/>
          <w:sz w:val="28"/>
          <w:szCs w:val="28"/>
        </w:rPr>
      </w:pPr>
      <w:r>
        <w:rPr>
          <w:rFonts w:ascii="仿宋" w:eastAsia="仿宋" w:hAnsi="仿宋" w:hint="eastAsia"/>
          <w:sz w:val="28"/>
          <w:szCs w:val="28"/>
        </w:rPr>
        <w:t>备注：清理垃圾箱时必须戴长的</w:t>
      </w:r>
      <w:r>
        <w:rPr>
          <w:rFonts w:ascii="仿宋" w:eastAsia="仿宋" w:hAnsi="仿宋" w:hint="eastAsia"/>
          <w:b/>
          <w:sz w:val="28"/>
          <w:szCs w:val="28"/>
        </w:rPr>
        <w:t>橡胶手套</w:t>
      </w:r>
      <w:r>
        <w:rPr>
          <w:rFonts w:ascii="仿宋" w:eastAsia="仿宋" w:hAnsi="仿宋" w:hint="eastAsia"/>
          <w:sz w:val="28"/>
          <w:szCs w:val="28"/>
        </w:rPr>
        <w:t>；垃圾袋内的垃圾处理前需进行</w:t>
      </w:r>
      <w:r>
        <w:rPr>
          <w:rFonts w:ascii="仿宋" w:eastAsia="仿宋" w:hAnsi="仿宋" w:hint="eastAsia"/>
          <w:b/>
          <w:sz w:val="28"/>
          <w:szCs w:val="28"/>
        </w:rPr>
        <w:t>检视</w:t>
      </w:r>
      <w:r>
        <w:rPr>
          <w:rFonts w:ascii="仿宋" w:eastAsia="仿宋" w:hAnsi="仿宋" w:hint="eastAsia"/>
          <w:sz w:val="28"/>
          <w:szCs w:val="28"/>
        </w:rPr>
        <w:t>，按干垃圾、可回收垃圾、湿垃圾和有害垃圾</w:t>
      </w:r>
      <w:r>
        <w:rPr>
          <w:rFonts w:ascii="仿宋" w:eastAsia="仿宋" w:hAnsi="仿宋" w:hint="eastAsia"/>
          <w:b/>
          <w:sz w:val="28"/>
          <w:szCs w:val="28"/>
        </w:rPr>
        <w:t>分类投递</w:t>
      </w:r>
      <w:r>
        <w:rPr>
          <w:rFonts w:ascii="仿宋" w:eastAsia="仿宋" w:hAnsi="仿宋" w:hint="eastAsia"/>
          <w:sz w:val="28"/>
          <w:szCs w:val="28"/>
        </w:rPr>
        <w:t>入垃圾车；垃圾袋套进垃圾桶时需保证垃圾袋接触到垃圾桶底部，并将垃圾袋</w:t>
      </w:r>
      <w:r>
        <w:rPr>
          <w:rFonts w:ascii="仿宋" w:eastAsia="仿宋" w:hAnsi="仿宋" w:hint="eastAsia"/>
          <w:b/>
          <w:sz w:val="28"/>
          <w:szCs w:val="28"/>
        </w:rPr>
        <w:t>打结固定</w:t>
      </w:r>
      <w:r>
        <w:rPr>
          <w:rFonts w:ascii="仿宋" w:eastAsia="仿宋" w:hAnsi="仿宋" w:hint="eastAsia"/>
          <w:sz w:val="28"/>
          <w:szCs w:val="28"/>
        </w:rPr>
        <w:t>，防止垃圾袋脱落至桶内。</w:t>
      </w:r>
      <w:bookmarkStart w:id="16" w:name="_Toc50401644"/>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公园衣帽架</w:t>
      </w:r>
      <w:bookmarkEnd w:id="16"/>
      <w:r>
        <w:rPr>
          <w:rFonts w:ascii="仿宋" w:eastAsia="仿宋" w:hAnsi="仿宋" w:hint="eastAsia"/>
          <w:b/>
          <w:sz w:val="28"/>
          <w:szCs w:val="28"/>
        </w:rPr>
        <w:t>保洁</w:t>
      </w:r>
    </w:p>
    <w:p w:rsidR="00336183" w:rsidRDefault="003826A1">
      <w:pPr>
        <w:ind w:firstLine="560"/>
        <w:rPr>
          <w:rFonts w:ascii="仿宋" w:eastAsia="仿宋" w:hAnsi="仿宋"/>
          <w:sz w:val="28"/>
          <w:szCs w:val="28"/>
        </w:rPr>
      </w:pPr>
      <w:r>
        <w:rPr>
          <w:rFonts w:ascii="仿宋" w:eastAsia="仿宋" w:hAnsi="仿宋" w:hint="eastAsia"/>
          <w:sz w:val="28"/>
          <w:szCs w:val="28"/>
        </w:rPr>
        <w:t>公园内衣帽架每天上午全面保洁</w:t>
      </w:r>
      <w:r>
        <w:rPr>
          <w:rFonts w:ascii="仿宋" w:eastAsia="仿宋" w:hAnsi="仿宋"/>
          <w:sz w:val="28"/>
          <w:szCs w:val="28"/>
        </w:rPr>
        <w:t>1</w:t>
      </w:r>
      <w:r>
        <w:rPr>
          <w:rFonts w:ascii="仿宋" w:eastAsia="仿宋" w:hAnsi="仿宋" w:hint="eastAsia"/>
          <w:sz w:val="28"/>
          <w:szCs w:val="28"/>
        </w:rPr>
        <w:t>次，先用湿抹布从上向下擦抹支架和挂钩，如有污物、涂写等，用清洁剂涂在污迹处，然后用抹布擦抹，最后用干抹布擦抹，保证表面无灰尘污渍、无水渍、干净清洁无死角。其它时间视实际情况进行跟踪保洁，保持衣帽架表面无灰尘污渍、无水渍、干净清洁无死角。备注：保洁时</w:t>
      </w:r>
      <w:r>
        <w:rPr>
          <w:rFonts w:ascii="仿宋" w:eastAsia="仿宋" w:hAnsi="仿宋" w:hint="eastAsia"/>
          <w:sz w:val="28"/>
          <w:szCs w:val="28"/>
        </w:rPr>
        <w:t>佩戴手套，擦抹挂钩时注意安全，避免被挂钩划伤。</w:t>
      </w:r>
      <w:bookmarkStart w:id="17" w:name="_Toc50401645"/>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公园游乐设施</w:t>
      </w:r>
      <w:bookmarkEnd w:id="17"/>
      <w:r>
        <w:rPr>
          <w:rFonts w:ascii="仿宋" w:eastAsia="仿宋" w:hAnsi="仿宋" w:hint="eastAsia"/>
          <w:b/>
          <w:sz w:val="28"/>
          <w:szCs w:val="28"/>
        </w:rPr>
        <w:t>保洁</w:t>
      </w:r>
    </w:p>
    <w:p w:rsidR="00336183" w:rsidRDefault="003826A1">
      <w:pPr>
        <w:rPr>
          <w:rFonts w:ascii="仿宋" w:eastAsia="仿宋" w:hAnsi="仿宋"/>
          <w:b/>
          <w:sz w:val="28"/>
          <w:szCs w:val="28"/>
        </w:rPr>
      </w:pPr>
      <w:r>
        <w:rPr>
          <w:rFonts w:ascii="仿宋" w:eastAsia="仿宋" w:hAnsi="仿宋" w:hint="eastAsia"/>
          <w:b/>
          <w:sz w:val="28"/>
          <w:szCs w:val="28"/>
        </w:rPr>
        <w:t>日常保洁</w:t>
      </w:r>
    </w:p>
    <w:p w:rsidR="00336183" w:rsidRDefault="00336183">
      <w:pPr>
        <w:ind w:firstLine="560"/>
        <w:rPr>
          <w:rFonts w:ascii="仿宋" w:eastAsia="仿宋" w:hAnsi="仿宋"/>
          <w:sz w:val="28"/>
          <w:szCs w:val="28"/>
        </w:rPr>
      </w:pPr>
      <w:r>
        <w:rPr>
          <w:rFonts w:ascii="仿宋" w:eastAsia="仿宋" w:hAnsi="仿宋"/>
          <w:sz w:val="28"/>
          <w:szCs w:val="28"/>
        </w:rPr>
        <w:fldChar w:fldCharType="begin"/>
      </w:r>
      <w:r w:rsidR="003826A1">
        <w:rPr>
          <w:rFonts w:ascii="仿宋" w:eastAsia="仿宋" w:hAnsi="仿宋"/>
          <w:sz w:val="28"/>
          <w:szCs w:val="28"/>
        </w:rPr>
        <w:instrText xml:space="preserve"> = 1 \* GB3 </w:instrText>
      </w:r>
      <w:r>
        <w:rPr>
          <w:rFonts w:ascii="仿宋" w:eastAsia="仿宋" w:hAnsi="仿宋"/>
          <w:sz w:val="28"/>
          <w:szCs w:val="28"/>
        </w:rPr>
        <w:fldChar w:fldCharType="separate"/>
      </w:r>
      <w:r w:rsidR="003826A1">
        <w:rPr>
          <w:rFonts w:ascii="仿宋" w:eastAsia="仿宋" w:hAnsi="仿宋" w:hint="eastAsia"/>
          <w:sz w:val="28"/>
          <w:szCs w:val="28"/>
        </w:rPr>
        <w:t>①</w:t>
      </w:r>
      <w:r>
        <w:rPr>
          <w:rFonts w:ascii="仿宋" w:eastAsia="仿宋" w:hAnsi="仿宋"/>
          <w:sz w:val="28"/>
          <w:szCs w:val="28"/>
        </w:rPr>
        <w:fldChar w:fldCharType="end"/>
      </w:r>
      <w:r w:rsidR="003826A1">
        <w:rPr>
          <w:rFonts w:ascii="仿宋" w:eastAsia="仿宋" w:hAnsi="仿宋" w:hint="eastAsia"/>
          <w:sz w:val="28"/>
          <w:szCs w:val="28"/>
        </w:rPr>
        <w:t>户外组合滑梯</w:t>
      </w:r>
    </w:p>
    <w:p w:rsidR="00336183" w:rsidRDefault="003826A1">
      <w:pPr>
        <w:ind w:firstLine="560"/>
        <w:rPr>
          <w:rFonts w:ascii="仿宋" w:eastAsia="仿宋" w:hAnsi="仿宋"/>
          <w:sz w:val="28"/>
          <w:szCs w:val="28"/>
        </w:rPr>
      </w:pPr>
      <w:r>
        <w:rPr>
          <w:rFonts w:ascii="仿宋" w:eastAsia="仿宋" w:hAnsi="仿宋" w:hint="eastAsia"/>
          <w:sz w:val="28"/>
          <w:szCs w:val="28"/>
        </w:rPr>
        <w:t>每天上午用干湿抹布清洁滑梯部分表面</w:t>
      </w:r>
      <w:r>
        <w:rPr>
          <w:rFonts w:ascii="仿宋" w:eastAsia="仿宋" w:hAnsi="仿宋"/>
          <w:sz w:val="28"/>
          <w:szCs w:val="28"/>
        </w:rPr>
        <w:t>1</w:t>
      </w:r>
      <w:r>
        <w:rPr>
          <w:rFonts w:ascii="仿宋" w:eastAsia="仿宋" w:hAnsi="仿宋" w:hint="eastAsia"/>
          <w:sz w:val="28"/>
          <w:szCs w:val="28"/>
        </w:rPr>
        <w:t>次，先用湿抹布擦抹，如有污物、涂写等，用清洁剂涂在污迹处，然后用抹布擦抹，最后用干抹布擦抹，保证表面无灰尘污渍、无水渍、干净清洁。</w:t>
      </w:r>
    </w:p>
    <w:p w:rsidR="00336183" w:rsidRDefault="00336183">
      <w:pPr>
        <w:ind w:firstLine="560"/>
        <w:rPr>
          <w:rFonts w:ascii="仿宋" w:eastAsia="仿宋" w:hAnsi="仿宋"/>
          <w:sz w:val="28"/>
          <w:szCs w:val="28"/>
        </w:rPr>
      </w:pPr>
      <w:r>
        <w:rPr>
          <w:rFonts w:ascii="仿宋" w:eastAsia="仿宋" w:hAnsi="仿宋"/>
          <w:sz w:val="28"/>
          <w:szCs w:val="28"/>
        </w:rPr>
        <w:lastRenderedPageBreak/>
        <w:fldChar w:fldCharType="begin"/>
      </w:r>
      <w:r w:rsidR="003826A1">
        <w:rPr>
          <w:rFonts w:ascii="仿宋" w:eastAsia="仿宋" w:hAnsi="仿宋"/>
          <w:sz w:val="28"/>
          <w:szCs w:val="28"/>
        </w:rPr>
        <w:instrText xml:space="preserve"> = 2 \* GB3 </w:instrText>
      </w:r>
      <w:r>
        <w:rPr>
          <w:rFonts w:ascii="仿宋" w:eastAsia="仿宋" w:hAnsi="仿宋"/>
          <w:sz w:val="28"/>
          <w:szCs w:val="28"/>
        </w:rPr>
        <w:fldChar w:fldCharType="separate"/>
      </w:r>
      <w:r w:rsidR="003826A1">
        <w:rPr>
          <w:rFonts w:ascii="仿宋" w:eastAsia="仿宋" w:hAnsi="仿宋" w:hint="eastAsia"/>
          <w:sz w:val="28"/>
          <w:szCs w:val="28"/>
        </w:rPr>
        <w:t>②</w:t>
      </w:r>
      <w:r>
        <w:rPr>
          <w:rFonts w:ascii="仿宋" w:eastAsia="仿宋" w:hAnsi="仿宋"/>
          <w:sz w:val="28"/>
          <w:szCs w:val="28"/>
        </w:rPr>
        <w:fldChar w:fldCharType="end"/>
      </w:r>
      <w:r w:rsidR="003826A1">
        <w:rPr>
          <w:rFonts w:ascii="仿宋" w:eastAsia="仿宋" w:hAnsi="仿宋" w:hint="eastAsia"/>
          <w:sz w:val="28"/>
          <w:szCs w:val="28"/>
        </w:rPr>
        <w:t>户外简易滑梯</w:t>
      </w:r>
    </w:p>
    <w:p w:rsidR="00336183" w:rsidRDefault="003826A1">
      <w:pPr>
        <w:ind w:firstLine="560"/>
        <w:rPr>
          <w:rFonts w:ascii="仿宋" w:eastAsia="仿宋" w:hAnsi="仿宋"/>
          <w:sz w:val="28"/>
          <w:szCs w:val="28"/>
        </w:rPr>
      </w:pPr>
      <w:r>
        <w:rPr>
          <w:rFonts w:ascii="仿宋" w:eastAsia="仿宋" w:hAnsi="仿宋" w:hint="eastAsia"/>
          <w:sz w:val="28"/>
          <w:szCs w:val="28"/>
        </w:rPr>
        <w:t>每天上午用干湿抹布清洁滑梯部分和球体表面</w:t>
      </w:r>
      <w:r>
        <w:rPr>
          <w:rFonts w:ascii="仿宋" w:eastAsia="仿宋" w:hAnsi="仿宋"/>
          <w:sz w:val="28"/>
          <w:szCs w:val="28"/>
        </w:rPr>
        <w:t>1</w:t>
      </w:r>
      <w:r>
        <w:rPr>
          <w:rFonts w:ascii="仿宋" w:eastAsia="仿宋" w:hAnsi="仿宋" w:hint="eastAsia"/>
          <w:sz w:val="28"/>
          <w:szCs w:val="28"/>
        </w:rPr>
        <w:t>次，先用湿抹布擦抹，如有污物、涂写、脚印等，用清洁剂涂在污迹处，然后用抹布擦抹，最后用干抹布擦抹，保证表面无灰尘污渍、无水渍、干净清洁</w:t>
      </w:r>
      <w:r>
        <w:rPr>
          <w:rFonts w:ascii="仿宋" w:eastAsia="仿宋" w:hAnsi="仿宋" w:hint="eastAsia"/>
          <w:sz w:val="28"/>
          <w:szCs w:val="28"/>
        </w:rPr>
        <w:t>。</w:t>
      </w:r>
    </w:p>
    <w:p w:rsidR="00336183" w:rsidRDefault="00336183">
      <w:pPr>
        <w:ind w:firstLine="560"/>
        <w:rPr>
          <w:rFonts w:ascii="仿宋" w:eastAsia="仿宋" w:hAnsi="仿宋"/>
          <w:sz w:val="28"/>
          <w:szCs w:val="28"/>
        </w:rPr>
      </w:pPr>
      <w:r>
        <w:rPr>
          <w:rFonts w:ascii="仿宋" w:eastAsia="仿宋" w:hAnsi="仿宋"/>
          <w:sz w:val="28"/>
          <w:szCs w:val="28"/>
        </w:rPr>
        <w:fldChar w:fldCharType="begin"/>
      </w:r>
      <w:r w:rsidR="003826A1">
        <w:rPr>
          <w:rFonts w:ascii="仿宋" w:eastAsia="仿宋" w:hAnsi="仿宋"/>
          <w:sz w:val="28"/>
          <w:szCs w:val="28"/>
        </w:rPr>
        <w:instrText xml:space="preserve"> = 3 \* GB3 </w:instrText>
      </w:r>
      <w:r>
        <w:rPr>
          <w:rFonts w:ascii="仿宋" w:eastAsia="仿宋" w:hAnsi="仿宋"/>
          <w:sz w:val="28"/>
          <w:szCs w:val="28"/>
        </w:rPr>
        <w:fldChar w:fldCharType="separate"/>
      </w:r>
      <w:r w:rsidR="003826A1">
        <w:rPr>
          <w:rFonts w:ascii="仿宋" w:eastAsia="仿宋" w:hAnsi="仿宋" w:hint="eastAsia"/>
          <w:sz w:val="28"/>
          <w:szCs w:val="28"/>
        </w:rPr>
        <w:t>③</w:t>
      </w:r>
      <w:r>
        <w:rPr>
          <w:rFonts w:ascii="仿宋" w:eastAsia="仿宋" w:hAnsi="仿宋"/>
          <w:sz w:val="28"/>
          <w:szCs w:val="28"/>
        </w:rPr>
        <w:fldChar w:fldCharType="end"/>
      </w:r>
      <w:r w:rsidR="003826A1">
        <w:rPr>
          <w:rFonts w:ascii="仿宋" w:eastAsia="仿宋" w:hAnsi="仿宋" w:hint="eastAsia"/>
          <w:sz w:val="28"/>
          <w:szCs w:val="28"/>
        </w:rPr>
        <w:t>不锈钢爬爬洞</w:t>
      </w:r>
    </w:p>
    <w:p w:rsidR="00336183" w:rsidRDefault="003826A1">
      <w:pPr>
        <w:ind w:firstLine="560"/>
        <w:rPr>
          <w:rFonts w:ascii="仿宋" w:eastAsia="仿宋" w:hAnsi="仿宋"/>
          <w:sz w:val="28"/>
          <w:szCs w:val="28"/>
        </w:rPr>
      </w:pPr>
      <w:r>
        <w:rPr>
          <w:rFonts w:ascii="仿宋" w:eastAsia="仿宋" w:hAnsi="仿宋" w:hint="eastAsia"/>
          <w:sz w:val="28"/>
          <w:szCs w:val="28"/>
        </w:rPr>
        <w:t>每天上午用干湿抹布清洁爬爬洞内部不锈钢部分表面</w:t>
      </w:r>
      <w:r>
        <w:rPr>
          <w:rFonts w:ascii="仿宋" w:eastAsia="仿宋" w:hAnsi="仿宋"/>
          <w:sz w:val="28"/>
          <w:szCs w:val="28"/>
        </w:rPr>
        <w:t>1</w:t>
      </w:r>
      <w:r>
        <w:rPr>
          <w:rFonts w:ascii="仿宋" w:eastAsia="仿宋" w:hAnsi="仿宋" w:hint="eastAsia"/>
          <w:sz w:val="28"/>
          <w:szCs w:val="28"/>
        </w:rPr>
        <w:t>次，外部表面、表面扣子</w:t>
      </w:r>
      <w:r>
        <w:rPr>
          <w:rFonts w:ascii="仿宋" w:eastAsia="仿宋" w:hAnsi="仿宋"/>
          <w:sz w:val="28"/>
          <w:szCs w:val="28"/>
        </w:rPr>
        <w:t>1</w:t>
      </w:r>
      <w:r>
        <w:rPr>
          <w:rFonts w:ascii="仿宋" w:eastAsia="仿宋" w:hAnsi="仿宋" w:hint="eastAsia"/>
          <w:sz w:val="28"/>
          <w:szCs w:val="28"/>
        </w:rPr>
        <w:t>次。先用湿抹布擦抹，如有污物、脚印等，用清洁剂涂在污迹处，然后用抹布擦抹，最后用干抹布擦抹，保证爬爬洞内部和外表无灰尘污渍、无水渍、干净清洁。</w:t>
      </w:r>
    </w:p>
    <w:p w:rsidR="00336183" w:rsidRDefault="00336183">
      <w:pPr>
        <w:ind w:firstLine="560"/>
        <w:rPr>
          <w:rFonts w:ascii="仿宋" w:eastAsia="仿宋" w:hAnsi="仿宋"/>
          <w:sz w:val="28"/>
          <w:szCs w:val="28"/>
        </w:rPr>
      </w:pPr>
      <w:r>
        <w:rPr>
          <w:rFonts w:ascii="仿宋" w:eastAsia="仿宋" w:hAnsi="仿宋"/>
          <w:sz w:val="28"/>
          <w:szCs w:val="28"/>
        </w:rPr>
        <w:fldChar w:fldCharType="begin"/>
      </w:r>
      <w:r w:rsidR="003826A1">
        <w:rPr>
          <w:rFonts w:ascii="仿宋" w:eastAsia="仿宋" w:hAnsi="仿宋"/>
          <w:sz w:val="28"/>
          <w:szCs w:val="28"/>
        </w:rPr>
        <w:instrText xml:space="preserve"> = 4 \* GB3 </w:instrText>
      </w:r>
      <w:r>
        <w:rPr>
          <w:rFonts w:ascii="仿宋" w:eastAsia="仿宋" w:hAnsi="仿宋"/>
          <w:sz w:val="28"/>
          <w:szCs w:val="28"/>
        </w:rPr>
        <w:fldChar w:fldCharType="separate"/>
      </w:r>
      <w:r w:rsidR="003826A1">
        <w:rPr>
          <w:rFonts w:ascii="仿宋" w:eastAsia="仿宋" w:hAnsi="仿宋" w:hint="eastAsia"/>
          <w:sz w:val="28"/>
          <w:szCs w:val="28"/>
        </w:rPr>
        <w:t>④</w:t>
      </w:r>
      <w:r>
        <w:rPr>
          <w:rFonts w:ascii="仿宋" w:eastAsia="仿宋" w:hAnsi="仿宋"/>
          <w:sz w:val="28"/>
          <w:szCs w:val="28"/>
        </w:rPr>
        <w:fldChar w:fldCharType="end"/>
      </w:r>
      <w:r w:rsidR="003826A1">
        <w:rPr>
          <w:rFonts w:ascii="仿宋" w:eastAsia="仿宋" w:hAnsi="仿宋" w:hint="eastAsia"/>
          <w:sz w:val="28"/>
          <w:szCs w:val="28"/>
        </w:rPr>
        <w:t>户外传声筒</w:t>
      </w:r>
    </w:p>
    <w:p w:rsidR="00336183" w:rsidRDefault="003826A1">
      <w:pPr>
        <w:ind w:firstLine="560"/>
        <w:rPr>
          <w:rFonts w:ascii="仿宋" w:eastAsia="仿宋" w:hAnsi="仿宋"/>
          <w:sz w:val="28"/>
          <w:szCs w:val="28"/>
        </w:rPr>
      </w:pPr>
      <w:r>
        <w:rPr>
          <w:rFonts w:ascii="仿宋" w:eastAsia="仿宋" w:hAnsi="仿宋" w:hint="eastAsia"/>
          <w:sz w:val="28"/>
          <w:szCs w:val="28"/>
        </w:rPr>
        <w:t>每天上午用干湿抹布清洁传声筒两个喇叭内部</w:t>
      </w:r>
      <w:r>
        <w:rPr>
          <w:rFonts w:ascii="仿宋" w:eastAsia="仿宋" w:hAnsi="仿宋"/>
          <w:sz w:val="28"/>
          <w:szCs w:val="28"/>
        </w:rPr>
        <w:t>60cm</w:t>
      </w:r>
      <w:r>
        <w:rPr>
          <w:rFonts w:ascii="仿宋" w:eastAsia="仿宋" w:hAnsi="仿宋" w:hint="eastAsia"/>
          <w:sz w:val="28"/>
          <w:szCs w:val="28"/>
        </w:rPr>
        <w:t>深的表面，喇叭外部</w:t>
      </w:r>
      <w:r>
        <w:rPr>
          <w:rFonts w:ascii="仿宋" w:eastAsia="仿宋" w:hAnsi="仿宋"/>
          <w:sz w:val="28"/>
          <w:szCs w:val="28"/>
        </w:rPr>
        <w:t>60cm</w:t>
      </w:r>
      <w:r>
        <w:rPr>
          <w:rFonts w:ascii="仿宋" w:eastAsia="仿宋" w:hAnsi="仿宋" w:hint="eastAsia"/>
          <w:sz w:val="28"/>
          <w:szCs w:val="28"/>
        </w:rPr>
        <w:t>以内的表面</w:t>
      </w:r>
      <w:r>
        <w:rPr>
          <w:rFonts w:ascii="仿宋" w:eastAsia="仿宋" w:hAnsi="仿宋"/>
          <w:sz w:val="28"/>
          <w:szCs w:val="28"/>
        </w:rPr>
        <w:t>1</w:t>
      </w:r>
      <w:r>
        <w:rPr>
          <w:rFonts w:ascii="仿宋" w:eastAsia="仿宋" w:hAnsi="仿宋" w:hint="eastAsia"/>
          <w:sz w:val="28"/>
          <w:szCs w:val="28"/>
        </w:rPr>
        <w:t>次。先用湿抹布擦抹，如有污物、脚印等，用清洁剂涂在污迹处，然后用抹布擦抹，最后用干抹布擦抹，保证整个传声筒外表和喇叭口无灰尘污渍、无水渍、干净清洁。</w:t>
      </w:r>
    </w:p>
    <w:p w:rsidR="00336183" w:rsidRDefault="00336183">
      <w:pPr>
        <w:ind w:firstLine="560"/>
        <w:rPr>
          <w:rFonts w:ascii="仿宋" w:eastAsia="仿宋" w:hAnsi="仿宋"/>
          <w:sz w:val="28"/>
          <w:szCs w:val="28"/>
        </w:rPr>
      </w:pPr>
      <w:r>
        <w:rPr>
          <w:rFonts w:ascii="仿宋" w:eastAsia="仿宋" w:hAnsi="仿宋"/>
          <w:sz w:val="28"/>
          <w:szCs w:val="28"/>
        </w:rPr>
        <w:fldChar w:fldCharType="begin"/>
      </w:r>
      <w:r w:rsidR="003826A1">
        <w:rPr>
          <w:rFonts w:ascii="仿宋" w:eastAsia="仿宋" w:hAnsi="仿宋"/>
          <w:sz w:val="28"/>
          <w:szCs w:val="28"/>
        </w:rPr>
        <w:instrText xml:space="preserve"> = 5 \* GB3 </w:instrText>
      </w:r>
      <w:r>
        <w:rPr>
          <w:rFonts w:ascii="仿宋" w:eastAsia="仿宋" w:hAnsi="仿宋"/>
          <w:sz w:val="28"/>
          <w:szCs w:val="28"/>
        </w:rPr>
        <w:fldChar w:fldCharType="separate"/>
      </w:r>
      <w:r w:rsidR="003826A1">
        <w:rPr>
          <w:rFonts w:ascii="仿宋" w:eastAsia="仿宋" w:hAnsi="仿宋" w:hint="eastAsia"/>
          <w:sz w:val="28"/>
          <w:szCs w:val="28"/>
        </w:rPr>
        <w:t>⑤</w:t>
      </w:r>
      <w:r>
        <w:rPr>
          <w:rFonts w:ascii="仿宋" w:eastAsia="仿宋" w:hAnsi="仿宋"/>
          <w:sz w:val="28"/>
          <w:szCs w:val="28"/>
        </w:rPr>
        <w:fldChar w:fldCharType="end"/>
      </w:r>
      <w:r w:rsidR="003826A1">
        <w:rPr>
          <w:rFonts w:ascii="仿宋" w:eastAsia="仿宋" w:hAnsi="仿宋" w:hint="eastAsia"/>
          <w:sz w:val="28"/>
          <w:szCs w:val="28"/>
        </w:rPr>
        <w:t>儿童爬网</w:t>
      </w:r>
    </w:p>
    <w:p w:rsidR="00336183" w:rsidRDefault="003826A1">
      <w:pPr>
        <w:ind w:firstLine="560"/>
        <w:rPr>
          <w:rFonts w:ascii="仿宋" w:eastAsia="仿宋" w:hAnsi="仿宋"/>
          <w:sz w:val="28"/>
          <w:szCs w:val="28"/>
        </w:rPr>
      </w:pPr>
      <w:r>
        <w:rPr>
          <w:rFonts w:ascii="仿宋" w:eastAsia="仿宋" w:hAnsi="仿宋" w:hint="eastAsia"/>
          <w:sz w:val="28"/>
          <w:szCs w:val="28"/>
        </w:rPr>
        <w:t>每天上午检视爬绳上面是否有污物存在，如有，根据污物性质进行清理，保证绳子干净清洁无污渍。</w:t>
      </w:r>
    </w:p>
    <w:p w:rsidR="00336183" w:rsidRDefault="003826A1">
      <w:pPr>
        <w:rPr>
          <w:rFonts w:ascii="仿宋" w:eastAsia="仿宋" w:hAnsi="仿宋"/>
          <w:b/>
          <w:sz w:val="28"/>
          <w:szCs w:val="28"/>
        </w:rPr>
      </w:pPr>
      <w:r>
        <w:rPr>
          <w:rFonts w:ascii="仿宋" w:eastAsia="仿宋" w:hAnsi="仿宋" w:hint="eastAsia"/>
          <w:b/>
          <w:sz w:val="28"/>
          <w:szCs w:val="28"/>
        </w:rPr>
        <w:t>跟踪保洁</w:t>
      </w:r>
    </w:p>
    <w:p w:rsidR="00336183" w:rsidRDefault="003826A1">
      <w:pPr>
        <w:ind w:firstLine="560"/>
        <w:rPr>
          <w:rFonts w:ascii="仿宋" w:eastAsia="仿宋" w:hAnsi="仿宋"/>
          <w:sz w:val="28"/>
          <w:szCs w:val="28"/>
        </w:rPr>
      </w:pPr>
      <w:r>
        <w:rPr>
          <w:rFonts w:ascii="仿宋" w:eastAsia="仿宋" w:hAnsi="仿宋" w:hint="eastAsia"/>
          <w:sz w:val="28"/>
          <w:szCs w:val="28"/>
        </w:rPr>
        <w:t>完成日程清洁的基础上，随时进行跟踪保洁，如有明显污渍，应及时处理，保证游乐设施整体清洁卫生无污渍。</w:t>
      </w:r>
    </w:p>
    <w:p w:rsidR="00336183" w:rsidRDefault="003826A1">
      <w:pPr>
        <w:ind w:firstLine="560"/>
        <w:rPr>
          <w:rFonts w:ascii="仿宋" w:eastAsia="仿宋" w:hAnsi="仿宋"/>
          <w:sz w:val="28"/>
          <w:szCs w:val="28"/>
        </w:rPr>
      </w:pPr>
      <w:r>
        <w:rPr>
          <w:rFonts w:ascii="仿宋" w:eastAsia="仿宋" w:hAnsi="仿宋" w:hint="eastAsia"/>
          <w:sz w:val="28"/>
          <w:szCs w:val="28"/>
        </w:rPr>
        <w:t>24.10.</w:t>
      </w:r>
      <w:r>
        <w:rPr>
          <w:rFonts w:ascii="仿宋" w:eastAsia="仿宋" w:hAnsi="仿宋"/>
          <w:sz w:val="28"/>
          <w:szCs w:val="28"/>
        </w:rPr>
        <w:t>3</w:t>
      </w:r>
      <w:r>
        <w:rPr>
          <w:rFonts w:ascii="仿宋" w:eastAsia="仿宋" w:hAnsi="仿宋" w:hint="eastAsia"/>
          <w:sz w:val="28"/>
          <w:szCs w:val="28"/>
        </w:rPr>
        <w:t>、深度保洁</w:t>
      </w:r>
    </w:p>
    <w:p w:rsidR="00336183" w:rsidRDefault="003826A1">
      <w:pPr>
        <w:ind w:firstLine="560"/>
        <w:rPr>
          <w:rFonts w:ascii="仿宋" w:eastAsia="仿宋" w:hAnsi="仿宋"/>
          <w:sz w:val="28"/>
          <w:szCs w:val="28"/>
        </w:rPr>
      </w:pPr>
      <w:r>
        <w:rPr>
          <w:rFonts w:ascii="仿宋" w:eastAsia="仿宋" w:hAnsi="仿宋" w:hint="eastAsia"/>
          <w:sz w:val="28"/>
          <w:szCs w:val="28"/>
        </w:rPr>
        <w:t>每月一次深度保洁，在日常保洁的基础上对各游乐设施进行深度保</w:t>
      </w:r>
      <w:r>
        <w:rPr>
          <w:rFonts w:ascii="仿宋" w:eastAsia="仿宋" w:hAnsi="仿宋" w:hint="eastAsia"/>
          <w:sz w:val="28"/>
          <w:szCs w:val="28"/>
        </w:rPr>
        <w:lastRenderedPageBreak/>
        <w:t>洁，深度保洁增加的项目内容包含室外组</w:t>
      </w:r>
      <w:r>
        <w:rPr>
          <w:rFonts w:ascii="仿宋" w:eastAsia="仿宋" w:hAnsi="仿宋" w:hint="eastAsia"/>
          <w:sz w:val="28"/>
          <w:szCs w:val="28"/>
        </w:rPr>
        <w:t>合滑梯屋顶内外两面、支柱、滑梯下表面等全部内外表面，爬爬网中间及外缘立柱表面，不锈钢爬爬洞外表面用清洁剂进行全面清洗，保证各游乐设施整体清洁卫生无污渍。</w:t>
      </w:r>
      <w:bookmarkStart w:id="18" w:name="_Toc50401646"/>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公园标识系统</w:t>
      </w:r>
      <w:bookmarkEnd w:id="18"/>
      <w:r>
        <w:rPr>
          <w:rFonts w:ascii="仿宋" w:eastAsia="仿宋" w:hAnsi="仿宋" w:hint="eastAsia"/>
          <w:b/>
          <w:sz w:val="28"/>
          <w:szCs w:val="28"/>
        </w:rPr>
        <w:t>保洁</w:t>
      </w:r>
    </w:p>
    <w:p w:rsidR="00336183" w:rsidRDefault="003826A1">
      <w:pPr>
        <w:ind w:firstLineChars="200" w:firstLine="560"/>
        <w:rPr>
          <w:rFonts w:ascii="仿宋" w:eastAsia="仿宋" w:hAnsi="仿宋"/>
          <w:sz w:val="28"/>
          <w:szCs w:val="28"/>
        </w:rPr>
      </w:pPr>
      <w:r>
        <w:rPr>
          <w:rFonts w:ascii="仿宋" w:eastAsia="仿宋" w:hAnsi="仿宋" w:hint="eastAsia"/>
          <w:sz w:val="28"/>
          <w:szCs w:val="28"/>
        </w:rPr>
        <w:t>公园内导览牌、文明指示牌、警示指示牌等高度小于</w:t>
      </w:r>
      <w:r>
        <w:rPr>
          <w:rFonts w:ascii="仿宋" w:eastAsia="仿宋" w:hAnsi="仿宋"/>
          <w:sz w:val="28"/>
          <w:szCs w:val="28"/>
        </w:rPr>
        <w:t>2m</w:t>
      </w:r>
      <w:r>
        <w:rPr>
          <w:rFonts w:ascii="仿宋" w:eastAsia="仿宋" w:hAnsi="仿宋" w:hint="eastAsia"/>
          <w:sz w:val="28"/>
          <w:szCs w:val="28"/>
        </w:rPr>
        <w:t>的标识牌，每天进行保洁，保洁流程和标准，指示牌清洁时间</w:t>
      </w:r>
      <w:r>
        <w:rPr>
          <w:rFonts w:ascii="仿宋" w:eastAsia="仿宋" w:hAnsi="仿宋"/>
          <w:sz w:val="28"/>
          <w:szCs w:val="28"/>
        </w:rPr>
        <w:t>2-5</w:t>
      </w:r>
      <w:r>
        <w:rPr>
          <w:rFonts w:ascii="仿宋" w:eastAsia="仿宋" w:hAnsi="仿宋" w:hint="eastAsia"/>
          <w:sz w:val="28"/>
          <w:szCs w:val="28"/>
        </w:rPr>
        <w:t>分钟</w:t>
      </w:r>
      <w:r>
        <w:rPr>
          <w:rFonts w:ascii="仿宋" w:eastAsia="仿宋" w:hAnsi="仿宋"/>
          <w:sz w:val="28"/>
          <w:szCs w:val="28"/>
        </w:rPr>
        <w:t>/</w:t>
      </w:r>
      <w:r>
        <w:rPr>
          <w:rFonts w:ascii="仿宋" w:eastAsia="仿宋" w:hAnsi="仿宋" w:hint="eastAsia"/>
          <w:sz w:val="28"/>
          <w:szCs w:val="28"/>
        </w:rPr>
        <w:t>块。文明指示牌、导向指示牌等高度大于</w:t>
      </w:r>
      <w:r>
        <w:rPr>
          <w:rFonts w:ascii="仿宋" w:eastAsia="仿宋" w:hAnsi="仿宋"/>
          <w:sz w:val="28"/>
          <w:szCs w:val="28"/>
        </w:rPr>
        <w:t>2m</w:t>
      </w:r>
      <w:r>
        <w:rPr>
          <w:rFonts w:ascii="仿宋" w:eastAsia="仿宋" w:hAnsi="仿宋" w:hint="eastAsia"/>
          <w:sz w:val="28"/>
          <w:szCs w:val="28"/>
        </w:rPr>
        <w:t>的标识牌，用长柄刷子和抹布进行保洁，每周保洁</w:t>
      </w:r>
      <w:r>
        <w:rPr>
          <w:rFonts w:ascii="仿宋" w:eastAsia="仿宋" w:hAnsi="仿宋"/>
          <w:sz w:val="28"/>
          <w:szCs w:val="28"/>
        </w:rPr>
        <w:t>3</w:t>
      </w:r>
      <w:r>
        <w:rPr>
          <w:rFonts w:ascii="仿宋" w:eastAsia="仿宋" w:hAnsi="仿宋" w:hint="eastAsia"/>
          <w:sz w:val="28"/>
          <w:szCs w:val="28"/>
        </w:rPr>
        <w:t>次，清洁时间</w:t>
      </w:r>
      <w:r>
        <w:rPr>
          <w:rFonts w:ascii="仿宋" w:eastAsia="仿宋" w:hAnsi="仿宋"/>
          <w:sz w:val="28"/>
          <w:szCs w:val="28"/>
        </w:rPr>
        <w:t>3-5</w:t>
      </w:r>
      <w:r>
        <w:rPr>
          <w:rFonts w:ascii="仿宋" w:eastAsia="仿宋" w:hAnsi="仿宋" w:hint="eastAsia"/>
          <w:sz w:val="28"/>
          <w:szCs w:val="28"/>
        </w:rPr>
        <w:t>分钟</w:t>
      </w:r>
      <w:r>
        <w:rPr>
          <w:rFonts w:ascii="仿宋" w:eastAsia="仿宋" w:hAnsi="仿宋"/>
          <w:sz w:val="28"/>
          <w:szCs w:val="28"/>
        </w:rPr>
        <w:t>/</w:t>
      </w:r>
      <w:r>
        <w:rPr>
          <w:rFonts w:ascii="仿宋" w:eastAsia="仿宋" w:hAnsi="仿宋" w:hint="eastAsia"/>
          <w:sz w:val="28"/>
          <w:szCs w:val="28"/>
        </w:rPr>
        <w:t>组。</w:t>
      </w:r>
      <w:bookmarkStart w:id="19" w:name="_Toc50401647"/>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公园供水器</w:t>
      </w:r>
      <w:bookmarkEnd w:id="19"/>
      <w:r>
        <w:rPr>
          <w:rFonts w:ascii="仿宋" w:eastAsia="仿宋" w:hAnsi="仿宋" w:hint="eastAsia"/>
          <w:b/>
          <w:sz w:val="28"/>
          <w:szCs w:val="28"/>
        </w:rPr>
        <w:t>保洁</w:t>
      </w:r>
    </w:p>
    <w:p w:rsidR="00336183" w:rsidRDefault="003826A1">
      <w:pPr>
        <w:ind w:firstLineChars="200" w:firstLine="560"/>
        <w:rPr>
          <w:rFonts w:ascii="仿宋" w:eastAsia="仿宋" w:hAnsi="仿宋"/>
          <w:sz w:val="28"/>
          <w:szCs w:val="28"/>
        </w:rPr>
      </w:pPr>
      <w:r>
        <w:rPr>
          <w:rFonts w:ascii="仿宋" w:eastAsia="仿宋" w:hAnsi="仿宋" w:hint="eastAsia"/>
          <w:sz w:val="28"/>
          <w:szCs w:val="28"/>
        </w:rPr>
        <w:t>公园供水器每天早上</w:t>
      </w:r>
      <w:r>
        <w:rPr>
          <w:rFonts w:ascii="仿宋" w:eastAsia="仿宋" w:hAnsi="仿宋"/>
          <w:sz w:val="28"/>
          <w:szCs w:val="28"/>
        </w:rPr>
        <w:t>7</w:t>
      </w:r>
      <w:r>
        <w:rPr>
          <w:rFonts w:ascii="仿宋" w:eastAsia="仿宋" w:hAnsi="仿宋" w:hint="eastAsia"/>
          <w:sz w:val="28"/>
          <w:szCs w:val="28"/>
        </w:rPr>
        <w:t>点和下午</w:t>
      </w:r>
      <w:r>
        <w:rPr>
          <w:rFonts w:ascii="仿宋" w:eastAsia="仿宋" w:hAnsi="仿宋"/>
          <w:sz w:val="28"/>
          <w:szCs w:val="28"/>
        </w:rPr>
        <w:t>1</w:t>
      </w:r>
      <w:r>
        <w:rPr>
          <w:rFonts w:ascii="仿宋" w:eastAsia="仿宋" w:hAnsi="仿宋" w:hint="eastAsia"/>
          <w:sz w:val="28"/>
          <w:szCs w:val="28"/>
        </w:rPr>
        <w:t>点各精擦一次（用时约</w:t>
      </w:r>
      <w:r>
        <w:rPr>
          <w:rFonts w:ascii="仿宋" w:eastAsia="仿宋" w:hAnsi="仿宋"/>
          <w:sz w:val="28"/>
          <w:szCs w:val="28"/>
        </w:rPr>
        <w:t>10</w:t>
      </w:r>
      <w:r>
        <w:rPr>
          <w:rFonts w:ascii="仿宋" w:eastAsia="仿宋" w:hAnsi="仿宋" w:hint="eastAsia"/>
          <w:sz w:val="28"/>
          <w:szCs w:val="28"/>
        </w:rPr>
        <w:t>分钟），包含供水器不锈钢表面、</w:t>
      </w:r>
      <w:r>
        <w:rPr>
          <w:rFonts w:ascii="仿宋" w:eastAsia="仿宋" w:hAnsi="仿宋"/>
          <w:sz w:val="28"/>
          <w:szCs w:val="28"/>
        </w:rPr>
        <w:t>LED</w:t>
      </w:r>
      <w:r>
        <w:rPr>
          <w:rFonts w:ascii="仿宋" w:eastAsia="仿宋" w:hAnsi="仿宋" w:hint="eastAsia"/>
          <w:sz w:val="28"/>
          <w:szCs w:val="28"/>
        </w:rPr>
        <w:t>显</w:t>
      </w:r>
      <w:r>
        <w:rPr>
          <w:rFonts w:ascii="仿宋" w:eastAsia="仿宋" w:hAnsi="仿宋" w:hint="eastAsia"/>
          <w:sz w:val="28"/>
          <w:szCs w:val="28"/>
        </w:rPr>
        <w:t>示屏、接水平台、水龙头，供水器旁边的倒水池，保证显示屏和表面干净无污渍，接水平台表面无茶叶等杂物，水龙头干净无污渍，倒水池内外表面及下水管表面干净无污渍，池内无杂物。同时保证供水器周边地表无积水，防止游客滑倒。其余时间每小时保洁一次，使供水器整体处于干净无污渍状态。过滤器内滤芯等过滤材料每半年更换</w:t>
      </w:r>
      <w:r>
        <w:rPr>
          <w:rFonts w:ascii="仿宋" w:eastAsia="仿宋" w:hAnsi="仿宋"/>
          <w:sz w:val="28"/>
          <w:szCs w:val="28"/>
        </w:rPr>
        <w:t>1</w:t>
      </w:r>
      <w:r>
        <w:rPr>
          <w:rFonts w:ascii="仿宋" w:eastAsia="仿宋" w:hAnsi="仿宋" w:hint="eastAsia"/>
          <w:sz w:val="28"/>
          <w:szCs w:val="28"/>
        </w:rPr>
        <w:t>次，更换工作由设备公司提供，由园长负责监督。</w:t>
      </w:r>
    </w:p>
    <w:p w:rsidR="00336183" w:rsidRDefault="003826A1">
      <w:pPr>
        <w:ind w:firstLineChars="200" w:firstLine="560"/>
        <w:rPr>
          <w:rFonts w:ascii="仿宋" w:eastAsia="仿宋" w:hAnsi="仿宋"/>
          <w:sz w:val="28"/>
          <w:szCs w:val="28"/>
        </w:rPr>
      </w:pPr>
      <w:r>
        <w:rPr>
          <w:rFonts w:ascii="仿宋" w:eastAsia="仿宋" w:hAnsi="仿宋" w:hint="eastAsia"/>
          <w:sz w:val="28"/>
          <w:szCs w:val="28"/>
        </w:rPr>
        <w:t>每月开展一次深度保洁，在日常保洁流程和标准上增加对供水器顶部的清理，清除顶部的灰尘和掉落的杂物，</w:t>
      </w:r>
    </w:p>
    <w:p w:rsidR="00336183" w:rsidRDefault="003826A1">
      <w:pPr>
        <w:ind w:firstLine="560"/>
        <w:jc w:val="center"/>
      </w:pPr>
      <w:r>
        <w:rPr>
          <w:rFonts w:hint="eastAsia"/>
          <w:noProof/>
        </w:rPr>
        <w:lastRenderedPageBreak/>
        <w:drawing>
          <wp:inline distT="0" distB="0" distL="0" distR="0">
            <wp:extent cx="1244600" cy="1790700"/>
            <wp:effectExtent l="19050" t="0" r="0" b="0"/>
            <wp:docPr id="10"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5"/>
                    <pic:cNvPicPr>
                      <a:picLocks noChangeAspect="1" noChangeArrowheads="1"/>
                    </pic:cNvPicPr>
                  </pic:nvPicPr>
                  <pic:blipFill>
                    <a:blip r:embed="rId17" cstate="print"/>
                    <a:srcRect/>
                    <a:stretch>
                      <a:fillRect/>
                    </a:stretch>
                  </pic:blipFill>
                  <pic:spPr>
                    <a:xfrm>
                      <a:off x="0" y="0"/>
                      <a:ext cx="1244600" cy="1790700"/>
                    </a:xfrm>
                    <a:prstGeom prst="rect">
                      <a:avLst/>
                    </a:prstGeom>
                    <a:noFill/>
                    <a:ln w="9525">
                      <a:noFill/>
                      <a:miter lim="800000"/>
                      <a:headEnd/>
                      <a:tailEnd/>
                    </a:ln>
                  </pic:spPr>
                </pic:pic>
              </a:graphicData>
            </a:graphic>
          </wp:inline>
        </w:drawing>
      </w:r>
      <w:r>
        <w:rPr>
          <w:rFonts w:hint="eastAsia"/>
          <w:noProof/>
        </w:rPr>
        <w:drawing>
          <wp:inline distT="0" distB="0" distL="0" distR="0">
            <wp:extent cx="1244600" cy="1790700"/>
            <wp:effectExtent l="19050" t="0" r="0" b="0"/>
            <wp:docPr id="11"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9"/>
                    <pic:cNvPicPr>
                      <a:picLocks noChangeAspect="1" noChangeArrowheads="1"/>
                    </pic:cNvPicPr>
                  </pic:nvPicPr>
                  <pic:blipFill>
                    <a:blip r:embed="rId18" cstate="print"/>
                    <a:srcRect/>
                    <a:stretch>
                      <a:fillRect/>
                    </a:stretch>
                  </pic:blipFill>
                  <pic:spPr>
                    <a:xfrm>
                      <a:off x="0" y="0"/>
                      <a:ext cx="1244600" cy="1790700"/>
                    </a:xfrm>
                    <a:prstGeom prst="rect">
                      <a:avLst/>
                    </a:prstGeom>
                    <a:noFill/>
                    <a:ln w="9525">
                      <a:noFill/>
                      <a:miter lim="800000"/>
                      <a:headEnd/>
                      <a:tailEnd/>
                    </a:ln>
                  </pic:spPr>
                </pic:pic>
              </a:graphicData>
            </a:graphic>
          </wp:inline>
        </w:drawing>
      </w:r>
    </w:p>
    <w:p w:rsidR="00336183" w:rsidRDefault="003826A1">
      <w:pPr>
        <w:pStyle w:val="a3"/>
        <w:rPr>
          <w:rFonts w:ascii="仿宋" w:eastAsia="仿宋" w:hAnsi="仿宋"/>
          <w:color w:val="auto"/>
          <w:sz w:val="28"/>
          <w:szCs w:val="28"/>
        </w:rPr>
      </w:pPr>
      <w:bookmarkStart w:id="20" w:name="_Toc50401520"/>
      <w:r>
        <w:rPr>
          <w:rFonts w:ascii="仿宋" w:eastAsia="仿宋" w:hAnsi="仿宋" w:hint="eastAsia"/>
          <w:color w:val="auto"/>
          <w:sz w:val="28"/>
          <w:szCs w:val="28"/>
        </w:rPr>
        <w:t>供水器</w:t>
      </w:r>
      <w:bookmarkEnd w:id="20"/>
    </w:p>
    <w:p w:rsidR="00336183" w:rsidRDefault="003826A1">
      <w:pPr>
        <w:ind w:firstLine="422"/>
        <w:rPr>
          <w:rFonts w:ascii="仿宋" w:eastAsia="仿宋" w:hAnsi="仿宋"/>
          <w:sz w:val="28"/>
          <w:szCs w:val="28"/>
        </w:rPr>
      </w:pPr>
      <w:r>
        <w:rPr>
          <w:rFonts w:ascii="仿宋" w:eastAsia="仿宋" w:hAnsi="仿宋" w:hint="eastAsia"/>
          <w:b/>
          <w:sz w:val="28"/>
          <w:szCs w:val="28"/>
        </w:rPr>
        <w:t>备注：</w:t>
      </w:r>
      <w:r>
        <w:rPr>
          <w:rFonts w:ascii="仿宋" w:eastAsia="仿宋" w:hAnsi="仿宋" w:hint="eastAsia"/>
          <w:sz w:val="28"/>
          <w:szCs w:val="28"/>
        </w:rPr>
        <w:t>需保证供水器及倒水池周边地表无积水，防止游客滑倒。</w:t>
      </w:r>
      <w:bookmarkStart w:id="21" w:name="_Toc50401648"/>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灭火器</w:t>
      </w:r>
      <w:bookmarkEnd w:id="21"/>
      <w:r>
        <w:rPr>
          <w:rFonts w:ascii="仿宋" w:eastAsia="仿宋" w:hAnsi="仿宋" w:hint="eastAsia"/>
          <w:b/>
          <w:sz w:val="28"/>
          <w:szCs w:val="28"/>
        </w:rPr>
        <w:t>保洁</w:t>
      </w:r>
    </w:p>
    <w:p w:rsidR="00336183" w:rsidRDefault="003826A1">
      <w:pPr>
        <w:ind w:firstLineChars="200" w:firstLine="560"/>
        <w:rPr>
          <w:rFonts w:ascii="仿宋" w:eastAsia="仿宋" w:hAnsi="仿宋"/>
          <w:sz w:val="28"/>
          <w:szCs w:val="28"/>
        </w:rPr>
      </w:pPr>
      <w:r>
        <w:rPr>
          <w:rFonts w:ascii="仿宋" w:eastAsia="仿宋" w:hAnsi="仿宋" w:hint="eastAsia"/>
          <w:sz w:val="28"/>
          <w:szCs w:val="28"/>
        </w:rPr>
        <w:t>每天进行保洁，保持灭火器表面清洁，无灰尘、明显划痕和污迹。每月两次定期检查。</w:t>
      </w:r>
      <w:bookmarkStart w:id="22" w:name="_Toc50401649"/>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公园游客服务中心、岗亭</w:t>
      </w:r>
      <w:bookmarkEnd w:id="22"/>
      <w:r>
        <w:rPr>
          <w:rFonts w:ascii="仿宋" w:eastAsia="仿宋" w:hAnsi="仿宋" w:hint="eastAsia"/>
          <w:b/>
          <w:sz w:val="28"/>
          <w:szCs w:val="28"/>
        </w:rPr>
        <w:t>保洁</w:t>
      </w:r>
    </w:p>
    <w:p w:rsidR="00336183" w:rsidRDefault="003826A1">
      <w:pPr>
        <w:numPr>
          <w:ilvl w:val="0"/>
          <w:numId w:val="11"/>
        </w:numPr>
        <w:rPr>
          <w:rFonts w:ascii="仿宋" w:eastAsia="仿宋" w:hAnsi="仿宋"/>
          <w:b/>
          <w:sz w:val="28"/>
          <w:szCs w:val="28"/>
        </w:rPr>
      </w:pPr>
      <w:r>
        <w:rPr>
          <w:rFonts w:ascii="仿宋" w:eastAsia="仿宋" w:hAnsi="仿宋" w:hint="eastAsia"/>
          <w:b/>
          <w:sz w:val="28"/>
          <w:szCs w:val="28"/>
        </w:rPr>
        <w:t>墙壁和门</w:t>
      </w:r>
    </w:p>
    <w:p w:rsidR="00336183" w:rsidRDefault="003826A1">
      <w:pPr>
        <w:ind w:firstLine="560"/>
        <w:rPr>
          <w:rFonts w:ascii="仿宋" w:eastAsia="仿宋" w:hAnsi="仿宋"/>
          <w:sz w:val="28"/>
          <w:szCs w:val="28"/>
        </w:rPr>
      </w:pPr>
      <w:r>
        <w:rPr>
          <w:rFonts w:ascii="仿宋" w:eastAsia="仿宋" w:hAnsi="仿宋" w:hint="eastAsia"/>
          <w:sz w:val="28"/>
          <w:szCs w:val="28"/>
        </w:rPr>
        <w:t>每天进行保洁。用干抹布擦抹墙壁和门上的蜘蛛网、积灰、污物、涂写等，如有顽固污渍，用清洁剂喷洒，然后用湿抹布或刷子进行清理，最后再用干抹布清理。保证墙壁和们干净无污渍。</w:t>
      </w:r>
    </w:p>
    <w:p w:rsidR="00336183" w:rsidRDefault="003826A1">
      <w:pPr>
        <w:numPr>
          <w:ilvl w:val="0"/>
          <w:numId w:val="11"/>
        </w:numPr>
        <w:rPr>
          <w:rFonts w:ascii="仿宋" w:eastAsia="仿宋" w:hAnsi="仿宋"/>
          <w:b/>
          <w:sz w:val="28"/>
          <w:szCs w:val="28"/>
        </w:rPr>
      </w:pPr>
      <w:r>
        <w:rPr>
          <w:rFonts w:ascii="仿宋" w:eastAsia="仿宋" w:hAnsi="仿宋" w:hint="eastAsia"/>
          <w:b/>
          <w:sz w:val="28"/>
          <w:szCs w:val="28"/>
        </w:rPr>
        <w:t>窗框、窗槽和玻璃</w:t>
      </w:r>
    </w:p>
    <w:p w:rsidR="00336183" w:rsidRDefault="003826A1">
      <w:pPr>
        <w:ind w:firstLine="560"/>
        <w:rPr>
          <w:rFonts w:ascii="仿宋" w:eastAsia="仿宋" w:hAnsi="仿宋"/>
          <w:sz w:val="28"/>
          <w:szCs w:val="28"/>
        </w:rPr>
      </w:pPr>
      <w:r>
        <w:rPr>
          <w:rFonts w:ascii="仿宋" w:eastAsia="仿宋" w:hAnsi="仿宋" w:hint="eastAsia"/>
          <w:sz w:val="28"/>
          <w:szCs w:val="28"/>
        </w:rPr>
        <w:t>用湿抹布拧干后，擦抹门窗框，达到窗框、窗槽内无明显灰尘、污迹。清洁湿抹布并拧干，然后用玻璃清洁剂配合湿抹布擦抹玻璃，再用干抹布抹去玻璃上的水珠，达</w:t>
      </w:r>
      <w:r>
        <w:rPr>
          <w:rFonts w:ascii="仿宋" w:eastAsia="仿宋" w:hAnsi="仿宋" w:hint="eastAsia"/>
          <w:sz w:val="28"/>
          <w:szCs w:val="28"/>
        </w:rPr>
        <w:t>到玻璃表面无污迹、水渍。</w:t>
      </w:r>
      <w:bookmarkStart w:id="23" w:name="_Toc50401650"/>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公园亭廊</w:t>
      </w:r>
      <w:bookmarkEnd w:id="23"/>
      <w:r>
        <w:rPr>
          <w:rFonts w:ascii="仿宋" w:eastAsia="仿宋" w:hAnsi="仿宋" w:hint="eastAsia"/>
          <w:b/>
          <w:sz w:val="28"/>
          <w:szCs w:val="28"/>
        </w:rPr>
        <w:t>保洁</w:t>
      </w:r>
    </w:p>
    <w:p w:rsidR="00336183" w:rsidRDefault="003826A1">
      <w:pPr>
        <w:ind w:firstLine="560"/>
        <w:rPr>
          <w:rFonts w:ascii="仿宋" w:eastAsia="仿宋" w:hAnsi="仿宋"/>
          <w:sz w:val="28"/>
          <w:szCs w:val="28"/>
        </w:rPr>
      </w:pPr>
      <w:r>
        <w:rPr>
          <w:rFonts w:ascii="仿宋" w:eastAsia="仿宋" w:hAnsi="仿宋" w:hint="eastAsia"/>
          <w:sz w:val="28"/>
          <w:szCs w:val="28"/>
        </w:rPr>
        <w:t>公园亭廊保洁包括日常保洁、跟踪保洁和深度保洁。</w:t>
      </w:r>
    </w:p>
    <w:p w:rsidR="00336183" w:rsidRDefault="003826A1">
      <w:pPr>
        <w:ind w:firstLine="562"/>
        <w:rPr>
          <w:rFonts w:ascii="仿宋" w:eastAsia="仿宋" w:hAnsi="仿宋"/>
          <w:sz w:val="28"/>
          <w:szCs w:val="28"/>
        </w:rPr>
      </w:pPr>
      <w:r>
        <w:rPr>
          <w:rFonts w:ascii="仿宋" w:eastAsia="仿宋" w:hAnsi="仿宋" w:hint="eastAsia"/>
          <w:sz w:val="28"/>
          <w:szCs w:val="28"/>
        </w:rPr>
        <w:t>日常保洁：每天下午开展</w:t>
      </w:r>
      <w:r>
        <w:rPr>
          <w:rFonts w:ascii="仿宋" w:eastAsia="仿宋" w:hAnsi="仿宋"/>
          <w:sz w:val="28"/>
          <w:szCs w:val="28"/>
        </w:rPr>
        <w:t>1</w:t>
      </w:r>
      <w:r>
        <w:rPr>
          <w:rFonts w:ascii="仿宋" w:eastAsia="仿宋" w:hAnsi="仿宋" w:hint="eastAsia"/>
          <w:sz w:val="28"/>
          <w:szCs w:val="28"/>
        </w:rPr>
        <w:t>次。主要包括清扫地面，擦抹座椅（流</w:t>
      </w:r>
      <w:r>
        <w:rPr>
          <w:rFonts w:ascii="仿宋" w:eastAsia="仿宋" w:hAnsi="仿宋" w:hint="eastAsia"/>
          <w:sz w:val="28"/>
          <w:szCs w:val="28"/>
        </w:rPr>
        <w:lastRenderedPageBreak/>
        <w:t>程和标准参考）、窗台，清除墙壁污渍等。保持亭廊地面无垃圾杂物积水，座椅干净无污渍，窗台无杂物堆积，墙壁无明显污渍，亭廊无死角。</w:t>
      </w:r>
    </w:p>
    <w:p w:rsidR="00336183" w:rsidRDefault="003826A1">
      <w:pPr>
        <w:ind w:firstLine="562"/>
        <w:rPr>
          <w:rFonts w:ascii="仿宋" w:eastAsia="仿宋" w:hAnsi="仿宋"/>
          <w:sz w:val="28"/>
          <w:szCs w:val="28"/>
        </w:rPr>
      </w:pPr>
      <w:r>
        <w:rPr>
          <w:rFonts w:ascii="仿宋" w:eastAsia="仿宋" w:hAnsi="仿宋" w:hint="eastAsia"/>
          <w:sz w:val="28"/>
          <w:szCs w:val="28"/>
        </w:rPr>
        <w:t>跟踪保洁：在每日</w:t>
      </w:r>
      <w:r>
        <w:rPr>
          <w:rFonts w:ascii="仿宋" w:eastAsia="仿宋" w:hAnsi="仿宋"/>
          <w:sz w:val="28"/>
          <w:szCs w:val="28"/>
        </w:rPr>
        <w:t>1</w:t>
      </w:r>
      <w:r>
        <w:rPr>
          <w:rFonts w:ascii="仿宋" w:eastAsia="仿宋" w:hAnsi="仿宋" w:hint="eastAsia"/>
          <w:sz w:val="28"/>
          <w:szCs w:val="28"/>
        </w:rPr>
        <w:t>次日常保洁的基础上，随时对亭廊进行跟踪，保持亭廊地面无垃圾杂物积水，座椅干净无污渍，窗台无杂物堆积，墙壁无明显污渍，亭廊无死角。</w:t>
      </w:r>
    </w:p>
    <w:p w:rsidR="00336183" w:rsidRDefault="003826A1">
      <w:pPr>
        <w:ind w:firstLine="560"/>
        <w:rPr>
          <w:rFonts w:ascii="仿宋" w:eastAsia="仿宋" w:hAnsi="仿宋"/>
          <w:sz w:val="28"/>
          <w:szCs w:val="28"/>
        </w:rPr>
      </w:pPr>
      <w:r>
        <w:rPr>
          <w:rFonts w:ascii="仿宋" w:eastAsia="仿宋" w:hAnsi="仿宋" w:hint="eastAsia"/>
          <w:sz w:val="28"/>
          <w:szCs w:val="28"/>
        </w:rPr>
        <w:t>深度保洁：每月</w:t>
      </w:r>
      <w:r>
        <w:rPr>
          <w:rFonts w:ascii="仿宋" w:eastAsia="仿宋" w:hAnsi="仿宋"/>
          <w:sz w:val="28"/>
          <w:szCs w:val="28"/>
        </w:rPr>
        <w:t>1</w:t>
      </w:r>
      <w:r>
        <w:rPr>
          <w:rFonts w:ascii="仿宋" w:eastAsia="仿宋" w:hAnsi="仿宋" w:hint="eastAsia"/>
          <w:sz w:val="28"/>
          <w:szCs w:val="28"/>
        </w:rPr>
        <w:t>次。首先清扫亭廊顶部枯枝落叶，其次擦拭横梁、高处立柱和木档，然后清洗墙上壁灯、墙角蜘蛛网和灰尘，再次清洁装饰窗、玻璃、窗台缝隙，低处圆柱、座椅，最后清扫地面，拖地。</w:t>
      </w:r>
    </w:p>
    <w:p w:rsidR="00336183" w:rsidRDefault="003826A1">
      <w:pPr>
        <w:rPr>
          <w:rFonts w:ascii="仿宋" w:eastAsia="仿宋" w:hAnsi="仿宋"/>
          <w:sz w:val="28"/>
          <w:szCs w:val="28"/>
        </w:rPr>
      </w:pPr>
      <w:r>
        <w:rPr>
          <w:rFonts w:ascii="仿宋" w:eastAsia="仿宋" w:hAnsi="仿宋" w:hint="eastAsia"/>
          <w:sz w:val="28"/>
          <w:szCs w:val="28"/>
        </w:rPr>
        <w:t>备注：保洁顺序按照“从上到下”，</w:t>
      </w:r>
      <w:r>
        <w:rPr>
          <w:rFonts w:ascii="仿宋" w:eastAsia="仿宋" w:hAnsi="仿宋"/>
          <w:sz w:val="28"/>
          <w:szCs w:val="28"/>
        </w:rPr>
        <w:t>1.8m</w:t>
      </w:r>
      <w:r>
        <w:rPr>
          <w:rFonts w:ascii="仿宋" w:eastAsia="仿宋" w:hAnsi="仿宋" w:hint="eastAsia"/>
          <w:sz w:val="28"/>
          <w:szCs w:val="28"/>
        </w:rPr>
        <w:t>以上高度借助扶梯、长刷、高压水枪等工具，</w:t>
      </w:r>
      <w:r>
        <w:rPr>
          <w:rFonts w:ascii="仿宋" w:eastAsia="仿宋" w:hAnsi="仿宋"/>
          <w:sz w:val="28"/>
          <w:szCs w:val="28"/>
        </w:rPr>
        <w:t>1.8m</w:t>
      </w:r>
      <w:r>
        <w:rPr>
          <w:rFonts w:ascii="仿宋" w:eastAsia="仿宋" w:hAnsi="仿宋" w:hint="eastAsia"/>
          <w:sz w:val="28"/>
          <w:szCs w:val="28"/>
        </w:rPr>
        <w:t>以下高度使用干湿抹布擦洗。使用扶梯作业时必须两人协调，保障工作人员安全。</w:t>
      </w:r>
      <w:bookmarkStart w:id="24" w:name="_Toc50401651"/>
    </w:p>
    <w:p w:rsidR="00336183" w:rsidRDefault="003826A1">
      <w:pPr>
        <w:numPr>
          <w:ilvl w:val="2"/>
          <w:numId w:val="7"/>
        </w:numPr>
        <w:rPr>
          <w:rFonts w:ascii="仿宋" w:eastAsia="仿宋" w:hAnsi="仿宋"/>
          <w:b/>
          <w:sz w:val="28"/>
          <w:szCs w:val="28"/>
        </w:rPr>
      </w:pPr>
      <w:r>
        <w:rPr>
          <w:rFonts w:ascii="仿宋" w:eastAsia="仿宋" w:hAnsi="仿宋" w:hint="eastAsia"/>
          <w:b/>
          <w:sz w:val="28"/>
          <w:szCs w:val="28"/>
        </w:rPr>
        <w:t>公园大门</w:t>
      </w:r>
      <w:bookmarkEnd w:id="24"/>
      <w:r>
        <w:rPr>
          <w:rFonts w:ascii="仿宋" w:eastAsia="仿宋" w:hAnsi="仿宋" w:hint="eastAsia"/>
          <w:b/>
          <w:sz w:val="28"/>
          <w:szCs w:val="28"/>
        </w:rPr>
        <w:t>保洁</w:t>
      </w:r>
    </w:p>
    <w:p w:rsidR="00336183" w:rsidRDefault="003826A1">
      <w:pPr>
        <w:ind w:firstLine="562"/>
        <w:rPr>
          <w:rFonts w:ascii="仿宋" w:eastAsia="仿宋" w:hAnsi="仿宋"/>
          <w:sz w:val="28"/>
          <w:szCs w:val="28"/>
        </w:rPr>
      </w:pPr>
      <w:r>
        <w:rPr>
          <w:rFonts w:ascii="仿宋" w:eastAsia="仿宋" w:hAnsi="仿宋" w:hint="eastAsia"/>
          <w:sz w:val="28"/>
          <w:szCs w:val="28"/>
        </w:rPr>
        <w:t>公园大门包含日常保洁、跟踪保洁和深度保洁。</w:t>
      </w:r>
    </w:p>
    <w:p w:rsidR="00336183" w:rsidRDefault="003826A1">
      <w:pPr>
        <w:ind w:firstLine="562"/>
        <w:rPr>
          <w:rFonts w:ascii="仿宋" w:eastAsia="仿宋" w:hAnsi="仿宋"/>
          <w:sz w:val="28"/>
          <w:szCs w:val="28"/>
        </w:rPr>
      </w:pPr>
      <w:r>
        <w:rPr>
          <w:rFonts w:ascii="仿宋" w:eastAsia="仿宋" w:hAnsi="仿宋" w:hint="eastAsia"/>
          <w:sz w:val="28"/>
          <w:szCs w:val="28"/>
        </w:rPr>
        <w:t>日常保洁：每天上午开展</w:t>
      </w:r>
      <w:r>
        <w:rPr>
          <w:rFonts w:ascii="仿宋" w:eastAsia="仿宋" w:hAnsi="仿宋"/>
          <w:sz w:val="28"/>
          <w:szCs w:val="28"/>
        </w:rPr>
        <w:t>1</w:t>
      </w:r>
      <w:r>
        <w:rPr>
          <w:rFonts w:ascii="仿宋" w:eastAsia="仿宋" w:hAnsi="仿宋" w:hint="eastAsia"/>
          <w:sz w:val="28"/>
          <w:szCs w:val="28"/>
        </w:rPr>
        <w:t>次。主要包括清扫地面，擦拭大门和大门两侧墙壁表面明显灰尘和污渍；清扫地面，保持地面清洁无垃圾；每月用高</w:t>
      </w:r>
      <w:r>
        <w:rPr>
          <w:rFonts w:ascii="仿宋" w:eastAsia="仿宋" w:hAnsi="仿宋" w:hint="eastAsia"/>
          <w:sz w:val="28"/>
          <w:szCs w:val="28"/>
        </w:rPr>
        <w:t>压水枪冲洗地面</w:t>
      </w:r>
      <w:r>
        <w:rPr>
          <w:rFonts w:ascii="仿宋" w:eastAsia="仿宋" w:hAnsi="仿宋"/>
          <w:sz w:val="28"/>
          <w:szCs w:val="28"/>
        </w:rPr>
        <w:t>1</w:t>
      </w:r>
      <w:r>
        <w:rPr>
          <w:rFonts w:ascii="仿宋" w:eastAsia="仿宋" w:hAnsi="仿宋" w:hint="eastAsia"/>
          <w:sz w:val="28"/>
          <w:szCs w:val="28"/>
        </w:rPr>
        <w:t>次。保持大门区域范围内地面无垃圾杂物积水，大门无明显灰尘污渍，墙体无明显污渍。</w:t>
      </w:r>
    </w:p>
    <w:p w:rsidR="00336183" w:rsidRDefault="003826A1">
      <w:pPr>
        <w:ind w:firstLine="562"/>
        <w:rPr>
          <w:rFonts w:ascii="仿宋" w:eastAsia="仿宋" w:hAnsi="仿宋"/>
          <w:sz w:val="28"/>
          <w:szCs w:val="28"/>
        </w:rPr>
      </w:pPr>
      <w:r>
        <w:rPr>
          <w:rFonts w:ascii="仿宋" w:eastAsia="仿宋" w:hAnsi="仿宋" w:hint="eastAsia"/>
          <w:sz w:val="28"/>
          <w:szCs w:val="28"/>
        </w:rPr>
        <w:t>跟踪保洁：在每日</w:t>
      </w:r>
      <w:r>
        <w:rPr>
          <w:rFonts w:ascii="仿宋" w:eastAsia="仿宋" w:hAnsi="仿宋"/>
          <w:sz w:val="28"/>
          <w:szCs w:val="28"/>
        </w:rPr>
        <w:t>1</w:t>
      </w:r>
      <w:r>
        <w:rPr>
          <w:rFonts w:ascii="仿宋" w:eastAsia="仿宋" w:hAnsi="仿宋" w:hint="eastAsia"/>
          <w:sz w:val="28"/>
          <w:szCs w:val="28"/>
        </w:rPr>
        <w:t>次日常保洁的基础上，随时对大门区域进行跟踪，保持地面无垃圾杂物积水，大门无明显灰尘污渍，墙体无明显污渍。</w:t>
      </w:r>
    </w:p>
    <w:p w:rsidR="00336183" w:rsidRDefault="003826A1">
      <w:pPr>
        <w:ind w:firstLine="562"/>
        <w:rPr>
          <w:rFonts w:ascii="仿宋" w:eastAsia="仿宋" w:hAnsi="仿宋"/>
          <w:sz w:val="28"/>
          <w:szCs w:val="28"/>
        </w:rPr>
      </w:pPr>
      <w:r>
        <w:rPr>
          <w:rFonts w:ascii="仿宋" w:eastAsia="仿宋" w:hAnsi="仿宋" w:hint="eastAsia"/>
          <w:sz w:val="28"/>
          <w:szCs w:val="28"/>
        </w:rPr>
        <w:t>深度保洁：每月</w:t>
      </w:r>
      <w:r>
        <w:rPr>
          <w:rFonts w:ascii="仿宋" w:eastAsia="仿宋" w:hAnsi="仿宋"/>
          <w:sz w:val="28"/>
          <w:szCs w:val="28"/>
        </w:rPr>
        <w:t>1</w:t>
      </w:r>
      <w:r>
        <w:rPr>
          <w:rFonts w:ascii="仿宋" w:eastAsia="仿宋" w:hAnsi="仿宋" w:hint="eastAsia"/>
          <w:sz w:val="28"/>
          <w:szCs w:val="28"/>
        </w:rPr>
        <w:t>次。在日常保洁的基础上，用高压水枪冲洗大门，并用抹布擦拭，保证大门表面清洁无灰尘污渍、无死角，保证墙体表面无明显污渍。</w:t>
      </w:r>
    </w:p>
    <w:p w:rsidR="00336183" w:rsidRDefault="003826A1">
      <w:pPr>
        <w:ind w:firstLine="562"/>
        <w:rPr>
          <w:rFonts w:ascii="仿宋" w:eastAsia="仿宋" w:hAnsi="仿宋"/>
          <w:sz w:val="28"/>
          <w:szCs w:val="28"/>
        </w:rPr>
      </w:pPr>
      <w:r>
        <w:rPr>
          <w:rFonts w:ascii="仿宋" w:eastAsia="仿宋" w:hAnsi="仿宋" w:hint="eastAsia"/>
          <w:sz w:val="28"/>
          <w:szCs w:val="28"/>
        </w:rPr>
        <w:lastRenderedPageBreak/>
        <w:t>备注：冲洗地面或大门时，应避开行人，水枪出水口不可面向行人。</w:t>
      </w:r>
    </w:p>
    <w:p w:rsidR="00336183" w:rsidRDefault="003826A1">
      <w:pPr>
        <w:numPr>
          <w:ilvl w:val="2"/>
          <w:numId w:val="7"/>
        </w:numPr>
        <w:rPr>
          <w:rFonts w:ascii="仿宋" w:eastAsia="仿宋" w:hAnsi="仿宋"/>
          <w:b/>
          <w:sz w:val="28"/>
          <w:szCs w:val="28"/>
        </w:rPr>
      </w:pPr>
      <w:bookmarkStart w:id="25" w:name="_Toc50401652"/>
      <w:r>
        <w:rPr>
          <w:rFonts w:ascii="仿宋" w:eastAsia="仿宋" w:hAnsi="仿宋" w:hint="eastAsia"/>
          <w:b/>
          <w:sz w:val="28"/>
          <w:szCs w:val="28"/>
        </w:rPr>
        <w:t>公园配电箱</w:t>
      </w:r>
      <w:bookmarkEnd w:id="25"/>
      <w:r>
        <w:rPr>
          <w:rFonts w:ascii="仿宋" w:eastAsia="仿宋" w:hAnsi="仿宋" w:hint="eastAsia"/>
          <w:b/>
          <w:sz w:val="28"/>
          <w:szCs w:val="28"/>
        </w:rPr>
        <w:t>保洁</w:t>
      </w:r>
    </w:p>
    <w:p w:rsidR="00336183" w:rsidRDefault="003826A1">
      <w:pPr>
        <w:ind w:firstLine="562"/>
        <w:rPr>
          <w:rFonts w:ascii="仿宋" w:eastAsia="仿宋" w:hAnsi="仿宋"/>
          <w:sz w:val="28"/>
          <w:szCs w:val="28"/>
        </w:rPr>
      </w:pPr>
      <w:r>
        <w:rPr>
          <w:rFonts w:ascii="仿宋" w:eastAsia="仿宋" w:hAnsi="仿宋" w:hint="eastAsia"/>
          <w:sz w:val="28"/>
          <w:szCs w:val="28"/>
        </w:rPr>
        <w:t>公园配电箱保洁方式为日常保洁，用抹布将配电箱表面擦拭干净，保证配电箱表面干净无灰尘污渍及杂物。</w:t>
      </w:r>
    </w:p>
    <w:p w:rsidR="00336183" w:rsidRDefault="003826A1">
      <w:pPr>
        <w:ind w:firstLine="560"/>
        <w:jc w:val="center"/>
      </w:pPr>
      <w:r>
        <w:rPr>
          <w:rFonts w:hint="eastAsia"/>
          <w:noProof/>
        </w:rPr>
        <w:drawing>
          <wp:inline distT="0" distB="0" distL="0" distR="0">
            <wp:extent cx="1295400" cy="1498600"/>
            <wp:effectExtent l="19050" t="0" r="0" b="0"/>
            <wp:docPr id="12"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1"/>
                    <pic:cNvPicPr>
                      <a:picLocks noChangeAspect="1" noChangeArrowheads="1"/>
                    </pic:cNvPicPr>
                  </pic:nvPicPr>
                  <pic:blipFill>
                    <a:blip r:embed="rId19" cstate="print"/>
                    <a:srcRect/>
                    <a:stretch>
                      <a:fillRect/>
                    </a:stretch>
                  </pic:blipFill>
                  <pic:spPr>
                    <a:xfrm>
                      <a:off x="0" y="0"/>
                      <a:ext cx="1295400" cy="1498600"/>
                    </a:xfrm>
                    <a:prstGeom prst="rect">
                      <a:avLst/>
                    </a:prstGeom>
                    <a:noFill/>
                    <a:ln w="9525">
                      <a:noFill/>
                      <a:miter lim="800000"/>
                      <a:headEnd/>
                      <a:tailEnd/>
                    </a:ln>
                  </pic:spPr>
                </pic:pic>
              </a:graphicData>
            </a:graphic>
          </wp:inline>
        </w:drawing>
      </w:r>
    </w:p>
    <w:p w:rsidR="00336183" w:rsidRDefault="003826A1">
      <w:pPr>
        <w:ind w:firstLine="420"/>
        <w:rPr>
          <w:rFonts w:ascii="仿宋" w:eastAsia="仿宋" w:hAnsi="仿宋"/>
          <w:sz w:val="28"/>
          <w:szCs w:val="28"/>
        </w:rPr>
      </w:pPr>
      <w:r>
        <w:rPr>
          <w:rFonts w:ascii="仿宋" w:eastAsia="仿宋" w:hAnsi="仿宋" w:hint="eastAsia"/>
          <w:sz w:val="28"/>
          <w:szCs w:val="28"/>
        </w:rPr>
        <w:t>备注：擦拭配电箱是确保配电箱无外露电源线，保证工作人员安全。</w:t>
      </w:r>
    </w:p>
    <w:p w:rsidR="00336183" w:rsidRDefault="003826A1">
      <w:pPr>
        <w:numPr>
          <w:ilvl w:val="2"/>
          <w:numId w:val="7"/>
        </w:numPr>
        <w:rPr>
          <w:rFonts w:ascii="仿宋" w:eastAsia="仿宋" w:hAnsi="仿宋"/>
          <w:b/>
          <w:sz w:val="28"/>
          <w:szCs w:val="28"/>
        </w:rPr>
      </w:pPr>
      <w:bookmarkStart w:id="26" w:name="_Toc50401653"/>
      <w:r>
        <w:rPr>
          <w:rFonts w:ascii="仿宋" w:eastAsia="仿宋" w:hAnsi="仿宋" w:hint="eastAsia"/>
          <w:b/>
          <w:sz w:val="28"/>
          <w:szCs w:val="28"/>
        </w:rPr>
        <w:t>公园显示屏</w:t>
      </w:r>
      <w:bookmarkEnd w:id="26"/>
      <w:r>
        <w:rPr>
          <w:rFonts w:ascii="仿宋" w:eastAsia="仿宋" w:hAnsi="仿宋" w:hint="eastAsia"/>
          <w:b/>
          <w:sz w:val="28"/>
          <w:szCs w:val="28"/>
        </w:rPr>
        <w:t>保洁</w:t>
      </w:r>
    </w:p>
    <w:p w:rsidR="00336183" w:rsidRDefault="003826A1">
      <w:pPr>
        <w:ind w:firstLine="562"/>
        <w:rPr>
          <w:rFonts w:ascii="仿宋" w:eastAsia="仿宋" w:hAnsi="仿宋"/>
          <w:sz w:val="28"/>
          <w:szCs w:val="28"/>
        </w:rPr>
      </w:pPr>
      <w:r>
        <w:rPr>
          <w:rFonts w:ascii="仿宋" w:eastAsia="仿宋" w:hAnsi="仿宋" w:hint="eastAsia"/>
          <w:sz w:val="28"/>
          <w:szCs w:val="28"/>
        </w:rPr>
        <w:t>公园显示屏每天上午固定清理一次。</w:t>
      </w:r>
    </w:p>
    <w:p w:rsidR="00336183" w:rsidRDefault="003826A1">
      <w:pPr>
        <w:numPr>
          <w:ilvl w:val="2"/>
          <w:numId w:val="7"/>
        </w:numPr>
        <w:rPr>
          <w:rFonts w:ascii="仿宋" w:eastAsia="仿宋" w:hAnsi="仿宋"/>
          <w:b/>
          <w:sz w:val="28"/>
          <w:szCs w:val="28"/>
        </w:rPr>
      </w:pPr>
      <w:bookmarkStart w:id="27" w:name="_Toc50401654"/>
      <w:r>
        <w:rPr>
          <w:rFonts w:ascii="仿宋" w:eastAsia="仿宋" w:hAnsi="仿宋" w:hint="eastAsia"/>
          <w:b/>
          <w:sz w:val="28"/>
          <w:szCs w:val="28"/>
        </w:rPr>
        <w:t>公园报廊</w:t>
      </w:r>
      <w:bookmarkEnd w:id="27"/>
      <w:r>
        <w:rPr>
          <w:rFonts w:ascii="仿宋" w:eastAsia="仿宋" w:hAnsi="仿宋" w:hint="eastAsia"/>
          <w:b/>
          <w:sz w:val="28"/>
          <w:szCs w:val="28"/>
        </w:rPr>
        <w:t>保洁</w:t>
      </w:r>
    </w:p>
    <w:p w:rsidR="00336183" w:rsidRDefault="003826A1">
      <w:pPr>
        <w:ind w:firstLine="562"/>
      </w:pPr>
      <w:r>
        <w:rPr>
          <w:rFonts w:ascii="仿宋" w:eastAsia="仿宋" w:hAnsi="仿宋" w:hint="eastAsia"/>
          <w:sz w:val="28"/>
          <w:szCs w:val="28"/>
        </w:rPr>
        <w:t>公园报廊每日清洁，保证报廊干净清洁无灰尘污渍，无死角，清洁一次花费时间约</w:t>
      </w:r>
      <w:r>
        <w:rPr>
          <w:rFonts w:ascii="仿宋" w:eastAsia="仿宋" w:hAnsi="仿宋"/>
          <w:sz w:val="28"/>
          <w:szCs w:val="28"/>
        </w:rPr>
        <w:t>11</w:t>
      </w:r>
      <w:r>
        <w:rPr>
          <w:rFonts w:ascii="仿宋" w:eastAsia="仿宋" w:hAnsi="仿宋" w:hint="eastAsia"/>
          <w:sz w:val="28"/>
          <w:szCs w:val="28"/>
        </w:rPr>
        <w:t>分钟。</w:t>
      </w:r>
    </w:p>
    <w:p w:rsidR="00336183" w:rsidRDefault="003826A1">
      <w:pPr>
        <w:numPr>
          <w:ilvl w:val="2"/>
          <w:numId w:val="7"/>
        </w:numPr>
        <w:rPr>
          <w:rFonts w:ascii="仿宋" w:eastAsia="仿宋" w:hAnsi="仿宋"/>
          <w:b/>
          <w:sz w:val="28"/>
          <w:szCs w:val="28"/>
        </w:rPr>
      </w:pPr>
      <w:bookmarkStart w:id="28" w:name="_Toc50401655"/>
      <w:r>
        <w:rPr>
          <w:rFonts w:ascii="仿宋" w:eastAsia="仿宋" w:hAnsi="仿宋" w:hint="eastAsia"/>
          <w:b/>
          <w:sz w:val="28"/>
          <w:szCs w:val="28"/>
        </w:rPr>
        <w:t>公园健身器材</w:t>
      </w:r>
      <w:bookmarkEnd w:id="28"/>
      <w:r>
        <w:rPr>
          <w:rFonts w:ascii="仿宋" w:eastAsia="仿宋" w:hAnsi="仿宋" w:hint="eastAsia"/>
          <w:b/>
          <w:sz w:val="28"/>
          <w:szCs w:val="28"/>
        </w:rPr>
        <w:t>保洁</w:t>
      </w:r>
    </w:p>
    <w:p w:rsidR="00336183" w:rsidRDefault="003826A1">
      <w:pPr>
        <w:ind w:firstLine="562"/>
        <w:rPr>
          <w:rFonts w:ascii="仿宋" w:eastAsia="仿宋" w:hAnsi="仿宋"/>
          <w:sz w:val="28"/>
          <w:szCs w:val="28"/>
        </w:rPr>
      </w:pPr>
      <w:r>
        <w:rPr>
          <w:rFonts w:ascii="仿宋" w:eastAsia="仿宋" w:hAnsi="仿宋" w:hint="eastAsia"/>
          <w:sz w:val="28"/>
          <w:szCs w:val="28"/>
        </w:rPr>
        <w:t>公园健身器材每日清洁，用抹布或长刷擦拭器材表面，保持器材表面清洁无灰尘污渍。</w:t>
      </w:r>
    </w:p>
    <w:p w:rsidR="00336183" w:rsidRDefault="003826A1">
      <w:pPr>
        <w:numPr>
          <w:ilvl w:val="2"/>
          <w:numId w:val="7"/>
        </w:numPr>
        <w:rPr>
          <w:rFonts w:ascii="仿宋" w:eastAsia="仿宋" w:hAnsi="仿宋"/>
          <w:b/>
          <w:sz w:val="28"/>
          <w:szCs w:val="28"/>
        </w:rPr>
      </w:pPr>
      <w:bookmarkStart w:id="29" w:name="_Toc50401658"/>
      <w:r>
        <w:rPr>
          <w:rFonts w:ascii="仿宋" w:eastAsia="仿宋" w:hAnsi="仿宋" w:hint="eastAsia"/>
          <w:b/>
          <w:sz w:val="28"/>
          <w:szCs w:val="28"/>
        </w:rPr>
        <w:t>流动巡查清理</w:t>
      </w:r>
      <w:bookmarkEnd w:id="29"/>
    </w:p>
    <w:p w:rsidR="00336183" w:rsidRDefault="003826A1">
      <w:pPr>
        <w:ind w:firstLine="562"/>
        <w:rPr>
          <w:rFonts w:ascii="仿宋" w:eastAsia="仿宋" w:hAnsi="仿宋"/>
          <w:sz w:val="28"/>
          <w:szCs w:val="28"/>
        </w:rPr>
      </w:pPr>
      <w:r>
        <w:rPr>
          <w:rFonts w:ascii="仿宋" w:eastAsia="仿宋" w:hAnsi="仿宋" w:hint="eastAsia"/>
          <w:sz w:val="28"/>
          <w:szCs w:val="28"/>
        </w:rPr>
        <w:t>保洁队长负责流动巡查，重点巡查卫生间、路面、护栏、座椅、垃圾箱、衣帽架、游乐设施、标识系统、</w:t>
      </w:r>
      <w:r>
        <w:rPr>
          <w:rFonts w:ascii="仿宋" w:eastAsia="仿宋" w:hAnsi="仿宋" w:hint="eastAsia"/>
          <w:sz w:val="28"/>
          <w:szCs w:val="28"/>
        </w:rPr>
        <w:t>供水器、健身器材、大门、报廊等，保障全园干净、卫生、整洁。发现问题及时与相应责任人联系，并直接参与或监督解决。固定岗位保洁人员在完成每日定时定点的保洁工</w:t>
      </w:r>
      <w:r>
        <w:rPr>
          <w:rFonts w:ascii="仿宋" w:eastAsia="仿宋" w:hAnsi="仿宋" w:hint="eastAsia"/>
          <w:sz w:val="28"/>
          <w:szCs w:val="28"/>
        </w:rPr>
        <w:lastRenderedPageBreak/>
        <w:t>作之外，流动巡查责任区内的保洁状况，确认责任区干净、卫生、整洁。</w:t>
      </w:r>
    </w:p>
    <w:p w:rsidR="00336183" w:rsidRDefault="003826A1">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中标单位须对管辖各公园绿地的保安、保洁情况进行季度工作的书面总结并交采购单位存档备份。</w:t>
      </w:r>
    </w:p>
    <w:p w:rsidR="00336183" w:rsidRDefault="003826A1">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hint="eastAsia"/>
          <w:kern w:val="0"/>
          <w:sz w:val="28"/>
          <w:szCs w:val="28"/>
        </w:rPr>
        <w:t>执行公园管理部门所指定的其他任务。</w:t>
      </w:r>
    </w:p>
    <w:p w:rsidR="00336183" w:rsidRDefault="003826A1">
      <w:pPr>
        <w:adjustRightInd w:val="0"/>
        <w:snapToGrid w:val="0"/>
        <w:spacing w:line="360" w:lineRule="auto"/>
        <w:rPr>
          <w:rFonts w:ascii="仿宋" w:eastAsia="仿宋" w:hAnsi="仿宋" w:cs="TT24o00"/>
          <w:b/>
          <w:kern w:val="0"/>
          <w:sz w:val="28"/>
          <w:szCs w:val="28"/>
        </w:rPr>
      </w:pPr>
      <w:r>
        <w:rPr>
          <w:rFonts w:ascii="仿宋" w:eastAsia="仿宋" w:hAnsi="仿宋" w:cs="TT24o00" w:hint="eastAsia"/>
          <w:b/>
          <w:kern w:val="0"/>
          <w:sz w:val="28"/>
          <w:szCs w:val="28"/>
        </w:rPr>
        <w:t>投标文件中应根据招标文件的服务要求明确岗位职责。</w:t>
      </w:r>
    </w:p>
    <w:p w:rsidR="00336183" w:rsidRDefault="003826A1" w:rsidP="00967F59">
      <w:pPr>
        <w:numPr>
          <w:ilvl w:val="0"/>
          <w:numId w:val="2"/>
        </w:numPr>
        <w:tabs>
          <w:tab w:val="left" w:pos="567"/>
        </w:tabs>
        <w:adjustRightInd w:val="0"/>
        <w:snapToGrid w:val="0"/>
        <w:spacing w:beforeLines="50" w:afterLines="50" w:line="360" w:lineRule="auto"/>
        <w:ind w:left="357" w:hanging="357"/>
        <w:rPr>
          <w:rFonts w:ascii="仿宋" w:eastAsia="仿宋" w:hAnsi="仿宋"/>
          <w:b/>
          <w:sz w:val="28"/>
          <w:szCs w:val="28"/>
        </w:rPr>
      </w:pPr>
      <w:r>
        <w:rPr>
          <w:rFonts w:ascii="仿宋" w:eastAsia="仿宋" w:hAnsi="仿宋" w:hint="eastAsia"/>
          <w:b/>
          <w:sz w:val="28"/>
          <w:szCs w:val="28"/>
        </w:rPr>
        <w:t>岗位纪律（文明作业）要求</w:t>
      </w:r>
    </w:p>
    <w:p w:rsidR="00336183" w:rsidRDefault="003826A1">
      <w:pPr>
        <w:autoSpaceDE w:val="0"/>
        <w:autoSpaceDN w:val="0"/>
        <w:adjustRightInd w:val="0"/>
        <w:snapToGrid w:val="0"/>
        <w:spacing w:line="360" w:lineRule="auto"/>
        <w:ind w:firstLineChars="200" w:firstLine="560"/>
        <w:jc w:val="left"/>
        <w:rPr>
          <w:rFonts w:ascii="仿宋" w:eastAsia="仿宋" w:hAnsi="仿宋" w:cs="TT24o00"/>
          <w:kern w:val="0"/>
          <w:sz w:val="28"/>
          <w:szCs w:val="28"/>
        </w:rPr>
      </w:pPr>
      <w:r>
        <w:rPr>
          <w:rFonts w:ascii="仿宋" w:eastAsia="仿宋" w:hAnsi="仿宋" w:cs="TT24o00" w:hint="eastAsia"/>
          <w:kern w:val="0"/>
          <w:sz w:val="28"/>
          <w:szCs w:val="28"/>
        </w:rPr>
        <w:t>为保持最高效率的工作，所有保安、保洁作业人员必须保持良好的行为规范。</w:t>
      </w:r>
    </w:p>
    <w:p w:rsidR="00336183" w:rsidRDefault="003826A1">
      <w:pPr>
        <w:adjustRightInd w:val="0"/>
        <w:snapToGrid w:val="0"/>
        <w:spacing w:line="360" w:lineRule="auto"/>
        <w:rPr>
          <w:rFonts w:ascii="仿宋" w:eastAsia="仿宋" w:hAnsi="仿宋"/>
          <w:sz w:val="28"/>
          <w:szCs w:val="28"/>
        </w:rPr>
      </w:pPr>
      <w:r>
        <w:rPr>
          <w:rFonts w:ascii="仿宋" w:eastAsia="仿宋" w:hAnsi="仿宋" w:cs="TT24o00"/>
          <w:kern w:val="0"/>
          <w:sz w:val="28"/>
          <w:szCs w:val="28"/>
        </w:rPr>
        <w:t>1</w:t>
      </w:r>
      <w:r>
        <w:rPr>
          <w:rFonts w:ascii="仿宋" w:eastAsia="仿宋" w:hAnsi="仿宋" w:cs="TT24o00" w:hint="eastAsia"/>
          <w:kern w:val="0"/>
          <w:sz w:val="28"/>
          <w:szCs w:val="28"/>
        </w:rPr>
        <w:t>）保持良好形象，微笑服务，文明执勤。</w:t>
      </w:r>
    </w:p>
    <w:p w:rsidR="00336183" w:rsidRDefault="003826A1">
      <w:pPr>
        <w:adjustRightInd w:val="0"/>
        <w:snapToGrid w:val="0"/>
        <w:spacing w:line="360" w:lineRule="auto"/>
        <w:rPr>
          <w:rFonts w:ascii="仿宋" w:eastAsia="仿宋" w:hAnsi="仿宋"/>
          <w:sz w:val="28"/>
          <w:szCs w:val="28"/>
        </w:rPr>
      </w:pPr>
      <w:r>
        <w:rPr>
          <w:rFonts w:ascii="仿宋" w:eastAsia="仿宋" w:hAnsi="仿宋" w:cs="TT24o00"/>
          <w:kern w:val="0"/>
          <w:sz w:val="28"/>
          <w:szCs w:val="28"/>
        </w:rPr>
        <w:t>2</w:t>
      </w:r>
      <w:r>
        <w:rPr>
          <w:rFonts w:ascii="仿宋" w:eastAsia="仿宋" w:hAnsi="仿宋" w:cs="TT24o00" w:hint="eastAsia"/>
          <w:kern w:val="0"/>
          <w:sz w:val="28"/>
          <w:szCs w:val="28"/>
        </w:rPr>
        <w:t>）以礼待人，以理服人，遵章守纪。</w:t>
      </w:r>
    </w:p>
    <w:p w:rsidR="00336183" w:rsidRDefault="003826A1">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3</w:t>
      </w:r>
      <w:r>
        <w:rPr>
          <w:rFonts w:ascii="仿宋" w:eastAsia="仿宋" w:hAnsi="仿宋" w:cs="TT24o00" w:hint="eastAsia"/>
          <w:kern w:val="0"/>
          <w:sz w:val="28"/>
          <w:szCs w:val="28"/>
        </w:rPr>
        <w:t>）当班时必须穿着制服，佩戴铭牌或证件。</w:t>
      </w:r>
    </w:p>
    <w:p w:rsidR="00336183" w:rsidRDefault="003826A1">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4</w:t>
      </w:r>
      <w:r>
        <w:rPr>
          <w:rFonts w:ascii="仿宋" w:eastAsia="仿宋" w:hAnsi="仿宋" w:cs="TT24o00" w:hint="eastAsia"/>
          <w:kern w:val="0"/>
          <w:sz w:val="28"/>
          <w:szCs w:val="28"/>
        </w:rPr>
        <w:t>）不得迟到、早退，不得擅离职守。</w:t>
      </w:r>
    </w:p>
    <w:p w:rsidR="00336183" w:rsidRDefault="003826A1">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5</w:t>
      </w:r>
      <w:r>
        <w:rPr>
          <w:rFonts w:ascii="仿宋" w:eastAsia="仿宋" w:hAnsi="仿宋" w:cs="TT24o00" w:hint="eastAsia"/>
          <w:kern w:val="0"/>
          <w:sz w:val="28"/>
          <w:szCs w:val="28"/>
        </w:rPr>
        <w:t>）不得在当班时睡觉。</w:t>
      </w:r>
    </w:p>
    <w:p w:rsidR="00336183" w:rsidRDefault="003826A1">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6</w:t>
      </w:r>
      <w:r>
        <w:rPr>
          <w:rFonts w:ascii="仿宋" w:eastAsia="仿宋" w:hAnsi="仿宋" w:cs="TT24o00" w:hint="eastAsia"/>
          <w:kern w:val="0"/>
          <w:sz w:val="28"/>
          <w:szCs w:val="28"/>
        </w:rPr>
        <w:t>）不得在岗位上吸烟。</w:t>
      </w:r>
    </w:p>
    <w:p w:rsidR="00336183" w:rsidRDefault="003826A1">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7</w:t>
      </w:r>
      <w:r>
        <w:rPr>
          <w:rFonts w:ascii="仿宋" w:eastAsia="仿宋" w:hAnsi="仿宋" w:cs="TT24o00" w:hint="eastAsia"/>
          <w:kern w:val="0"/>
          <w:sz w:val="28"/>
          <w:szCs w:val="28"/>
        </w:rPr>
        <w:t>）不得当班前或当班时饮用含酒精类的饮品。</w:t>
      </w:r>
    </w:p>
    <w:p w:rsidR="00336183" w:rsidRDefault="003826A1">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8</w:t>
      </w:r>
      <w:r>
        <w:rPr>
          <w:rFonts w:ascii="仿宋" w:eastAsia="仿宋" w:hAnsi="仿宋" w:cs="TT24o00" w:hint="eastAsia"/>
          <w:kern w:val="0"/>
          <w:sz w:val="28"/>
          <w:szCs w:val="28"/>
        </w:rPr>
        <w:t>）不得在岗位上或办公室内做与工作无关的事。</w:t>
      </w:r>
    </w:p>
    <w:p w:rsidR="00336183" w:rsidRDefault="003826A1">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9</w:t>
      </w:r>
      <w:r>
        <w:rPr>
          <w:rFonts w:ascii="仿宋" w:eastAsia="仿宋" w:hAnsi="仿宋" w:cs="TT24o00" w:hint="eastAsia"/>
          <w:kern w:val="0"/>
          <w:sz w:val="28"/>
          <w:szCs w:val="28"/>
        </w:rPr>
        <w:t>）不得发表对服务对象不利的言论。</w:t>
      </w:r>
    </w:p>
    <w:p w:rsidR="00336183" w:rsidRDefault="003826A1">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10</w:t>
      </w:r>
      <w:r>
        <w:rPr>
          <w:rFonts w:ascii="仿宋" w:eastAsia="仿宋" w:hAnsi="仿宋" w:cs="TT24o00" w:hint="eastAsia"/>
          <w:kern w:val="0"/>
          <w:sz w:val="28"/>
          <w:szCs w:val="28"/>
        </w:rPr>
        <w:t>）不得擅自向外人泄露服务对象内部管理控制详情。</w:t>
      </w:r>
    </w:p>
    <w:p w:rsidR="00336183" w:rsidRDefault="003826A1">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11</w:t>
      </w:r>
      <w:r>
        <w:rPr>
          <w:rFonts w:ascii="仿宋" w:eastAsia="仿宋" w:hAnsi="仿宋" w:cs="TT24o00" w:hint="eastAsia"/>
          <w:kern w:val="0"/>
          <w:sz w:val="28"/>
          <w:szCs w:val="28"/>
        </w:rPr>
        <w:t>）不得在任何情况下以任何理由和管理部门、游客发生争执。</w:t>
      </w:r>
    </w:p>
    <w:p w:rsidR="00336183" w:rsidRDefault="003826A1">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12</w:t>
      </w:r>
      <w:r>
        <w:rPr>
          <w:rFonts w:ascii="仿宋" w:eastAsia="仿宋" w:hAnsi="仿宋" w:cs="TT24o00" w:hint="eastAsia"/>
          <w:kern w:val="0"/>
          <w:sz w:val="28"/>
          <w:szCs w:val="28"/>
        </w:rPr>
        <w:t>）在任何区域发现游客遗留物品应即时上交。</w:t>
      </w:r>
    </w:p>
    <w:p w:rsidR="00336183" w:rsidRDefault="003826A1">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13</w:t>
      </w:r>
      <w:r>
        <w:rPr>
          <w:rFonts w:ascii="仿宋" w:eastAsia="仿宋" w:hAnsi="仿宋" w:cs="TT24o00" w:hint="eastAsia"/>
          <w:kern w:val="0"/>
          <w:sz w:val="28"/>
          <w:szCs w:val="28"/>
        </w:rPr>
        <w:t>）上岗期间不准看书报、听音乐、玩弄手机、打私人电话等。</w:t>
      </w:r>
    </w:p>
    <w:p w:rsidR="00336183" w:rsidRDefault="003826A1">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14</w:t>
      </w:r>
      <w:r>
        <w:rPr>
          <w:rFonts w:ascii="仿宋" w:eastAsia="仿宋" w:hAnsi="仿宋" w:cs="TT24o00" w:hint="eastAsia"/>
          <w:kern w:val="0"/>
          <w:sz w:val="28"/>
          <w:szCs w:val="28"/>
        </w:rPr>
        <w:t>)</w:t>
      </w:r>
      <w:r>
        <w:rPr>
          <w:rFonts w:ascii="仿宋" w:eastAsia="仿宋" w:hAnsi="仿宋" w:cs="TT24o00" w:hint="eastAsia"/>
          <w:kern w:val="0"/>
          <w:sz w:val="28"/>
          <w:szCs w:val="28"/>
        </w:rPr>
        <w:t>上岗期间，不准接待亲友。</w:t>
      </w:r>
    </w:p>
    <w:p w:rsidR="00336183" w:rsidRDefault="003826A1">
      <w:pPr>
        <w:autoSpaceDE w:val="0"/>
        <w:autoSpaceDN w:val="0"/>
        <w:adjustRightInd w:val="0"/>
        <w:snapToGrid w:val="0"/>
        <w:spacing w:line="360" w:lineRule="auto"/>
        <w:jc w:val="left"/>
        <w:rPr>
          <w:rFonts w:ascii="仿宋" w:eastAsia="仿宋" w:hAnsi="仿宋" w:cs="TT24o00"/>
          <w:kern w:val="0"/>
          <w:sz w:val="28"/>
          <w:szCs w:val="28"/>
        </w:rPr>
      </w:pPr>
      <w:r>
        <w:rPr>
          <w:rFonts w:ascii="仿宋" w:eastAsia="仿宋" w:hAnsi="仿宋" w:cs="TT24o00"/>
          <w:kern w:val="0"/>
          <w:sz w:val="28"/>
          <w:szCs w:val="28"/>
        </w:rPr>
        <w:t>15</w:t>
      </w:r>
      <w:r>
        <w:rPr>
          <w:rFonts w:ascii="仿宋" w:eastAsia="仿宋" w:hAnsi="仿宋" w:cs="TT24o00" w:hint="eastAsia"/>
          <w:kern w:val="0"/>
          <w:sz w:val="28"/>
          <w:szCs w:val="28"/>
        </w:rPr>
        <w:t>)</w:t>
      </w:r>
      <w:r>
        <w:rPr>
          <w:rFonts w:ascii="仿宋" w:eastAsia="仿宋" w:hAnsi="仿宋" w:cs="TT24o00" w:hint="eastAsia"/>
          <w:kern w:val="0"/>
          <w:sz w:val="28"/>
          <w:szCs w:val="28"/>
        </w:rPr>
        <w:t>在岗人员应保持通讯器材畅通。</w:t>
      </w:r>
    </w:p>
    <w:p w:rsidR="00336183" w:rsidRDefault="00336183">
      <w:pPr>
        <w:autoSpaceDE w:val="0"/>
        <w:autoSpaceDN w:val="0"/>
        <w:adjustRightInd w:val="0"/>
        <w:snapToGrid w:val="0"/>
        <w:spacing w:line="360" w:lineRule="auto"/>
        <w:jc w:val="left"/>
        <w:rPr>
          <w:rFonts w:ascii="仿宋" w:eastAsia="仿宋" w:hAnsi="仿宋" w:cs="TT24o00"/>
          <w:kern w:val="0"/>
          <w:sz w:val="28"/>
          <w:szCs w:val="28"/>
        </w:rPr>
      </w:pPr>
    </w:p>
    <w:p w:rsidR="00336183" w:rsidRDefault="003826A1" w:rsidP="00967F59">
      <w:pPr>
        <w:numPr>
          <w:ilvl w:val="0"/>
          <w:numId w:val="1"/>
        </w:numPr>
        <w:spacing w:beforeLines="50" w:afterLines="50"/>
        <w:rPr>
          <w:rFonts w:ascii="黑体" w:eastAsia="黑体" w:hAnsi="黑体"/>
          <w:b/>
          <w:sz w:val="28"/>
          <w:szCs w:val="28"/>
        </w:rPr>
      </w:pPr>
      <w:r>
        <w:rPr>
          <w:rFonts w:ascii="黑体" w:eastAsia="黑体" w:hAnsi="黑体" w:hint="eastAsia"/>
          <w:b/>
          <w:sz w:val="28"/>
          <w:szCs w:val="28"/>
        </w:rPr>
        <w:lastRenderedPageBreak/>
        <w:t>中标方责任：</w:t>
      </w:r>
    </w:p>
    <w:p w:rsidR="00336183" w:rsidRDefault="003826A1">
      <w:pPr>
        <w:ind w:firstLineChars="200" w:firstLine="560"/>
        <w:rPr>
          <w:rFonts w:ascii="仿宋" w:eastAsia="仿宋" w:hAnsi="仿宋"/>
          <w:sz w:val="28"/>
          <w:szCs w:val="28"/>
        </w:rPr>
      </w:pPr>
      <w:r>
        <w:rPr>
          <w:rFonts w:ascii="仿宋" w:eastAsia="仿宋" w:hAnsi="仿宋" w:hint="eastAsia"/>
          <w:sz w:val="28"/>
          <w:szCs w:val="28"/>
        </w:rPr>
        <w:t>如系中标方的重大责任事故对驻点单位造成财产损失的，采购方有权向合同相对方按照损失金额进行索赔。</w:t>
      </w:r>
    </w:p>
    <w:p w:rsidR="00336183" w:rsidRDefault="003826A1">
      <w:pPr>
        <w:ind w:firstLineChars="200" w:firstLine="560"/>
        <w:rPr>
          <w:rFonts w:ascii="仿宋" w:eastAsia="仿宋" w:hAnsi="仿宋"/>
          <w:sz w:val="28"/>
          <w:szCs w:val="28"/>
        </w:rPr>
      </w:pPr>
      <w:r>
        <w:rPr>
          <w:rFonts w:ascii="仿宋" w:eastAsia="仿宋" w:hAnsi="仿宋" w:cs="TT24o00" w:hint="eastAsia"/>
          <w:kern w:val="0"/>
          <w:sz w:val="28"/>
          <w:szCs w:val="28"/>
        </w:rPr>
        <w:t>中标方应在上岗前对所有派出保安员进行安全培训，</w:t>
      </w:r>
      <w:r>
        <w:rPr>
          <w:rFonts w:ascii="仿宋" w:eastAsia="仿宋" w:hAnsi="仿宋" w:hint="eastAsia"/>
          <w:sz w:val="28"/>
          <w:szCs w:val="28"/>
        </w:rPr>
        <w:t>服务人员在岗履行工作职责期间，发生自身的人身伤害、伤亡，均由</w:t>
      </w:r>
      <w:r>
        <w:rPr>
          <w:rFonts w:ascii="仿宋" w:eastAsia="仿宋" w:hAnsi="仿宋" w:cs="TT24o00" w:hint="eastAsia"/>
          <w:kern w:val="0"/>
          <w:sz w:val="28"/>
          <w:szCs w:val="28"/>
        </w:rPr>
        <w:t>中标方</w:t>
      </w:r>
      <w:r>
        <w:rPr>
          <w:rFonts w:ascii="仿宋" w:eastAsia="仿宋" w:hAnsi="仿宋" w:hint="eastAsia"/>
          <w:sz w:val="28"/>
          <w:szCs w:val="28"/>
        </w:rPr>
        <w:t>负责处理并承担经济和道义上的责任，采购方不承担任何责任；</w:t>
      </w:r>
      <w:r>
        <w:rPr>
          <w:rFonts w:ascii="仿宋" w:eastAsia="仿宋" w:hAnsi="仿宋" w:cs="TT24o00" w:hint="eastAsia"/>
          <w:kern w:val="0"/>
          <w:sz w:val="28"/>
          <w:szCs w:val="28"/>
        </w:rPr>
        <w:t>中标方</w:t>
      </w:r>
      <w:r>
        <w:rPr>
          <w:rFonts w:ascii="仿宋" w:eastAsia="仿宋" w:hAnsi="仿宋" w:hint="eastAsia"/>
          <w:sz w:val="28"/>
          <w:szCs w:val="28"/>
        </w:rPr>
        <w:t>违反国家相关法规，与聘用人员发生纠纷，均由</w:t>
      </w:r>
      <w:r>
        <w:rPr>
          <w:rFonts w:ascii="仿宋" w:eastAsia="仿宋" w:hAnsi="仿宋" w:cs="TT24o00" w:hint="eastAsia"/>
          <w:kern w:val="0"/>
          <w:sz w:val="28"/>
          <w:szCs w:val="28"/>
        </w:rPr>
        <w:t>中标方</w:t>
      </w:r>
      <w:r>
        <w:rPr>
          <w:rFonts w:ascii="仿宋" w:eastAsia="仿宋" w:hAnsi="仿宋" w:hint="eastAsia"/>
          <w:sz w:val="28"/>
          <w:szCs w:val="28"/>
        </w:rPr>
        <w:t>负责调解与处理，采购方不承担责任；</w:t>
      </w:r>
      <w:r>
        <w:rPr>
          <w:rFonts w:ascii="仿宋" w:eastAsia="仿宋" w:hAnsi="仿宋" w:cs="TT24o00" w:hint="eastAsia"/>
          <w:kern w:val="0"/>
          <w:sz w:val="28"/>
          <w:szCs w:val="28"/>
        </w:rPr>
        <w:t>中标方</w:t>
      </w:r>
      <w:r>
        <w:rPr>
          <w:rFonts w:ascii="仿宋" w:eastAsia="仿宋" w:hAnsi="仿宋" w:hint="eastAsia"/>
          <w:sz w:val="28"/>
          <w:szCs w:val="28"/>
        </w:rPr>
        <w:t>在服务中违反国家相关法规或行业规范，因过失造成他人人身伤亡的，均由</w:t>
      </w:r>
      <w:r>
        <w:rPr>
          <w:rFonts w:ascii="仿宋" w:eastAsia="仿宋" w:hAnsi="仿宋" w:cs="TT24o00" w:hint="eastAsia"/>
          <w:kern w:val="0"/>
          <w:sz w:val="28"/>
          <w:szCs w:val="28"/>
        </w:rPr>
        <w:t>中标方</w:t>
      </w:r>
      <w:r>
        <w:rPr>
          <w:rFonts w:ascii="仿宋" w:eastAsia="仿宋" w:hAnsi="仿宋" w:hint="eastAsia"/>
          <w:sz w:val="28"/>
          <w:szCs w:val="28"/>
        </w:rPr>
        <w:t>负责处理并承担法律责任和善良道义责任，采购方不承担任何责任。</w:t>
      </w:r>
    </w:p>
    <w:p w:rsidR="00336183" w:rsidRDefault="00336183">
      <w:pPr>
        <w:ind w:firstLineChars="200" w:firstLine="560"/>
        <w:rPr>
          <w:rFonts w:ascii="仿宋" w:eastAsia="仿宋" w:hAnsi="仿宋"/>
          <w:sz w:val="28"/>
          <w:szCs w:val="28"/>
        </w:rPr>
      </w:pPr>
    </w:p>
    <w:p w:rsidR="00336183" w:rsidRDefault="003826A1">
      <w:pPr>
        <w:ind w:firstLineChars="200" w:firstLine="560"/>
        <w:jc w:val="right"/>
        <w:rPr>
          <w:rFonts w:ascii="仿宋" w:eastAsia="仿宋" w:hAnsi="仿宋"/>
          <w:sz w:val="28"/>
          <w:szCs w:val="28"/>
        </w:rPr>
      </w:pPr>
      <w:r>
        <w:rPr>
          <w:rFonts w:ascii="仿宋" w:eastAsia="仿宋" w:hAnsi="仿宋" w:hint="eastAsia"/>
          <w:sz w:val="28"/>
          <w:szCs w:val="28"/>
        </w:rPr>
        <w:t>上海市静安区绿化管理中心</w:t>
      </w:r>
    </w:p>
    <w:p w:rsidR="00336183" w:rsidRDefault="00336183">
      <w:pPr>
        <w:ind w:firstLineChars="200" w:firstLine="560"/>
        <w:jc w:val="right"/>
        <w:rPr>
          <w:rFonts w:ascii="仿宋" w:eastAsia="仿宋" w:hAnsi="仿宋"/>
          <w:sz w:val="28"/>
          <w:szCs w:val="28"/>
        </w:rPr>
      </w:pPr>
    </w:p>
    <w:sectPr w:rsidR="00336183" w:rsidSect="00336183">
      <w:footerReference w:type="default" r:id="rId20"/>
      <w:pgSz w:w="11906" w:h="16838"/>
      <w:pgMar w:top="1440" w:right="1588" w:bottom="1440"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6A1" w:rsidRDefault="003826A1" w:rsidP="00336183">
      <w:r>
        <w:separator/>
      </w:r>
    </w:p>
  </w:endnote>
  <w:endnote w:type="continuationSeparator" w:id="1">
    <w:p w:rsidR="003826A1" w:rsidRDefault="003826A1" w:rsidP="003361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charset w:val="86"/>
    <w:family w:val="auto"/>
    <w:pitch w:val="default"/>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T24o01">
    <w:altName w:val="宋体"/>
    <w:charset w:val="86"/>
    <w:family w:val="auto"/>
    <w:pitch w:val="default"/>
    <w:sig w:usb0="00000000" w:usb1="00000000" w:usb2="00000010" w:usb3="00000000" w:csb0="00040000" w:csb1="00000000"/>
  </w:font>
  <w:font w:name="TT24o00">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183" w:rsidRDefault="00336183">
    <w:pPr>
      <w:pStyle w:val="a6"/>
      <w:jc w:val="center"/>
    </w:pPr>
    <w:r w:rsidRPr="00336183">
      <w:fldChar w:fldCharType="begin"/>
    </w:r>
    <w:r w:rsidR="003826A1">
      <w:instrText>PAGE   \* MERGEFORMAT</w:instrText>
    </w:r>
    <w:r w:rsidRPr="00336183">
      <w:fldChar w:fldCharType="separate"/>
    </w:r>
    <w:r w:rsidR="00465E15" w:rsidRPr="00465E15">
      <w:rPr>
        <w:noProof/>
        <w:lang w:val="zh-CN"/>
      </w:rPr>
      <w:t>22</w:t>
    </w:r>
    <w:r>
      <w:rPr>
        <w:lang w:val="zh-CN"/>
      </w:rPr>
      <w:fldChar w:fldCharType="end"/>
    </w:r>
  </w:p>
  <w:p w:rsidR="00336183" w:rsidRDefault="0033618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6A1" w:rsidRDefault="003826A1" w:rsidP="00336183">
      <w:r>
        <w:separator/>
      </w:r>
    </w:p>
  </w:footnote>
  <w:footnote w:type="continuationSeparator" w:id="1">
    <w:p w:rsidR="003826A1" w:rsidRDefault="003826A1" w:rsidP="003361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7CC1957"/>
    <w:multiLevelType w:val="singleLevel"/>
    <w:tmpl w:val="F7CC1957"/>
    <w:lvl w:ilvl="0">
      <w:start w:val="1"/>
      <w:numFmt w:val="decimal"/>
      <w:suff w:val="space"/>
      <w:lvlText w:val="%1."/>
      <w:lvlJc w:val="left"/>
    </w:lvl>
  </w:abstractNum>
  <w:abstractNum w:abstractNumId="1">
    <w:nsid w:val="1D9F080A"/>
    <w:multiLevelType w:val="multilevel"/>
    <w:tmpl w:val="1D9F080A"/>
    <w:lvl w:ilvl="0">
      <w:start w:val="1"/>
      <w:numFmt w:val="decimal"/>
      <w:lvlText w:val="%1."/>
      <w:lvlJc w:val="left"/>
      <w:pPr>
        <w:ind w:left="425" w:hanging="425"/>
      </w:pPr>
      <w:rPr>
        <w:rFonts w:hint="default"/>
      </w:rPr>
    </w:lvl>
    <w:lvl w:ilvl="1">
      <w:start w:val="1"/>
      <w:numFmt w:val="decimal"/>
      <w:lvlText w:val="%2."/>
      <w:lvlJc w:val="left"/>
      <w:pPr>
        <w:ind w:left="567" w:hanging="567"/>
      </w:pPr>
    </w:lvl>
    <w:lvl w:ilvl="2">
      <w:start w:val="1"/>
      <w:numFmt w:val="decimal"/>
      <w:lvlText w:val="(%3)"/>
      <w:lvlJc w:val="left"/>
      <w:pPr>
        <w:ind w:left="709" w:hanging="709"/>
      </w:pPr>
      <w:rPr>
        <w:rFonts w:hint="default"/>
      </w:rPr>
    </w:lvl>
    <w:lvl w:ilvl="3">
      <w:start w:val="1"/>
      <w:numFmt w:val="lowerLetter"/>
      <w:lvlText w:val="%4."/>
      <w:lvlJc w:val="left"/>
      <w:pPr>
        <w:ind w:left="851" w:hanging="851"/>
      </w:pPr>
      <w:rPr>
        <w:rFonts w:hint="eastAsia"/>
      </w:r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1E4A36AD"/>
    <w:multiLevelType w:val="multilevel"/>
    <w:tmpl w:val="1E4A36AD"/>
    <w:lvl w:ilvl="0">
      <w:start w:val="1"/>
      <w:numFmt w:val="decimal"/>
      <w:lvlText w:val="%1."/>
      <w:lvlJc w:val="left"/>
      <w:pPr>
        <w:ind w:left="425" w:hanging="425"/>
      </w:pPr>
      <w:rPr>
        <w:rFonts w:hint="default"/>
      </w:rPr>
    </w:lvl>
    <w:lvl w:ilvl="1">
      <w:start w:val="1"/>
      <w:numFmt w:val="decimal"/>
      <w:lvlText w:val="%2."/>
      <w:lvlJc w:val="left"/>
      <w:pPr>
        <w:ind w:left="567" w:hanging="567"/>
      </w:pPr>
      <w:rPr>
        <w:rFonts w:hint="eastAsia"/>
      </w:rPr>
    </w:lvl>
    <w:lvl w:ilvl="2">
      <w:start w:val="1"/>
      <w:numFmt w:val="decimal"/>
      <w:lvlText w:val="(%3)"/>
      <w:lvlJc w:val="left"/>
      <w:pPr>
        <w:ind w:left="709" w:hanging="709"/>
      </w:pPr>
      <w:rPr>
        <w:rFonts w:hint="default"/>
      </w:rPr>
    </w:lvl>
    <w:lvl w:ilvl="3">
      <w:start w:val="1"/>
      <w:numFmt w:val="lowerLetter"/>
      <w:lvlText w:val="%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nsid w:val="21904E24"/>
    <w:multiLevelType w:val="multilevel"/>
    <w:tmpl w:val="21904E24"/>
    <w:lvl w:ilvl="0">
      <w:start w:val="1"/>
      <w:numFmt w:val="chineseCountingThousand"/>
      <w:lvlText w:val="(%1)"/>
      <w:lvlJc w:val="left"/>
      <w:pPr>
        <w:ind w:left="360" w:hanging="360"/>
      </w:pPr>
      <w:rPr>
        <w:rFonts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nsid w:val="224864B9"/>
    <w:multiLevelType w:val="multilevel"/>
    <w:tmpl w:val="224864B9"/>
    <w:lvl w:ilvl="0">
      <w:start w:val="1"/>
      <w:numFmt w:val="lowerLetter"/>
      <w:lvlText w:val="%1."/>
      <w:lvlJc w:val="left"/>
      <w:pPr>
        <w:ind w:left="982" w:hanging="420"/>
      </w:pPr>
      <w:rPr>
        <w:rFonts w:hint="eastAsia"/>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5">
    <w:nsid w:val="3BA312C0"/>
    <w:multiLevelType w:val="multilevel"/>
    <w:tmpl w:val="3BA312C0"/>
    <w:lvl w:ilvl="0">
      <w:start w:val="1"/>
      <w:numFmt w:val="lowerLetter"/>
      <w:lvlText w:val="%1."/>
      <w:lvlJc w:val="left"/>
      <w:pPr>
        <w:ind w:left="720" w:hanging="7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254D931"/>
    <w:multiLevelType w:val="singleLevel"/>
    <w:tmpl w:val="4254D931"/>
    <w:lvl w:ilvl="0">
      <w:start w:val="3"/>
      <w:numFmt w:val="decimal"/>
      <w:suff w:val="nothing"/>
      <w:lvlText w:val="（%1）"/>
      <w:lvlJc w:val="left"/>
    </w:lvl>
  </w:abstractNum>
  <w:abstractNum w:abstractNumId="7">
    <w:nsid w:val="5B6C7911"/>
    <w:multiLevelType w:val="multilevel"/>
    <w:tmpl w:val="5B6C7911"/>
    <w:lvl w:ilvl="0">
      <w:start w:val="1"/>
      <w:numFmt w:val="japaneseCounting"/>
      <w:lvlText w:val="%1、"/>
      <w:lvlJc w:val="left"/>
      <w:pPr>
        <w:tabs>
          <w:tab w:val="left" w:pos="420"/>
        </w:tabs>
        <w:ind w:left="420" w:hanging="420"/>
      </w:pPr>
      <w:rPr>
        <w:rFonts w:hint="default"/>
      </w:rPr>
    </w:lvl>
    <w:lvl w:ilvl="1">
      <w:start w:val="2"/>
      <w:numFmt w:val="decimal"/>
      <w:lvlText w:val="%2）"/>
      <w:lvlJc w:val="left"/>
      <w:pPr>
        <w:ind w:left="1146"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60EC78C6"/>
    <w:multiLevelType w:val="multilevel"/>
    <w:tmpl w:val="60EC78C6"/>
    <w:lvl w:ilvl="0">
      <w:start w:val="1"/>
      <w:numFmt w:val="lowerLetter"/>
      <w:lvlText w:val="%1."/>
      <w:lvlJc w:val="left"/>
      <w:pPr>
        <w:ind w:left="720" w:hanging="7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87C1243"/>
    <w:multiLevelType w:val="multilevel"/>
    <w:tmpl w:val="787C1243"/>
    <w:lvl w:ilvl="0">
      <w:start w:val="1"/>
      <w:numFmt w:val="decimal"/>
      <w:lvlText w:val="%1."/>
      <w:lvlJc w:val="left"/>
      <w:pPr>
        <w:ind w:left="425" w:hanging="425"/>
      </w:pPr>
      <w:rPr>
        <w:rFonts w:hint="default"/>
      </w:rPr>
    </w:lvl>
    <w:lvl w:ilvl="1">
      <w:start w:val="1"/>
      <w:numFmt w:val="decimal"/>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7D10334C"/>
    <w:multiLevelType w:val="multilevel"/>
    <w:tmpl w:val="7D10334C"/>
    <w:lvl w:ilvl="0">
      <w:start w:val="1"/>
      <w:numFmt w:val="lowerLetter"/>
      <w:lvlText w:val="%1."/>
      <w:lvlJc w:val="left"/>
      <w:pPr>
        <w:ind w:left="720" w:hanging="7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3"/>
  </w:num>
  <w:num w:numId="3">
    <w:abstractNumId w:val="9"/>
  </w:num>
  <w:num w:numId="4">
    <w:abstractNumId w:val="1"/>
  </w:num>
  <w:num w:numId="5">
    <w:abstractNumId w:val="6"/>
  </w:num>
  <w:num w:numId="6">
    <w:abstractNumId w:val="0"/>
  </w:num>
  <w:num w:numId="7">
    <w:abstractNumId w:val="2"/>
  </w:num>
  <w:num w:numId="8">
    <w:abstractNumId w:val="10"/>
  </w:num>
  <w:num w:numId="9">
    <w:abstractNumId w:val="5"/>
  </w:num>
  <w:num w:numId="10">
    <w:abstractNumId w:val="8"/>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HorizontalSpacing w:val="105"/>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jg1YjRiMzg3N2NiMmNlNDgyMzQ2MzAxZWI5YzM2OGUifQ=="/>
  </w:docVars>
  <w:rsids>
    <w:rsidRoot w:val="00182C6A"/>
    <w:rsid w:val="0003791C"/>
    <w:rsid w:val="000C614F"/>
    <w:rsid w:val="000E34FB"/>
    <w:rsid w:val="00105353"/>
    <w:rsid w:val="00137D47"/>
    <w:rsid w:val="00145AED"/>
    <w:rsid w:val="00155C7A"/>
    <w:rsid w:val="001765F3"/>
    <w:rsid w:val="00181F6D"/>
    <w:rsid w:val="00182C6A"/>
    <w:rsid w:val="00193418"/>
    <w:rsid w:val="001934AB"/>
    <w:rsid w:val="001D0169"/>
    <w:rsid w:val="001D0C70"/>
    <w:rsid w:val="002234E2"/>
    <w:rsid w:val="00240729"/>
    <w:rsid w:val="002D344F"/>
    <w:rsid w:val="003160C8"/>
    <w:rsid w:val="00336183"/>
    <w:rsid w:val="00367140"/>
    <w:rsid w:val="003826A1"/>
    <w:rsid w:val="003A42BC"/>
    <w:rsid w:val="00403FEC"/>
    <w:rsid w:val="0041080C"/>
    <w:rsid w:val="00425FDC"/>
    <w:rsid w:val="00465E15"/>
    <w:rsid w:val="004E091E"/>
    <w:rsid w:val="0053533B"/>
    <w:rsid w:val="005477A8"/>
    <w:rsid w:val="0055403F"/>
    <w:rsid w:val="005B1A22"/>
    <w:rsid w:val="005D39F0"/>
    <w:rsid w:val="005E1F2F"/>
    <w:rsid w:val="005F603B"/>
    <w:rsid w:val="00606BD6"/>
    <w:rsid w:val="00607CA5"/>
    <w:rsid w:val="006462D1"/>
    <w:rsid w:val="006615A2"/>
    <w:rsid w:val="00680BB8"/>
    <w:rsid w:val="006B6CA9"/>
    <w:rsid w:val="0070283E"/>
    <w:rsid w:val="007C389F"/>
    <w:rsid w:val="008010BB"/>
    <w:rsid w:val="00823C50"/>
    <w:rsid w:val="008B008B"/>
    <w:rsid w:val="008B6AFA"/>
    <w:rsid w:val="008B6DA7"/>
    <w:rsid w:val="008C41A4"/>
    <w:rsid w:val="008F2632"/>
    <w:rsid w:val="00951171"/>
    <w:rsid w:val="009558E7"/>
    <w:rsid w:val="009648ED"/>
    <w:rsid w:val="00967F59"/>
    <w:rsid w:val="009861B6"/>
    <w:rsid w:val="00995FB5"/>
    <w:rsid w:val="009A294E"/>
    <w:rsid w:val="00A02A84"/>
    <w:rsid w:val="00A120F2"/>
    <w:rsid w:val="00AC43AC"/>
    <w:rsid w:val="00AD5C9C"/>
    <w:rsid w:val="00AE12AA"/>
    <w:rsid w:val="00AF2716"/>
    <w:rsid w:val="00BC6BBE"/>
    <w:rsid w:val="00BE508E"/>
    <w:rsid w:val="00C11B53"/>
    <w:rsid w:val="00C73FF4"/>
    <w:rsid w:val="00D111D4"/>
    <w:rsid w:val="00D142AD"/>
    <w:rsid w:val="00D160BC"/>
    <w:rsid w:val="00D3395F"/>
    <w:rsid w:val="00D67E57"/>
    <w:rsid w:val="00D71C6F"/>
    <w:rsid w:val="00D913B2"/>
    <w:rsid w:val="00D975A3"/>
    <w:rsid w:val="00E872E5"/>
    <w:rsid w:val="00EA2A16"/>
    <w:rsid w:val="00EC1186"/>
    <w:rsid w:val="00F04436"/>
    <w:rsid w:val="00F23379"/>
    <w:rsid w:val="00F33249"/>
    <w:rsid w:val="00FA3BD8"/>
    <w:rsid w:val="00FC226C"/>
    <w:rsid w:val="09652433"/>
    <w:rsid w:val="0E916998"/>
    <w:rsid w:val="1D710FAD"/>
    <w:rsid w:val="2EBA6215"/>
    <w:rsid w:val="3049057C"/>
    <w:rsid w:val="3A724F3E"/>
    <w:rsid w:val="3B3636BE"/>
    <w:rsid w:val="51516E38"/>
    <w:rsid w:val="56D93E49"/>
    <w:rsid w:val="59CB4A63"/>
    <w:rsid w:val="6874621A"/>
    <w:rsid w:val="6ACA0F4B"/>
    <w:rsid w:val="6CF40724"/>
    <w:rsid w:val="77F8707F"/>
    <w:rsid w:val="7B0D672E"/>
    <w:rsid w:val="7BCD75A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36183"/>
    <w:pPr>
      <w:widowControl w:val="0"/>
      <w:jc w:val="both"/>
    </w:pPr>
    <w:rPr>
      <w:kern w:val="2"/>
      <w:sz w:val="21"/>
      <w:szCs w:val="24"/>
    </w:rPr>
  </w:style>
  <w:style w:type="paragraph" w:styleId="1">
    <w:name w:val="heading 1"/>
    <w:basedOn w:val="a"/>
    <w:next w:val="a"/>
    <w:qFormat/>
    <w:rsid w:val="00336183"/>
    <w:pPr>
      <w:keepNext/>
      <w:keepLines/>
      <w:spacing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336183"/>
    <w:pPr>
      <w:spacing w:line="360" w:lineRule="auto"/>
      <w:jc w:val="center"/>
    </w:pPr>
    <w:rPr>
      <w:color w:val="000000"/>
      <w:szCs w:val="20"/>
    </w:rPr>
  </w:style>
  <w:style w:type="paragraph" w:styleId="a4">
    <w:name w:val="Date"/>
    <w:basedOn w:val="a"/>
    <w:next w:val="a"/>
    <w:link w:val="Char"/>
    <w:rsid w:val="00336183"/>
    <w:pPr>
      <w:ind w:leftChars="2500" w:left="100"/>
    </w:pPr>
  </w:style>
  <w:style w:type="paragraph" w:styleId="a5">
    <w:name w:val="Balloon Text"/>
    <w:basedOn w:val="a"/>
    <w:link w:val="Char0"/>
    <w:qFormat/>
    <w:rsid w:val="00336183"/>
    <w:rPr>
      <w:sz w:val="18"/>
      <w:szCs w:val="18"/>
    </w:rPr>
  </w:style>
  <w:style w:type="paragraph" w:styleId="a6">
    <w:name w:val="footer"/>
    <w:basedOn w:val="a"/>
    <w:link w:val="Char1"/>
    <w:uiPriority w:val="99"/>
    <w:qFormat/>
    <w:rsid w:val="00336183"/>
    <w:pPr>
      <w:tabs>
        <w:tab w:val="center" w:pos="4153"/>
        <w:tab w:val="right" w:pos="8306"/>
      </w:tabs>
      <w:snapToGrid w:val="0"/>
      <w:jc w:val="left"/>
    </w:pPr>
    <w:rPr>
      <w:sz w:val="18"/>
      <w:szCs w:val="18"/>
    </w:rPr>
  </w:style>
  <w:style w:type="paragraph" w:styleId="a7">
    <w:name w:val="header"/>
    <w:basedOn w:val="a"/>
    <w:link w:val="Char2"/>
    <w:qFormat/>
    <w:rsid w:val="00336183"/>
    <w:pPr>
      <w:pBdr>
        <w:bottom w:val="single" w:sz="6" w:space="1" w:color="auto"/>
      </w:pBdr>
      <w:tabs>
        <w:tab w:val="center" w:pos="4153"/>
        <w:tab w:val="right" w:pos="8306"/>
      </w:tabs>
      <w:snapToGrid w:val="0"/>
      <w:jc w:val="center"/>
    </w:pPr>
    <w:rPr>
      <w:sz w:val="18"/>
      <w:szCs w:val="18"/>
    </w:rPr>
  </w:style>
  <w:style w:type="paragraph" w:styleId="a8">
    <w:name w:val="List Paragraph"/>
    <w:basedOn w:val="a"/>
    <w:link w:val="Char3"/>
    <w:uiPriority w:val="34"/>
    <w:qFormat/>
    <w:rsid w:val="00336183"/>
    <w:pPr>
      <w:ind w:firstLineChars="200" w:firstLine="420"/>
    </w:pPr>
    <w:rPr>
      <w:rFonts w:ascii="等线" w:hAnsi="等线"/>
    </w:rPr>
  </w:style>
  <w:style w:type="character" w:customStyle="1" w:styleId="Char3">
    <w:name w:val="列出段落 Char"/>
    <w:link w:val="a8"/>
    <w:uiPriority w:val="34"/>
    <w:qFormat/>
    <w:rsid w:val="00336183"/>
    <w:rPr>
      <w:rFonts w:ascii="等线" w:hAnsi="等线"/>
      <w:kern w:val="2"/>
      <w:sz w:val="21"/>
      <w:szCs w:val="24"/>
    </w:rPr>
  </w:style>
  <w:style w:type="character" w:customStyle="1" w:styleId="Char2">
    <w:name w:val="页眉 Char"/>
    <w:link w:val="a7"/>
    <w:qFormat/>
    <w:rsid w:val="00336183"/>
    <w:rPr>
      <w:kern w:val="2"/>
      <w:sz w:val="18"/>
      <w:szCs w:val="18"/>
    </w:rPr>
  </w:style>
  <w:style w:type="character" w:customStyle="1" w:styleId="Char1">
    <w:name w:val="页脚 Char"/>
    <w:link w:val="a6"/>
    <w:uiPriority w:val="99"/>
    <w:qFormat/>
    <w:rsid w:val="00336183"/>
    <w:rPr>
      <w:kern w:val="2"/>
      <w:sz w:val="18"/>
      <w:szCs w:val="18"/>
    </w:rPr>
  </w:style>
  <w:style w:type="character" w:customStyle="1" w:styleId="Char0">
    <w:name w:val="批注框文本 Char"/>
    <w:link w:val="a5"/>
    <w:qFormat/>
    <w:rsid w:val="00336183"/>
    <w:rPr>
      <w:kern w:val="2"/>
      <w:sz w:val="18"/>
      <w:szCs w:val="18"/>
    </w:rPr>
  </w:style>
  <w:style w:type="character" w:customStyle="1" w:styleId="Char">
    <w:name w:val="日期 Char"/>
    <w:basedOn w:val="a0"/>
    <w:link w:val="a4"/>
    <w:rsid w:val="00336183"/>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BBAFB7-DCE2-465B-B7E5-457EE7975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1446</Words>
  <Characters>8244</Characters>
  <Application>Microsoft Office Word</Application>
  <DocSecurity>0</DocSecurity>
  <Lines>68</Lines>
  <Paragraphs>19</Paragraphs>
  <ScaleCrop>false</ScaleCrop>
  <Company>lhj</Company>
  <LinksUpToDate>false</LinksUpToDate>
  <CharactersWithSpaces>9671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2021年公园绿地保安保洁一体化试点项目采购需求</dc:title>
  <dc:creator>Mw</dc:creator>
  <cp:lastModifiedBy>lenovo</cp:lastModifiedBy>
  <cp:revision>4</cp:revision>
  <cp:lastPrinted>2020-12-08T08:39:00Z</cp:lastPrinted>
  <dcterms:created xsi:type="dcterms:W3CDTF">2022-11-29T12:33:00Z</dcterms:created>
  <dcterms:modified xsi:type="dcterms:W3CDTF">2023-01-09T07:13:00Z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A54B875DC2FF4B3A85762E03CD45FC44</vt:lpwstr>
  </property>
</Properties>
</file>