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2C47A4">
      <w:pPr>
        <w:spacing w:line="520" w:lineRule="exact"/>
        <w:ind w:left="140" w:hangingChars="50" w:hanging="140"/>
        <w:rPr>
          <w:sz w:val="28"/>
          <w:szCs w:val="28"/>
        </w:rPr>
      </w:pPr>
    </w:p>
    <w:p w:rsidR="00FE257F" w:rsidRDefault="009033C9" w:rsidP="00414123">
      <w:pPr>
        <w:spacing w:line="480" w:lineRule="exact"/>
        <w:ind w:left="140" w:hangingChars="50" w:hanging="140"/>
        <w:rPr>
          <w:sz w:val="28"/>
          <w:szCs w:val="28"/>
        </w:rPr>
      </w:pPr>
      <w:r w:rsidRPr="009033C9">
        <w:rPr>
          <w:rFonts w:hint="eastAsia"/>
          <w:sz w:val="28"/>
          <w:szCs w:val="28"/>
        </w:rPr>
        <w:t>项目名称</w:t>
      </w:r>
      <w:r w:rsidR="00414123">
        <w:rPr>
          <w:rFonts w:hint="eastAsia"/>
          <w:sz w:val="28"/>
          <w:szCs w:val="28"/>
        </w:rPr>
        <w:t>：上海市第四人民医院</w:t>
      </w:r>
    </w:p>
    <w:p w:rsidR="00C10409" w:rsidRPr="00087295" w:rsidRDefault="00FE257F" w:rsidP="00414123">
      <w:pPr>
        <w:spacing w:line="480" w:lineRule="exact"/>
        <w:ind w:left="140" w:hangingChars="50" w:hanging="140"/>
        <w:rPr>
          <w:sz w:val="28"/>
          <w:szCs w:val="28"/>
        </w:rPr>
      </w:pPr>
      <w:r>
        <w:rPr>
          <w:rFonts w:hint="eastAsia"/>
          <w:sz w:val="28"/>
          <w:szCs w:val="28"/>
        </w:rPr>
        <w:t xml:space="preserve"> </w:t>
      </w:r>
      <w:r w:rsidR="00087295">
        <w:rPr>
          <w:rFonts w:hint="eastAsia"/>
          <w:sz w:val="28"/>
          <w:szCs w:val="28"/>
        </w:rPr>
        <w:t xml:space="preserve">       </w:t>
      </w:r>
      <w:r>
        <w:rPr>
          <w:rFonts w:hint="eastAsia"/>
          <w:sz w:val="28"/>
          <w:szCs w:val="28"/>
        </w:rPr>
        <w:t xml:space="preserve"> </w:t>
      </w:r>
      <w:r w:rsidR="00C1710B">
        <w:rPr>
          <w:rFonts w:hint="eastAsia"/>
          <w:sz w:val="28"/>
          <w:szCs w:val="28"/>
        </w:rPr>
        <w:t xml:space="preserve"> </w:t>
      </w:r>
      <w:r w:rsidR="00087295" w:rsidRPr="00087295">
        <w:rPr>
          <w:rFonts w:hint="eastAsia"/>
          <w:sz w:val="28"/>
          <w:szCs w:val="28"/>
        </w:rPr>
        <w:t>光片显微镜、脑片膜片钳</w:t>
      </w:r>
      <w:r w:rsidR="00087295" w:rsidRPr="00087295">
        <w:rPr>
          <w:rFonts w:hint="eastAsia"/>
          <w:sz w:val="28"/>
          <w:szCs w:val="28"/>
        </w:rPr>
        <w:t xml:space="preserve">  </w:t>
      </w:r>
      <w:r w:rsidR="00087295" w:rsidRPr="00087295">
        <w:rPr>
          <w:rFonts w:hint="eastAsia"/>
          <w:sz w:val="28"/>
          <w:szCs w:val="28"/>
        </w:rPr>
        <w:t>公开招标项目</w:t>
      </w:r>
      <w:r>
        <w:rPr>
          <w:rFonts w:hint="eastAsia"/>
          <w:sz w:val="28"/>
          <w:szCs w:val="28"/>
        </w:rPr>
        <w:t xml:space="preserve"> </w:t>
      </w:r>
    </w:p>
    <w:p w:rsidR="009D76F4" w:rsidRDefault="009033C9" w:rsidP="00414123">
      <w:pPr>
        <w:spacing w:line="480" w:lineRule="exact"/>
        <w:rPr>
          <w:sz w:val="28"/>
          <w:szCs w:val="28"/>
        </w:rPr>
      </w:pPr>
      <w:r w:rsidRPr="009033C9">
        <w:rPr>
          <w:rFonts w:hint="eastAsia"/>
          <w:sz w:val="28"/>
          <w:szCs w:val="28"/>
        </w:rPr>
        <w:t>项目编号：</w:t>
      </w:r>
      <w:r w:rsidRPr="009033C9">
        <w:rPr>
          <w:rFonts w:hint="eastAsia"/>
          <w:sz w:val="28"/>
          <w:szCs w:val="28"/>
        </w:rPr>
        <w:t>ZX202</w:t>
      </w:r>
      <w:r w:rsidR="00C10409">
        <w:rPr>
          <w:rFonts w:hint="eastAsia"/>
          <w:sz w:val="28"/>
          <w:szCs w:val="28"/>
        </w:rPr>
        <w:t>2</w:t>
      </w:r>
      <w:r w:rsidRPr="009033C9">
        <w:rPr>
          <w:rFonts w:hint="eastAsia"/>
          <w:sz w:val="28"/>
          <w:szCs w:val="28"/>
        </w:rPr>
        <w:t>-</w:t>
      </w:r>
      <w:r w:rsidR="00C10409">
        <w:rPr>
          <w:rFonts w:hint="eastAsia"/>
          <w:sz w:val="28"/>
          <w:szCs w:val="28"/>
        </w:rPr>
        <w:t>0</w:t>
      </w:r>
      <w:r w:rsidR="00414123">
        <w:rPr>
          <w:rFonts w:hint="eastAsia"/>
          <w:sz w:val="28"/>
          <w:szCs w:val="28"/>
        </w:rPr>
        <w:t>5</w:t>
      </w:r>
      <w:r w:rsidR="00087295">
        <w:rPr>
          <w:rFonts w:hint="eastAsia"/>
          <w:sz w:val="28"/>
          <w:szCs w:val="28"/>
        </w:rPr>
        <w:t>3</w:t>
      </w:r>
      <w:r w:rsidR="00414123">
        <w:rPr>
          <w:rFonts w:hint="eastAsia"/>
          <w:sz w:val="28"/>
          <w:szCs w:val="28"/>
        </w:rPr>
        <w:t>、</w:t>
      </w:r>
      <w:r w:rsidR="00414123">
        <w:rPr>
          <w:rFonts w:hint="eastAsia"/>
          <w:sz w:val="28"/>
          <w:szCs w:val="28"/>
        </w:rPr>
        <w:t>05</w:t>
      </w:r>
      <w:r w:rsidR="00087295">
        <w:rPr>
          <w:rFonts w:hint="eastAsia"/>
          <w:sz w:val="28"/>
          <w:szCs w:val="28"/>
        </w:rPr>
        <w:t>5</w:t>
      </w:r>
    </w:p>
    <w:p w:rsidR="00B978ED" w:rsidRDefault="00414123" w:rsidP="00414123">
      <w:pPr>
        <w:spacing w:line="480" w:lineRule="exact"/>
        <w:rPr>
          <w:rFonts w:hint="eastAsia"/>
          <w:sz w:val="28"/>
          <w:szCs w:val="28"/>
        </w:rPr>
      </w:pPr>
      <w:r>
        <w:rPr>
          <w:rFonts w:hint="eastAsia"/>
          <w:sz w:val="28"/>
          <w:szCs w:val="28"/>
        </w:rPr>
        <w:t>第一包</w:t>
      </w:r>
      <w:r w:rsidR="001228F2">
        <w:rPr>
          <w:rFonts w:hint="eastAsia"/>
          <w:sz w:val="28"/>
          <w:szCs w:val="28"/>
        </w:rPr>
        <w:t>中标（成交）单位：</w:t>
      </w:r>
      <w:r w:rsidR="00087295">
        <w:rPr>
          <w:rFonts w:hint="eastAsia"/>
          <w:sz w:val="28"/>
          <w:szCs w:val="28"/>
        </w:rPr>
        <w:t>深圳市瑞沃德生命科技有限公司</w:t>
      </w:r>
    </w:p>
    <w:p w:rsidR="00B978ED" w:rsidRPr="001F6C86" w:rsidRDefault="001228F2" w:rsidP="00414123">
      <w:pPr>
        <w:spacing w:line="480" w:lineRule="exact"/>
        <w:rPr>
          <w:sz w:val="32"/>
          <w:szCs w:val="32"/>
        </w:rPr>
      </w:pPr>
      <w:r>
        <w:rPr>
          <w:rFonts w:hint="eastAsia"/>
          <w:sz w:val="28"/>
          <w:szCs w:val="28"/>
        </w:rPr>
        <w:t>中标（成交）金额：</w:t>
      </w:r>
      <w:r w:rsidR="00360363">
        <w:rPr>
          <w:rFonts w:hint="eastAsia"/>
          <w:sz w:val="28"/>
          <w:szCs w:val="28"/>
        </w:rPr>
        <w:t>￥</w:t>
      </w:r>
      <w:r w:rsidR="00087295">
        <w:rPr>
          <w:rFonts w:hint="eastAsia"/>
          <w:sz w:val="28"/>
          <w:szCs w:val="28"/>
        </w:rPr>
        <w:t>3</w:t>
      </w:r>
      <w:r w:rsidR="00BE6703">
        <w:rPr>
          <w:rFonts w:hint="eastAsia"/>
          <w:sz w:val="28"/>
          <w:szCs w:val="28"/>
        </w:rPr>
        <w:t>,</w:t>
      </w:r>
      <w:r w:rsidR="00087295">
        <w:rPr>
          <w:rFonts w:hint="eastAsia"/>
          <w:sz w:val="28"/>
          <w:szCs w:val="28"/>
        </w:rPr>
        <w:t>997</w:t>
      </w:r>
      <w:r w:rsidR="00BE6703">
        <w:rPr>
          <w:rFonts w:hint="eastAsia"/>
          <w:sz w:val="28"/>
          <w:szCs w:val="28"/>
        </w:rPr>
        <w:t>,</w:t>
      </w:r>
      <w:r w:rsidR="00087295">
        <w:rPr>
          <w:rFonts w:hint="eastAsia"/>
          <w:sz w:val="28"/>
          <w:szCs w:val="28"/>
        </w:rPr>
        <w:t>5</w:t>
      </w:r>
      <w:r w:rsidR="002C47A4">
        <w:rPr>
          <w:rFonts w:hint="eastAsia"/>
          <w:sz w:val="28"/>
          <w:szCs w:val="28"/>
        </w:rPr>
        <w:t>00</w:t>
      </w:r>
      <w:r w:rsidR="00360363">
        <w:rPr>
          <w:rFonts w:hint="eastAsia"/>
          <w:sz w:val="28"/>
          <w:szCs w:val="28"/>
        </w:rPr>
        <w:t>元</w:t>
      </w:r>
    </w:p>
    <w:p w:rsidR="00B978ED" w:rsidRDefault="001228F2" w:rsidP="00414123">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5F0BBA">
        <w:rPr>
          <w:rFonts w:hint="eastAsia"/>
          <w:sz w:val="28"/>
          <w:szCs w:val="28"/>
        </w:rPr>
        <w:t>否</w:t>
      </w:r>
    </w:p>
    <w:p w:rsidR="00B978ED" w:rsidRDefault="001228F2" w:rsidP="00414123">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rsidP="00414123">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0A2FB0" w:rsidRDefault="000A2FB0" w:rsidP="00414123">
      <w:pPr>
        <w:spacing w:line="480" w:lineRule="exact"/>
        <w:rPr>
          <w:sz w:val="28"/>
          <w:szCs w:val="28"/>
        </w:rPr>
      </w:pPr>
    </w:p>
    <w:p w:rsidR="00414123" w:rsidRDefault="00414123" w:rsidP="00414123">
      <w:pPr>
        <w:spacing w:line="480" w:lineRule="exact"/>
        <w:rPr>
          <w:sz w:val="28"/>
          <w:szCs w:val="28"/>
        </w:rPr>
      </w:pPr>
      <w:r>
        <w:rPr>
          <w:rFonts w:hint="eastAsia"/>
          <w:sz w:val="28"/>
          <w:szCs w:val="28"/>
        </w:rPr>
        <w:t>第二包中标（成交）单位：</w:t>
      </w:r>
      <w:r w:rsidR="00087295">
        <w:rPr>
          <w:rFonts w:hint="eastAsia"/>
          <w:sz w:val="28"/>
          <w:szCs w:val="28"/>
        </w:rPr>
        <w:t>上海福盖光学技术有限公司</w:t>
      </w:r>
    </w:p>
    <w:p w:rsidR="00414123" w:rsidRPr="001F6C86" w:rsidRDefault="00414123" w:rsidP="00414123">
      <w:pPr>
        <w:spacing w:line="480" w:lineRule="exact"/>
        <w:rPr>
          <w:sz w:val="32"/>
          <w:szCs w:val="32"/>
        </w:rPr>
      </w:pPr>
      <w:r>
        <w:rPr>
          <w:rFonts w:hint="eastAsia"/>
          <w:sz w:val="28"/>
          <w:szCs w:val="28"/>
        </w:rPr>
        <w:t>中标（成交）金额：￥</w:t>
      </w:r>
      <w:r>
        <w:rPr>
          <w:rFonts w:hint="eastAsia"/>
          <w:sz w:val="28"/>
          <w:szCs w:val="28"/>
        </w:rPr>
        <w:t>1,</w:t>
      </w:r>
      <w:r w:rsidR="00087295">
        <w:rPr>
          <w:rFonts w:hint="eastAsia"/>
          <w:sz w:val="28"/>
          <w:szCs w:val="28"/>
        </w:rPr>
        <w:t>347</w:t>
      </w:r>
      <w:r>
        <w:rPr>
          <w:rFonts w:hint="eastAsia"/>
          <w:sz w:val="28"/>
          <w:szCs w:val="28"/>
        </w:rPr>
        <w:t>,</w:t>
      </w:r>
      <w:r w:rsidR="00087295">
        <w:rPr>
          <w:rFonts w:hint="eastAsia"/>
          <w:sz w:val="28"/>
          <w:szCs w:val="28"/>
        </w:rPr>
        <w:t>3</w:t>
      </w:r>
      <w:r>
        <w:rPr>
          <w:rFonts w:hint="eastAsia"/>
          <w:sz w:val="28"/>
          <w:szCs w:val="28"/>
        </w:rPr>
        <w:t>00</w:t>
      </w:r>
      <w:r>
        <w:rPr>
          <w:rFonts w:hint="eastAsia"/>
          <w:sz w:val="28"/>
          <w:szCs w:val="28"/>
        </w:rPr>
        <w:t>元</w:t>
      </w:r>
    </w:p>
    <w:p w:rsidR="00414123" w:rsidRDefault="00414123" w:rsidP="00414123">
      <w:pPr>
        <w:spacing w:line="48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414123" w:rsidRDefault="00414123" w:rsidP="00414123">
      <w:pPr>
        <w:spacing w:line="48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414123" w:rsidRDefault="00414123" w:rsidP="00414123">
      <w:pPr>
        <w:spacing w:line="48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414123" w:rsidRDefault="00414123" w:rsidP="00414123">
      <w:pPr>
        <w:spacing w:line="480" w:lineRule="exact"/>
        <w:rPr>
          <w:sz w:val="28"/>
          <w:szCs w:val="28"/>
        </w:rPr>
      </w:pPr>
    </w:p>
    <w:p w:rsidR="000A2FB0" w:rsidRPr="005F0BBA" w:rsidRDefault="000A2FB0" w:rsidP="00414123">
      <w:pPr>
        <w:spacing w:line="480" w:lineRule="exact"/>
        <w:rPr>
          <w:b/>
          <w:bCs/>
          <w:sz w:val="28"/>
          <w:szCs w:val="28"/>
        </w:rPr>
      </w:pPr>
    </w:p>
    <w:p w:rsidR="00B978ED" w:rsidRDefault="001228F2" w:rsidP="00414123">
      <w:pPr>
        <w:spacing w:line="480" w:lineRule="exact"/>
        <w:rPr>
          <w:b/>
          <w:bCs/>
          <w:sz w:val="28"/>
          <w:szCs w:val="28"/>
        </w:rPr>
      </w:pPr>
      <w:r>
        <w:rPr>
          <w:rFonts w:hint="eastAsia"/>
          <w:b/>
          <w:bCs/>
          <w:sz w:val="28"/>
          <w:szCs w:val="28"/>
        </w:rPr>
        <w:t>注：</w:t>
      </w:r>
    </w:p>
    <w:p w:rsidR="00B978ED" w:rsidRDefault="001228F2" w:rsidP="00414123">
      <w:pPr>
        <w:numPr>
          <w:ilvl w:val="0"/>
          <w:numId w:val="1"/>
        </w:numPr>
        <w:spacing w:line="480" w:lineRule="exact"/>
        <w:rPr>
          <w:sz w:val="28"/>
          <w:szCs w:val="28"/>
        </w:rPr>
      </w:pPr>
      <w:r>
        <w:rPr>
          <w:rFonts w:hint="eastAsia"/>
          <w:sz w:val="28"/>
          <w:szCs w:val="28"/>
        </w:rPr>
        <w:t>中标、成交供应商为中小企业的，应公告其《中小企业声明函》。</w:t>
      </w:r>
    </w:p>
    <w:p w:rsidR="00B978ED" w:rsidRDefault="001228F2" w:rsidP="00414123">
      <w:pPr>
        <w:numPr>
          <w:ilvl w:val="0"/>
          <w:numId w:val="1"/>
        </w:numPr>
        <w:spacing w:line="480" w:lineRule="exact"/>
        <w:rPr>
          <w:sz w:val="28"/>
          <w:szCs w:val="28"/>
        </w:rPr>
      </w:pPr>
      <w:r>
        <w:rPr>
          <w:rFonts w:hint="eastAsia"/>
          <w:sz w:val="28"/>
          <w:szCs w:val="28"/>
        </w:rPr>
        <w:t>中标、成交供应商为残疾人福利性单位的，应公告其《残疾人福利性单位声明函》。</w:t>
      </w:r>
    </w:p>
    <w:p w:rsidR="00B978ED" w:rsidRDefault="001228F2" w:rsidP="00414123">
      <w:pPr>
        <w:numPr>
          <w:ilvl w:val="0"/>
          <w:numId w:val="1"/>
        </w:numPr>
        <w:spacing w:line="48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rsidP="00414123">
      <w:pPr>
        <w:spacing w:line="480" w:lineRule="exact"/>
        <w:rPr>
          <w:rFonts w:hint="eastAsia"/>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rFonts w:hint="eastAsia"/>
          <w:sz w:val="28"/>
          <w:szCs w:val="28"/>
        </w:rPr>
      </w:pPr>
    </w:p>
    <w:p w:rsidR="00087295" w:rsidRDefault="00087295" w:rsidP="00414123">
      <w:pPr>
        <w:spacing w:line="480" w:lineRule="exact"/>
        <w:rPr>
          <w:sz w:val="28"/>
          <w:szCs w:val="28"/>
        </w:rPr>
      </w:pPr>
    </w:p>
    <w:p w:rsidR="00A03918" w:rsidRDefault="00A03918" w:rsidP="002C47A4">
      <w:pPr>
        <w:spacing w:line="520" w:lineRule="exact"/>
        <w:rPr>
          <w:sz w:val="28"/>
          <w:szCs w:val="28"/>
        </w:rPr>
      </w:pPr>
    </w:p>
    <w:p w:rsidR="00A03918" w:rsidRDefault="00087295" w:rsidP="002C47A4">
      <w:pPr>
        <w:spacing w:line="520" w:lineRule="exac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-6759575</wp:posOffset>
            </wp:positionV>
            <wp:extent cx="5267325" cy="7019925"/>
            <wp:effectExtent l="19050" t="0" r="9525" b="0"/>
            <wp:wrapNone/>
            <wp:docPr id="1" name="图片 1" descr="D:\01 工作文件\00  当前工作\22053-四院-光片显微镜-公开招标-二期平台\03 评标\09 福盖中小企业申请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工作文件\00  当前工作\22053-四院-光片显微镜-公开招标-二期平台\03 评标\09 福盖中小企业申请函.jpg"/>
                    <pic:cNvPicPr>
                      <a:picLocks noChangeAspect="1" noChangeArrowheads="1"/>
                    </pic:cNvPicPr>
                  </pic:nvPicPr>
                  <pic:blipFill>
                    <a:blip r:embed="rId9" cstate="print"/>
                    <a:srcRect/>
                    <a:stretch>
                      <a:fillRect/>
                    </a:stretch>
                  </pic:blipFill>
                  <pic:spPr bwMode="auto">
                    <a:xfrm>
                      <a:off x="0" y="0"/>
                      <a:ext cx="5267325" cy="7019925"/>
                    </a:xfrm>
                    <a:prstGeom prst="rect">
                      <a:avLst/>
                    </a:prstGeom>
                    <a:noFill/>
                    <a:ln w="9525">
                      <a:noFill/>
                      <a:miter lim="800000"/>
                      <a:headEnd/>
                      <a:tailEnd/>
                    </a:ln>
                  </pic:spPr>
                </pic:pic>
              </a:graphicData>
            </a:graphic>
          </wp:anchor>
        </w:drawing>
      </w:r>
    </w:p>
    <w:p w:rsidR="00A03918" w:rsidRDefault="00A03918" w:rsidP="002C47A4">
      <w:pPr>
        <w:spacing w:line="520" w:lineRule="exact"/>
        <w:rPr>
          <w:sz w:val="28"/>
          <w:szCs w:val="28"/>
        </w:rPr>
      </w:pPr>
    </w:p>
    <w:sectPr w:rsidR="00A03918"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13" w:rsidRDefault="00866013" w:rsidP="000745FD">
      <w:r>
        <w:separator/>
      </w:r>
    </w:p>
  </w:endnote>
  <w:endnote w:type="continuationSeparator" w:id="0">
    <w:p w:rsidR="00866013" w:rsidRDefault="00866013"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13" w:rsidRDefault="00866013" w:rsidP="000745FD">
      <w:r>
        <w:separator/>
      </w:r>
    </w:p>
  </w:footnote>
  <w:footnote w:type="continuationSeparator" w:id="0">
    <w:p w:rsidR="00866013" w:rsidRDefault="00866013"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84BD7"/>
    <w:rsid w:val="00087295"/>
    <w:rsid w:val="000932B3"/>
    <w:rsid w:val="000A2FB0"/>
    <w:rsid w:val="000B0373"/>
    <w:rsid w:val="000C5B50"/>
    <w:rsid w:val="000E546C"/>
    <w:rsid w:val="001215A7"/>
    <w:rsid w:val="001228F2"/>
    <w:rsid w:val="00172121"/>
    <w:rsid w:val="0018647E"/>
    <w:rsid w:val="001F6C86"/>
    <w:rsid w:val="00205587"/>
    <w:rsid w:val="00264E8A"/>
    <w:rsid w:val="002C47A4"/>
    <w:rsid w:val="00354D79"/>
    <w:rsid w:val="00356005"/>
    <w:rsid w:val="00360363"/>
    <w:rsid w:val="00361C7A"/>
    <w:rsid w:val="003A73CA"/>
    <w:rsid w:val="003C313C"/>
    <w:rsid w:val="00414123"/>
    <w:rsid w:val="00456423"/>
    <w:rsid w:val="005129DF"/>
    <w:rsid w:val="005148C4"/>
    <w:rsid w:val="00583DDD"/>
    <w:rsid w:val="005844B4"/>
    <w:rsid w:val="005B1371"/>
    <w:rsid w:val="005D196B"/>
    <w:rsid w:val="005F0BBA"/>
    <w:rsid w:val="005F5F4B"/>
    <w:rsid w:val="00612687"/>
    <w:rsid w:val="00635F28"/>
    <w:rsid w:val="006845F5"/>
    <w:rsid w:val="006D63E2"/>
    <w:rsid w:val="006E5EE6"/>
    <w:rsid w:val="00763255"/>
    <w:rsid w:val="007D6CB7"/>
    <w:rsid w:val="00832955"/>
    <w:rsid w:val="00860654"/>
    <w:rsid w:val="00866013"/>
    <w:rsid w:val="009033C9"/>
    <w:rsid w:val="009202D3"/>
    <w:rsid w:val="00954D5C"/>
    <w:rsid w:val="009A2660"/>
    <w:rsid w:val="009B66B4"/>
    <w:rsid w:val="009D60AA"/>
    <w:rsid w:val="009D76F4"/>
    <w:rsid w:val="009E2F30"/>
    <w:rsid w:val="009F0337"/>
    <w:rsid w:val="00A03918"/>
    <w:rsid w:val="00A42A08"/>
    <w:rsid w:val="00A5357C"/>
    <w:rsid w:val="00A81B56"/>
    <w:rsid w:val="00AF06ED"/>
    <w:rsid w:val="00B978ED"/>
    <w:rsid w:val="00BA2200"/>
    <w:rsid w:val="00BE6703"/>
    <w:rsid w:val="00C0275B"/>
    <w:rsid w:val="00C10409"/>
    <w:rsid w:val="00C14689"/>
    <w:rsid w:val="00C1710B"/>
    <w:rsid w:val="00C42F78"/>
    <w:rsid w:val="00C5582D"/>
    <w:rsid w:val="00CF76D5"/>
    <w:rsid w:val="00D53F34"/>
    <w:rsid w:val="00D80DE3"/>
    <w:rsid w:val="00E45729"/>
    <w:rsid w:val="00E624B1"/>
    <w:rsid w:val="00E90E2F"/>
    <w:rsid w:val="00EA6C6C"/>
    <w:rsid w:val="00F42806"/>
    <w:rsid w:val="00F85419"/>
    <w:rsid w:val="00FA1B48"/>
    <w:rsid w:val="00FE257F"/>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divs>
    <w:div w:id="44534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3689BA-67B9-4769-9488-031053EB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79</Words>
  <Characters>455</Characters>
  <Application>Microsoft Office Word</Application>
  <DocSecurity>0</DocSecurity>
  <Lines>3</Lines>
  <Paragraphs>1</Paragraphs>
  <ScaleCrop>false</ScaleCrop>
  <Company>Lenovo</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cp:lastPrinted>2021-05-24T08:36:00Z</cp:lastPrinted>
  <dcterms:created xsi:type="dcterms:W3CDTF">2021-05-24T08:37:00Z</dcterms:created>
  <dcterms:modified xsi:type="dcterms:W3CDTF">2022-10-26T08:02:00Z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