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包件一：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8595" cy="6342380"/>
            <wp:effectExtent l="0" t="0" r="8255" b="1270"/>
            <wp:docPr id="1" name="图片 1" descr="1664330910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43309109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包件二：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6155055"/>
            <wp:effectExtent l="0" t="0" r="3810" b="17145"/>
            <wp:docPr id="2" name="图片 2" descr="1664331087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43310873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包件三：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6769735"/>
            <wp:effectExtent l="0" t="0" r="6985" b="12065"/>
            <wp:docPr id="3" name="图片 3" descr="1664331157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643311578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包件四：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7960" cy="6546215"/>
            <wp:effectExtent l="0" t="0" r="8890" b="6985"/>
            <wp:docPr id="4" name="图片 4" descr="1664331230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433123068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54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包件五：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6642735"/>
            <wp:effectExtent l="0" t="0" r="6985" b="5715"/>
            <wp:docPr id="5" name="图片 5" descr="1664331295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643312956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92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2022-09-28T02:15:12Z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