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3675" cy="511556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1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  <w:docVar w:name="KSO_WPS_MARK_KEY" w:val="72d12e46-7abd-4fb9-bf45-522b6def9245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2A1B77D3"/>
    <w:rsid w:val="3C346428"/>
    <w:rsid w:val="3CE470F1"/>
    <w:rsid w:val="3E30313E"/>
    <w:rsid w:val="3E3C4A11"/>
    <w:rsid w:val="47CB25EF"/>
    <w:rsid w:val="4C5A6897"/>
    <w:rsid w:val="4EF8551A"/>
    <w:rsid w:val="58B45F0D"/>
    <w:rsid w:val="5B7416EC"/>
    <w:rsid w:val="5D0945B4"/>
    <w:rsid w:val="62605708"/>
    <w:rsid w:val="634926AE"/>
    <w:rsid w:val="6B7B1E5D"/>
    <w:rsid w:val="71EB526E"/>
    <w:rsid w:val="75DD327A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2023-01-31T13:36:52Z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53B95251C4164026A3D189BC9502441B</vt:lpwstr>
  </property>
</Properties>
</file>