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B0902">
      <w:pPr>
        <w:jc w:val="center"/>
        <w:rPr>
          <w:rFonts w:hint="eastAsia"/>
          <w:b/>
          <w:bCs/>
          <w:sz w:val="36"/>
          <w:szCs w:val="36"/>
          <w:lang w:val="en-US" w:eastAsia="zh-CN"/>
        </w:rPr>
      </w:pPr>
      <w:r>
        <w:rPr>
          <w:rFonts w:hint="eastAsia"/>
          <w:b/>
          <w:bCs/>
          <w:sz w:val="36"/>
          <w:szCs w:val="36"/>
          <w:lang w:val="en-US" w:eastAsia="zh-CN"/>
        </w:rPr>
        <w:t>公开招标项目中标（成交）推荐理由</w:t>
      </w:r>
    </w:p>
    <w:p w14:paraId="0D6C31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项目名称：</w:t>
      </w:r>
      <w:r>
        <w:rPr>
          <w:rFonts w:hint="default"/>
          <w:b w:val="0"/>
          <w:bCs w:val="0"/>
          <w:sz w:val="28"/>
          <w:szCs w:val="28"/>
          <w:lang w:val="en-US" w:eastAsia="zh-CN"/>
        </w:rPr>
        <w:t>物业管理费</w:t>
      </w:r>
    </w:p>
    <w:p w14:paraId="22626F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项目编号：310109000241203153366-09188932</w:t>
      </w:r>
    </w:p>
    <w:p w14:paraId="5A0AAE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中标单位：上海吉晨卫生后勤服务管理有限公司</w:t>
      </w:r>
    </w:p>
    <w:p w14:paraId="36291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中标金额：1052496.00元</w:t>
      </w:r>
    </w:p>
    <w:p w14:paraId="297105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评审总得分：92.85</w:t>
      </w:r>
    </w:p>
    <w:p w14:paraId="42C11B39">
      <w:pPr>
        <w:jc w:val="both"/>
        <w:rPr>
          <w:rFonts w:hint="eastAsia"/>
          <w:b w:val="0"/>
          <w:bCs w:val="0"/>
          <w:sz w:val="28"/>
          <w:szCs w:val="28"/>
          <w:lang w:val="en-US" w:eastAsia="zh-CN"/>
        </w:rPr>
      </w:pPr>
      <w:r>
        <w:rPr>
          <w:rFonts w:hint="eastAsia"/>
          <w:b w:val="0"/>
          <w:bCs w:val="0"/>
          <w:sz w:val="28"/>
          <w:szCs w:val="28"/>
          <w:lang w:val="en-US" w:eastAsia="zh-CN"/>
        </w:rPr>
        <w:t xml:space="preserve">中小企业：          </w:t>
      </w:r>
      <w:r>
        <w:rPr>
          <w:rFonts w:hint="eastAsia"/>
          <w:b/>
          <w:bCs/>
          <w:color w:val="auto"/>
          <w:sz w:val="28"/>
          <w:szCs w:val="28"/>
          <w:lang w:val="en-US" w:eastAsia="zh-CN"/>
        </w:rPr>
        <w:t>是</w:t>
      </w:r>
      <w:r>
        <w:rPr>
          <w:rFonts w:hint="eastAsia"/>
          <w:b w:val="0"/>
          <w:bCs w:val="0"/>
          <w:sz w:val="28"/>
          <w:szCs w:val="28"/>
          <w:lang w:val="en-US" w:eastAsia="zh-CN"/>
        </w:rPr>
        <w:t>（是/否）</w:t>
      </w:r>
    </w:p>
    <w:p w14:paraId="5A72C4E2">
      <w:pPr>
        <w:jc w:val="both"/>
        <w:rPr>
          <w:rFonts w:hint="eastAsia"/>
          <w:b w:val="0"/>
          <w:bCs w:val="0"/>
          <w:sz w:val="28"/>
          <w:szCs w:val="28"/>
          <w:lang w:val="en-US" w:eastAsia="zh-CN"/>
        </w:rPr>
      </w:pPr>
      <w:r>
        <w:rPr>
          <w:rFonts w:hint="eastAsia"/>
          <w:b w:val="0"/>
          <w:bCs w:val="0"/>
          <w:sz w:val="28"/>
          <w:szCs w:val="28"/>
          <w:lang w:val="en-US" w:eastAsia="zh-CN"/>
        </w:rPr>
        <w:t>福利性单位：        否（是/否）</w:t>
      </w:r>
    </w:p>
    <w:p w14:paraId="0FFCE66C">
      <w:pPr>
        <w:jc w:val="both"/>
        <w:rPr>
          <w:rFonts w:hint="eastAsia"/>
          <w:b w:val="0"/>
          <w:bCs w:val="0"/>
          <w:sz w:val="28"/>
          <w:szCs w:val="28"/>
          <w:lang w:val="en-US" w:eastAsia="zh-CN"/>
        </w:rPr>
      </w:pPr>
      <w:r>
        <w:rPr>
          <w:rFonts w:hint="eastAsia"/>
          <w:b w:val="0"/>
          <w:bCs w:val="0"/>
          <w:sz w:val="28"/>
          <w:szCs w:val="28"/>
          <w:lang w:val="en-US" w:eastAsia="zh-CN"/>
        </w:rPr>
        <w:t>贫困县物业公司：    否（是/否）</w:t>
      </w:r>
    </w:p>
    <w:p w14:paraId="5E634AA5">
      <w:pPr>
        <w:jc w:val="both"/>
        <w:rPr>
          <w:rFonts w:hint="eastAsia"/>
          <w:b/>
          <w:bCs/>
          <w:sz w:val="28"/>
          <w:szCs w:val="28"/>
          <w:lang w:val="en-US" w:eastAsia="zh-CN"/>
        </w:rPr>
      </w:pPr>
      <w:r>
        <w:rPr>
          <w:rFonts w:hint="eastAsia"/>
          <w:b/>
          <w:bCs/>
          <w:sz w:val="28"/>
          <w:szCs w:val="28"/>
          <w:lang w:val="en-US" w:eastAsia="zh-CN"/>
        </w:rPr>
        <w:t>注：</w:t>
      </w:r>
    </w:p>
    <w:p w14:paraId="6F33EB8C">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中标供应商为中小企业的，应公告其《中小企业声明函》。</w:t>
      </w:r>
    </w:p>
    <w:p w14:paraId="358D52C6">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中标供应商为残疾人福利性单位的，应公告其《残疾人福利性单位声明函》。</w:t>
      </w:r>
    </w:p>
    <w:p w14:paraId="51B173D3">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中标供应商为注册地在国家级贫困县域内物业公司的，应公告注册所在县扶贫部门出具的聘用建档立卡贫困人员具体数量的证明。</w:t>
      </w:r>
    </w:p>
    <w:p w14:paraId="5E7519B1">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根据《财政部令第87号》第五十七条，采购文件评审办法，推荐得分最高单位为中标（成交）单位。</w:t>
      </w:r>
    </w:p>
    <w:p w14:paraId="746BF95F">
      <w:pPr>
        <w:numPr>
          <w:ilvl w:val="0"/>
          <w:numId w:val="0"/>
        </w:numPr>
        <w:jc w:val="both"/>
        <w:rPr>
          <w:rFonts w:hint="eastAsia"/>
          <w:b w:val="0"/>
          <w:bCs w:val="0"/>
          <w:sz w:val="28"/>
          <w:szCs w:val="28"/>
          <w:lang w:val="en-US" w:eastAsia="zh-CN"/>
        </w:rPr>
      </w:pPr>
      <w:r>
        <w:rPr>
          <w:rFonts w:hint="eastAsia"/>
          <w:b w:val="0"/>
          <w:bCs w:val="0"/>
          <w:sz w:val="28"/>
          <w:szCs w:val="28"/>
          <w:lang w:val="en-US" w:eastAsia="zh-CN"/>
        </w:rPr>
        <w:t>类似业绩多，评价完整。项目经理学历、资质和人员配置符合要求，三体系认证有效，投标文件编制规范，内容全面，充分响应标书。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TQ1ZmJjNzk2ZmM5YTk4Zjc3ZGIwMTU5YzlkOTQifQ=="/>
  </w:docVars>
  <w:rsids>
    <w:rsidRoot w:val="00000000"/>
    <w:rsid w:val="01A364D8"/>
    <w:rsid w:val="05507E09"/>
    <w:rsid w:val="0AC43177"/>
    <w:rsid w:val="0D563D1D"/>
    <w:rsid w:val="1C6A059E"/>
    <w:rsid w:val="1CAC5D52"/>
    <w:rsid w:val="1F297ED7"/>
    <w:rsid w:val="207F19AB"/>
    <w:rsid w:val="208C3115"/>
    <w:rsid w:val="24A85EE5"/>
    <w:rsid w:val="24FC6576"/>
    <w:rsid w:val="264E3313"/>
    <w:rsid w:val="301D31BC"/>
    <w:rsid w:val="311F1BEA"/>
    <w:rsid w:val="349F7422"/>
    <w:rsid w:val="34F03928"/>
    <w:rsid w:val="37194219"/>
    <w:rsid w:val="42DF397A"/>
    <w:rsid w:val="48E17C4F"/>
    <w:rsid w:val="4B71446C"/>
    <w:rsid w:val="5024333E"/>
    <w:rsid w:val="58631A16"/>
    <w:rsid w:val="5CC43A10"/>
    <w:rsid w:val="5CED31F0"/>
    <w:rsid w:val="69F4403E"/>
    <w:rsid w:val="6B3411CB"/>
    <w:rsid w:val="76F51E90"/>
    <w:rsid w:val="78973690"/>
    <w:rsid w:val="7B7B724A"/>
    <w:rsid w:val="7E6F4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341</Words>
  <Characters>384</Characters>
  <Lines>0</Lines>
  <Paragraphs>0</Paragraphs>
  <TotalTime>3</TotalTime>
  <ScaleCrop>false</ScaleCrop>
  <LinksUpToDate>false</LinksUpToDate>
  <CharactersWithSpaces>406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ww71</cp:lastModifiedBy>
  <dcterms:modified xsi:type="dcterms:W3CDTF">2025-04-10T02:25:39Z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E2D19D542E8B4A2AA500E7AA3EEE3395_13</vt:lpwstr>
  </property>
  <property fmtid="{D5CDD505-2E9C-101B-9397-08002B2CF9AE}" pid="4" name="KSOTemplateDocerSaveRecord">
    <vt:lpwstr>eyJoZGlkIjoiYWZjNTQ1ZmJjNzk2ZmM5YTk4Zjc3ZGIwMTU5YzlkOTQiLCJ1c2VySWQiOiIzOTg2Mzc4MzgifQ==</vt:lpwstr>
  </property>
</Properties>
</file>