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420AC">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102A3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虹口区街面和小区高清智能图像服务项目（二期）</w:t>
      </w:r>
    </w:p>
    <w:p w14:paraId="52735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2"/>
      <w:r>
        <w:rPr>
          <w:rFonts w:hint="eastAsia"/>
          <w:b w:val="0"/>
          <w:bCs w:val="0"/>
          <w:sz w:val="28"/>
          <w:szCs w:val="28"/>
          <w:lang w:val="en-US" w:eastAsia="zh-CN"/>
        </w:rPr>
        <w:t>310109000251016142686-09280737</w:t>
      </w:r>
      <w:bookmarkEnd w:id="0"/>
    </w:p>
    <w:p w14:paraId="0F4A7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中标单位：中国电信股份有限公司上海分公司</w:t>
      </w:r>
    </w:p>
    <w:p w14:paraId="5D1CB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中标金额：24301020.00元</w:t>
      </w:r>
    </w:p>
    <w:p w14:paraId="705A1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评审总得分：94.29</w:t>
      </w:r>
    </w:p>
    <w:p w14:paraId="12633CD6">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否</w:t>
      </w:r>
      <w:r>
        <w:rPr>
          <w:rFonts w:hint="eastAsia"/>
          <w:b w:val="0"/>
          <w:bCs w:val="0"/>
          <w:sz w:val="28"/>
          <w:szCs w:val="28"/>
          <w:lang w:val="en-US" w:eastAsia="zh-CN"/>
        </w:rPr>
        <w:t>（是/</w:t>
      </w:r>
      <w:bookmarkStart w:id="1" w:name="OLE_LINK1"/>
      <w:r>
        <w:rPr>
          <w:rFonts w:hint="eastAsia"/>
          <w:b w:val="0"/>
          <w:bCs w:val="0"/>
          <w:sz w:val="28"/>
          <w:szCs w:val="28"/>
          <w:lang w:val="en-US" w:eastAsia="zh-CN"/>
        </w:rPr>
        <w:t>否</w:t>
      </w:r>
      <w:bookmarkEnd w:id="1"/>
      <w:r>
        <w:rPr>
          <w:rFonts w:hint="eastAsia"/>
          <w:b w:val="0"/>
          <w:bCs w:val="0"/>
          <w:sz w:val="28"/>
          <w:szCs w:val="28"/>
          <w:lang w:val="en-US" w:eastAsia="zh-CN"/>
        </w:rPr>
        <w:t>）</w:t>
      </w:r>
    </w:p>
    <w:p w14:paraId="1B27350D">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391CA072">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460B8297">
      <w:pPr>
        <w:jc w:val="both"/>
        <w:rPr>
          <w:rFonts w:hint="eastAsia"/>
          <w:b/>
          <w:bCs/>
          <w:sz w:val="28"/>
          <w:szCs w:val="28"/>
          <w:lang w:val="en-US" w:eastAsia="zh-CN"/>
        </w:rPr>
      </w:pPr>
      <w:r>
        <w:rPr>
          <w:rFonts w:hint="eastAsia"/>
          <w:b/>
          <w:bCs/>
          <w:sz w:val="28"/>
          <w:szCs w:val="28"/>
          <w:lang w:val="en-US" w:eastAsia="zh-CN"/>
        </w:rPr>
        <w:t>注：</w:t>
      </w:r>
    </w:p>
    <w:p w14:paraId="3CBE3B9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1FB3F12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340E2CA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B3793D7">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214FCAE3">
      <w:pPr>
        <w:jc w:val="both"/>
        <w:rPr>
          <w:rFonts w:hint="eastAsia"/>
          <w:b w:val="0"/>
          <w:bCs w:val="0"/>
          <w:sz w:val="24"/>
          <w:szCs w:val="24"/>
          <w:lang w:val="en-US" w:eastAsia="zh-CN"/>
        </w:rPr>
      </w:pPr>
      <w:r>
        <w:rPr>
          <w:rFonts w:hint="eastAsia"/>
          <w:b w:val="0"/>
          <w:bCs w:val="0"/>
          <w:sz w:val="24"/>
          <w:szCs w:val="24"/>
          <w:lang w:val="en-US" w:eastAsia="zh-CN"/>
        </w:rPr>
        <w:t xml:space="preserve">    中国电信股份有限公司上海分公司各项承诺到位，配置人员岗位、工种和专业证书及相关承诺全面，业绩多且有相应验收证明。其技术方案详实有针对性，规划合理，设计考虑全面，有相应图纸。对现在业务连续性影响小，新老业务无缝对接，运维方案充分合理，故障响应制度有效。综合得分最高，推荐为第一中</w:t>
      </w:r>
      <w:bookmarkStart w:id="2" w:name="_GoBack"/>
      <w:bookmarkEnd w:id="2"/>
      <w:r>
        <w:rPr>
          <w:rFonts w:hint="eastAsia"/>
          <w:b w:val="0"/>
          <w:bCs w:val="0"/>
          <w:sz w:val="24"/>
          <w:szCs w:val="24"/>
          <w:lang w:val="en-US" w:eastAsia="zh-CN"/>
        </w:rPr>
        <w:t xml:space="preserve">标候选人。   </w:t>
      </w:r>
    </w:p>
    <w:p w14:paraId="09F527F1">
      <w:pPr>
        <w:jc w:val="both"/>
        <w:rPr>
          <w:rFonts w:hint="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28C5743"/>
    <w:rsid w:val="050D2A9B"/>
    <w:rsid w:val="05507E09"/>
    <w:rsid w:val="077530AC"/>
    <w:rsid w:val="098D6C2D"/>
    <w:rsid w:val="0AC43177"/>
    <w:rsid w:val="0D956CDB"/>
    <w:rsid w:val="1A3A7CAF"/>
    <w:rsid w:val="1C6A059E"/>
    <w:rsid w:val="1DFE0D96"/>
    <w:rsid w:val="207F19AB"/>
    <w:rsid w:val="23305E7B"/>
    <w:rsid w:val="24A85EE5"/>
    <w:rsid w:val="24FC6576"/>
    <w:rsid w:val="264E3313"/>
    <w:rsid w:val="27910EB2"/>
    <w:rsid w:val="2EA32502"/>
    <w:rsid w:val="301D31BC"/>
    <w:rsid w:val="349F7422"/>
    <w:rsid w:val="34F03928"/>
    <w:rsid w:val="37194219"/>
    <w:rsid w:val="3886449E"/>
    <w:rsid w:val="3E927592"/>
    <w:rsid w:val="42DF397A"/>
    <w:rsid w:val="4B71446C"/>
    <w:rsid w:val="5024333E"/>
    <w:rsid w:val="54F647FD"/>
    <w:rsid w:val="58631A16"/>
    <w:rsid w:val="5CC43A10"/>
    <w:rsid w:val="5CED31F0"/>
    <w:rsid w:val="60C074C5"/>
    <w:rsid w:val="69F4403E"/>
    <w:rsid w:val="6B3411CB"/>
    <w:rsid w:val="73AF7CC3"/>
    <w:rsid w:val="78973690"/>
    <w:rsid w:val="7B7B724A"/>
    <w:rsid w:val="7E12157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441</Words>
  <Characters>485</Characters>
  <Lines>0</Lines>
  <Paragraphs>0</Paragraphs>
  <TotalTime>1</TotalTime>
  <ScaleCrop>false</ScaleCrop>
  <LinksUpToDate>false</LinksUpToDate>
  <CharactersWithSpaces>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2025-11-13T08:28:28Z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