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E8F1A">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7D38FC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气相色谱质谱三重四极杆质谱联用仪（含多功能进样系统）</w:t>
      </w:r>
    </w:p>
    <w:p w14:paraId="6171A7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w:t>
      </w:r>
      <w:bookmarkStart w:id="0" w:name="OLE_LINK1"/>
      <w:r>
        <w:rPr>
          <w:rFonts w:hint="eastAsia"/>
          <w:b w:val="0"/>
          <w:bCs w:val="0"/>
          <w:sz w:val="28"/>
          <w:szCs w:val="28"/>
          <w:lang w:val="en-US" w:eastAsia="zh-CN"/>
        </w:rPr>
        <w:t>310109000250116162481-09231648</w:t>
      </w:r>
      <w:bookmarkEnd w:id="0"/>
    </w:p>
    <w:p w14:paraId="71D5EA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中标单位：上海谦卓科学仪器有限公司</w:t>
      </w:r>
    </w:p>
    <w:p w14:paraId="5D5479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中标金额：2369000.00元</w:t>
      </w:r>
    </w:p>
    <w:p w14:paraId="27B9D9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评审总得分：99.4</w:t>
      </w:r>
    </w:p>
    <w:p w14:paraId="6C25759D">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70C0"/>
          <w:sz w:val="28"/>
          <w:szCs w:val="28"/>
          <w:lang w:val="en-US" w:eastAsia="zh-CN"/>
        </w:rPr>
        <w:t>是</w:t>
      </w:r>
      <w:r>
        <w:rPr>
          <w:rFonts w:hint="eastAsia"/>
          <w:b w:val="0"/>
          <w:bCs w:val="0"/>
          <w:sz w:val="28"/>
          <w:szCs w:val="28"/>
          <w:lang w:val="en-US" w:eastAsia="zh-CN"/>
        </w:rPr>
        <w:t>（是/否）</w:t>
      </w:r>
    </w:p>
    <w:p w14:paraId="2C7A27C1">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7B5B0592">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71DDE8D2">
      <w:pPr>
        <w:jc w:val="both"/>
        <w:rPr>
          <w:rFonts w:hint="eastAsia"/>
          <w:b/>
          <w:bCs/>
          <w:sz w:val="28"/>
          <w:szCs w:val="28"/>
          <w:lang w:val="en-US" w:eastAsia="zh-CN"/>
        </w:rPr>
      </w:pPr>
      <w:r>
        <w:rPr>
          <w:rFonts w:hint="eastAsia"/>
          <w:b/>
          <w:bCs/>
          <w:sz w:val="28"/>
          <w:szCs w:val="28"/>
          <w:lang w:val="en-US" w:eastAsia="zh-CN"/>
        </w:rPr>
        <w:t>注：</w:t>
      </w:r>
    </w:p>
    <w:p w14:paraId="2E4EE475">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26658521">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7C66E295">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2DAB7611">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69C7217C">
      <w:pPr>
        <w:jc w:val="both"/>
        <w:rPr>
          <w:rFonts w:hint="eastAsia"/>
          <w:b w:val="0"/>
          <w:bCs w:val="0"/>
          <w:sz w:val="28"/>
          <w:szCs w:val="28"/>
          <w:lang w:val="en-US" w:eastAsia="zh-CN"/>
        </w:rPr>
      </w:pPr>
      <w:r>
        <w:rPr>
          <w:rFonts w:hint="eastAsia"/>
          <w:b w:val="0"/>
          <w:bCs w:val="0"/>
          <w:sz w:val="28"/>
          <w:szCs w:val="28"/>
          <w:lang w:val="en-US" w:eastAsia="zh-CN"/>
        </w:rPr>
        <w:t>其投标的技术指标完全满足招标要求，价格最低，其项目团队人员齐全，业绩较多，售后良好，性价比优。</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C43177"/>
    <w:rsid w:val="1C6A059E"/>
    <w:rsid w:val="207F19AB"/>
    <w:rsid w:val="23C75C23"/>
    <w:rsid w:val="24A85EE5"/>
    <w:rsid w:val="24FC6576"/>
    <w:rsid w:val="264E3313"/>
    <w:rsid w:val="2F652D65"/>
    <w:rsid w:val="301D31BC"/>
    <w:rsid w:val="310B7F0F"/>
    <w:rsid w:val="349F7422"/>
    <w:rsid w:val="34F03928"/>
    <w:rsid w:val="37194219"/>
    <w:rsid w:val="42DF397A"/>
    <w:rsid w:val="4A5D7EEF"/>
    <w:rsid w:val="4B71446C"/>
    <w:rsid w:val="5024333E"/>
    <w:rsid w:val="56A55F24"/>
    <w:rsid w:val="58631A16"/>
    <w:rsid w:val="5AA9724E"/>
    <w:rsid w:val="5CC43A10"/>
    <w:rsid w:val="5CED31F0"/>
    <w:rsid w:val="69F4403E"/>
    <w:rsid w:val="6B3411CB"/>
    <w:rsid w:val="75526BF8"/>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346</Words>
  <Characters>388</Characters>
  <Lines>0</Lines>
  <Paragraphs>0</Paragraphs>
  <TotalTime>0</TotalTime>
  <ScaleCrop>false</ScaleCrop>
  <LinksUpToDate>false</LinksUpToDate>
  <CharactersWithSpaces>410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2025-08-12T03:10:30Z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