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7D1" w:rsidRPr="00260B45" w:rsidRDefault="008E4BBD" w:rsidP="005A67D1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 w:rsidRPr="00260B45">
        <w:rPr>
          <w:rStyle w:val="HTML"/>
          <w:rFonts w:asciiTheme="minorEastAsia" w:hAnsiTheme="minorEastAsia" w:cs="宋体" w:hint="eastAsia"/>
          <w:b/>
          <w:color w:val="000000"/>
          <w:sz w:val="24"/>
          <w:szCs w:val="24"/>
        </w:rPr>
        <w:t>一、</w:t>
      </w:r>
      <w:r w:rsidR="00B26784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成交</w:t>
      </w:r>
      <w:r w:rsidR="005A67D1" w:rsidRPr="00260B45"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 w:rsidR="005A67D1" w:rsidRPr="00260B45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 w:rsidR="005A67D1" w:rsidRPr="00260B45"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260B45" w:rsidRPr="005B6D43" w:rsidRDefault="007F5989" w:rsidP="000A68C7">
      <w:pPr>
        <w:spacing w:line="360" w:lineRule="auto"/>
        <w:ind w:firstLineChars="200" w:firstLine="420"/>
        <w:rPr>
          <w:szCs w:val="21"/>
        </w:rPr>
      </w:pPr>
      <w:r>
        <w:t>本</w:t>
      </w:r>
      <w:r>
        <w:rPr>
          <w:rFonts w:hint="eastAsia"/>
        </w:rPr>
        <w:t>项目共</w:t>
      </w:r>
      <w:r w:rsidR="00B26784">
        <w:rPr>
          <w:rFonts w:hint="eastAsia"/>
        </w:rPr>
        <w:t>有</w:t>
      </w:r>
      <w:r>
        <w:t>三家单位</w:t>
      </w:r>
      <w:r w:rsidR="00B26784">
        <w:rPr>
          <w:rFonts w:hint="eastAsia"/>
        </w:rPr>
        <w:t>参与投标</w:t>
      </w:r>
      <w:r>
        <w:t>，</w:t>
      </w:r>
      <w:r w:rsidR="00B26784">
        <w:rPr>
          <w:rFonts w:hint="eastAsia"/>
        </w:rPr>
        <w:t>均通过</w:t>
      </w:r>
      <w:r>
        <w:t>资格</w:t>
      </w:r>
      <w:r w:rsidR="00B26784">
        <w:rPr>
          <w:rFonts w:hint="eastAsia"/>
        </w:rPr>
        <w:t>性</w:t>
      </w:r>
      <w:r>
        <w:t>符合性审查。绿文（上海）文化创意有限公司对项目需求重点理解比较到位，对花展整体布局构思合理，项目设计方案较完整，专业性较强，</w:t>
      </w:r>
      <w:r w:rsidR="00B26784">
        <w:t>实施方案</w:t>
      </w:r>
      <w:r w:rsidR="00B26784">
        <w:rPr>
          <w:rFonts w:hint="eastAsia"/>
        </w:rPr>
        <w:t>及</w:t>
      </w:r>
      <w:r>
        <w:t>花卉品种搭配满足</w:t>
      </w:r>
      <w:r w:rsidR="00B26784">
        <w:rPr>
          <w:rFonts w:hint="eastAsia"/>
        </w:rPr>
        <w:t>招标</w:t>
      </w:r>
      <w:r>
        <w:t>要求</w:t>
      </w:r>
      <w:r w:rsidR="00B26784">
        <w:rPr>
          <w:rFonts w:hint="eastAsia"/>
        </w:rPr>
        <w:t>，</w:t>
      </w:r>
      <w:r>
        <w:t>服务承诺全面详细</w:t>
      </w:r>
      <w:r w:rsidR="00B26784">
        <w:rPr>
          <w:rFonts w:hint="eastAsia"/>
        </w:rPr>
        <w:t>，</w:t>
      </w:r>
      <w:r>
        <w:t>提供类似业绩</w:t>
      </w:r>
      <w:r w:rsidR="00B26784">
        <w:rPr>
          <w:rFonts w:hint="eastAsia"/>
        </w:rPr>
        <w:t>较</w:t>
      </w:r>
      <w:r>
        <w:t>多。上海中普园林建筑工程有限公司</w:t>
      </w:r>
      <w:r w:rsidR="00B26784">
        <w:rPr>
          <w:rFonts w:hint="eastAsia"/>
        </w:rPr>
        <w:t>、</w:t>
      </w:r>
      <w:r w:rsidR="00B26784">
        <w:t>上海康厦建设发展有限公司</w:t>
      </w:r>
      <w:r>
        <w:t>对项目需求重点理解基本可行，项目设计方案较合理，实施方案基本可行，服务承诺一般。</w:t>
      </w:r>
      <w:r w:rsidR="00260B45" w:rsidRPr="005B6D43">
        <w:rPr>
          <w:rFonts w:asciiTheme="minorEastAsia" w:hAnsiTheme="minorEastAsia" w:hint="eastAsia"/>
          <w:color w:val="333333"/>
          <w:szCs w:val="21"/>
          <w:shd w:val="clear" w:color="auto" w:fill="FFFFFF"/>
        </w:rPr>
        <w:t>经</w:t>
      </w:r>
      <w:r w:rsidR="00B26784">
        <w:rPr>
          <w:rFonts w:asciiTheme="minorEastAsia" w:hAnsiTheme="minorEastAsia" w:hint="eastAsia"/>
          <w:color w:val="333333"/>
          <w:szCs w:val="21"/>
          <w:shd w:val="clear" w:color="auto" w:fill="FFFFFF"/>
        </w:rPr>
        <w:t>现场磋商及</w:t>
      </w:r>
      <w:bookmarkStart w:id="0" w:name="_GoBack"/>
      <w:bookmarkEnd w:id="0"/>
      <w:r w:rsidR="00260B45" w:rsidRPr="005B6D43">
        <w:rPr>
          <w:rFonts w:asciiTheme="minorEastAsia" w:hAnsiTheme="minorEastAsia" w:hint="eastAsia"/>
          <w:color w:val="333333"/>
          <w:szCs w:val="21"/>
          <w:shd w:val="clear" w:color="auto" w:fill="FFFFFF"/>
        </w:rPr>
        <w:t>评审委员会独立打分，</w:t>
      </w:r>
      <w:r>
        <w:t>绿文（上海）文化创意有限公司</w:t>
      </w:r>
      <w:r w:rsidR="00260B45" w:rsidRPr="005B6D43">
        <w:rPr>
          <w:rFonts w:asciiTheme="minorEastAsia" w:hAnsiTheme="minorEastAsia" w:hint="eastAsia"/>
          <w:color w:val="333333"/>
          <w:szCs w:val="21"/>
          <w:shd w:val="clear" w:color="auto" w:fill="FFFFFF"/>
        </w:rPr>
        <w:t>综合得分</w:t>
      </w:r>
      <w:r w:rsidR="00260B45" w:rsidRPr="005B6D43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szCs w:val="21"/>
        </w:rPr>
        <w:t>90.67</w:t>
      </w:r>
      <w:r w:rsidR="00260B45" w:rsidRPr="005B6D43">
        <w:rPr>
          <w:rFonts w:asciiTheme="minorEastAsia" w:hAnsiTheme="minorEastAsia" w:hint="eastAsia"/>
          <w:szCs w:val="21"/>
        </w:rPr>
        <w:t>分，排名第一，推荐为</w:t>
      </w:r>
      <w:r w:rsidR="00B26784">
        <w:rPr>
          <w:rFonts w:asciiTheme="minorEastAsia" w:hAnsiTheme="minorEastAsia" w:hint="eastAsia"/>
          <w:szCs w:val="21"/>
        </w:rPr>
        <w:t>成交</w:t>
      </w:r>
      <w:r w:rsidR="000E7FB0" w:rsidRPr="005B6D43">
        <w:rPr>
          <w:rFonts w:asciiTheme="minorEastAsia" w:hAnsiTheme="minorEastAsia" w:hint="eastAsia"/>
          <w:szCs w:val="21"/>
        </w:rPr>
        <w:t>候选</w:t>
      </w:r>
      <w:r w:rsidR="00260B45" w:rsidRPr="005B6D43">
        <w:rPr>
          <w:rFonts w:asciiTheme="minorEastAsia" w:hAnsiTheme="minorEastAsia" w:hint="eastAsia"/>
          <w:szCs w:val="21"/>
        </w:rPr>
        <w:t>供应商。</w:t>
      </w:r>
    </w:p>
    <w:p w:rsidR="00260B45" w:rsidRDefault="00260B45">
      <w:pPr>
        <w:rPr>
          <w:rFonts w:asciiTheme="minorEastAsia" w:hAnsiTheme="minorEastAsia"/>
          <w:sz w:val="24"/>
          <w:szCs w:val="24"/>
        </w:rPr>
      </w:pPr>
    </w:p>
    <w:p w:rsidR="00D06DA7" w:rsidRDefault="00260B45">
      <w:pPr>
        <w:rPr>
          <w:b/>
          <w:sz w:val="24"/>
          <w:szCs w:val="24"/>
        </w:rPr>
      </w:pPr>
      <w:r w:rsidRPr="00260B45">
        <w:rPr>
          <w:rFonts w:asciiTheme="minorEastAsia" w:hAnsiTheme="minorEastAsia" w:hint="eastAsia"/>
          <w:b/>
          <w:sz w:val="24"/>
          <w:szCs w:val="24"/>
        </w:rPr>
        <w:t>二、</w:t>
      </w:r>
      <w:r w:rsidR="007F5989" w:rsidRPr="007F5989">
        <w:rPr>
          <w:b/>
          <w:sz w:val="24"/>
          <w:szCs w:val="24"/>
        </w:rPr>
        <w:t>绿文（上海）文化创意有限公司</w:t>
      </w:r>
      <w:r w:rsidRPr="00260B45">
        <w:rPr>
          <w:rFonts w:hint="eastAsia"/>
          <w:b/>
          <w:sz w:val="24"/>
          <w:szCs w:val="24"/>
        </w:rPr>
        <w:t>《中小企业声明函》截图</w:t>
      </w:r>
    </w:p>
    <w:p w:rsidR="00B26784" w:rsidRPr="00B26784" w:rsidRDefault="00B26784">
      <w:pPr>
        <w:rPr>
          <w:rFonts w:hint="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42F666AC" wp14:editId="75E85394">
            <wp:extent cx="4295775" cy="5448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198" w:rsidRDefault="00414198">
      <w:pPr>
        <w:rPr>
          <w:b/>
          <w:sz w:val="24"/>
          <w:szCs w:val="24"/>
        </w:rPr>
      </w:pPr>
    </w:p>
    <w:p w:rsidR="00260B45" w:rsidRPr="00260B45" w:rsidRDefault="00260B45">
      <w:pPr>
        <w:rPr>
          <w:rFonts w:asciiTheme="minorEastAsia" w:hAnsiTheme="minorEastAsia"/>
          <w:b/>
          <w:sz w:val="24"/>
          <w:szCs w:val="24"/>
        </w:rPr>
      </w:pPr>
    </w:p>
    <w:sectPr w:rsidR="00260B45" w:rsidRPr="0026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5BB" w:rsidRDefault="009B35BB" w:rsidP="00EF1AA6">
      <w:r>
        <w:separator/>
      </w:r>
    </w:p>
  </w:endnote>
  <w:endnote w:type="continuationSeparator" w:id="0">
    <w:p w:rsidR="009B35BB" w:rsidRDefault="009B35BB" w:rsidP="00E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5BB" w:rsidRDefault="009B35BB" w:rsidP="00EF1AA6">
      <w:r>
        <w:separator/>
      </w:r>
    </w:p>
  </w:footnote>
  <w:footnote w:type="continuationSeparator" w:id="0">
    <w:p w:rsidR="009B35BB" w:rsidRDefault="009B35BB" w:rsidP="00EF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507A4"/>
    <w:rsid w:val="000904EE"/>
    <w:rsid w:val="000A68C7"/>
    <w:rsid w:val="000E7FB0"/>
    <w:rsid w:val="00105F84"/>
    <w:rsid w:val="001D1675"/>
    <w:rsid w:val="00260B45"/>
    <w:rsid w:val="00302236"/>
    <w:rsid w:val="00414198"/>
    <w:rsid w:val="00414FB5"/>
    <w:rsid w:val="0042003F"/>
    <w:rsid w:val="00494996"/>
    <w:rsid w:val="004B37C8"/>
    <w:rsid w:val="005761BB"/>
    <w:rsid w:val="005A67D1"/>
    <w:rsid w:val="005B6D43"/>
    <w:rsid w:val="005F7F49"/>
    <w:rsid w:val="00627626"/>
    <w:rsid w:val="0063430C"/>
    <w:rsid w:val="00635D48"/>
    <w:rsid w:val="006D4C3E"/>
    <w:rsid w:val="006F7115"/>
    <w:rsid w:val="007C0330"/>
    <w:rsid w:val="007F5989"/>
    <w:rsid w:val="008266E8"/>
    <w:rsid w:val="008E4BBD"/>
    <w:rsid w:val="00983EA8"/>
    <w:rsid w:val="009B35BB"/>
    <w:rsid w:val="00A46B0E"/>
    <w:rsid w:val="00AE5D16"/>
    <w:rsid w:val="00B26784"/>
    <w:rsid w:val="00B464BC"/>
    <w:rsid w:val="00BC09A8"/>
    <w:rsid w:val="00C24611"/>
    <w:rsid w:val="00D06DA7"/>
    <w:rsid w:val="00D072DE"/>
    <w:rsid w:val="00DA5D80"/>
    <w:rsid w:val="00E10CE3"/>
    <w:rsid w:val="00E3787D"/>
    <w:rsid w:val="00EE47E9"/>
    <w:rsid w:val="00EF1AA6"/>
    <w:rsid w:val="00FD1F12"/>
    <w:rsid w:val="133F4992"/>
    <w:rsid w:val="2A7A0622"/>
    <w:rsid w:val="344E1C6F"/>
    <w:rsid w:val="4E6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67F3B"/>
  <w15:docId w15:val="{81CFA173-88DB-4805-B3E0-AB341C71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F1A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F1A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37</cp:revision>
  <dcterms:created xsi:type="dcterms:W3CDTF">2023-12-27T05:43:00Z</dcterms:created>
  <dcterms:modified xsi:type="dcterms:W3CDTF">2024-04-02T08:36:00Z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E20B4F01905444998C52902E8C4486BA_12</vt:lpwstr>
  </property>
</Properties>
</file>