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7D1" w:rsidRPr="00260B45" w:rsidRDefault="008E4BBD" w:rsidP="005A67D1">
      <w:pPr>
        <w:spacing w:line="360" w:lineRule="auto"/>
        <w:rPr>
          <w:rStyle w:val="HTML"/>
          <w:rFonts w:ascii="宋体" w:eastAsia="宋体" w:hAnsi="宋体" w:cs="宋体"/>
          <w:b/>
          <w:color w:val="000000"/>
          <w:sz w:val="27"/>
          <w:szCs w:val="27"/>
        </w:rPr>
      </w:pPr>
      <w:r w:rsidRPr="00260B45">
        <w:rPr>
          <w:rStyle w:val="HTML"/>
          <w:rFonts w:asciiTheme="minorEastAsia" w:hAnsiTheme="minorEastAsia" w:cs="宋体" w:hint="eastAsia"/>
          <w:b/>
          <w:color w:val="000000"/>
          <w:sz w:val="24"/>
          <w:szCs w:val="24"/>
        </w:rPr>
        <w:t>一、</w:t>
      </w:r>
      <w:r w:rsidR="00E126C3">
        <w:rPr>
          <w:rStyle w:val="HTML"/>
          <w:rFonts w:ascii="宋体" w:eastAsia="宋体" w:hAnsi="宋体" w:cs="宋体" w:hint="eastAsia"/>
          <w:b/>
          <w:color w:val="000000"/>
          <w:sz w:val="27"/>
          <w:szCs w:val="27"/>
        </w:rPr>
        <w:t>中标</w:t>
      </w:r>
      <w:r w:rsidR="005A67D1" w:rsidRPr="00260B45">
        <w:rPr>
          <w:rStyle w:val="HTML"/>
          <w:rFonts w:ascii="宋体" w:eastAsia="宋体" w:hAnsi="宋体" w:cs="宋体"/>
          <w:b/>
          <w:color w:val="000000"/>
          <w:sz w:val="27"/>
          <w:szCs w:val="27"/>
        </w:rPr>
        <w:t>供应商推荐理由</w:t>
      </w:r>
      <w:r w:rsidR="005A67D1" w:rsidRPr="00260B45">
        <w:rPr>
          <w:rStyle w:val="HTML"/>
          <w:rFonts w:ascii="宋体" w:eastAsia="宋体" w:hAnsi="宋体" w:cs="宋体" w:hint="eastAsia"/>
          <w:b/>
          <w:color w:val="000000"/>
          <w:sz w:val="27"/>
          <w:szCs w:val="27"/>
        </w:rPr>
        <w:t>、</w:t>
      </w:r>
      <w:r w:rsidR="005A67D1" w:rsidRPr="00260B45">
        <w:rPr>
          <w:rStyle w:val="HTML"/>
          <w:rFonts w:ascii="宋体" w:eastAsia="宋体" w:hAnsi="宋体" w:cs="宋体"/>
          <w:b/>
          <w:color w:val="000000"/>
          <w:sz w:val="27"/>
          <w:szCs w:val="27"/>
        </w:rPr>
        <w:t>得分</w:t>
      </w:r>
    </w:p>
    <w:p w:rsidR="00121E5D" w:rsidRDefault="00622B2F" w:rsidP="00121E5D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t>本项目共有</w:t>
      </w:r>
      <w:r>
        <w:t>4</w:t>
      </w:r>
      <w:r>
        <w:t>家</w:t>
      </w:r>
      <w:r w:rsidR="00121E5D">
        <w:rPr>
          <w:rFonts w:hint="eastAsia"/>
        </w:rPr>
        <w:t>单位</w:t>
      </w:r>
      <w:r>
        <w:t>参与投标</w:t>
      </w:r>
      <w:r w:rsidR="00121E5D">
        <w:rPr>
          <w:rFonts w:hint="eastAsia"/>
        </w:rPr>
        <w:t>，</w:t>
      </w:r>
      <w:r w:rsidR="00121E5D">
        <w:t>均通过资格性符合性</w:t>
      </w:r>
      <w:r w:rsidR="00323EFC">
        <w:rPr>
          <w:rFonts w:hint="eastAsia"/>
        </w:rPr>
        <w:t>审</w:t>
      </w:r>
      <w:r w:rsidR="00121E5D">
        <w:t>查。</w:t>
      </w:r>
      <w:r>
        <w:t>上海震雅</w:t>
      </w:r>
      <w:r w:rsidR="00323EFC">
        <w:rPr>
          <w:rFonts w:hint="eastAsia"/>
        </w:rPr>
        <w:t>实业有限公司</w:t>
      </w:r>
      <w:r>
        <w:t>投标文件响应</w:t>
      </w:r>
      <w:r w:rsidR="00323EFC">
        <w:rPr>
          <w:rFonts w:hint="eastAsia"/>
        </w:rPr>
        <w:t>度较高</w:t>
      </w:r>
      <w:r>
        <w:t>，所投产品规格参数无偏离、类似业绩较多、质保期优于</w:t>
      </w:r>
      <w:r w:rsidR="00323EFC">
        <w:rPr>
          <w:rFonts w:hint="eastAsia"/>
        </w:rPr>
        <w:t>招标</w:t>
      </w:r>
      <w:r>
        <w:t>要求、相关检测报告提供齐全、</w:t>
      </w:r>
      <w:r w:rsidR="00323EFC">
        <w:rPr>
          <w:rFonts w:hint="eastAsia"/>
        </w:rPr>
        <w:t>提供</w:t>
      </w:r>
      <w:r>
        <w:t>样品</w:t>
      </w:r>
      <w:r w:rsidR="00323EFC">
        <w:rPr>
          <w:rFonts w:hint="eastAsia"/>
        </w:rPr>
        <w:t>满足</w:t>
      </w:r>
      <w:r>
        <w:t>招标要求。上海协辰</w:t>
      </w:r>
      <w:r w:rsidR="00323EFC">
        <w:rPr>
          <w:rFonts w:hint="eastAsia"/>
        </w:rPr>
        <w:t>家具制造有限公司售后服务满足招标要求，成品检测报告提供不全，</w:t>
      </w:r>
      <w:r>
        <w:t>样品尺寸</w:t>
      </w:r>
      <w:r w:rsidR="00207289">
        <w:rPr>
          <w:rFonts w:hint="eastAsia"/>
        </w:rPr>
        <w:t>及工艺</w:t>
      </w:r>
      <w:r w:rsidR="00207289">
        <w:t>设计</w:t>
      </w:r>
      <w:r w:rsidR="00323EFC">
        <w:rPr>
          <w:rFonts w:hint="eastAsia"/>
        </w:rPr>
        <w:t>不满足招标要求</w:t>
      </w:r>
      <w:r>
        <w:t>。上海奇正</w:t>
      </w:r>
      <w:r w:rsidR="00323EFC">
        <w:rPr>
          <w:rFonts w:hint="eastAsia"/>
        </w:rPr>
        <w:t>办公家具有限公司投标文件响应度一般，</w:t>
      </w:r>
      <w:r>
        <w:t>样品</w:t>
      </w:r>
      <w:r w:rsidR="00207289">
        <w:rPr>
          <w:rFonts w:hint="eastAsia"/>
        </w:rPr>
        <w:t>设计</w:t>
      </w:r>
      <w:r w:rsidR="00323EFC">
        <w:rPr>
          <w:rFonts w:hint="eastAsia"/>
        </w:rPr>
        <w:t>存在瑕疵</w:t>
      </w:r>
      <w:r>
        <w:t>。上海朴商</w:t>
      </w:r>
      <w:r w:rsidR="00323EFC">
        <w:rPr>
          <w:rFonts w:hint="eastAsia"/>
        </w:rPr>
        <w:t>实业有限公司</w:t>
      </w:r>
      <w:r>
        <w:t>未提供样品</w:t>
      </w:r>
      <w:r w:rsidR="00323EFC">
        <w:rPr>
          <w:rFonts w:hint="eastAsia"/>
        </w:rPr>
        <w:t>及检测报告，投标文件响应度一般</w:t>
      </w:r>
      <w:r>
        <w:t>。</w:t>
      </w:r>
      <w:r w:rsidR="00121E5D">
        <w:rPr>
          <w:rFonts w:hint="eastAsia"/>
        </w:rPr>
        <w:t>经评审委员会独立打分，</w:t>
      </w:r>
      <w:r w:rsidR="00121E5D">
        <w:t>上海</w:t>
      </w:r>
      <w:r w:rsidR="0073427B">
        <w:rPr>
          <w:rFonts w:hint="eastAsia"/>
        </w:rPr>
        <w:t>震雅实业</w:t>
      </w:r>
      <w:r w:rsidR="00121E5D">
        <w:t>有限公司</w:t>
      </w:r>
      <w:r w:rsidR="00121E5D">
        <w:rPr>
          <w:rFonts w:hint="eastAsia"/>
        </w:rPr>
        <w:t>综合得分</w:t>
      </w:r>
      <w:r w:rsidR="0073427B">
        <w:t>77.6</w:t>
      </w:r>
      <w:r w:rsidR="00121E5D">
        <w:rPr>
          <w:rFonts w:hint="eastAsia"/>
        </w:rPr>
        <w:t>分，</w:t>
      </w:r>
      <w:r w:rsidR="00121E5D">
        <w:rPr>
          <w:rFonts w:asciiTheme="minorEastAsia" w:hAnsiTheme="minorEastAsia" w:hint="eastAsia"/>
          <w:szCs w:val="21"/>
        </w:rPr>
        <w:t>排名第一，推荐为</w:t>
      </w:r>
      <w:r w:rsidR="0073427B">
        <w:rPr>
          <w:rFonts w:asciiTheme="minorEastAsia" w:hAnsiTheme="minorEastAsia" w:hint="eastAsia"/>
          <w:szCs w:val="21"/>
        </w:rPr>
        <w:t>中标</w:t>
      </w:r>
      <w:r w:rsidR="00121E5D">
        <w:rPr>
          <w:rFonts w:asciiTheme="minorEastAsia" w:hAnsiTheme="minorEastAsia" w:hint="eastAsia"/>
          <w:szCs w:val="21"/>
        </w:rPr>
        <w:t>候选供应商。</w:t>
      </w:r>
    </w:p>
    <w:p w:rsidR="00622B2F" w:rsidRPr="00121E5D" w:rsidRDefault="00622B2F" w:rsidP="001704D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bookmarkStart w:id="0" w:name="_GoBack"/>
      <w:bookmarkEnd w:id="0"/>
    </w:p>
    <w:p w:rsidR="001704D8" w:rsidRPr="001704D8" w:rsidRDefault="001704D8" w:rsidP="00B40E1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41487" w:rsidRDefault="00541487" w:rsidP="00541487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541487">
        <w:rPr>
          <w:rFonts w:asciiTheme="minorEastAsia" w:hAnsiTheme="minorEastAsia" w:hint="eastAsia"/>
          <w:b/>
          <w:bCs/>
          <w:sz w:val="24"/>
          <w:szCs w:val="24"/>
        </w:rPr>
        <w:t>二、</w:t>
      </w:r>
      <w:r w:rsidR="001704D8" w:rsidRPr="001704D8">
        <w:rPr>
          <w:rFonts w:asciiTheme="minorEastAsia" w:hAnsiTheme="minorEastAsia"/>
          <w:b/>
          <w:bCs/>
          <w:sz w:val="24"/>
          <w:szCs w:val="24"/>
        </w:rPr>
        <w:t>上海</w:t>
      </w:r>
      <w:r w:rsidR="009532DA">
        <w:rPr>
          <w:rFonts w:asciiTheme="minorEastAsia" w:hAnsiTheme="minorEastAsia" w:hint="eastAsia"/>
          <w:b/>
          <w:bCs/>
          <w:sz w:val="24"/>
          <w:szCs w:val="24"/>
        </w:rPr>
        <w:t>震雅实业</w:t>
      </w:r>
      <w:r w:rsidR="001704D8" w:rsidRPr="001704D8">
        <w:rPr>
          <w:rFonts w:asciiTheme="minorEastAsia" w:hAnsiTheme="minorEastAsia"/>
          <w:b/>
          <w:bCs/>
          <w:sz w:val="24"/>
          <w:szCs w:val="24"/>
        </w:rPr>
        <w:t>有限公司</w:t>
      </w:r>
      <w:r w:rsidRPr="00541487">
        <w:rPr>
          <w:rFonts w:asciiTheme="minorEastAsia" w:hAnsiTheme="minorEastAsia" w:hint="eastAsia"/>
          <w:b/>
          <w:bCs/>
          <w:sz w:val="24"/>
          <w:szCs w:val="24"/>
        </w:rPr>
        <w:t>《中小企业声明函》截图</w:t>
      </w:r>
    </w:p>
    <w:p w:rsidR="00541487" w:rsidRPr="009532DA" w:rsidRDefault="003F1AAE" w:rsidP="00541487"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noProof/>
        </w:rPr>
        <w:lastRenderedPageBreak/>
        <w:drawing>
          <wp:inline distT="0" distB="0" distL="0" distR="0" wp14:anchorId="3FEF07B2" wp14:editId="56DEAA7E">
            <wp:extent cx="5274310" cy="60769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36E657" wp14:editId="5675D92F">
            <wp:extent cx="4686300" cy="17335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77A" w:rsidRPr="00B40E1B" w:rsidRDefault="00FA177A" w:rsidP="00E37861">
      <w:pPr>
        <w:spacing w:line="360" w:lineRule="auto"/>
        <w:ind w:firstLineChars="200" w:firstLine="420"/>
      </w:pPr>
    </w:p>
    <w:p w:rsidR="00260B45" w:rsidRPr="00B40E1B" w:rsidRDefault="00260B45">
      <w:pPr>
        <w:rPr>
          <w:rFonts w:asciiTheme="minorEastAsia" w:hAnsiTheme="minorEastAsia"/>
          <w:b/>
          <w:sz w:val="24"/>
          <w:szCs w:val="24"/>
        </w:rPr>
      </w:pPr>
    </w:p>
    <w:sectPr w:rsidR="00260B45" w:rsidRPr="00B40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C60" w:rsidRDefault="00BF0C60" w:rsidP="00EF1AA6">
      <w:r>
        <w:separator/>
      </w:r>
    </w:p>
  </w:endnote>
  <w:endnote w:type="continuationSeparator" w:id="0">
    <w:p w:rsidR="00BF0C60" w:rsidRDefault="00BF0C60" w:rsidP="00EF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C60" w:rsidRDefault="00BF0C60" w:rsidP="00EF1AA6">
      <w:r>
        <w:separator/>
      </w:r>
    </w:p>
  </w:footnote>
  <w:footnote w:type="continuationSeparator" w:id="0">
    <w:p w:rsidR="00BF0C60" w:rsidRDefault="00BF0C60" w:rsidP="00EF1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hiMGE3YzVmMDAxMTJiYjBjOGQ4NjkxOGMyYzgwMDcifQ=="/>
  </w:docVars>
  <w:rsids>
    <w:rsidRoot w:val="00FD1F12"/>
    <w:rsid w:val="00013CE3"/>
    <w:rsid w:val="00040EB9"/>
    <w:rsid w:val="00043FDD"/>
    <w:rsid w:val="000507A4"/>
    <w:rsid w:val="000904EE"/>
    <w:rsid w:val="000931B8"/>
    <w:rsid w:val="000A68C7"/>
    <w:rsid w:val="000D3ACD"/>
    <w:rsid w:val="000E7FB0"/>
    <w:rsid w:val="00105F84"/>
    <w:rsid w:val="00121E5D"/>
    <w:rsid w:val="00140A17"/>
    <w:rsid w:val="00160F60"/>
    <w:rsid w:val="001633D5"/>
    <w:rsid w:val="001704D8"/>
    <w:rsid w:val="001D1675"/>
    <w:rsid w:val="0020002D"/>
    <w:rsid w:val="00207289"/>
    <w:rsid w:val="00260B45"/>
    <w:rsid w:val="002634A2"/>
    <w:rsid w:val="00302236"/>
    <w:rsid w:val="00323EFC"/>
    <w:rsid w:val="00330684"/>
    <w:rsid w:val="003A0F75"/>
    <w:rsid w:val="003F1AAE"/>
    <w:rsid w:val="00405CC2"/>
    <w:rsid w:val="00414198"/>
    <w:rsid w:val="00414FB5"/>
    <w:rsid w:val="0042003F"/>
    <w:rsid w:val="00487270"/>
    <w:rsid w:val="00494996"/>
    <w:rsid w:val="004B37C8"/>
    <w:rsid w:val="004C6867"/>
    <w:rsid w:val="004D33A3"/>
    <w:rsid w:val="004D76C0"/>
    <w:rsid w:val="00541487"/>
    <w:rsid w:val="005761BB"/>
    <w:rsid w:val="005A67D1"/>
    <w:rsid w:val="005B6D43"/>
    <w:rsid w:val="005E2852"/>
    <w:rsid w:val="005F7F49"/>
    <w:rsid w:val="00622B2F"/>
    <w:rsid w:val="00627626"/>
    <w:rsid w:val="0063430C"/>
    <w:rsid w:val="00635D48"/>
    <w:rsid w:val="0063715A"/>
    <w:rsid w:val="006626C2"/>
    <w:rsid w:val="00693EB7"/>
    <w:rsid w:val="006A2912"/>
    <w:rsid w:val="006D4C3E"/>
    <w:rsid w:val="006E7230"/>
    <w:rsid w:val="006F6A32"/>
    <w:rsid w:val="006F7115"/>
    <w:rsid w:val="00716A34"/>
    <w:rsid w:val="007229FD"/>
    <w:rsid w:val="0073427B"/>
    <w:rsid w:val="007351D0"/>
    <w:rsid w:val="007571ED"/>
    <w:rsid w:val="0076146A"/>
    <w:rsid w:val="007C0330"/>
    <w:rsid w:val="007C0952"/>
    <w:rsid w:val="007F5989"/>
    <w:rsid w:val="008132AD"/>
    <w:rsid w:val="008266E8"/>
    <w:rsid w:val="00860C13"/>
    <w:rsid w:val="008E4BBD"/>
    <w:rsid w:val="009532DA"/>
    <w:rsid w:val="00983EA8"/>
    <w:rsid w:val="00991B88"/>
    <w:rsid w:val="009B35BB"/>
    <w:rsid w:val="00A14DEC"/>
    <w:rsid w:val="00A26E29"/>
    <w:rsid w:val="00A46B0E"/>
    <w:rsid w:val="00AE5D16"/>
    <w:rsid w:val="00B15DA2"/>
    <w:rsid w:val="00B26784"/>
    <w:rsid w:val="00B40E1B"/>
    <w:rsid w:val="00B464BC"/>
    <w:rsid w:val="00B64BFA"/>
    <w:rsid w:val="00B83899"/>
    <w:rsid w:val="00BC09A8"/>
    <w:rsid w:val="00BC4FD5"/>
    <w:rsid w:val="00BF0C60"/>
    <w:rsid w:val="00C24611"/>
    <w:rsid w:val="00CD0404"/>
    <w:rsid w:val="00D06DA7"/>
    <w:rsid w:val="00D072DE"/>
    <w:rsid w:val="00D25B3F"/>
    <w:rsid w:val="00D44906"/>
    <w:rsid w:val="00DA5D80"/>
    <w:rsid w:val="00E10CE3"/>
    <w:rsid w:val="00E126C3"/>
    <w:rsid w:val="00E37861"/>
    <w:rsid w:val="00E3787D"/>
    <w:rsid w:val="00E42A61"/>
    <w:rsid w:val="00EA6133"/>
    <w:rsid w:val="00EE47E9"/>
    <w:rsid w:val="00EF1AA6"/>
    <w:rsid w:val="00F13437"/>
    <w:rsid w:val="00FA177A"/>
    <w:rsid w:val="00FB4342"/>
    <w:rsid w:val="00FD1F12"/>
    <w:rsid w:val="133F4992"/>
    <w:rsid w:val="2A7A0622"/>
    <w:rsid w:val="344E1C6F"/>
    <w:rsid w:val="4E6A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E9D28"/>
  <w15:docId w15:val="{81CFA173-88DB-4805-B3E0-AB341C71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styleId="a5">
    <w:name w:val="Strong"/>
    <w:basedOn w:val="a0"/>
    <w:uiPriority w:val="22"/>
    <w:qFormat/>
    <w:rPr>
      <w:b/>
    </w:rPr>
  </w:style>
  <w:style w:type="character" w:styleId="HTML">
    <w:name w:val="HTML Sample"/>
    <w:basedOn w:val="a0"/>
    <w:uiPriority w:val="99"/>
    <w:semiHidden/>
    <w:unhideWhenUsed/>
    <w:rPr>
      <w:rFonts w:ascii="Courier New" w:hAnsi="Courier New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1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F1A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F1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F1A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未定义</cp:lastModifiedBy>
  <cp:revision>83</cp:revision>
  <dcterms:created xsi:type="dcterms:W3CDTF">2023-12-27T05:43:00Z</dcterms:created>
  <dcterms:modified xsi:type="dcterms:W3CDTF">2024-05-22T01:19:00Z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E20B4F01905444998C52902E8C4486BA_12</vt:lpwstr>
  </property>
</Properties>
</file>