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1D1E" w:rsidRDefault="00B34A3F">
      <w:pPr>
        <w:adjustRightInd w:val="0"/>
        <w:snapToGrid w:val="0"/>
        <w:spacing w:line="460" w:lineRule="exact"/>
        <w:jc w:val="center"/>
        <w:rPr>
          <w:rStyle w:val="HTML"/>
          <w:rFonts w:ascii="仿宋" w:hAnsi="仿宋"/>
          <w:b/>
          <w:bCs/>
          <w:sz w:val="27"/>
          <w:szCs w:val="27"/>
          <w:shd w:val="clear" w:color="auto" w:fill="FFFFFF"/>
        </w:rPr>
      </w:pPr>
      <w:r w:rsidRPr="00B34A3F">
        <w:rPr>
          <w:rStyle w:val="HTML"/>
          <w:rFonts w:ascii="仿宋" w:hAnsi="仿宋" w:hint="eastAsia"/>
          <w:b/>
          <w:bCs/>
          <w:sz w:val="27"/>
          <w:szCs w:val="27"/>
          <w:shd w:val="clear" w:color="auto" w:fill="FFFFFF"/>
        </w:rPr>
        <w:t>2026</w:t>
      </w:r>
      <w:r w:rsidRPr="00B34A3F">
        <w:rPr>
          <w:rStyle w:val="HTML"/>
          <w:rFonts w:ascii="仿宋" w:hAnsi="仿宋" w:hint="eastAsia"/>
          <w:b/>
          <w:bCs/>
          <w:sz w:val="27"/>
          <w:szCs w:val="27"/>
          <w:shd w:val="clear" w:color="auto" w:fill="FFFFFF"/>
        </w:rPr>
        <w:t>年西渡街道农村生活污水设施养护</w:t>
      </w:r>
      <w:r w:rsidR="00725A6A">
        <w:rPr>
          <w:rStyle w:val="HTML"/>
          <w:rFonts w:ascii="仿宋" w:hAnsi="仿宋" w:hint="eastAsia"/>
          <w:b/>
          <w:bCs/>
          <w:sz w:val="27"/>
          <w:szCs w:val="27"/>
          <w:shd w:val="clear" w:color="auto" w:fill="FFFFFF"/>
        </w:rPr>
        <w:t>中标（成交）公</w:t>
      </w:r>
      <w:r w:rsidR="00725A6A">
        <w:rPr>
          <w:rStyle w:val="HTML"/>
          <w:rFonts w:ascii="仿宋" w:hAnsi="仿宋"/>
          <w:b/>
          <w:bCs/>
          <w:sz w:val="27"/>
          <w:szCs w:val="27"/>
          <w:shd w:val="clear" w:color="auto" w:fill="FFFFFF"/>
        </w:rPr>
        <w:t>告</w:t>
      </w:r>
    </w:p>
    <w:p w:rsidR="00161D1E" w:rsidRDefault="00725A6A">
      <w:pPr>
        <w:adjustRightInd w:val="0"/>
        <w:snapToGrid w:val="0"/>
        <w:spacing w:line="460" w:lineRule="exact"/>
        <w:jc w:val="center"/>
        <w:rPr>
          <w:rStyle w:val="HTML"/>
          <w:rFonts w:ascii="仿宋" w:hAnsi="仿宋"/>
          <w:b/>
          <w:bCs/>
          <w:sz w:val="27"/>
          <w:szCs w:val="27"/>
          <w:shd w:val="clear" w:color="auto" w:fill="FFFFFF"/>
        </w:rPr>
      </w:pPr>
      <w:r>
        <w:rPr>
          <w:rStyle w:val="HTML"/>
          <w:rFonts w:ascii="仿宋" w:hAnsi="仿宋" w:hint="eastAsia"/>
          <w:b/>
          <w:bCs/>
          <w:sz w:val="27"/>
          <w:szCs w:val="27"/>
          <w:shd w:val="clear" w:color="auto" w:fill="FFFFFF"/>
        </w:rPr>
        <w:t>附件内容：</w:t>
      </w:r>
    </w:p>
    <w:p w:rsidR="00161D1E" w:rsidRDefault="00161D1E">
      <w:pPr>
        <w:spacing w:line="360" w:lineRule="auto"/>
        <w:rPr>
          <w:rStyle w:val="HTML"/>
          <w:rFonts w:asciiTheme="minorEastAsia" w:hAnsiTheme="minorEastAsia" w:cs="宋体"/>
          <w:b/>
          <w:color w:val="000000"/>
          <w:sz w:val="24"/>
          <w:szCs w:val="24"/>
        </w:rPr>
      </w:pPr>
    </w:p>
    <w:p w:rsidR="00161D1E" w:rsidRDefault="00725A6A">
      <w:pPr>
        <w:spacing w:line="360" w:lineRule="auto"/>
        <w:rPr>
          <w:rStyle w:val="HTML"/>
          <w:rFonts w:ascii="宋体" w:eastAsia="宋体" w:hAnsi="宋体" w:cs="宋体"/>
          <w:b/>
          <w:color w:val="000000"/>
          <w:sz w:val="27"/>
          <w:szCs w:val="27"/>
        </w:rPr>
      </w:pPr>
      <w:r>
        <w:rPr>
          <w:rStyle w:val="HTML"/>
          <w:rFonts w:ascii="宋体" w:eastAsia="宋体" w:hAnsi="宋体" w:cs="宋体" w:hint="eastAsia"/>
          <w:b/>
          <w:color w:val="000000"/>
          <w:sz w:val="27"/>
          <w:szCs w:val="27"/>
        </w:rPr>
        <w:t>一、</w:t>
      </w:r>
      <w:bookmarkStart w:id="0" w:name="OLE_LINK1"/>
      <w:r w:rsidR="00953219">
        <w:rPr>
          <w:rStyle w:val="HTML"/>
          <w:rFonts w:ascii="宋体" w:eastAsia="宋体" w:hAnsi="宋体" w:cs="宋体" w:hint="eastAsia"/>
          <w:b/>
          <w:color w:val="000000"/>
          <w:sz w:val="27"/>
          <w:szCs w:val="27"/>
        </w:rPr>
        <w:t>中标</w:t>
      </w:r>
      <w:bookmarkEnd w:id="0"/>
      <w:r>
        <w:rPr>
          <w:rStyle w:val="HTML"/>
          <w:rFonts w:ascii="宋体" w:eastAsia="宋体" w:hAnsi="宋体" w:cs="宋体"/>
          <w:b/>
          <w:color w:val="000000"/>
          <w:sz w:val="27"/>
          <w:szCs w:val="27"/>
        </w:rPr>
        <w:t>供应商推荐理由</w:t>
      </w:r>
      <w:r>
        <w:rPr>
          <w:rStyle w:val="HTML"/>
          <w:rFonts w:ascii="宋体" w:eastAsia="宋体" w:hAnsi="宋体" w:cs="宋体" w:hint="eastAsia"/>
          <w:b/>
          <w:color w:val="000000"/>
          <w:sz w:val="27"/>
          <w:szCs w:val="27"/>
        </w:rPr>
        <w:t>、</w:t>
      </w:r>
      <w:r>
        <w:rPr>
          <w:rStyle w:val="HTML"/>
          <w:rFonts w:ascii="宋体" w:eastAsia="宋体" w:hAnsi="宋体" w:cs="宋体"/>
          <w:b/>
          <w:color w:val="000000"/>
          <w:sz w:val="27"/>
          <w:szCs w:val="27"/>
        </w:rPr>
        <w:t>得分</w:t>
      </w:r>
    </w:p>
    <w:p w:rsidR="00161D1E" w:rsidRDefault="00725A6A" w:rsidP="00BB300B">
      <w:pPr>
        <w:adjustRightInd w:val="0"/>
        <w:snapToGrid w:val="0"/>
        <w:spacing w:line="360" w:lineRule="auto"/>
        <w:ind w:firstLineChars="200" w:firstLine="480"/>
        <w:rPr>
          <w:rFonts w:asciiTheme="minorEastAsia" w:hAnsiTheme="minorEastAsia"/>
          <w:color w:val="333333"/>
          <w:sz w:val="24"/>
          <w:szCs w:val="24"/>
          <w:shd w:val="clear" w:color="auto" w:fill="FFFFFF"/>
        </w:rPr>
      </w:pPr>
      <w:r>
        <w:rPr>
          <w:rFonts w:asciiTheme="minorEastAsia" w:hAnsiTheme="minorEastAsia" w:hint="eastAsia"/>
          <w:color w:val="333333"/>
          <w:sz w:val="24"/>
          <w:szCs w:val="24"/>
          <w:shd w:val="clear" w:color="auto" w:fill="FFFFFF"/>
        </w:rPr>
        <w:t>本</w:t>
      </w:r>
      <w:r w:rsidR="00D203F4">
        <w:rPr>
          <w:rFonts w:asciiTheme="minorEastAsia" w:hAnsiTheme="minorEastAsia" w:hint="eastAsia"/>
          <w:color w:val="333333"/>
          <w:sz w:val="24"/>
          <w:szCs w:val="24"/>
          <w:shd w:val="clear" w:color="auto" w:fill="FFFFFF"/>
        </w:rPr>
        <w:t>项目</w:t>
      </w:r>
      <w:r>
        <w:rPr>
          <w:rFonts w:asciiTheme="minorEastAsia" w:hAnsiTheme="minorEastAsia" w:hint="eastAsia"/>
          <w:color w:val="333333"/>
          <w:sz w:val="24"/>
          <w:szCs w:val="24"/>
          <w:shd w:val="clear" w:color="auto" w:fill="FFFFFF"/>
        </w:rPr>
        <w:t>共有</w:t>
      </w:r>
      <w:r w:rsidR="00B34A3F">
        <w:rPr>
          <w:rFonts w:asciiTheme="minorEastAsia" w:hAnsiTheme="minorEastAsia"/>
          <w:color w:val="333333"/>
          <w:sz w:val="24"/>
          <w:szCs w:val="24"/>
          <w:shd w:val="clear" w:color="auto" w:fill="FFFFFF"/>
        </w:rPr>
        <w:t>3</w:t>
      </w:r>
      <w:r>
        <w:rPr>
          <w:rFonts w:asciiTheme="minorEastAsia" w:hAnsiTheme="minorEastAsia" w:hint="eastAsia"/>
          <w:color w:val="333333"/>
          <w:sz w:val="24"/>
          <w:szCs w:val="24"/>
          <w:shd w:val="clear" w:color="auto" w:fill="FFFFFF"/>
        </w:rPr>
        <w:t>家</w:t>
      </w:r>
      <w:r w:rsidR="00865C10">
        <w:rPr>
          <w:rFonts w:asciiTheme="minorEastAsia" w:hAnsiTheme="minorEastAsia" w:hint="eastAsia"/>
          <w:color w:val="333333"/>
          <w:sz w:val="24"/>
          <w:szCs w:val="24"/>
          <w:shd w:val="clear" w:color="auto" w:fill="FFFFFF"/>
        </w:rPr>
        <w:t>供应商</w:t>
      </w:r>
      <w:r>
        <w:rPr>
          <w:rFonts w:asciiTheme="minorEastAsia" w:hAnsiTheme="minorEastAsia" w:hint="eastAsia"/>
          <w:color w:val="333333"/>
          <w:sz w:val="24"/>
          <w:szCs w:val="24"/>
          <w:shd w:val="clear" w:color="auto" w:fill="FFFFFF"/>
        </w:rPr>
        <w:t>投标，各供应商的投标文件均通过资格性、符合性审查。其中，</w:t>
      </w:r>
      <w:r w:rsidR="00B34A3F" w:rsidRPr="00B34A3F">
        <w:rPr>
          <w:rFonts w:asciiTheme="minorEastAsia" w:hAnsiTheme="minorEastAsia" w:hint="eastAsia"/>
          <w:color w:val="333333"/>
          <w:sz w:val="24"/>
          <w:szCs w:val="24"/>
          <w:shd w:val="clear" w:color="auto" w:fill="FFFFFF"/>
        </w:rPr>
        <w:t>上海贤舜市政工程有限公司对项目重点难点分析详细到位</w:t>
      </w:r>
      <w:r w:rsidR="00B34A3F" w:rsidRPr="00B34A3F">
        <w:rPr>
          <w:rFonts w:asciiTheme="minorEastAsia" w:hAnsiTheme="minorEastAsia"/>
          <w:color w:val="333333"/>
          <w:sz w:val="24"/>
          <w:szCs w:val="24"/>
          <w:shd w:val="clear" w:color="auto" w:fill="FFFFFF"/>
        </w:rPr>
        <w:t>，</w:t>
      </w:r>
      <w:r w:rsidR="00B34A3F" w:rsidRPr="00B34A3F">
        <w:rPr>
          <w:rFonts w:asciiTheme="minorEastAsia" w:hAnsiTheme="minorEastAsia" w:hint="eastAsia"/>
          <w:color w:val="333333"/>
          <w:sz w:val="24"/>
          <w:szCs w:val="24"/>
          <w:shd w:val="clear" w:color="auto" w:fill="FFFFFF"/>
        </w:rPr>
        <w:t>养护</w:t>
      </w:r>
      <w:r w:rsidR="00B34A3F" w:rsidRPr="00B34A3F">
        <w:rPr>
          <w:rFonts w:asciiTheme="minorEastAsia" w:hAnsiTheme="minorEastAsia"/>
          <w:color w:val="333333"/>
          <w:sz w:val="24"/>
          <w:szCs w:val="24"/>
          <w:shd w:val="clear" w:color="auto" w:fill="FFFFFF"/>
        </w:rPr>
        <w:t>方案、应急预案、</w:t>
      </w:r>
      <w:r w:rsidR="00B34A3F" w:rsidRPr="00B34A3F">
        <w:rPr>
          <w:rFonts w:asciiTheme="minorEastAsia" w:hAnsiTheme="minorEastAsia" w:hint="eastAsia"/>
          <w:color w:val="333333"/>
          <w:sz w:val="24"/>
          <w:szCs w:val="24"/>
          <w:shd w:val="clear" w:color="auto" w:fill="FFFFFF"/>
        </w:rPr>
        <w:t>质保措施</w:t>
      </w:r>
      <w:r w:rsidR="00B34A3F" w:rsidRPr="00B34A3F">
        <w:rPr>
          <w:rFonts w:asciiTheme="minorEastAsia" w:hAnsiTheme="minorEastAsia"/>
          <w:color w:val="333333"/>
          <w:sz w:val="24"/>
          <w:szCs w:val="24"/>
          <w:shd w:val="clear" w:color="auto" w:fill="FFFFFF"/>
        </w:rPr>
        <w:t>等</w:t>
      </w:r>
      <w:r w:rsidR="00B34A3F" w:rsidRPr="00B34A3F">
        <w:rPr>
          <w:rFonts w:asciiTheme="minorEastAsia" w:hAnsiTheme="minorEastAsia" w:hint="eastAsia"/>
          <w:color w:val="333333"/>
          <w:sz w:val="24"/>
          <w:szCs w:val="24"/>
          <w:shd w:val="clear" w:color="auto" w:fill="FFFFFF"/>
        </w:rPr>
        <w:t>全面</w:t>
      </w:r>
      <w:r w:rsidR="00B34A3F" w:rsidRPr="00B34A3F">
        <w:rPr>
          <w:rFonts w:asciiTheme="minorEastAsia" w:hAnsiTheme="minorEastAsia"/>
          <w:color w:val="333333"/>
          <w:sz w:val="24"/>
          <w:szCs w:val="24"/>
          <w:shd w:val="clear" w:color="auto" w:fill="FFFFFF"/>
        </w:rPr>
        <w:t>详实</w:t>
      </w:r>
      <w:r w:rsidR="00B34A3F" w:rsidRPr="00B34A3F">
        <w:rPr>
          <w:rFonts w:asciiTheme="minorEastAsia" w:hAnsiTheme="minorEastAsia" w:hint="eastAsia"/>
          <w:color w:val="333333"/>
          <w:sz w:val="24"/>
          <w:szCs w:val="24"/>
          <w:shd w:val="clear" w:color="auto" w:fill="FFFFFF"/>
        </w:rPr>
        <w:t>、针对性</w:t>
      </w:r>
      <w:r w:rsidR="00B34A3F" w:rsidRPr="00B34A3F">
        <w:rPr>
          <w:rFonts w:asciiTheme="minorEastAsia" w:hAnsiTheme="minorEastAsia"/>
          <w:color w:val="333333"/>
          <w:sz w:val="24"/>
          <w:szCs w:val="24"/>
          <w:shd w:val="clear" w:color="auto" w:fill="FFFFFF"/>
        </w:rPr>
        <w:t>强，人员及设备配置</w:t>
      </w:r>
      <w:r w:rsidR="00B34A3F" w:rsidRPr="00B34A3F">
        <w:rPr>
          <w:rFonts w:asciiTheme="minorEastAsia" w:hAnsiTheme="minorEastAsia" w:hint="eastAsia"/>
          <w:color w:val="333333"/>
          <w:sz w:val="24"/>
          <w:szCs w:val="24"/>
          <w:shd w:val="clear" w:color="auto" w:fill="FFFFFF"/>
        </w:rPr>
        <w:t>科学</w:t>
      </w:r>
      <w:r w:rsidR="00B34A3F" w:rsidRPr="00B34A3F">
        <w:rPr>
          <w:rFonts w:asciiTheme="minorEastAsia" w:hAnsiTheme="minorEastAsia"/>
          <w:color w:val="333333"/>
          <w:sz w:val="24"/>
          <w:szCs w:val="24"/>
          <w:shd w:val="clear" w:color="auto" w:fill="FFFFFF"/>
        </w:rPr>
        <w:t>合理。</w:t>
      </w:r>
      <w:r w:rsidRPr="00B34A3F">
        <w:rPr>
          <w:rFonts w:asciiTheme="minorEastAsia" w:hAnsiTheme="minorEastAsia"/>
          <w:color w:val="333333"/>
          <w:sz w:val="24"/>
          <w:szCs w:val="24"/>
          <w:shd w:val="clear" w:color="auto" w:fill="FFFFFF"/>
        </w:rPr>
        <w:t>经</w:t>
      </w:r>
      <w:r w:rsidRPr="00B34A3F">
        <w:rPr>
          <w:rFonts w:asciiTheme="minorEastAsia" w:hAnsiTheme="minorEastAsia" w:hint="eastAsia"/>
          <w:color w:val="333333"/>
          <w:sz w:val="24"/>
          <w:szCs w:val="24"/>
          <w:shd w:val="clear" w:color="auto" w:fill="FFFFFF"/>
        </w:rPr>
        <w:t>评标</w:t>
      </w:r>
      <w:r>
        <w:rPr>
          <w:rFonts w:asciiTheme="minorEastAsia" w:hAnsiTheme="minorEastAsia" w:hint="eastAsia"/>
          <w:color w:val="333333"/>
          <w:sz w:val="24"/>
          <w:szCs w:val="24"/>
        </w:rPr>
        <w:t>委员会</w:t>
      </w:r>
      <w:r>
        <w:rPr>
          <w:rFonts w:asciiTheme="minorEastAsia" w:hAnsiTheme="minorEastAsia"/>
          <w:color w:val="333333"/>
          <w:sz w:val="24"/>
          <w:szCs w:val="24"/>
        </w:rPr>
        <w:t>独立打分，</w:t>
      </w:r>
      <w:r w:rsidR="00B34A3F" w:rsidRPr="00B34A3F">
        <w:rPr>
          <w:rFonts w:asciiTheme="minorEastAsia" w:hAnsiTheme="minorEastAsia" w:hint="eastAsia"/>
          <w:color w:val="333333"/>
          <w:sz w:val="24"/>
          <w:szCs w:val="24"/>
          <w:shd w:val="clear" w:color="auto" w:fill="FFFFFF"/>
        </w:rPr>
        <w:t>上海贤舜市政工程有限公司</w:t>
      </w:r>
      <w:r>
        <w:rPr>
          <w:rFonts w:asciiTheme="minorEastAsia" w:hAnsiTheme="minorEastAsia"/>
          <w:color w:val="333333"/>
          <w:sz w:val="24"/>
          <w:szCs w:val="24"/>
          <w:shd w:val="clear" w:color="auto" w:fill="FFFFFF"/>
        </w:rPr>
        <w:t>综合得分</w:t>
      </w:r>
      <w:r>
        <w:rPr>
          <w:rFonts w:asciiTheme="minorEastAsia" w:hAnsiTheme="minorEastAsia" w:hint="eastAsia"/>
          <w:color w:val="333333"/>
          <w:sz w:val="24"/>
          <w:szCs w:val="24"/>
          <w:shd w:val="clear" w:color="auto" w:fill="FFFFFF"/>
        </w:rPr>
        <w:t>:</w:t>
      </w:r>
      <w:r w:rsidR="00BB300B" w:rsidRPr="00BB300B">
        <w:rPr>
          <w:rFonts w:asciiTheme="minorEastAsia" w:hAnsiTheme="minorEastAsia"/>
          <w:color w:val="333333"/>
          <w:sz w:val="24"/>
          <w:szCs w:val="24"/>
          <w:shd w:val="clear" w:color="auto" w:fill="FFFFFF"/>
        </w:rPr>
        <w:t xml:space="preserve"> </w:t>
      </w:r>
      <w:r w:rsidR="00865C10">
        <w:rPr>
          <w:rFonts w:asciiTheme="minorEastAsia" w:hAnsiTheme="minorEastAsia"/>
          <w:color w:val="333333"/>
          <w:sz w:val="24"/>
          <w:szCs w:val="24"/>
          <w:shd w:val="clear" w:color="auto" w:fill="FFFFFF"/>
        </w:rPr>
        <w:t>8</w:t>
      </w:r>
      <w:r w:rsidR="00B34A3F">
        <w:rPr>
          <w:rFonts w:asciiTheme="minorEastAsia" w:hAnsiTheme="minorEastAsia"/>
          <w:color w:val="333333"/>
          <w:sz w:val="24"/>
          <w:szCs w:val="24"/>
          <w:shd w:val="clear" w:color="auto" w:fill="FFFFFF"/>
        </w:rPr>
        <w:t>7.6</w:t>
      </w:r>
      <w:r>
        <w:rPr>
          <w:rFonts w:asciiTheme="minorEastAsia" w:hAnsiTheme="minorEastAsia"/>
          <w:color w:val="333333"/>
          <w:sz w:val="24"/>
          <w:szCs w:val="24"/>
          <w:shd w:val="clear" w:color="auto" w:fill="FFFFFF"/>
        </w:rPr>
        <w:t>分</w:t>
      </w:r>
      <w:r>
        <w:rPr>
          <w:rFonts w:asciiTheme="minorEastAsia" w:hAnsiTheme="minorEastAsia" w:hint="eastAsia"/>
          <w:color w:val="333333"/>
          <w:sz w:val="24"/>
          <w:szCs w:val="24"/>
          <w:shd w:val="clear" w:color="auto" w:fill="FFFFFF"/>
        </w:rPr>
        <w:t>，</w:t>
      </w:r>
      <w:r>
        <w:rPr>
          <w:rFonts w:asciiTheme="minorEastAsia" w:hAnsiTheme="minorEastAsia"/>
          <w:color w:val="333333"/>
          <w:sz w:val="24"/>
          <w:szCs w:val="24"/>
          <w:shd w:val="clear" w:color="auto" w:fill="FFFFFF"/>
        </w:rPr>
        <w:t>排名第一，推荐为</w:t>
      </w:r>
      <w:r w:rsidR="00D203F4">
        <w:rPr>
          <w:rFonts w:asciiTheme="minorEastAsia" w:hAnsiTheme="minorEastAsia" w:hint="eastAsia"/>
          <w:color w:val="333333"/>
          <w:sz w:val="24"/>
          <w:szCs w:val="24"/>
          <w:shd w:val="clear" w:color="auto" w:fill="FFFFFF"/>
        </w:rPr>
        <w:t>本项目</w:t>
      </w:r>
      <w:r w:rsidR="00004962">
        <w:rPr>
          <w:rFonts w:asciiTheme="minorEastAsia" w:hAnsiTheme="minorEastAsia" w:hint="eastAsia"/>
          <w:color w:val="333333"/>
          <w:sz w:val="24"/>
          <w:szCs w:val="24"/>
          <w:shd w:val="clear" w:color="auto" w:fill="FFFFFF"/>
        </w:rPr>
        <w:t>中标</w:t>
      </w:r>
      <w:r>
        <w:rPr>
          <w:rFonts w:asciiTheme="minorEastAsia" w:hAnsiTheme="minorEastAsia" w:hint="eastAsia"/>
          <w:color w:val="333333"/>
          <w:sz w:val="24"/>
          <w:szCs w:val="24"/>
          <w:shd w:val="clear" w:color="auto" w:fill="FFFFFF"/>
        </w:rPr>
        <w:t>供应商</w:t>
      </w:r>
      <w:r>
        <w:rPr>
          <w:rFonts w:asciiTheme="minorEastAsia" w:hAnsiTheme="minorEastAsia"/>
          <w:color w:val="333333"/>
          <w:sz w:val="24"/>
          <w:szCs w:val="24"/>
          <w:shd w:val="clear" w:color="auto" w:fill="FFFFFF"/>
        </w:rPr>
        <w:t xml:space="preserve">。  </w:t>
      </w:r>
    </w:p>
    <w:p w:rsidR="00161D1E" w:rsidRDefault="00B34A3F">
      <w:pPr>
        <w:adjustRightInd w:val="0"/>
        <w:snapToGrid w:val="0"/>
        <w:spacing w:line="360" w:lineRule="auto"/>
        <w:rPr>
          <w:rFonts w:asciiTheme="minorEastAsia" w:hAnsiTheme="minorEastAsia"/>
          <w:color w:val="333333"/>
          <w:sz w:val="24"/>
          <w:szCs w:val="24"/>
          <w:shd w:val="clear" w:color="auto" w:fill="FFFFFF"/>
        </w:rPr>
      </w:pPr>
      <w:r w:rsidRPr="00B34A3F">
        <w:rPr>
          <w:rFonts w:asciiTheme="minorEastAsia" w:hAnsiTheme="minorEastAsia"/>
          <w:noProof/>
          <w:color w:val="333333"/>
          <w:sz w:val="24"/>
          <w:szCs w:val="24"/>
          <w:shd w:val="clear" w:color="auto" w:fill="FFFFFF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450215</wp:posOffset>
            </wp:positionV>
            <wp:extent cx="5273675" cy="5257800"/>
            <wp:effectExtent l="0" t="0" r="3175" b="0"/>
            <wp:wrapTopAndBottom/>
            <wp:docPr id="2" name="图片 2" descr="E:\xwechat_files\wxid_z6eu5qfh4bz621_be9a\temp\InputTemp\4a6a8881-cd69-4606-a71e-e4a03d9563d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xwechat_files\wxid_z6eu5qfh4bz621_be9a\temp\InputTemp\4a6a8881-cd69-4606-a71e-e4a03d9563d8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675" cy="525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25A6A">
        <w:rPr>
          <w:rFonts w:hint="eastAsia"/>
          <w:b/>
          <w:bCs/>
          <w:color w:val="000000"/>
          <w:sz w:val="27"/>
          <w:szCs w:val="27"/>
        </w:rPr>
        <w:t>二、</w:t>
      </w:r>
      <w:r w:rsidR="00953219">
        <w:rPr>
          <w:rStyle w:val="HTML"/>
          <w:rFonts w:ascii="宋体" w:eastAsia="宋体" w:hAnsi="宋体" w:cs="宋体" w:hint="eastAsia"/>
          <w:b/>
          <w:color w:val="000000"/>
          <w:sz w:val="27"/>
          <w:szCs w:val="27"/>
        </w:rPr>
        <w:t>中标</w:t>
      </w:r>
      <w:r w:rsidR="00725A6A">
        <w:rPr>
          <w:rFonts w:hint="eastAsia"/>
          <w:b/>
          <w:bCs/>
          <w:color w:val="000000"/>
          <w:sz w:val="27"/>
          <w:szCs w:val="27"/>
        </w:rPr>
        <w:t>供应商《中小企业声明函》截图</w:t>
      </w:r>
      <w:bookmarkStart w:id="1" w:name="_GoBack"/>
      <w:bookmarkEnd w:id="1"/>
    </w:p>
    <w:p w:rsidR="00161D1E" w:rsidRPr="00B34A3F" w:rsidRDefault="00161D1E">
      <w:pPr>
        <w:adjustRightInd w:val="0"/>
        <w:snapToGrid w:val="0"/>
        <w:spacing w:line="460" w:lineRule="exact"/>
        <w:rPr>
          <w:rFonts w:asciiTheme="minorEastAsia" w:hAnsiTheme="minorEastAsia"/>
          <w:color w:val="333333"/>
          <w:sz w:val="24"/>
          <w:szCs w:val="24"/>
          <w:shd w:val="clear" w:color="auto" w:fill="FFFFFF"/>
        </w:rPr>
      </w:pPr>
    </w:p>
    <w:sectPr w:rsidR="00161D1E" w:rsidRPr="00B34A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3BDA" w:rsidRDefault="000D3BDA" w:rsidP="00D203F4">
      <w:r>
        <w:separator/>
      </w:r>
    </w:p>
  </w:endnote>
  <w:endnote w:type="continuationSeparator" w:id="0">
    <w:p w:rsidR="000D3BDA" w:rsidRDefault="000D3BDA" w:rsidP="00D203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3BDA" w:rsidRDefault="000D3BDA" w:rsidP="00D203F4">
      <w:r>
        <w:separator/>
      </w:r>
    </w:p>
  </w:footnote>
  <w:footnote w:type="continuationSeparator" w:id="0">
    <w:p w:rsidR="000D3BDA" w:rsidRDefault="000D3BDA" w:rsidP="00D203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hiMGE3YzVmMDAxMTJiYjBjOGQ4NjkxOGMyYzgwMDcifQ=="/>
  </w:docVars>
  <w:rsids>
    <w:rsidRoot w:val="00FD1F12"/>
    <w:rsid w:val="00004962"/>
    <w:rsid w:val="00022E8D"/>
    <w:rsid w:val="00035FE8"/>
    <w:rsid w:val="000507A4"/>
    <w:rsid w:val="000524E2"/>
    <w:rsid w:val="00074291"/>
    <w:rsid w:val="000904EE"/>
    <w:rsid w:val="000A1C0D"/>
    <w:rsid w:val="000A50A3"/>
    <w:rsid w:val="000A68C7"/>
    <w:rsid w:val="000D3BDA"/>
    <w:rsid w:val="000E7FB0"/>
    <w:rsid w:val="00105F84"/>
    <w:rsid w:val="001152B3"/>
    <w:rsid w:val="00121AF7"/>
    <w:rsid w:val="00151246"/>
    <w:rsid w:val="00161D1E"/>
    <w:rsid w:val="00176BC8"/>
    <w:rsid w:val="001A6010"/>
    <w:rsid w:val="001B2BA4"/>
    <w:rsid w:val="001D0619"/>
    <w:rsid w:val="001D1675"/>
    <w:rsid w:val="001F3221"/>
    <w:rsid w:val="00200A07"/>
    <w:rsid w:val="002130CB"/>
    <w:rsid w:val="00214042"/>
    <w:rsid w:val="00226818"/>
    <w:rsid w:val="0023197F"/>
    <w:rsid w:val="00260B45"/>
    <w:rsid w:val="00261871"/>
    <w:rsid w:val="00284AD1"/>
    <w:rsid w:val="002903C1"/>
    <w:rsid w:val="002B041D"/>
    <w:rsid w:val="002B2E9F"/>
    <w:rsid w:val="002B4B6E"/>
    <w:rsid w:val="002F32FE"/>
    <w:rsid w:val="00302236"/>
    <w:rsid w:val="0030768C"/>
    <w:rsid w:val="00363947"/>
    <w:rsid w:val="003C3771"/>
    <w:rsid w:val="003E31E1"/>
    <w:rsid w:val="00401314"/>
    <w:rsid w:val="00414198"/>
    <w:rsid w:val="00414FB5"/>
    <w:rsid w:val="0042003F"/>
    <w:rsid w:val="00472C94"/>
    <w:rsid w:val="00494996"/>
    <w:rsid w:val="004B37C8"/>
    <w:rsid w:val="004C1B33"/>
    <w:rsid w:val="004E2589"/>
    <w:rsid w:val="004E5CC5"/>
    <w:rsid w:val="004E7FDB"/>
    <w:rsid w:val="00500F96"/>
    <w:rsid w:val="00512669"/>
    <w:rsid w:val="00541776"/>
    <w:rsid w:val="00564767"/>
    <w:rsid w:val="005761BB"/>
    <w:rsid w:val="005A67D1"/>
    <w:rsid w:val="005B6D43"/>
    <w:rsid w:val="005C49A5"/>
    <w:rsid w:val="005F7F49"/>
    <w:rsid w:val="00603B93"/>
    <w:rsid w:val="00627626"/>
    <w:rsid w:val="0063430C"/>
    <w:rsid w:val="00635D48"/>
    <w:rsid w:val="00660445"/>
    <w:rsid w:val="00681901"/>
    <w:rsid w:val="006A5D4F"/>
    <w:rsid w:val="006D4C3E"/>
    <w:rsid w:val="006D6F6E"/>
    <w:rsid w:val="006E7DE3"/>
    <w:rsid w:val="006F7115"/>
    <w:rsid w:val="00702C27"/>
    <w:rsid w:val="00717B22"/>
    <w:rsid w:val="00725A6A"/>
    <w:rsid w:val="007B485E"/>
    <w:rsid w:val="007C0330"/>
    <w:rsid w:val="007F5989"/>
    <w:rsid w:val="008171C0"/>
    <w:rsid w:val="008266E8"/>
    <w:rsid w:val="008373DC"/>
    <w:rsid w:val="00860E2A"/>
    <w:rsid w:val="00865C10"/>
    <w:rsid w:val="0089033C"/>
    <w:rsid w:val="00895E06"/>
    <w:rsid w:val="008A258C"/>
    <w:rsid w:val="008A6F8C"/>
    <w:rsid w:val="008B0431"/>
    <w:rsid w:val="008C10CA"/>
    <w:rsid w:val="008E4BBD"/>
    <w:rsid w:val="00920D62"/>
    <w:rsid w:val="00953219"/>
    <w:rsid w:val="009539C7"/>
    <w:rsid w:val="00972ACD"/>
    <w:rsid w:val="00983EA8"/>
    <w:rsid w:val="0099549D"/>
    <w:rsid w:val="009B35BB"/>
    <w:rsid w:val="009C3CDF"/>
    <w:rsid w:val="009D2DA3"/>
    <w:rsid w:val="009F47F8"/>
    <w:rsid w:val="00A07664"/>
    <w:rsid w:val="00A3200A"/>
    <w:rsid w:val="00A46B0E"/>
    <w:rsid w:val="00A46B1B"/>
    <w:rsid w:val="00A5085E"/>
    <w:rsid w:val="00A54D30"/>
    <w:rsid w:val="00A67A53"/>
    <w:rsid w:val="00A81A81"/>
    <w:rsid w:val="00A94FC8"/>
    <w:rsid w:val="00AD46A0"/>
    <w:rsid w:val="00AE5D16"/>
    <w:rsid w:val="00B0078F"/>
    <w:rsid w:val="00B25E8F"/>
    <w:rsid w:val="00B26784"/>
    <w:rsid w:val="00B34A3F"/>
    <w:rsid w:val="00B464BC"/>
    <w:rsid w:val="00B629AB"/>
    <w:rsid w:val="00BB2906"/>
    <w:rsid w:val="00BB300B"/>
    <w:rsid w:val="00BB7EC8"/>
    <w:rsid w:val="00BC06B9"/>
    <w:rsid w:val="00BC09A8"/>
    <w:rsid w:val="00BF30E5"/>
    <w:rsid w:val="00C07940"/>
    <w:rsid w:val="00C24611"/>
    <w:rsid w:val="00C26E90"/>
    <w:rsid w:val="00C3768A"/>
    <w:rsid w:val="00C55CED"/>
    <w:rsid w:val="00C76DC8"/>
    <w:rsid w:val="00C827A7"/>
    <w:rsid w:val="00CA666C"/>
    <w:rsid w:val="00CB7942"/>
    <w:rsid w:val="00CF5BCF"/>
    <w:rsid w:val="00D06DA7"/>
    <w:rsid w:val="00D072DE"/>
    <w:rsid w:val="00D203F4"/>
    <w:rsid w:val="00D2614C"/>
    <w:rsid w:val="00D409A1"/>
    <w:rsid w:val="00D852B0"/>
    <w:rsid w:val="00DA5D80"/>
    <w:rsid w:val="00E10CE3"/>
    <w:rsid w:val="00E346EE"/>
    <w:rsid w:val="00E3787D"/>
    <w:rsid w:val="00E64075"/>
    <w:rsid w:val="00EA7121"/>
    <w:rsid w:val="00EB7C3E"/>
    <w:rsid w:val="00EC0EB8"/>
    <w:rsid w:val="00EC3FE0"/>
    <w:rsid w:val="00ED4A3C"/>
    <w:rsid w:val="00EE012B"/>
    <w:rsid w:val="00EE47E9"/>
    <w:rsid w:val="00EF1AA6"/>
    <w:rsid w:val="00F21B89"/>
    <w:rsid w:val="00FC3CC9"/>
    <w:rsid w:val="00FC58FD"/>
    <w:rsid w:val="00FD1F12"/>
    <w:rsid w:val="00FD7B6A"/>
    <w:rsid w:val="03A8028B"/>
    <w:rsid w:val="133F4992"/>
    <w:rsid w:val="19590F0E"/>
    <w:rsid w:val="2A7A0622"/>
    <w:rsid w:val="344E1C6F"/>
    <w:rsid w:val="4E6A2E75"/>
    <w:rsid w:val="4E6E523C"/>
    <w:rsid w:val="62E63927"/>
    <w:rsid w:val="639D5F0D"/>
    <w:rsid w:val="6FFF1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1B8D5351"/>
  <w15:docId w15:val="{6A81BAFA-D886-4FD9-8F93-EF2FAADA6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 w:qFormat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Strong"/>
    <w:basedOn w:val="a0"/>
    <w:uiPriority w:val="22"/>
    <w:qFormat/>
    <w:rPr>
      <w:b/>
    </w:rPr>
  </w:style>
  <w:style w:type="character" w:styleId="HTML">
    <w:name w:val="HTML Sample"/>
    <w:basedOn w:val="a0"/>
    <w:uiPriority w:val="99"/>
    <w:semiHidden/>
    <w:unhideWhenUsed/>
    <w:qFormat/>
    <w:rPr>
      <w:rFonts w:ascii="Courier New" w:hAnsi="Courier New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112</Words>
  <Characters>115</Characters>
  <Application>Microsoft Office Word</Application>
  <DocSecurity>0</DocSecurity>
  <Lines>8</Lines>
  <Paragraphs>7</Paragraphs>
  <ScaleCrop>false</ScaleCrop>
  <Company>Microsoft</Company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</dc:creator>
  <cp:lastModifiedBy>User</cp:lastModifiedBy>
  <cp:revision>67</cp:revision>
  <cp:lastPrinted>2024-08-15T07:45:00Z</cp:lastPrinted>
  <dcterms:created xsi:type="dcterms:W3CDTF">2025-02-10T05:14:00Z</dcterms:created>
  <dcterms:modified xsi:type="dcterms:W3CDTF">2025-08-15T02:07:00Z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E20B4F01905444998C52902E8C4486BA_12</vt:lpwstr>
  </property>
  <property fmtid="{D5CDD505-2E9C-101B-9397-08002B2CF9AE}" pid="4" name="KSOTemplateDocerSaveRecord">
    <vt:lpwstr>eyJoZGlkIjoiYTRmZjJmYWM2M2YwOTBlZmEwODUzMGZhZThlODY3MjgiLCJ1c2VySWQiOiI2MzQzMzM1NjkifQ==</vt:lpwstr>
  </property>
</Properties>
</file>