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3B168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中标（成交）结果公告</w:t>
      </w:r>
      <w:bookmarkEnd w:id="0"/>
      <w:bookmarkEnd w:id="1"/>
    </w:p>
    <w:p w14:paraId="63E65C82">
      <w:pPr>
        <w:numPr>
          <w:ilvl w:val="0"/>
          <w:numId w:val="1"/>
        </w:numPr>
        <w:ind w:left="0" w:leftChars="0"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项目编号：310109000240619109312-09127345</w:t>
      </w:r>
    </w:p>
    <w:p w14:paraId="478589C1">
      <w:pPr>
        <w:numPr>
          <w:ilvl w:val="0"/>
          <w:numId w:val="1"/>
        </w:numPr>
        <w:ind w:left="0" w:leftChars="0"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玉田支路（玉田路-赤峰路）积水点改善配套大修工程-施工采购</w:t>
      </w:r>
    </w:p>
    <w:p w14:paraId="14B5B0C7">
      <w:pPr>
        <w:numPr>
          <w:ilvl w:val="0"/>
          <w:numId w:val="1"/>
        </w:numPr>
        <w:ind w:left="0" w:leftChars="0"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中标（成交）信息</w:t>
      </w:r>
    </w:p>
    <w:p w14:paraId="266A5249">
      <w:pPr>
        <w:ind w:firstLine="560" w:firstLineChars="200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/>
          <w:sz w:val="28"/>
          <w:szCs w:val="28"/>
        </w:rPr>
        <w:t>供应商名称：上海新虹口市政建设有限公司</w:t>
      </w:r>
    </w:p>
    <w:p w14:paraId="5A1AC15A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供应商地址：四平路421弄</w:t>
      </w:r>
    </w:p>
    <w:p w14:paraId="54BD4C41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中标（成交）金额：2991205.00元</w:t>
      </w:r>
    </w:p>
    <w:p w14:paraId="522CA12F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8"/>
        <w:tblW w:w="8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6"/>
      </w:tblGrid>
      <w:tr w14:paraId="522E0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6" w:type="dxa"/>
          </w:tcPr>
          <w:p w14:paraId="78A26973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工程类</w:t>
            </w:r>
          </w:p>
        </w:tc>
      </w:tr>
      <w:tr w14:paraId="30A6F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6" w:type="dxa"/>
          </w:tcPr>
          <w:p w14:paraId="0BF7B98E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玉田支路（玉田路-赤峰路）积水点改善配套大修工程-施工采购</w:t>
            </w:r>
            <w:bookmarkStart w:id="14" w:name="_GoBack"/>
            <w:bookmarkEnd w:id="14"/>
          </w:p>
          <w:p w14:paraId="3FF6DDA7">
            <w:pPr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施工范围：北起赤峰路，南至玉田路，道路总长约 328 米，红线宽度 16 米(以实测为准)。</w:t>
            </w:r>
          </w:p>
          <w:p w14:paraId="0710D985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施工工期：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60日历天</w:t>
            </w:r>
          </w:p>
          <w:p w14:paraId="4E4BF48D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项目经理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：王娜</w:t>
            </w:r>
          </w:p>
          <w:p w14:paraId="78EE75B6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执业证书信息：沪2312024202400120</w:t>
            </w:r>
          </w:p>
        </w:tc>
      </w:tr>
    </w:tbl>
    <w:p w14:paraId="4B7D0367">
      <w:pPr>
        <w:numPr>
          <w:ilvl w:val="0"/>
          <w:numId w:val="2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评审专家（单一来源采购人员）名单：朱海宽,白美文,杨永明  </w:t>
      </w:r>
    </w:p>
    <w:p w14:paraId="48304B16">
      <w:pPr>
        <w:numPr>
          <w:ilvl w:val="0"/>
          <w:numId w:val="0"/>
        </w:num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参考</w:t>
      </w:r>
      <w:r>
        <w:rPr>
          <w:rFonts w:hint="eastAsia" w:ascii="黑体" w:hAnsi="黑体" w:eastAsia="黑体" w:cs="Times New Roman"/>
          <w:sz w:val="28"/>
          <w:szCs w:val="28"/>
        </w:rPr>
        <w:t>沪建计联（2005）834号文、沪价费（2005）056号文关于发布《上海市建设工程造价服务和工程招标代理服务收费标准》的通知中的收费标准计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取，收取17715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元。</w:t>
      </w:r>
    </w:p>
    <w:p w14:paraId="494042A4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03771B81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45471E34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57EAA02F">
      <w:pPr>
        <w:ind w:firstLine="560" w:firstLineChars="200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/</w:t>
      </w:r>
    </w:p>
    <w:p w14:paraId="34104DE6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6CD82ED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35393810"/>
      <w:bookmarkStart w:id="3" w:name="_Toc28359023"/>
      <w:bookmarkStart w:id="4" w:name="_Toc28359100"/>
      <w:bookmarkStart w:id="5" w:name="_Toc35393641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45FE94E2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上海市虹口区建设和管理委员会</w:t>
      </w:r>
    </w:p>
    <w:p w14:paraId="503A6950"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飞虹路518号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71CF1A66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021-25658227 </w:t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p w14:paraId="3CEDB447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28359024"/>
      <w:bookmarkStart w:id="7" w:name="_Toc28359101"/>
      <w:bookmarkStart w:id="8" w:name="_Toc35393811"/>
      <w:bookmarkStart w:id="9" w:name="_Toc35393642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6"/>
      <w:bookmarkEnd w:id="7"/>
      <w:bookmarkEnd w:id="8"/>
      <w:bookmarkEnd w:id="9"/>
    </w:p>
    <w:p w14:paraId="698D56F0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上海虹盛工程造价咨询事务所有限公司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 w14:paraId="092C0931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大连路950号8号楼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306</w:t>
      </w:r>
      <w:r>
        <w:rPr>
          <w:rFonts w:hint="eastAsia" w:ascii="仿宋" w:hAnsi="仿宋" w:eastAsia="仿宋"/>
          <w:sz w:val="28"/>
          <w:szCs w:val="28"/>
          <w:u w:val="single"/>
        </w:rPr>
        <w:t>室</w:t>
      </w:r>
    </w:p>
    <w:p w14:paraId="01FFD78E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65796033</w:t>
      </w:r>
      <w:r>
        <w:rPr>
          <w:rFonts w:hint="eastAsia" w:ascii="仿宋" w:hAnsi="仿宋" w:eastAsia="仿宋"/>
          <w:sz w:val="28"/>
          <w:szCs w:val="28"/>
        </w:rPr>
        <w:t xml:space="preserve">  </w:t>
      </w:r>
    </w:p>
    <w:p w14:paraId="6A883A0F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35393643"/>
      <w:bookmarkStart w:id="11" w:name="_Toc28359102"/>
      <w:bookmarkStart w:id="12" w:name="_Toc35393812"/>
      <w:bookmarkStart w:id="13" w:name="_Toc28359025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3982130">
      <w:pPr>
        <w:pStyle w:val="4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张老师</w:t>
      </w:r>
      <w:r>
        <w:rPr>
          <w:rFonts w:hint="eastAsia" w:ascii="仿宋" w:hAnsi="仿宋" w:eastAsia="仿宋"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i/>
          <w:sz w:val="28"/>
          <w:szCs w:val="28"/>
          <w:u w:val="single"/>
        </w:rPr>
        <w:t>组织本项目采购活动的具体工作人员姓名</w:t>
      </w:r>
      <w:r>
        <w:rPr>
          <w:rFonts w:hint="eastAsia" w:ascii="仿宋" w:hAnsi="仿宋" w:eastAsia="仿宋"/>
          <w:sz w:val="28"/>
          <w:szCs w:val="28"/>
          <w:u w:val="single"/>
        </w:rPr>
        <w:t>）</w:t>
      </w:r>
    </w:p>
    <w:p w14:paraId="695F296A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  话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Style w:val="10"/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65796033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  </w:t>
      </w:r>
    </w:p>
    <w:p w14:paraId="2528F5B4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5391CE1C">
      <w:pPr>
        <w:ind w:firstLine="560" w:firstLineChars="200"/>
        <w:rPr>
          <w:rFonts w:hint="eastAsia" w:eastAsia="仿宋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>本项目为竞争性磋商项目，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val="en-US" w:eastAsia="zh-CN"/>
        </w:rPr>
        <w:t>其中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>上海新虹口市政建设有限公司的响应文件整体编制质量较高，施工方案及技术措施合理可行，质量安全文明施工环保等措施有一定的针对性，资源配置合理，项目团队配置力量较强，企业类似项目业绩较多，投标报价合理。经过磋商及综合评分，上海新虹口市政建设有限公司的综合得分最高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  <w:lang w:val="en-US" w:eastAsia="zh-CN"/>
        </w:rPr>
        <w:t>为90.83分</w:t>
      </w:r>
      <w:r>
        <w:rPr>
          <w:rFonts w:hint="eastAsia" w:ascii="仿宋" w:hAnsi="仿宋" w:eastAsia="仿宋" w:cs="宋体"/>
          <w:kern w:val="0"/>
          <w:sz w:val="28"/>
          <w:szCs w:val="28"/>
          <w:u w:val="single"/>
        </w:rPr>
        <w:t>，故推荐上海新虹口市政建设有限公司为第一成交供应商。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B9AD83"/>
    <w:multiLevelType w:val="singleLevel"/>
    <w:tmpl w:val="C3B9AD8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BAAC8A"/>
    <w:multiLevelType w:val="singleLevel"/>
    <w:tmpl w:val="43BAAC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MDUwZjkxOGQyNTMyZjc4YzgwZGU1MzQ5OWUxMjAifQ=="/>
  </w:docVars>
  <w:rsids>
    <w:rsidRoot w:val="160B34A9"/>
    <w:rsid w:val="01814182"/>
    <w:rsid w:val="07C3383F"/>
    <w:rsid w:val="07FA152D"/>
    <w:rsid w:val="14FA47C8"/>
    <w:rsid w:val="160B34A9"/>
    <w:rsid w:val="1FAE7A80"/>
    <w:rsid w:val="26F26EE2"/>
    <w:rsid w:val="2E60513A"/>
    <w:rsid w:val="30D03A8B"/>
    <w:rsid w:val="37C17290"/>
    <w:rsid w:val="395C7475"/>
    <w:rsid w:val="3AA055F5"/>
    <w:rsid w:val="3C382384"/>
    <w:rsid w:val="3C4C101C"/>
    <w:rsid w:val="3F11341D"/>
    <w:rsid w:val="40BC26A4"/>
    <w:rsid w:val="425A2175"/>
    <w:rsid w:val="43440661"/>
    <w:rsid w:val="44683E86"/>
    <w:rsid w:val="47E349BA"/>
    <w:rsid w:val="48087CE2"/>
    <w:rsid w:val="4A7162AD"/>
    <w:rsid w:val="4BBE19C6"/>
    <w:rsid w:val="4EEB4995"/>
    <w:rsid w:val="509A7027"/>
    <w:rsid w:val="58AB5080"/>
    <w:rsid w:val="59D43239"/>
    <w:rsid w:val="5FF8321A"/>
    <w:rsid w:val="65F8430D"/>
    <w:rsid w:val="69C61537"/>
    <w:rsid w:val="6B347E8E"/>
    <w:rsid w:val="709B5583"/>
    <w:rsid w:val="79492243"/>
    <w:rsid w:val="7BB045D8"/>
    <w:rsid w:val="7C69191B"/>
    <w:rsid w:val="7D9A72EE"/>
    <w:rsid w:val="7E1C5F55"/>
    <w:rsid w:val="7E8D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TML Sample"/>
    <w:basedOn w:val="9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675</Words>
  <Characters>785</Characters>
  <Lines>0</Lines>
  <Paragraphs>0</Paragraphs>
  <TotalTime>14</TotalTime>
  <ScaleCrop>false</ScaleCrop>
  <LinksUpToDate>false</LinksUpToDate>
  <CharactersWithSpaces>818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2021-03-15T07:02:00Z</dcterms:created>
  <dc:creator>老爺家的貓大熊</dc:creator>
  <cp:lastModifiedBy>HZ</cp:lastModifiedBy>
  <cp:lastPrinted>2021-03-17T03:12:00Z</cp:lastPrinted>
  <dcterms:modified xsi:type="dcterms:W3CDTF">2024-10-15T06:45:10Z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D80B0A3DDDAA40DCB0B9A056C0EBE1AA</vt:lpwstr>
  </property>
</Properties>
</file>